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Pr="005B7D4E" w:rsidRDefault="00662954" w:rsidP="00C62E58">
      <w:pPr>
        <w:ind w:firstLine="709"/>
        <w:jc w:val="both"/>
        <w:rPr>
          <w:rFonts w:ascii="PT Astra Serif" w:hAnsi="PT Astra Serif"/>
        </w:rPr>
      </w:pPr>
      <w:r w:rsidRPr="005B7D4E">
        <w:rPr>
          <w:rFonts w:ascii="PT Astra Serif" w:hAnsi="PT Astra Serif"/>
          <w:noProof/>
        </w:rPr>
        <w:drawing>
          <wp:anchor distT="0" distB="0" distL="114300" distR="114300" simplePos="0" relativeHeight="251662336" behindDoc="0" locked="0" layoutInCell="1" allowOverlap="1" wp14:anchorId="123752FD" wp14:editId="6F775FBE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Pr="005B7D4E" w:rsidRDefault="00662954" w:rsidP="00C62E58">
      <w:pPr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RPr="005B7D4E" w:rsidTr="00CC7D39">
        <w:tc>
          <w:tcPr>
            <w:tcW w:w="9571" w:type="dxa"/>
            <w:gridSpan w:val="2"/>
            <w:hideMark/>
          </w:tcPr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B7D4E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RPr="005B7D4E" w:rsidTr="00CC7D39">
        <w:tc>
          <w:tcPr>
            <w:tcW w:w="9571" w:type="dxa"/>
            <w:gridSpan w:val="2"/>
            <w:hideMark/>
          </w:tcPr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B7D4E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B7D4E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RPr="005B7D4E" w:rsidTr="00CC7D39">
        <w:tc>
          <w:tcPr>
            <w:tcW w:w="9571" w:type="dxa"/>
            <w:gridSpan w:val="2"/>
          </w:tcPr>
          <w:p w:rsidR="00CC7D39" w:rsidRPr="005B7D4E" w:rsidRDefault="00EA3E74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B7D4E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643A48" w:rsidRPr="005B7D4E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C7D39" w:rsidRPr="005B7D4E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5B7D4E" w:rsidTr="00CC7D39">
        <w:tc>
          <w:tcPr>
            <w:tcW w:w="9571" w:type="dxa"/>
            <w:gridSpan w:val="2"/>
          </w:tcPr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B7D4E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170E80" w:rsidRPr="005B7D4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5B7D4E" w:rsidTr="00CC7D39">
        <w:tc>
          <w:tcPr>
            <w:tcW w:w="4785" w:type="dxa"/>
            <w:hideMark/>
          </w:tcPr>
          <w:p w:rsidR="00CC7D39" w:rsidRPr="005B7D4E" w:rsidRDefault="00CC7D39" w:rsidP="00F37B3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B7D4E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F37B39">
              <w:rPr>
                <w:rFonts w:ascii="PT Astra Serif" w:hAnsi="PT Astra Serif"/>
                <w:b/>
                <w:sz w:val="28"/>
                <w:szCs w:val="28"/>
              </w:rPr>
              <w:t>04 марта</w:t>
            </w:r>
            <w:r w:rsidRPr="005B7D4E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643A48" w:rsidRPr="005B7D4E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1C5544" w:rsidRPr="005B7D4E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5B7D4E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5B7D4E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Pr="005B7D4E" w:rsidRDefault="00CC7D39" w:rsidP="00C62E5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B7D4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F37B39">
              <w:rPr>
                <w:rFonts w:ascii="PT Astra Serif" w:hAnsi="PT Astra Serif"/>
                <w:b/>
                <w:sz w:val="28"/>
                <w:szCs w:val="28"/>
              </w:rPr>
              <w:t>28-90</w:t>
            </w:r>
          </w:p>
        </w:tc>
      </w:tr>
    </w:tbl>
    <w:p w:rsidR="00CC7D39" w:rsidRPr="005B7D4E" w:rsidRDefault="00CC7D39" w:rsidP="00C62E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 w:rsidRPr="005B7D4E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Pr="005B7D4E">
        <w:rPr>
          <w:rFonts w:ascii="PT Astra Serif" w:hAnsi="PT Astra Serif"/>
          <w:b/>
          <w:sz w:val="28"/>
          <w:szCs w:val="28"/>
        </w:rPr>
        <w:t xml:space="preserve"> ра</w:t>
      </w:r>
      <w:r w:rsidR="00662954" w:rsidRPr="005B7D4E">
        <w:rPr>
          <w:rFonts w:ascii="PT Astra Serif" w:hAnsi="PT Astra Serif"/>
          <w:b/>
          <w:sz w:val="28"/>
          <w:szCs w:val="28"/>
        </w:rPr>
        <w:t>йона</w:t>
      </w:r>
      <w:r w:rsidR="001C5544" w:rsidRPr="005B7D4E">
        <w:rPr>
          <w:rFonts w:ascii="PT Astra Serif" w:hAnsi="PT Astra Serif"/>
          <w:b/>
          <w:sz w:val="28"/>
          <w:szCs w:val="28"/>
        </w:rPr>
        <w:t xml:space="preserve"> о проделанной работе в 2020</w:t>
      </w:r>
      <w:r w:rsidRPr="005B7D4E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</w:t>
      </w:r>
      <w:r w:rsidR="001C5544" w:rsidRPr="005B7D4E">
        <w:rPr>
          <w:rFonts w:ascii="PT Astra Serif" w:hAnsi="PT Astra Serif"/>
          <w:sz w:val="28"/>
          <w:szCs w:val="28"/>
        </w:rPr>
        <w:t>йона о проделанной работе в 2020</w:t>
      </w:r>
      <w:r w:rsidRPr="005B7D4E">
        <w:rPr>
          <w:rFonts w:ascii="PT Astra Serif" w:hAnsi="PT Astra Serif"/>
          <w:sz w:val="28"/>
          <w:szCs w:val="28"/>
        </w:rPr>
        <w:t xml:space="preserve"> году </w:t>
      </w:r>
      <w:r w:rsidR="00643A48" w:rsidRPr="005B7D4E">
        <w:rPr>
          <w:rFonts w:ascii="PT Astra Serif" w:hAnsi="PT Astra Serif"/>
          <w:sz w:val="28"/>
          <w:szCs w:val="28"/>
        </w:rPr>
        <w:t>Г. В. Андропова</w:t>
      </w:r>
      <w:r w:rsidRPr="005B7D4E">
        <w:rPr>
          <w:rFonts w:ascii="PT Astra Serif" w:hAnsi="PT Astra Serif"/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 </w:t>
      </w:r>
      <w:r w:rsidRPr="005B7D4E">
        <w:rPr>
          <w:rFonts w:ascii="PT Astra Serif" w:hAnsi="PT Astra Serif"/>
          <w:b/>
          <w:sz w:val="28"/>
          <w:szCs w:val="28"/>
        </w:rPr>
        <w:t>РЕШИЛО</w:t>
      </w:r>
      <w:r w:rsidRPr="005B7D4E">
        <w:rPr>
          <w:rFonts w:ascii="PT Astra Serif" w:hAnsi="PT Astra Serif"/>
          <w:sz w:val="28"/>
          <w:szCs w:val="28"/>
        </w:rPr>
        <w:t>:</w:t>
      </w:r>
    </w:p>
    <w:p w:rsidR="00CC7D39" w:rsidRPr="005B7D4E" w:rsidRDefault="00CC7D39" w:rsidP="00C62E58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Принять к сведению отчет главы администрации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</w:t>
      </w:r>
      <w:r w:rsidR="001C5544" w:rsidRPr="005B7D4E">
        <w:rPr>
          <w:rFonts w:ascii="PT Astra Serif" w:hAnsi="PT Astra Serif"/>
          <w:sz w:val="28"/>
          <w:szCs w:val="28"/>
        </w:rPr>
        <w:t>она о проделанной работе за 2020</w:t>
      </w:r>
      <w:r w:rsidR="00320E1C" w:rsidRPr="005B7D4E">
        <w:rPr>
          <w:rFonts w:ascii="PT Astra Serif" w:hAnsi="PT Astra Serif"/>
          <w:sz w:val="28"/>
          <w:szCs w:val="28"/>
        </w:rPr>
        <w:t xml:space="preserve"> </w:t>
      </w:r>
      <w:r w:rsidRPr="005B7D4E">
        <w:rPr>
          <w:rFonts w:ascii="PT Astra Serif" w:hAnsi="PT Astra Serif"/>
          <w:sz w:val="28"/>
          <w:szCs w:val="28"/>
        </w:rPr>
        <w:t>год (приложение).</w:t>
      </w:r>
    </w:p>
    <w:p w:rsidR="00CC7D39" w:rsidRPr="005B7D4E" w:rsidRDefault="00CC7D39" w:rsidP="00C62E58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 </w:t>
      </w:r>
      <w:r w:rsidR="001C5544" w:rsidRPr="005B7D4E">
        <w:rPr>
          <w:rFonts w:ascii="PT Astra Serif" w:hAnsi="PT Astra Serif"/>
          <w:sz w:val="28"/>
          <w:szCs w:val="28"/>
        </w:rPr>
        <w:t>в 2020</w:t>
      </w:r>
      <w:r w:rsidR="00662954" w:rsidRPr="005B7D4E">
        <w:rPr>
          <w:rFonts w:ascii="PT Astra Serif" w:hAnsi="PT Astra Serif"/>
          <w:sz w:val="28"/>
          <w:szCs w:val="28"/>
        </w:rPr>
        <w:t xml:space="preserve"> году </w:t>
      </w:r>
      <w:r w:rsidRPr="005B7D4E">
        <w:rPr>
          <w:rFonts w:ascii="PT Astra Serif" w:hAnsi="PT Astra Serif"/>
          <w:sz w:val="28"/>
          <w:szCs w:val="28"/>
        </w:rPr>
        <w:t>удовлетворительной.</w:t>
      </w:r>
    </w:p>
    <w:p w:rsidR="005B7D4E" w:rsidRPr="005B7D4E" w:rsidRDefault="00655C93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3</w:t>
      </w:r>
      <w:r w:rsidR="00CC7D39" w:rsidRPr="005B7D4E">
        <w:rPr>
          <w:rFonts w:ascii="PT Astra Serif" w:hAnsi="PT Astra Serif"/>
          <w:sz w:val="28"/>
          <w:szCs w:val="28"/>
        </w:rPr>
        <w:t xml:space="preserve">. </w:t>
      </w:r>
      <w:r w:rsidR="005B7D4E" w:rsidRPr="005B7D4E">
        <w:rPr>
          <w:rFonts w:ascii="PT Astra Serif" w:hAnsi="PT Astra Serif"/>
          <w:sz w:val="28"/>
          <w:szCs w:val="28"/>
        </w:rPr>
        <w:t xml:space="preserve">Настоящее решение обнародовать путем размещения на официальном стенде в администрации МО г. Советск </w:t>
      </w:r>
      <w:proofErr w:type="spellStart"/>
      <w:r w:rsidR="005B7D4E"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B7D4E" w:rsidRPr="005B7D4E">
        <w:rPr>
          <w:rFonts w:ascii="PT Astra Serif" w:hAnsi="PT Astra Serif"/>
          <w:sz w:val="28"/>
          <w:szCs w:val="28"/>
        </w:rPr>
        <w:t xml:space="preserve"> района по адресу: г.</w:t>
      </w:r>
      <w:r w:rsidR="005B7D4E">
        <w:rPr>
          <w:rFonts w:ascii="PT Astra Serif" w:hAnsi="PT Astra Serif"/>
          <w:sz w:val="28"/>
          <w:szCs w:val="28"/>
        </w:rPr>
        <w:t xml:space="preserve"> </w:t>
      </w:r>
      <w:r w:rsidR="005B7D4E" w:rsidRPr="005B7D4E">
        <w:rPr>
          <w:rFonts w:ascii="PT Astra Serif" w:hAnsi="PT Astra Serif"/>
          <w:sz w:val="28"/>
          <w:szCs w:val="28"/>
        </w:rPr>
        <w:t>Советск, пл.</w:t>
      </w:r>
      <w:r w:rsidR="005B7D4E">
        <w:rPr>
          <w:rFonts w:ascii="PT Astra Serif" w:hAnsi="PT Astra Serif"/>
          <w:sz w:val="28"/>
          <w:szCs w:val="28"/>
        </w:rPr>
        <w:t xml:space="preserve"> </w:t>
      </w:r>
      <w:r w:rsidR="005B7D4E" w:rsidRPr="005B7D4E">
        <w:rPr>
          <w:rFonts w:ascii="PT Astra Serif" w:hAnsi="PT Astra Serif"/>
          <w:sz w:val="28"/>
          <w:szCs w:val="28"/>
        </w:rPr>
        <w:t>Советов, д.1 и разместить на официальном портале МО г. Советск в сети «Интернет».</w:t>
      </w:r>
    </w:p>
    <w:p w:rsidR="00CC7D39" w:rsidRPr="005B7D4E" w:rsidRDefault="005B7D4E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Настоящее решение вступает в силу со дня подписания. </w:t>
      </w: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Default="00CC7D39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E58" w:rsidRPr="005B7D4E" w:rsidRDefault="00C62E58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Глава муницип</w:t>
      </w:r>
      <w:r w:rsidR="00662954" w:rsidRPr="005B7D4E">
        <w:rPr>
          <w:rFonts w:ascii="PT Astra Serif" w:hAnsi="PT Astra Serif"/>
          <w:sz w:val="28"/>
          <w:szCs w:val="28"/>
        </w:rPr>
        <w:t xml:space="preserve">ального образования     </w:t>
      </w:r>
      <w:r w:rsidR="00643A48" w:rsidRPr="005B7D4E">
        <w:rPr>
          <w:rFonts w:ascii="PT Astra Serif" w:hAnsi="PT Astra Serif"/>
          <w:sz w:val="28"/>
          <w:szCs w:val="28"/>
        </w:rPr>
        <w:t xml:space="preserve">   </w:t>
      </w:r>
      <w:r w:rsidRPr="005B7D4E">
        <w:rPr>
          <w:rFonts w:ascii="PT Astra Serif" w:hAnsi="PT Astra Serif"/>
          <w:sz w:val="28"/>
          <w:szCs w:val="28"/>
        </w:rPr>
        <w:t xml:space="preserve">                        </w:t>
      </w:r>
      <w:r w:rsidR="00643A48" w:rsidRPr="005B7D4E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43A48" w:rsidRPr="005B7D4E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  <w:r w:rsidRPr="005B7D4E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</w:t>
      </w: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</w:p>
    <w:p w:rsidR="00CC7D39" w:rsidRPr="005B7D4E" w:rsidRDefault="00CC7D39" w:rsidP="00C62E58">
      <w:pPr>
        <w:ind w:firstLine="709"/>
        <w:jc w:val="both"/>
        <w:rPr>
          <w:rFonts w:ascii="PT Astra Serif" w:hAnsi="PT Astra Serif"/>
        </w:rPr>
      </w:pPr>
    </w:p>
    <w:p w:rsidR="008261D3" w:rsidRPr="005B7D4E" w:rsidRDefault="008261D3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</w:rPr>
      </w:pPr>
      <w:r w:rsidRPr="005B7D4E">
        <w:rPr>
          <w:rFonts w:ascii="PT Astra Serif" w:hAnsi="PT Astra Serif"/>
        </w:rPr>
        <w:br w:type="page"/>
      </w:r>
    </w:p>
    <w:p w:rsidR="00CC7D39" w:rsidRPr="005B7D4E" w:rsidRDefault="00CC7D39" w:rsidP="00C62E5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CC7D39" w:rsidRPr="005B7D4E" w:rsidRDefault="00CC7D39" w:rsidP="00C62E5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CC7D39" w:rsidRPr="005B7D4E" w:rsidRDefault="00CC7D39" w:rsidP="00C62E5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CC7D39" w:rsidRPr="005B7D4E" w:rsidRDefault="00CC7D39" w:rsidP="00C62E5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город Советск</w:t>
      </w:r>
    </w:p>
    <w:p w:rsidR="00CC7D39" w:rsidRPr="005B7D4E" w:rsidRDefault="00CC7D39" w:rsidP="00C62E58">
      <w:pPr>
        <w:ind w:firstLine="709"/>
        <w:jc w:val="right"/>
        <w:rPr>
          <w:rFonts w:ascii="PT Astra Serif" w:hAnsi="PT Astra Serif"/>
          <w:sz w:val="28"/>
          <w:szCs w:val="28"/>
        </w:rPr>
      </w:pP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</w:t>
      </w:r>
    </w:p>
    <w:p w:rsidR="00CC7D39" w:rsidRPr="005B7D4E" w:rsidRDefault="00320E1C" w:rsidP="00C62E5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о</w:t>
      </w:r>
      <w:r w:rsidR="00A36CD3" w:rsidRPr="005B7D4E">
        <w:rPr>
          <w:rFonts w:ascii="PT Astra Serif" w:hAnsi="PT Astra Serif"/>
          <w:sz w:val="28"/>
          <w:szCs w:val="28"/>
        </w:rPr>
        <w:t>т</w:t>
      </w:r>
      <w:r w:rsidRPr="005B7D4E">
        <w:rPr>
          <w:rFonts w:ascii="PT Astra Serif" w:hAnsi="PT Astra Serif"/>
          <w:sz w:val="28"/>
          <w:szCs w:val="28"/>
        </w:rPr>
        <w:t xml:space="preserve"> </w:t>
      </w:r>
      <w:r w:rsidR="00AA3FCB">
        <w:rPr>
          <w:rFonts w:ascii="PT Astra Serif" w:hAnsi="PT Astra Serif"/>
          <w:sz w:val="28"/>
          <w:szCs w:val="28"/>
        </w:rPr>
        <w:t>04 марта</w:t>
      </w:r>
      <w:r w:rsidR="00A11B41" w:rsidRPr="005B7D4E">
        <w:rPr>
          <w:rFonts w:ascii="PT Astra Serif" w:hAnsi="PT Astra Serif"/>
          <w:sz w:val="28"/>
          <w:szCs w:val="28"/>
        </w:rPr>
        <w:t xml:space="preserve"> </w:t>
      </w:r>
      <w:r w:rsidRPr="005B7D4E">
        <w:rPr>
          <w:rFonts w:ascii="PT Astra Serif" w:hAnsi="PT Astra Serif"/>
          <w:sz w:val="28"/>
          <w:szCs w:val="28"/>
        </w:rPr>
        <w:t>20</w:t>
      </w:r>
      <w:r w:rsidR="00643A48" w:rsidRPr="005B7D4E">
        <w:rPr>
          <w:rFonts w:ascii="PT Astra Serif" w:hAnsi="PT Astra Serif"/>
          <w:sz w:val="28"/>
          <w:szCs w:val="28"/>
        </w:rPr>
        <w:t>2</w:t>
      </w:r>
      <w:r w:rsidR="005B7D4E">
        <w:rPr>
          <w:rFonts w:ascii="PT Astra Serif" w:hAnsi="PT Astra Serif"/>
          <w:sz w:val="28"/>
          <w:szCs w:val="28"/>
        </w:rPr>
        <w:t>1</w:t>
      </w:r>
      <w:r w:rsidR="00CC7D39" w:rsidRPr="005B7D4E">
        <w:rPr>
          <w:rFonts w:ascii="PT Astra Serif" w:hAnsi="PT Astra Serif"/>
          <w:sz w:val="28"/>
          <w:szCs w:val="28"/>
        </w:rPr>
        <w:t xml:space="preserve"> г. № </w:t>
      </w:r>
      <w:r w:rsidR="00AA3FCB">
        <w:rPr>
          <w:rFonts w:ascii="PT Astra Serif" w:hAnsi="PT Astra Serif"/>
          <w:sz w:val="28"/>
          <w:szCs w:val="28"/>
        </w:rPr>
        <w:t>28-90</w:t>
      </w:r>
    </w:p>
    <w:p w:rsidR="004B0E82" w:rsidRPr="005B7D4E" w:rsidRDefault="004B0E82" w:rsidP="00C62E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B0E82" w:rsidRPr="005B7D4E" w:rsidRDefault="004B0E82" w:rsidP="00C62E5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B0E82" w:rsidRPr="005B7D4E" w:rsidRDefault="004B0E82" w:rsidP="00C62E5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</w:rPr>
        <w:t xml:space="preserve">Отчет главы администрации муниципального образования город Советск </w:t>
      </w:r>
      <w:proofErr w:type="spellStart"/>
      <w:r w:rsidRPr="005B7D4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b/>
          <w:sz w:val="28"/>
          <w:szCs w:val="28"/>
        </w:rPr>
        <w:t xml:space="preserve"> района </w:t>
      </w:r>
      <w:r w:rsidR="005B7D4E">
        <w:rPr>
          <w:rFonts w:ascii="PT Astra Serif" w:hAnsi="PT Astra Serif"/>
          <w:b/>
          <w:sz w:val="28"/>
          <w:szCs w:val="28"/>
        </w:rPr>
        <w:t>о проделанной работе в 2020</w:t>
      </w:r>
      <w:r w:rsidRPr="005B7D4E">
        <w:rPr>
          <w:rFonts w:ascii="PT Astra Serif" w:hAnsi="PT Astra Serif"/>
          <w:b/>
          <w:sz w:val="28"/>
          <w:szCs w:val="28"/>
        </w:rPr>
        <w:t xml:space="preserve"> году</w:t>
      </w:r>
    </w:p>
    <w:p w:rsidR="00F00D5B" w:rsidRPr="005B7D4E" w:rsidRDefault="00F00D5B" w:rsidP="00C62E5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B7D4E" w:rsidRPr="005B7D4E" w:rsidRDefault="00142F20" w:rsidP="00C62E58">
      <w:pPr>
        <w:ind w:firstLine="709"/>
        <w:contextualSpacing/>
        <w:jc w:val="both"/>
        <w:rPr>
          <w:rFonts w:ascii="PT Astra Serif" w:eastAsia="Calibri" w:hAnsi="PT Astra Serif"/>
          <w:b/>
          <w:sz w:val="40"/>
          <w:szCs w:val="40"/>
          <w:lang w:eastAsia="en-US"/>
        </w:rPr>
      </w:pPr>
      <w:r w:rsidRPr="005B7D4E">
        <w:rPr>
          <w:rFonts w:ascii="PT Astra Serif" w:hAnsi="PT Astra Serif"/>
          <w:b/>
          <w:sz w:val="28"/>
          <w:szCs w:val="28"/>
        </w:rPr>
        <w:tab/>
      </w:r>
      <w:r w:rsidR="00655C93" w:rsidRPr="005B7D4E">
        <w:rPr>
          <w:rFonts w:ascii="PT Astra Serif" w:eastAsia="Calibri" w:hAnsi="PT Astra Serif"/>
          <w:b/>
          <w:sz w:val="28"/>
          <w:szCs w:val="28"/>
          <w:lang w:eastAsia="en-US"/>
        </w:rPr>
        <w:t>Общая характеристика поселения МО г. Советск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Уважаемые депутаты,  уважаемые жители  г. Советск, представляю  Вашему вниманию  отчет о деятельности администрации МО г. Советск за 2020 год.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Главной задачей в работе администрации остается исполнение полномочий в соответствии со ст.131 Федеральным Законом «Об общих принципах организации местного самоуправления в РФ», Уставом муниципального образования и другими Федеральными и областными правовыми актами.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Прежде всего: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 исполнение бюджета муниципального образования город Советск;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благоустройство территорий города Советск, развитие инфраструктуры, обеспечение жизнедеятельности;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 - взаимодействие с организациями всех форм собственности с целью укрепления и развития экономики муниципального образования город Советск.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улучшение качества жизни населения и создание территории, комфортной для бизнеса и территории, комфортной для жизни.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Основные сведения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Площадь муниципального образования  составляет 1058,11 га, находится - 480 домов,  в том числе 316 МКД, 164 – индивидуальных (3777 - квартир  из них  518 муниципальных) - 26 улиц. 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Численность населения на 01.01.2020г. составляет </w:t>
      </w:r>
      <w:r w:rsidRPr="005B7D4E">
        <w:rPr>
          <w:rFonts w:ascii="PT Astra Serif" w:eastAsia="Calibri" w:hAnsi="PT Astra Serif"/>
          <w:b/>
          <w:bCs/>
          <w:sz w:val="28"/>
          <w:szCs w:val="28"/>
          <w:lang w:eastAsia="en-US"/>
        </w:rPr>
        <w:t>9120 человек.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Учреждения МО г. Советск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на территории МО г. Советск  работают: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Две общеобразовательные школы – 878 учащихся и 100 педагогов,                    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-Ф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илиал ГОУ «Первомайская Кадетская школа» - учащихся – 101, работников -46.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lastRenderedPageBreak/>
        <w:t>-три  МДОУ «Советских детских сада», где воспитываются – 298 детей, 99 – работников.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Детская музыкальная школа - 38 человек обучается, 7 – работников.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>МБО ДО «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ДСЮШ №2» занимающихся – 115 чел, тренеров – 5 чел.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МКУ «Центр Культурного спортивного и библиотечного обслуживания» – занимающихся -219 чел,  работающих – 11 чел.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ГУЗ Филиал №4 </w:t>
      </w:r>
      <w:proofErr w:type="spellStart"/>
      <w:r w:rsidRPr="005B7D4E">
        <w:rPr>
          <w:rFonts w:ascii="PT Astra Serif" w:eastAsia="Calibri" w:hAnsi="PT Astra Serif"/>
          <w:bCs/>
          <w:sz w:val="28"/>
          <w:szCs w:val="28"/>
          <w:lang w:eastAsia="en-US"/>
        </w:rPr>
        <w:t>Щекинская</w:t>
      </w:r>
      <w:proofErr w:type="spellEnd"/>
      <w:r w:rsidRPr="005B7D4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районная больница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, работает – 7 врачей и 83 обслуживающий персонал.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СК «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Магура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» занимающихся – 65 чел, тренеров – 2 чел.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Бюджет</w:t>
      </w:r>
      <w:r w:rsidR="00B4752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МО г. Советск, итоги за 2020год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доходы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– 25362,9тыс. руб.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(25,3 млн. руб.);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расходы –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25862,9тыс. руб.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(25,9 млн. руб.);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дефицит –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2500тыс. руб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 (2,9 млн. руб.).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62E58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</w:t>
      </w:r>
      <w:r w:rsidR="00C62E58">
        <w:rPr>
          <w:rFonts w:ascii="PT Astra Serif" w:eastAsia="Calibri" w:hAnsi="PT Astra Serif"/>
          <w:b/>
          <w:sz w:val="28"/>
          <w:szCs w:val="28"/>
          <w:lang w:eastAsia="en-US"/>
        </w:rPr>
        <w:t>точнения бюджета (млн. руб.</w:t>
      </w:r>
      <w:proofErr w:type="gramStart"/>
      <w:r w:rsidR="00C62E5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)</w:t>
      </w:r>
      <w:proofErr w:type="gramEnd"/>
    </w:p>
    <w:p w:rsidR="00C62E58" w:rsidRDefault="00C62E58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течени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и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года сделано 5 уточнений бюджета:                                            </w:t>
      </w:r>
      <w:r w:rsidR="00C62E5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доходы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-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37925,4тыс.руб.;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(37,9 млн. руб.)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расходы –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41447,4тыс. руб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 (41,4 млн. руб.)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дефицит –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3522тыс. руб.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(35,2 млн. руб.)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Структура доходов бюджета МО </w:t>
      </w:r>
      <w:r w:rsidR="00B4752B">
        <w:rPr>
          <w:rFonts w:ascii="PT Astra Serif" w:eastAsia="Calibri" w:hAnsi="PT Astra Serif"/>
          <w:b/>
          <w:sz w:val="28"/>
          <w:szCs w:val="28"/>
          <w:lang w:eastAsia="en-US"/>
        </w:rPr>
        <w:t>г. Советск за</w:t>
      </w:r>
      <w:r w:rsidR="00AA3FC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B4752B">
        <w:rPr>
          <w:rFonts w:ascii="PT Astra Serif" w:eastAsia="Calibri" w:hAnsi="PT Astra Serif"/>
          <w:b/>
          <w:sz w:val="28"/>
          <w:szCs w:val="28"/>
          <w:lang w:eastAsia="en-US"/>
        </w:rPr>
        <w:t>2020 год</w:t>
      </w:r>
    </w:p>
    <w:p w:rsidR="00B4752B" w:rsidRPr="005B7D4E" w:rsidRDefault="00B4752B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Фактически  за 2020 год в бюджет МО г. Советск поступило – 37755,6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 (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37,7 млн. </w:t>
      </w:r>
      <w:proofErr w:type="spell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руб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), в том числе: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1.Собственные средства –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27146,0тыс. руб., 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(27,1 млн. руб.)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том числе: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 НДФЛ -10744,3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>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налог на имущество и земельный налог -  13510,7 тыс. руб.;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доходы от продажи  имущества -635,4тыс.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 доходы от использования имущества – 1761,5тыс.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 платные услуги и  – 379,4 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-прочие налоговые и неналоговые доходы-114,7тыс. руб.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2.Безвозмездные поступления –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10609,6 тыс. руб. 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(10,6 млн. руб.)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том числе: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дотации – 3066,7тыс. руб.,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субвенции – 350,7тыс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уб.,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-субсидии – 157,1тыс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уб.,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прочие межбюджетные трансферты – 1601,2тыс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уб.,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-денежные пожертвования от юр. лиц и физ. лиц -   5433,9тыс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color w:val="FF0000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Структура расходов бюджета за 2020 г</w:t>
      </w:r>
      <w:r w:rsidR="00967CEA">
        <w:rPr>
          <w:rFonts w:ascii="PT Astra Serif" w:eastAsia="Calibri" w:hAnsi="PT Astra Serif"/>
          <w:b/>
          <w:sz w:val="28"/>
          <w:szCs w:val="28"/>
          <w:lang w:eastAsia="en-US"/>
        </w:rPr>
        <w:t>од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lastRenderedPageBreak/>
        <w:t>Расходы составили -34354,2тыс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 (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34,3млн.руб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), в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т.ч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по разделам: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1.Общегосударственные вопросы – 12453,3тыс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уб,  (%) 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том числе: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- содержание администрации  -4777,8 тыс. руб.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-полномочия в район -434,9тыс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-содержание МКУ «Централизованная бухгалтерия» - 1765,5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-другие общегосударственные расходы –5475,2 тыс. руб.,                                                 в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т.ч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. 4344,9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уплата земельного налога, 267,5тыс.руб содержание памятника.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2.Национальная оборона 240,8 тыс. руб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 (%)</w:t>
      </w:r>
      <w:proofErr w:type="gramEnd"/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3.Национальная безопасность и правоохранительная деятельность -138,3 тыс. руб. (0,3%) в </w:t>
      </w:r>
      <w:proofErr w:type="spell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т.ч</w:t>
      </w:r>
      <w:proofErr w:type="spellEnd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 ремонт гидрантов 97,4тыс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4.Дорожное хозяйство – 2427,8 тыс. руб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 (%)</w:t>
      </w:r>
      <w:proofErr w:type="gramEnd"/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в том числе: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ремонт автодорог   – 944,5 тыс. руб.;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содержание дорог  в зимних условиях – 1385,4тыс. руб.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-внесение изменений в генплан  и ПЗЗ -0тыс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5.Жилищно-коммунальное хозяйство – 9768,1тыс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уб. (%)</w:t>
      </w:r>
    </w:p>
    <w:p w:rsidR="005B7D4E" w:rsidRPr="005B7D4E" w:rsidRDefault="005B7D4E" w:rsidP="00C62E58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Жилищное хозяйство -49,2 тыс. руб. в том числе:</w:t>
      </w:r>
    </w:p>
    <w:p w:rsidR="005B7D4E" w:rsidRPr="005B7D4E" w:rsidRDefault="005B7D4E" w:rsidP="00C62E58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Коммунальное хозяйство – 0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B7D4E" w:rsidRPr="005B7D4E" w:rsidRDefault="005B7D4E" w:rsidP="00C62E58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Благоустройство – 3492,5тыс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уб. 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в том числе: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оплата электроэнергии за уличное  освещение -3113,3тыс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уб.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-уборка несанкционированных свалок и вывоз мусора в рамках субботников -160,8тыс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содержание пляжа – 216,9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Другие вопросы в области ЖКХ (содержание МКУ «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СГУЖиБ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»)-6226,4тыс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6. Охрана окружающей среды-703,4тыс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уб (%).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7.Образование-17,5тыс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уб (%), в том числе: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-повышение квалификации-0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-трудоустройство несовершеннолетних – 0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8.Культура – 5595,6 тыс. руб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., (%)</w:t>
      </w:r>
      <w:proofErr w:type="gramEnd"/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том числе: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-содержание ДК -4963,7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-содержание библиотеки – 631,9тыс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8.Физическая культура и спорт -3009,4 тыс. руб</w:t>
      </w:r>
      <w:proofErr w:type="gramStart"/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(%)</w:t>
      </w:r>
      <w:proofErr w:type="gramEnd"/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(содержание стадиона)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,в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т.ч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. 1620,8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. бюджетные инвестиции в строительство спортзала.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967CEA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Предприятия МО город Советск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AA3FCB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Основная</w:t>
      </w:r>
      <w:r w:rsidR="005B7D4E"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доля поступлений налогов в бюджет МО обеспечена промышленными предприятиями  города.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Наибольшая их часть  приходится 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ООО «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Эссити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lastRenderedPageBreak/>
        <w:t>- ПАО ЩЗ «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КВОиТ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»;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ООО «ЩГРЭС».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Средняя  заработная плата на предприятиях и организациях всех видов экономической деятельности составила  в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2020г.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- 41115руб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Default="00967CEA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Малый и средний бизнес</w:t>
      </w:r>
    </w:p>
    <w:p w:rsidR="00967CEA" w:rsidRPr="005B7D4E" w:rsidRDefault="00967CEA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городе  созданы благоприятные условия для  развития малого и среднего  предпринимательства.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Утверждена  муниципальная программа «Развитие  субъектов  малого  и среднего предпринимательства на территории муниципального образования город Советск».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В целях реализации  Федерального закона №131-ФЗ, выполнения муниципальных программ в 2020 года был проведен конкурс «Лучший предприниматель  года в муниципальном образовании  город Советск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района» и награждены в день города  победители конкурса.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        В городе  зарегистрированы  предприятия  розничной торговли всех форм собственности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: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в 2020году - 46 предприятий</w:t>
      </w:r>
    </w:p>
    <w:p w:rsidR="00967CEA" w:rsidRDefault="00967CEA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В рамках Указа Президента РФ от 07.05.2012 №597 «О мероприятиях  по реализации госуда</w:t>
      </w:r>
      <w:r w:rsidR="00967CEA">
        <w:rPr>
          <w:rFonts w:ascii="PT Astra Serif" w:eastAsia="Calibri" w:hAnsi="PT Astra Serif"/>
          <w:b/>
          <w:sz w:val="28"/>
          <w:szCs w:val="28"/>
          <w:lang w:eastAsia="en-US"/>
        </w:rPr>
        <w:t>рственной социальной политики»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Согласно Указа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Президента РФ от 07.05.2012 №597 «О мероприятиях  по реализации государственной социальной политики»  средняя заработная плата в 2020 год  по учреждениям составила: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Администрация МО город Советск – 25398,48 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МКУ «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СГУЖиБ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>» -   14352.80 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МКУ «Централизованная бухгалтерия»  - 22605,55 тыс. руб.;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МКУ «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ЦКСиБО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» - 29145,56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Перечень и объем бюджетных ассигнований на реализацию муниципальных программ  МО  город Советск на 2020г.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В отчетный период  на территории МО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г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.С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оветск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реализуется 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14  муниципальных программ с объемами  финансирования - руб.</w:t>
      </w:r>
    </w:p>
    <w:tbl>
      <w:tblPr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1560"/>
      </w:tblGrid>
      <w:tr w:rsidR="005B7D4E" w:rsidRPr="005B7D4E" w:rsidTr="00312405">
        <w:trPr>
          <w:trHeight w:val="7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5B7D4E">
              <w:rPr>
                <w:rFonts w:ascii="PT Astra Serif" w:hAnsi="PT Astra Serif"/>
                <w:bCs/>
                <w:lang w:eastAsia="en-US"/>
              </w:rPr>
              <w:t>в</w:t>
            </w:r>
            <w:proofErr w:type="gram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 </w:t>
            </w:r>
            <w:proofErr w:type="gramStart"/>
            <w:r w:rsidRPr="005B7D4E">
              <w:rPr>
                <w:rFonts w:ascii="PT Astra Serif" w:hAnsi="PT Astra Serif"/>
                <w:bCs/>
                <w:lang w:eastAsia="en-US"/>
              </w:rPr>
              <w:t>муниципального</w:t>
            </w:r>
            <w:proofErr w:type="gram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образования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836,7</w:t>
            </w:r>
          </w:p>
        </w:tc>
      </w:tr>
      <w:tr w:rsidR="005B7D4E" w:rsidRPr="005B7D4E" w:rsidTr="00C62E58">
        <w:trPr>
          <w:trHeight w:val="44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 Управление муниципальными финансами в муниципальном образовании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1765,5</w:t>
            </w:r>
          </w:p>
        </w:tc>
      </w:tr>
      <w:tr w:rsidR="005B7D4E" w:rsidRPr="005B7D4E" w:rsidTr="00C62E58">
        <w:trPr>
          <w:trHeight w:val="53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110,4</w:t>
            </w:r>
          </w:p>
        </w:tc>
      </w:tr>
      <w:tr w:rsidR="005B7D4E" w:rsidRPr="005B7D4E" w:rsidTr="00312405">
        <w:trPr>
          <w:trHeight w:val="4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«Развитие транспортной системы муниципального образования город Советск 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2329,9</w:t>
            </w:r>
          </w:p>
        </w:tc>
      </w:tr>
      <w:tr w:rsidR="005B7D4E" w:rsidRPr="005B7D4E" w:rsidTr="00312405">
        <w:trPr>
          <w:trHeight w:val="56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"Обеспечение качественным жильем и услугами ЖКХ граждан  муниципального образования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49,2</w:t>
            </w:r>
          </w:p>
        </w:tc>
      </w:tr>
      <w:tr w:rsidR="005B7D4E" w:rsidRPr="005B7D4E" w:rsidTr="00312405">
        <w:trPr>
          <w:trHeight w:val="4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"Благоустройство на территории муниципального образования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10422,2</w:t>
            </w:r>
          </w:p>
        </w:tc>
      </w:tr>
      <w:tr w:rsidR="005B7D4E" w:rsidRPr="005B7D4E" w:rsidTr="00312405">
        <w:trPr>
          <w:trHeight w:val="43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lastRenderedPageBreak/>
              <w:t xml:space="preserve">Муниципальная программа "Развитие культуры в муниципальном образовании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5337,8</w:t>
            </w:r>
          </w:p>
        </w:tc>
      </w:tr>
      <w:tr w:rsidR="005B7D4E" w:rsidRPr="005B7D4E" w:rsidTr="00312405">
        <w:trPr>
          <w:trHeight w:val="7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2974,8</w:t>
            </w:r>
          </w:p>
        </w:tc>
      </w:tr>
      <w:tr w:rsidR="005B7D4E" w:rsidRPr="005B7D4E" w:rsidTr="00312405">
        <w:trPr>
          <w:trHeight w:val="6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17,5</w:t>
            </w:r>
          </w:p>
        </w:tc>
      </w:tr>
      <w:tr w:rsidR="005B7D4E" w:rsidRPr="005B7D4E" w:rsidTr="00C62E58">
        <w:trPr>
          <w:trHeight w:val="30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"Развитие субъектов малого и среднего предпринимательства на территории муниципального образования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5B7D4E" w:rsidRPr="005B7D4E" w:rsidTr="00312405">
        <w:trPr>
          <w:trHeight w:val="5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"Энергосбережение и повышение энергетической эффективности в муниципальном образовании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5B7D4E" w:rsidRPr="005B7D4E" w:rsidTr="00312405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"Организация градостроительной деятельности на территории муниципального образования город Советск 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5B7D4E" w:rsidRPr="005B7D4E" w:rsidTr="00C62E58">
        <w:trPr>
          <w:trHeight w:val="332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r w:rsidR="00C62E58">
              <w:rPr>
                <w:rFonts w:ascii="PT Astra Serif" w:hAnsi="PT Astra Serif"/>
                <w:bCs/>
                <w:lang w:eastAsia="en-US"/>
              </w:rPr>
              <w:t xml:space="preserve">город Советск </w:t>
            </w:r>
            <w:proofErr w:type="spellStart"/>
            <w:r w:rsidR="00C62E58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="00C62E58">
              <w:rPr>
                <w:rFonts w:ascii="PT Astra Serif" w:hAnsi="PT Astra Serif"/>
                <w:bCs/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5B7D4E" w:rsidRPr="005B7D4E" w:rsidTr="00312405">
        <w:trPr>
          <w:trHeight w:val="5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5B7D4E">
              <w:rPr>
                <w:rFonts w:ascii="PT Astra Serif" w:hAnsi="PT Astra Serif"/>
                <w:bCs/>
                <w:lang w:eastAsia="en-US"/>
              </w:rPr>
              <w:t xml:space="preserve">Муниципальная программа «Обеспечение информационной системы муниципального образования город Советск </w:t>
            </w:r>
            <w:proofErr w:type="spellStart"/>
            <w:r w:rsidRPr="005B7D4E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5B7D4E">
              <w:rPr>
                <w:rFonts w:ascii="PT Astra Serif" w:hAnsi="PT Astra Serif"/>
                <w:bCs/>
                <w:lang w:eastAsia="en-US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365,4</w:t>
            </w:r>
          </w:p>
        </w:tc>
      </w:tr>
      <w:tr w:rsidR="005B7D4E" w:rsidRPr="005B7D4E" w:rsidTr="00C62E58">
        <w:trPr>
          <w:trHeight w:val="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/>
                <w:bCs/>
                <w:lang w:eastAsia="en-US"/>
              </w:rPr>
            </w:pPr>
            <w:r w:rsidRPr="005B7D4E">
              <w:rPr>
                <w:rFonts w:ascii="PT Astra Serif" w:hAnsi="PT Astra Serif"/>
                <w:b/>
                <w:bCs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4E" w:rsidRPr="005B7D4E" w:rsidRDefault="005B7D4E" w:rsidP="00C62E5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5B7D4E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24240,3</w:t>
            </w:r>
          </w:p>
        </w:tc>
      </w:tr>
    </w:tbl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Фактическое исполнение составило – </w:t>
      </w:r>
      <w:r w:rsidRPr="00C62E58">
        <w:rPr>
          <w:rFonts w:ascii="PT Astra Serif" w:eastAsia="Calibri" w:hAnsi="PT Astra Serif"/>
          <w:sz w:val="28"/>
          <w:szCs w:val="28"/>
          <w:lang w:eastAsia="en-US"/>
        </w:rPr>
        <w:t>27859,9руб., что составляет – 92,1%. Финансовое обеспечение всех муниципальных</w:t>
      </w:r>
      <w:r w:rsidR="00C62E58">
        <w:rPr>
          <w:rFonts w:ascii="PT Astra Serif" w:eastAsia="Calibri" w:hAnsi="PT Astra Serif"/>
          <w:sz w:val="28"/>
          <w:szCs w:val="28"/>
          <w:lang w:eastAsia="en-US"/>
        </w:rPr>
        <w:t xml:space="preserve"> программ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- бюджет МО, средства Тульской области и МО </w:t>
      </w:r>
      <w:proofErr w:type="spell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район.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Финансовые обязательства по указам  Президента выполнены  полностью.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Обеспечением  кач</w:t>
      </w:r>
      <w:r w:rsidR="00967CEA">
        <w:rPr>
          <w:rFonts w:ascii="PT Astra Serif" w:eastAsia="Calibri" w:hAnsi="PT Astra Serif"/>
          <w:b/>
          <w:sz w:val="28"/>
          <w:szCs w:val="28"/>
          <w:lang w:eastAsia="en-US"/>
        </w:rPr>
        <w:t>ественным жильем и услугами ЖКХ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967CEA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девять </w:t>
      </w:r>
      <w:r w:rsidR="005B7D4E" w:rsidRPr="005B7D4E">
        <w:rPr>
          <w:rFonts w:ascii="PT Astra Serif" w:hAnsi="PT Astra Serif"/>
          <w:sz w:val="28"/>
          <w:szCs w:val="28"/>
        </w:rPr>
        <w:t>семей были признаны нуждающимися в улучшении  жилищных условий на  общих основаниях,</w:t>
      </w:r>
      <w:r>
        <w:rPr>
          <w:rFonts w:ascii="PT Astra Serif" w:hAnsi="PT Astra Serif"/>
          <w:sz w:val="28"/>
          <w:szCs w:val="28"/>
        </w:rPr>
        <w:t xml:space="preserve"> </w:t>
      </w:r>
      <w:r w:rsidR="005B7D4E" w:rsidRPr="005B7D4E">
        <w:rPr>
          <w:rFonts w:ascii="PT Astra Serif" w:hAnsi="PT Astra Serif"/>
          <w:sz w:val="28"/>
          <w:szCs w:val="28"/>
        </w:rPr>
        <w:t>из них: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две семьи для участия в программе молодая семья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две семьи, как малоимущие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- одна семья, как </w:t>
      </w:r>
      <w:proofErr w:type="spellStart"/>
      <w:r w:rsidRPr="005B7D4E">
        <w:rPr>
          <w:rFonts w:ascii="PT Astra Serif" w:hAnsi="PT Astra Serif"/>
          <w:sz w:val="28"/>
          <w:szCs w:val="28"/>
        </w:rPr>
        <w:t>первоочередник</w:t>
      </w:r>
      <w:proofErr w:type="spellEnd"/>
    </w:p>
    <w:p w:rsidR="005B7D4E" w:rsidRPr="005B7D4E" w:rsidRDefault="00967CEA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7D4E" w:rsidRPr="005B7D4E">
        <w:rPr>
          <w:rFonts w:ascii="PT Astra Serif" w:hAnsi="PT Astra Serif"/>
          <w:sz w:val="28"/>
          <w:szCs w:val="28"/>
        </w:rPr>
        <w:t>четыре семьи, как многодетные семьи</w:t>
      </w:r>
    </w:p>
    <w:p w:rsidR="005B7D4E" w:rsidRPr="005B7D4E" w:rsidRDefault="00967CEA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семья </w:t>
      </w:r>
      <w:r w:rsidR="005B7D4E" w:rsidRPr="005B7D4E">
        <w:rPr>
          <w:rFonts w:ascii="PT Astra Serif" w:hAnsi="PT Astra Serif"/>
          <w:sz w:val="28"/>
          <w:szCs w:val="28"/>
        </w:rPr>
        <w:t>была снята с очереди, в качестве нуждающихся в улучшении жилищных условий согласно п.1.2.3.4.5.6 ст. 56 ЖК РФ.                                                На 01.01.2021 г. очередь составляет 96 человек.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Благоустройство территории МО г. Советск за 2020год</w:t>
      </w:r>
    </w:p>
    <w:p w:rsidR="00967CEA" w:rsidRDefault="00967CEA" w:rsidP="00C62E58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mallCaps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Разработаны и освоены следующие муниципальные целевые программы и подпрограммы: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16"/>
          <w:szCs w:val="16"/>
        </w:rPr>
      </w:pPr>
      <w:r w:rsidRPr="005B7D4E">
        <w:rPr>
          <w:rFonts w:ascii="PT Astra Serif" w:hAnsi="PT Astra Serif"/>
          <w:b/>
          <w:smallCaps/>
          <w:sz w:val="28"/>
          <w:szCs w:val="28"/>
        </w:rPr>
        <w:t>Программа</w:t>
      </w:r>
      <w:r w:rsidRPr="005B7D4E">
        <w:rPr>
          <w:rFonts w:ascii="PT Astra Serif" w:hAnsi="PT Astra Serif"/>
          <w:smallCaps/>
          <w:sz w:val="28"/>
          <w:szCs w:val="28"/>
        </w:rPr>
        <w:t xml:space="preserve"> «</w:t>
      </w:r>
      <w:r w:rsidRPr="005B7D4E">
        <w:rPr>
          <w:rFonts w:ascii="PT Astra Serif" w:hAnsi="PT Astra Serif"/>
          <w:sz w:val="28"/>
          <w:szCs w:val="28"/>
        </w:rPr>
        <w:t xml:space="preserve">Комплексного развития систем коммунальной инфраструктуры  муниципального образования на </w:t>
      </w:r>
      <w:proofErr w:type="gramStart"/>
      <w:r w:rsidRPr="005B7D4E">
        <w:rPr>
          <w:rFonts w:ascii="PT Astra Serif" w:hAnsi="PT Astra Serif"/>
          <w:sz w:val="28"/>
          <w:szCs w:val="28"/>
        </w:rPr>
        <w:t>территории</w:t>
      </w:r>
      <w:proofErr w:type="gramEnd"/>
      <w:r w:rsidRPr="005B7D4E">
        <w:rPr>
          <w:rFonts w:ascii="PT Astra Serif" w:hAnsi="PT Astra Serif"/>
          <w:sz w:val="28"/>
          <w:szCs w:val="28"/>
        </w:rPr>
        <w:t xml:space="preserve"> МО город Советск»  </w:t>
      </w:r>
      <w:proofErr w:type="gramStart"/>
      <w:r w:rsidRPr="005B7D4E">
        <w:rPr>
          <w:rFonts w:ascii="PT Astra Serif" w:hAnsi="PT Astra Serif"/>
          <w:sz w:val="28"/>
          <w:szCs w:val="28"/>
        </w:rPr>
        <w:t>которая</w:t>
      </w:r>
      <w:proofErr w:type="gramEnd"/>
      <w:r w:rsidRPr="005B7D4E">
        <w:rPr>
          <w:rFonts w:ascii="PT Astra Serif" w:hAnsi="PT Astra Serif"/>
          <w:sz w:val="28"/>
          <w:szCs w:val="28"/>
        </w:rPr>
        <w:t xml:space="preserve"> включает в себя: 3 муниципальные программы и 8 подпрограмм.</w:t>
      </w:r>
    </w:p>
    <w:p w:rsidR="005B7D4E" w:rsidRPr="005B7D4E" w:rsidRDefault="005B7D4E" w:rsidP="00C62E58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 - </w:t>
      </w:r>
      <w:r w:rsidRPr="005B7D4E">
        <w:rPr>
          <w:rFonts w:ascii="PT Astra Serif" w:hAnsi="PT Astra Serif"/>
          <w:b/>
          <w:sz w:val="28"/>
          <w:szCs w:val="28"/>
        </w:rPr>
        <w:t xml:space="preserve">Муниципальная целевая программа </w:t>
      </w:r>
      <w:r w:rsidRPr="005B7D4E">
        <w:rPr>
          <w:rFonts w:ascii="PT Astra Serif" w:hAnsi="PT Astra Serif"/>
          <w:b/>
          <w:sz w:val="28"/>
          <w:szCs w:val="24"/>
        </w:rPr>
        <w:t>«</w:t>
      </w:r>
      <w:r w:rsidRPr="005B7D4E">
        <w:rPr>
          <w:rFonts w:ascii="PT Astra Serif" w:hAnsi="PT Astra Serif"/>
          <w:b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</w:t>
      </w:r>
      <w:proofErr w:type="spellStart"/>
      <w:r w:rsidRPr="005B7D4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b/>
          <w:sz w:val="28"/>
          <w:szCs w:val="28"/>
        </w:rPr>
        <w:t xml:space="preserve"> района</w:t>
      </w:r>
      <w:r w:rsidRPr="005B7D4E">
        <w:rPr>
          <w:rFonts w:ascii="PT Astra Serif" w:hAnsi="PT Astra Serif"/>
          <w:b/>
          <w:sz w:val="28"/>
          <w:szCs w:val="24"/>
        </w:rPr>
        <w:t>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eastAsia="Batang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lastRenderedPageBreak/>
        <w:t>Подпрограмма 1</w:t>
      </w:r>
      <w:r w:rsidRPr="005B7D4E">
        <w:rPr>
          <w:rFonts w:ascii="PT Astra Serif" w:hAnsi="PT Astra Serif"/>
          <w:b/>
          <w:sz w:val="28"/>
          <w:szCs w:val="28"/>
        </w:rPr>
        <w:t xml:space="preserve"> </w:t>
      </w:r>
      <w:r w:rsidRPr="005B7D4E">
        <w:rPr>
          <w:rFonts w:ascii="PT Astra Serif" w:eastAsia="Batang" w:hAnsi="PT Astra Serif"/>
          <w:sz w:val="28"/>
          <w:szCs w:val="28"/>
        </w:rPr>
        <w:t>«</w:t>
      </w:r>
      <w:proofErr w:type="spellStart"/>
      <w:r w:rsidRPr="005B7D4E">
        <w:rPr>
          <w:rFonts w:ascii="PT Astra Serif" w:eastAsia="Batang" w:hAnsi="PT Astra Serif"/>
          <w:sz w:val="28"/>
          <w:szCs w:val="28"/>
        </w:rPr>
        <w:t>Энергоэффективность</w:t>
      </w:r>
      <w:proofErr w:type="spellEnd"/>
      <w:r w:rsidRPr="005B7D4E">
        <w:rPr>
          <w:rFonts w:ascii="PT Astra Serif" w:eastAsia="Batang" w:hAnsi="PT Astra Serif"/>
          <w:sz w:val="28"/>
          <w:szCs w:val="28"/>
        </w:rPr>
        <w:t xml:space="preserve"> в муниципальных учреждениях, подведомственных Администрации МО город Советск </w:t>
      </w:r>
      <w:proofErr w:type="spellStart"/>
      <w:r w:rsidRPr="005B7D4E">
        <w:rPr>
          <w:rFonts w:ascii="PT Astra Serif" w:eastAsia="Batang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eastAsia="Batang" w:hAnsi="PT Astra Serif"/>
          <w:sz w:val="28"/>
          <w:szCs w:val="28"/>
        </w:rPr>
        <w:t xml:space="preserve"> района».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- </w:t>
      </w:r>
      <w:r w:rsidRPr="005B7D4E">
        <w:rPr>
          <w:rFonts w:ascii="PT Astra Serif" w:hAnsi="PT Astra Serif"/>
          <w:b/>
          <w:sz w:val="28"/>
          <w:szCs w:val="28"/>
        </w:rPr>
        <w:t xml:space="preserve">Муниципальная целевая программа «Благоустройство на территории МО г. Советск </w:t>
      </w:r>
      <w:proofErr w:type="spellStart"/>
      <w:r w:rsidRPr="005B7D4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t>Подпрограмма 1</w:t>
      </w:r>
      <w:r w:rsidRPr="005B7D4E">
        <w:rPr>
          <w:rFonts w:ascii="PT Astra Serif" w:hAnsi="PT Astra Serif"/>
          <w:sz w:val="28"/>
          <w:szCs w:val="28"/>
        </w:rPr>
        <w:t xml:space="preserve"> «Организация освещения улиц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района»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Выполнены следующие мероприятия: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Оплата потребленной э/энергии на уличное освещение, техническое обслуживание  и ремонт уличного освещения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t>Подпрограмма 2</w:t>
      </w:r>
      <w:r w:rsidRPr="005B7D4E">
        <w:rPr>
          <w:rFonts w:ascii="PT Astra Serif" w:hAnsi="PT Astra Serif"/>
          <w:sz w:val="28"/>
          <w:szCs w:val="28"/>
        </w:rPr>
        <w:t xml:space="preserve"> «Организация и проведение мероприятий по благоустройству и озеленению на территории муниципального образования город Советск»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Выполнены следующие мероприятия: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санитарная уборка территории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ликвидация несанкционированных свалок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t>Подпрограмма 3</w:t>
      </w:r>
      <w:r w:rsidR="00C62E58">
        <w:rPr>
          <w:rFonts w:ascii="PT Astra Serif" w:hAnsi="PT Astra Serif"/>
          <w:sz w:val="28"/>
          <w:szCs w:val="28"/>
        </w:rPr>
        <w:t xml:space="preserve"> </w:t>
      </w:r>
      <w:r w:rsidRPr="005B7D4E">
        <w:rPr>
          <w:rFonts w:ascii="PT Astra Serif" w:hAnsi="PT Astra Serif"/>
          <w:sz w:val="28"/>
          <w:szCs w:val="28"/>
        </w:rPr>
        <w:t xml:space="preserve">«Организация сбора и вывоза бытовых отходов и мусора в муниципальном образовании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Выполнены следующие мероприятия: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Организация сбора и вывоза твердых бытовых отходов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Приобретение, обустройство и ремонт контейнерных площадок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t>Подпрограмма 4</w:t>
      </w:r>
      <w:r w:rsidRPr="005B7D4E">
        <w:rPr>
          <w:rFonts w:ascii="PT Astra Serif" w:hAnsi="PT Astra Serif"/>
          <w:sz w:val="28"/>
          <w:szCs w:val="28"/>
        </w:rPr>
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района»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Выполнены следующие мероприятия: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Расходы на выплаты персоналу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16"/>
          <w:szCs w:val="16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</w:rPr>
        <w:t xml:space="preserve">- Муниципальная целевая программа </w:t>
      </w:r>
      <w:r w:rsidRPr="005B7D4E">
        <w:rPr>
          <w:rFonts w:ascii="PT Astra Serif" w:hAnsi="PT Astra Serif"/>
          <w:b/>
          <w:sz w:val="28"/>
          <w:szCs w:val="24"/>
        </w:rPr>
        <w:t>«</w:t>
      </w:r>
      <w:r w:rsidRPr="005B7D4E">
        <w:rPr>
          <w:rFonts w:ascii="PT Astra Serif" w:hAnsi="PT Astra Serif"/>
          <w:b/>
          <w:sz w:val="28"/>
          <w:szCs w:val="28"/>
        </w:rPr>
        <w:t xml:space="preserve">Развитие транспортной системы муниципального образования город Советск </w:t>
      </w:r>
      <w:proofErr w:type="spellStart"/>
      <w:r w:rsidRPr="005B7D4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b/>
          <w:sz w:val="28"/>
          <w:szCs w:val="28"/>
        </w:rPr>
        <w:t xml:space="preserve"> района</w:t>
      </w:r>
      <w:r w:rsidRPr="005B7D4E">
        <w:rPr>
          <w:rFonts w:ascii="PT Astra Serif" w:hAnsi="PT Astra Serif"/>
          <w:b/>
          <w:sz w:val="28"/>
          <w:szCs w:val="24"/>
        </w:rPr>
        <w:t>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t>Подпрограмма 1</w:t>
      </w:r>
      <w:r w:rsidRPr="005B7D4E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B7D4E">
        <w:rPr>
          <w:rFonts w:ascii="PT Astra Serif" w:hAnsi="PT Astra Serif"/>
          <w:sz w:val="28"/>
          <w:szCs w:val="28"/>
        </w:rPr>
        <w:t xml:space="preserve"> «Модернизация и развитие автомобильных дорог на территории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района».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Выполнены следующие мероприятия: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- выполнение работ по ремонту автодороги ул. Набережный проезд МО г. Советск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 - выполнение работ по ямочному ремонту автодороги ул. </w:t>
      </w:r>
      <w:proofErr w:type="spellStart"/>
      <w:r w:rsidRPr="005B7D4E">
        <w:rPr>
          <w:rFonts w:ascii="PT Astra Serif" w:hAnsi="PT Astra Serif"/>
          <w:sz w:val="28"/>
          <w:szCs w:val="28"/>
        </w:rPr>
        <w:t>Упинская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МО г. Советск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- выполнение работ по установки знаков дорожного движения, в том числе по нанесению дорожных разметок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  <w:u w:val="single"/>
        </w:rPr>
        <w:t xml:space="preserve">Подпрограмма 2 </w:t>
      </w:r>
      <w:r w:rsidRPr="005B7D4E">
        <w:rPr>
          <w:rFonts w:ascii="PT Astra Serif" w:hAnsi="PT Astra Serif"/>
          <w:b/>
          <w:sz w:val="28"/>
          <w:szCs w:val="28"/>
        </w:rPr>
        <w:t xml:space="preserve"> </w:t>
      </w:r>
      <w:r w:rsidRPr="005B7D4E">
        <w:rPr>
          <w:rFonts w:ascii="PT Astra Serif" w:hAnsi="PT Astra Serif"/>
          <w:sz w:val="28"/>
          <w:szCs w:val="28"/>
        </w:rPr>
        <w:t xml:space="preserve">«Содержание развитие автомобильных дорог, проездов, элементов обустройства уличной сети муниципального образования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района».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>Выполнены следующие мероприятия: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lastRenderedPageBreak/>
        <w:t xml:space="preserve">- выполнение работ по механизированной уборке (очистка и посыпка) центральной автодороги по ул. Энергетиков  на территории МО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 в 1 и 4 кварталах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- выполнение работ по механизированной уборке (очистка и посыпка) проезжих улиц  на территории МО город Советск </w:t>
      </w:r>
      <w:proofErr w:type="spellStart"/>
      <w:r w:rsidRPr="005B7D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sz w:val="28"/>
          <w:szCs w:val="28"/>
        </w:rPr>
        <w:t xml:space="preserve"> района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- На 2021 год в рамках муниципальных программ запланированы те же мероприятия. </w:t>
      </w:r>
    </w:p>
    <w:p w:rsidR="005B7D4E" w:rsidRPr="005B7D4E" w:rsidRDefault="005B7D4E" w:rsidP="00C62E5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bCs/>
          <w:sz w:val="28"/>
          <w:szCs w:val="28"/>
          <w:lang w:eastAsia="en-US"/>
        </w:rPr>
        <w:t>Реализация региональной п</w:t>
      </w:r>
      <w:r w:rsidR="00967CEA">
        <w:rPr>
          <w:rFonts w:ascii="PT Astra Serif" w:eastAsia="Calibri" w:hAnsi="PT Astra Serif"/>
          <w:b/>
          <w:bCs/>
          <w:sz w:val="28"/>
          <w:szCs w:val="28"/>
          <w:lang w:eastAsia="en-US"/>
        </w:rPr>
        <w:t>рограммы капитальный ремонт МКД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5B7D4E">
        <w:rPr>
          <w:rFonts w:ascii="PT Astra Serif" w:hAnsi="PT Astra Serif"/>
          <w:bCs/>
          <w:sz w:val="28"/>
          <w:szCs w:val="28"/>
        </w:rPr>
        <w:t>Федерального закона "О Фонде содействия реформированию жилищно-коммунального хозяйства" от 21.07.2007 N 185-ФЗ в 2020 году отремонтировано – 27 домов.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Участие в проекте «Народный бюджет</w:t>
      </w:r>
      <w:r w:rsidR="00AA3FC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2020г.»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Муниципальное образование г. Сове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тск пр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>инимал участие в проекте                 «Народный бюджет -2020г</w:t>
      </w: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.»</w:t>
      </w:r>
      <w:r w:rsidRPr="005B7D4E">
        <w:rPr>
          <w:rFonts w:ascii="PT Astra Serif" w:hAnsi="PT Astra Serif"/>
          <w:sz w:val="28"/>
          <w:szCs w:val="28"/>
        </w:rPr>
        <w:t xml:space="preserve"> запланирован ремонт следующих  объектов: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5B7D4E">
        <w:rPr>
          <w:rFonts w:ascii="PT Astra Serif" w:hAnsi="PT Astra Serif"/>
          <w:sz w:val="28"/>
          <w:szCs w:val="28"/>
        </w:rPr>
        <w:t xml:space="preserve">- ремонт придомовой территории по ул. </w:t>
      </w:r>
      <w:proofErr w:type="gramStart"/>
      <w:r w:rsidRPr="005B7D4E">
        <w:rPr>
          <w:rFonts w:ascii="PT Astra Serif" w:hAnsi="PT Astra Serif"/>
          <w:sz w:val="28"/>
          <w:szCs w:val="28"/>
        </w:rPr>
        <w:t>Школьная</w:t>
      </w:r>
      <w:proofErr w:type="gramEnd"/>
      <w:r w:rsidRPr="005B7D4E">
        <w:rPr>
          <w:rFonts w:ascii="PT Astra Serif" w:hAnsi="PT Astra Serif"/>
          <w:sz w:val="28"/>
          <w:szCs w:val="28"/>
        </w:rPr>
        <w:t>, д. 6,6а.8.8а.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>Работа с жителями</w:t>
      </w:r>
      <w:r w:rsidR="00967CE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МО г. Советск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Все перечисленные мероприятия  выполнялись благодаря  совместной работе администрации с неравнодушными  и активными жителями города.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актовом зале администрации еженедельно проводились встречи с жителями города по проблемам города, ЖКХ и др. вопросам.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Еженедельно по средам  проводился личный прием граждан.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Проблемные вопросы были рассмотрены с выездом на место.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bCs/>
          <w:sz w:val="28"/>
          <w:szCs w:val="28"/>
          <w:lang w:eastAsia="en-US"/>
        </w:rPr>
        <w:t>Работ</w:t>
      </w:r>
      <w:bookmarkStart w:id="0" w:name="_GoBack"/>
      <w:bookmarkEnd w:id="0"/>
      <w:r w:rsidRPr="005B7D4E">
        <w:rPr>
          <w:rFonts w:ascii="PT Astra Serif" w:eastAsia="Calibri" w:hAnsi="PT Astra Serif"/>
          <w:b/>
          <w:bCs/>
          <w:sz w:val="28"/>
          <w:szCs w:val="28"/>
          <w:lang w:eastAsia="en-US"/>
        </w:rPr>
        <w:t>а с обращениями граждан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рамках исполнения Федерального закона №59-ФЗ от 02.05.2006 «О порядке рассмотрения обращений граждан Российской Федерации»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В администрацию МО г. Советск </w:t>
      </w:r>
      <w:proofErr w:type="gramStart"/>
      <w:r w:rsidRPr="005B7D4E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</w:p>
    <w:p w:rsidR="005B7D4E" w:rsidRPr="005B7D4E" w:rsidRDefault="00C62E58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2020г. - </w:t>
      </w:r>
      <w:r w:rsidR="005B7D4E" w:rsidRPr="005B7D4E">
        <w:rPr>
          <w:rFonts w:ascii="PT Astra Serif" w:eastAsia="Calibri" w:hAnsi="PT Astra Serif"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sz w:val="28"/>
          <w:szCs w:val="28"/>
          <w:lang w:eastAsia="en-US"/>
        </w:rPr>
        <w:t>оступило</w:t>
      </w:r>
      <w:r w:rsidR="005B7D4E"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120 обращений граждан.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По результатам рассмотрения,  исполнены  все</w:t>
      </w:r>
      <w:r w:rsidR="00C62E58">
        <w:rPr>
          <w:rFonts w:ascii="PT Astra Serif" w:eastAsia="Calibri" w:hAnsi="PT Astra Serif"/>
          <w:sz w:val="28"/>
          <w:szCs w:val="28"/>
          <w:lang w:eastAsia="en-US"/>
        </w:rPr>
        <w:t xml:space="preserve"> обращения граждан, в том числе</w:t>
      </w: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с выездом на место.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bCs/>
          <w:color w:val="242424"/>
          <w:sz w:val="28"/>
          <w:szCs w:val="28"/>
        </w:rPr>
      </w:pPr>
      <w:r w:rsidRPr="005B7D4E">
        <w:rPr>
          <w:rFonts w:ascii="PT Astra Serif" w:hAnsi="PT Astra Serif"/>
          <w:b/>
          <w:bCs/>
          <w:color w:val="242424"/>
          <w:sz w:val="28"/>
          <w:szCs w:val="28"/>
        </w:rPr>
        <w:t>Культурно-досуговая деятельность г. Советск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color w:val="242424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t>Нравственное, патриотическое, музыкальное, художественно-эстетическое воспитание детей и подростков, организация молодежных мероприятий, привлечение молодежи в художественную самодеятельность и  участие молодежи в мероприятиях занимает одно из ведущих мест в работе МКУ «</w:t>
      </w:r>
      <w:proofErr w:type="spellStart"/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t>ЦКСиБО</w:t>
      </w:r>
      <w:proofErr w:type="spellEnd"/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t>».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color w:val="242424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В 2020 году запланированные мероприятия проведены в полном объеме в дистанционном режиме в связи с пандемией </w:t>
      </w:r>
      <w:r w:rsidRPr="005B7D4E">
        <w:rPr>
          <w:rFonts w:ascii="PT Astra Serif" w:eastAsia="Calibri" w:hAnsi="PT Astra Serif"/>
          <w:color w:val="242424"/>
          <w:sz w:val="28"/>
          <w:szCs w:val="28"/>
          <w:lang w:val="en-US" w:eastAsia="en-US"/>
        </w:rPr>
        <w:t>COVID</w:t>
      </w:r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t xml:space="preserve"> -19.                                 </w:t>
      </w:r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lastRenderedPageBreak/>
        <w:t xml:space="preserve">Культурно-досуговая деятельность  также направлена на организацию досуга старшего поколения.          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color w:val="242424"/>
          <w:sz w:val="28"/>
          <w:szCs w:val="28"/>
          <w:lang w:eastAsia="en-US"/>
        </w:rPr>
        <w:t>Особое значение имеет ряд мероприятий</w:t>
      </w:r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 xml:space="preserve">, посвящённых 75 - летней годовщине Победы в Великой Отечественной войне. В связи с пандемией </w:t>
      </w:r>
      <w:proofErr w:type="spellStart"/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>коронавирусной</w:t>
      </w:r>
      <w:proofErr w:type="spellEnd"/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 xml:space="preserve"> инфекции  и связанными с этим введениями, все культурно-массовые мероприятия, посвященные празднованию 75-летия Победы в Великой Отечественной Войне и Году памяти и славы, были проведены дистанционно.</w:t>
      </w:r>
    </w:p>
    <w:p w:rsidR="005B7D4E" w:rsidRPr="005B7D4E" w:rsidRDefault="005B7D4E" w:rsidP="00C62E58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  <w:t>Физическая культура и спорт</w:t>
      </w:r>
    </w:p>
    <w:p w:rsidR="005B7D4E" w:rsidRPr="005B7D4E" w:rsidRDefault="005B7D4E" w:rsidP="00C62E58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bCs/>
          <w:color w:val="242424"/>
          <w:sz w:val="28"/>
          <w:szCs w:val="28"/>
          <w:lang w:eastAsia="en-US"/>
        </w:rPr>
      </w:pP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>Также хотелось выразить благодарность тренерам МБО ДО «ДСЮШ №2» г. Советск, СК «</w:t>
      </w:r>
      <w:proofErr w:type="spellStart"/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>Магура</w:t>
      </w:r>
      <w:proofErr w:type="spellEnd"/>
      <w:r w:rsidRPr="005B7D4E">
        <w:rPr>
          <w:rFonts w:ascii="PT Astra Serif" w:eastAsia="Calibri" w:hAnsi="PT Astra Serif"/>
          <w:bCs/>
          <w:color w:val="242424"/>
          <w:sz w:val="28"/>
          <w:szCs w:val="28"/>
          <w:lang w:eastAsia="en-US"/>
        </w:rPr>
        <w:t xml:space="preserve">» за вклад в области  физической культуры и спорта, пропаганду здорового образа жизни, массовое развитие спорта, повышения уровня мастерства спортсменов, за успешные результаты соревнований.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Желаем дальнейших успехов Вам и Вашим воспитанникам!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Default="00C62E58" w:rsidP="00C62E58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Заключение</w:t>
      </w:r>
    </w:p>
    <w:p w:rsidR="00C62E58" w:rsidRPr="005B7D4E" w:rsidRDefault="00C62E58" w:rsidP="00C62E58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7D4E" w:rsidRPr="005B7D4E" w:rsidRDefault="00C62E58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Для дальнейшего создания </w:t>
      </w:r>
      <w:r w:rsidR="005B7D4E" w:rsidRPr="005B7D4E">
        <w:rPr>
          <w:rFonts w:ascii="PT Astra Serif" w:eastAsia="Calibri" w:hAnsi="PT Astra Serif"/>
          <w:sz w:val="28"/>
          <w:szCs w:val="28"/>
          <w:lang w:eastAsia="en-US"/>
        </w:rPr>
        <w:t>благоприятных условий  жизни  жителей необходимо решение еще многих  городских проблем: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обеспечение жильем;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- ремонт дорог,  тротуаров;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опиловка аварийных деревьев;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ремонт инженерных сетей ЖКХ; </w:t>
      </w:r>
    </w:p>
    <w:p w:rsidR="005B7D4E" w:rsidRP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- ремонт многоквартирных домов, объектов социальной сферы, благоустройство территории. </w:t>
      </w:r>
    </w:p>
    <w:p w:rsidR="005B7D4E" w:rsidRPr="005B7D4E" w:rsidRDefault="00C62E58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настоящее время эти</w:t>
      </w:r>
      <w:r w:rsidR="005B7D4E" w:rsidRPr="005B7D4E">
        <w:rPr>
          <w:rFonts w:ascii="PT Astra Serif" w:eastAsia="Calibri" w:hAnsi="PT Astra Serif"/>
          <w:sz w:val="28"/>
          <w:szCs w:val="28"/>
          <w:lang w:eastAsia="en-US"/>
        </w:rPr>
        <w:t xml:space="preserve"> проблемы сразу нет возможности решить в связи с ограниченным бюджетом.</w:t>
      </w:r>
    </w:p>
    <w:p w:rsidR="005B7D4E" w:rsidRDefault="005B7D4E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sz w:val="28"/>
          <w:szCs w:val="28"/>
          <w:lang w:eastAsia="en-US"/>
        </w:rPr>
        <w:t>В заключение своего доклада от администрации  города хочу выразить  благодарность  нашим жителям, руководителям предприятий и организаций, предпринимателям,  которые  не остались  равнодушными к проблемам города,  оказывали помощь  и  содействие в их решении.</w:t>
      </w:r>
    </w:p>
    <w:p w:rsidR="00C62E58" w:rsidRPr="005B7D4E" w:rsidRDefault="00C62E58" w:rsidP="00C62E58">
      <w:pPr>
        <w:widowControl/>
        <w:autoSpaceDE/>
        <w:autoSpaceDN/>
        <w:adjustRightInd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55C93" w:rsidRPr="005B7D4E" w:rsidRDefault="00655C93" w:rsidP="00C62E58">
      <w:pPr>
        <w:widowControl/>
        <w:autoSpaceDE/>
        <w:autoSpaceDN/>
        <w:adjustRightInd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B7D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Спасибо за внимание! </w:t>
      </w:r>
    </w:p>
    <w:p w:rsidR="00E5364E" w:rsidRPr="005B7D4E" w:rsidRDefault="00E5364E" w:rsidP="00C62E58">
      <w:pPr>
        <w:widowControl/>
        <w:autoSpaceDE/>
        <w:autoSpaceDN/>
        <w:adjustRightInd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B0E82" w:rsidRPr="005B7D4E" w:rsidRDefault="00655C93" w:rsidP="00C62E58">
      <w:pPr>
        <w:widowControl/>
        <w:autoSpaceDE/>
        <w:autoSpaceDN/>
        <w:adjustRightInd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5B7D4E">
        <w:rPr>
          <w:rFonts w:ascii="PT Astra Serif" w:hAnsi="PT Astra Serif"/>
          <w:b/>
          <w:sz w:val="28"/>
          <w:szCs w:val="28"/>
        </w:rPr>
        <w:t>Гл</w:t>
      </w:r>
      <w:r w:rsidR="004B0E82" w:rsidRPr="005B7D4E">
        <w:rPr>
          <w:rFonts w:ascii="PT Astra Serif" w:hAnsi="PT Astra Serif"/>
          <w:b/>
          <w:sz w:val="28"/>
          <w:szCs w:val="28"/>
        </w:rPr>
        <w:t>ав</w:t>
      </w:r>
      <w:r w:rsidRPr="005B7D4E">
        <w:rPr>
          <w:rFonts w:ascii="PT Astra Serif" w:hAnsi="PT Astra Serif"/>
          <w:b/>
          <w:sz w:val="28"/>
          <w:szCs w:val="28"/>
        </w:rPr>
        <w:t>а</w:t>
      </w:r>
      <w:r w:rsidR="004B0E82" w:rsidRPr="005B7D4E">
        <w:rPr>
          <w:rFonts w:ascii="PT Astra Serif" w:hAnsi="PT Astra Serif"/>
          <w:b/>
          <w:sz w:val="28"/>
          <w:szCs w:val="28"/>
        </w:rPr>
        <w:t xml:space="preserve"> администрации МО г. Советск</w:t>
      </w:r>
    </w:p>
    <w:p w:rsidR="004B0E82" w:rsidRPr="005B7D4E" w:rsidRDefault="004B0E82" w:rsidP="00C62E58">
      <w:pPr>
        <w:tabs>
          <w:tab w:val="left" w:pos="1110"/>
        </w:tabs>
        <w:ind w:firstLine="709"/>
        <w:jc w:val="right"/>
        <w:rPr>
          <w:rFonts w:ascii="PT Astra Serif" w:hAnsi="PT Astra Serif"/>
          <w:b/>
          <w:sz w:val="28"/>
          <w:szCs w:val="28"/>
        </w:rPr>
      </w:pPr>
      <w:proofErr w:type="spellStart"/>
      <w:r w:rsidRPr="005B7D4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B7D4E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142F20" w:rsidRPr="005B7D4E" w:rsidRDefault="00AC5CEA" w:rsidP="00C62E58">
      <w:pPr>
        <w:tabs>
          <w:tab w:val="left" w:pos="1110"/>
        </w:tabs>
        <w:ind w:firstLine="709"/>
        <w:jc w:val="right"/>
        <w:rPr>
          <w:rFonts w:ascii="PT Astra Serif" w:hAnsi="PT Astra Serif"/>
        </w:rPr>
      </w:pPr>
      <w:r w:rsidRPr="005B7D4E">
        <w:rPr>
          <w:rFonts w:ascii="PT Astra Serif" w:hAnsi="PT Astra Serif"/>
          <w:b/>
          <w:sz w:val="28"/>
          <w:szCs w:val="28"/>
        </w:rPr>
        <w:t>Г. В. Андропов</w:t>
      </w:r>
    </w:p>
    <w:sectPr w:rsidR="00142F20" w:rsidRPr="005B7D4E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3D0D"/>
    <w:multiLevelType w:val="hybridMultilevel"/>
    <w:tmpl w:val="2626D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0E6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68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544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487A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D4E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3A48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C93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582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67CEA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15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9E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3FCB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5CEA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5B4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52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2E58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0F3E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4E1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4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43E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37B39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B6CA-5BC8-4108-BFE5-A575849D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2021-03-04T06:04:00Z</cp:lastPrinted>
  <dcterms:created xsi:type="dcterms:W3CDTF">2015-04-03T09:25:00Z</dcterms:created>
  <dcterms:modified xsi:type="dcterms:W3CDTF">2021-03-09T13:20:00Z</dcterms:modified>
</cp:coreProperties>
</file>