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4D" w:rsidRPr="000647C6" w:rsidRDefault="00532E4D" w:rsidP="00532E4D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b/>
          <w:lang w:eastAsia="ru-RU"/>
        </w:rPr>
      </w:pPr>
      <w:r w:rsidRPr="000647C6">
        <w:rPr>
          <w:rFonts w:ascii="Helvetica" w:eastAsia="Times New Roman" w:hAnsi="Helvetica" w:cs="Helvetica"/>
          <w:b/>
          <w:lang w:eastAsia="ru-RU"/>
        </w:rPr>
        <w:t>Если в квартире начался пожар</w:t>
      </w:r>
    </w:p>
    <w:p w:rsidR="00532E4D" w:rsidRPr="000647C6" w:rsidRDefault="00532E4D" w:rsidP="00532E4D">
      <w:pPr>
        <w:shd w:val="clear" w:color="auto" w:fill="FFFFFF"/>
        <w:spacing w:before="144" w:after="288" w:line="306" w:lineRule="atLeast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Pr="000647C6">
        <w:rPr>
          <w:rFonts w:ascii="Times New Roman" w:eastAsia="Times New Roman" w:hAnsi="Times New Roman" w:cs="Times New Roman"/>
          <w:lang w:eastAsia="ru-RU"/>
        </w:rPr>
        <w:t>Если вы одни, сначала постарайтесь справиться с огнем (если очаг пожара носит локальный и простой характер), одновременно, криками старайтесь привлечь внимание соседей. </w:t>
      </w:r>
      <w:r w:rsidRPr="000647C6">
        <w:rPr>
          <w:rFonts w:ascii="Times New Roman" w:eastAsia="Times New Roman" w:hAnsi="Times New Roman" w:cs="Times New Roman"/>
          <w:lang w:eastAsia="ru-RU"/>
        </w:rPr>
        <w:br/>
        <w:t>Если чувствуете, что огонь становится неуправляемым, звоните в пожарную охрану и покиньте квартиру.</w:t>
      </w:r>
      <w:r w:rsidRPr="000647C6">
        <w:rPr>
          <w:rFonts w:ascii="Times New Roman" w:eastAsia="Times New Roman" w:hAnsi="Times New Roman" w:cs="Times New Roman"/>
          <w:lang w:eastAsia="ru-RU"/>
        </w:rPr>
        <w:br/>
        <w:t>Если вы не одни, вызывайте пожарную охрану и пытайтесь справиться с очагом огня.</w:t>
      </w:r>
    </w:p>
    <w:p w:rsidR="00532E4D" w:rsidRPr="000647C6" w:rsidRDefault="00532E4D" w:rsidP="00064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Вызывая пожарную охрану, сохраняйте спокойствие и членораздельную речь,</w:t>
      </w:r>
    </w:p>
    <w:p w:rsidR="00532E4D" w:rsidRPr="000647C6" w:rsidRDefault="00532E4D" w:rsidP="00064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назовите:</w:t>
      </w:r>
    </w:p>
    <w:p w:rsidR="00532E4D" w:rsidRPr="000647C6" w:rsidRDefault="00532E4D" w:rsidP="000647C6">
      <w:pPr>
        <w:numPr>
          <w:ilvl w:val="0"/>
          <w:numId w:val="1"/>
        </w:numPr>
        <w:spacing w:after="0" w:line="240" w:lineRule="auto"/>
        <w:ind w:left="119" w:hanging="357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улицу;</w:t>
      </w:r>
    </w:p>
    <w:p w:rsidR="00532E4D" w:rsidRPr="000647C6" w:rsidRDefault="00532E4D" w:rsidP="000647C6">
      <w:pPr>
        <w:numPr>
          <w:ilvl w:val="0"/>
          <w:numId w:val="1"/>
        </w:numPr>
        <w:spacing w:after="0" w:line="240" w:lineRule="auto"/>
        <w:ind w:left="119" w:hanging="357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номер дома;</w:t>
      </w:r>
    </w:p>
    <w:p w:rsidR="00532E4D" w:rsidRPr="000647C6" w:rsidRDefault="00532E4D" w:rsidP="000647C6">
      <w:pPr>
        <w:numPr>
          <w:ilvl w:val="0"/>
          <w:numId w:val="1"/>
        </w:numPr>
        <w:spacing w:after="0" w:line="240" w:lineRule="auto"/>
        <w:ind w:left="119" w:hanging="357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подъезд;</w:t>
      </w:r>
    </w:p>
    <w:p w:rsidR="00532E4D" w:rsidRPr="000647C6" w:rsidRDefault="00532E4D" w:rsidP="000647C6">
      <w:pPr>
        <w:numPr>
          <w:ilvl w:val="0"/>
          <w:numId w:val="1"/>
        </w:numPr>
        <w:spacing w:after="0" w:line="240" w:lineRule="auto"/>
        <w:ind w:left="119" w:hanging="357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этаж;</w:t>
      </w:r>
    </w:p>
    <w:p w:rsidR="00532E4D" w:rsidRPr="000647C6" w:rsidRDefault="00532E4D" w:rsidP="000647C6">
      <w:pPr>
        <w:numPr>
          <w:ilvl w:val="0"/>
          <w:numId w:val="1"/>
        </w:numPr>
        <w:spacing w:after="0" w:line="240" w:lineRule="auto"/>
        <w:ind w:left="119" w:hanging="357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номер квартиры (это может повлиять на тип и количество техники, которую к вам направят);</w:t>
      </w:r>
    </w:p>
    <w:p w:rsidR="00532E4D" w:rsidRPr="000647C6" w:rsidRDefault="00532E4D" w:rsidP="000647C6">
      <w:pPr>
        <w:numPr>
          <w:ilvl w:val="0"/>
          <w:numId w:val="1"/>
        </w:numPr>
        <w:spacing w:after="0" w:line="240" w:lineRule="auto"/>
        <w:ind w:left="119" w:hanging="357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кратко сообщите, что, где и сколько горит, есть ли люди, отрезанные огнем.</w:t>
      </w:r>
    </w:p>
    <w:p w:rsidR="000647C6" w:rsidRPr="000647C6" w:rsidRDefault="000647C6" w:rsidP="000647C6">
      <w:pPr>
        <w:numPr>
          <w:ilvl w:val="0"/>
          <w:numId w:val="1"/>
        </w:numPr>
        <w:spacing w:after="0" w:line="240" w:lineRule="auto"/>
        <w:ind w:left="119" w:hanging="357"/>
        <w:rPr>
          <w:rFonts w:ascii="Times New Roman" w:eastAsia="Times New Roman" w:hAnsi="Times New Roman" w:cs="Times New Roman"/>
          <w:lang w:eastAsia="ru-RU"/>
        </w:rPr>
      </w:pPr>
    </w:p>
    <w:p w:rsidR="000647C6" w:rsidRPr="000647C6" w:rsidRDefault="00532E4D" w:rsidP="0006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647C6">
        <w:rPr>
          <w:rFonts w:ascii="Times New Roman" w:eastAsia="Times New Roman" w:hAnsi="Times New Roman" w:cs="Times New Roman"/>
          <w:b/>
          <w:bCs/>
          <w:lang w:eastAsia="ru-RU"/>
        </w:rPr>
        <w:t>Обязательно убедитесь, что вас поняли правильно.</w:t>
      </w:r>
      <w:r w:rsidRPr="000647C6">
        <w:rPr>
          <w:rFonts w:ascii="Times New Roman" w:eastAsia="Times New Roman" w:hAnsi="Times New Roman" w:cs="Times New Roman"/>
          <w:lang w:eastAsia="ru-RU"/>
        </w:rPr>
        <w:br/>
        <w:t>При самостоятельном тушении пожара </w:t>
      </w:r>
      <w:r w:rsidRPr="000647C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нельзя тушить водой горящие предметы под напряжением. </w:t>
      </w:r>
    </w:p>
    <w:p w:rsidR="000647C6" w:rsidRPr="000647C6" w:rsidRDefault="00532E4D" w:rsidP="0006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0647C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случае любого пожара в квартире первым делом обесточьте квартиру на входном щитке.</w:t>
      </w:r>
    </w:p>
    <w:p w:rsidR="00532E4D" w:rsidRPr="000647C6" w:rsidRDefault="00532E4D" w:rsidP="0006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 бойтесь остаться в темноте даже ночью – пока что-то горит, видно, что тушить.</w:t>
      </w:r>
      <w:r w:rsidRPr="000647C6">
        <w:rPr>
          <w:rFonts w:ascii="Times New Roman" w:eastAsia="Times New Roman" w:hAnsi="Times New Roman" w:cs="Times New Roman"/>
          <w:lang w:eastAsia="ru-RU"/>
        </w:rPr>
        <w:br/>
        <w:t>На случай пожара хорошо иметь в квартире углекислотный огнетушитель, допустим, марки ОУ-5. Его преимущество в том, что им можно тушить предметы под напряжением.</w:t>
      </w:r>
      <w:r w:rsidRPr="000647C6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0647C6">
        <w:rPr>
          <w:rFonts w:ascii="Times New Roman" w:eastAsia="Times New Roman" w:hAnsi="Times New Roman" w:cs="Times New Roman"/>
          <w:lang w:eastAsia="ru-RU"/>
        </w:rPr>
        <w:t>Если такие финансовые затраты вам не по плечу, разоритесь хотя бы на садовый шланг длиной не менее 7–8 м. Рекомендуется расположить шланг на кухне (при пожаре отключается электричество и в ванной будет темно, а на кухне всегда будет светло от уличного освещения), а также обязательно нужно проверить, достаточно ли плотно он надевается на трубку крана.</w:t>
      </w:r>
      <w:proofErr w:type="gramEnd"/>
      <w:r w:rsidRPr="000647C6">
        <w:rPr>
          <w:rFonts w:ascii="Times New Roman" w:eastAsia="Times New Roman" w:hAnsi="Times New Roman" w:cs="Times New Roman"/>
          <w:lang w:eastAsia="ru-RU"/>
        </w:rPr>
        <w:t xml:space="preserve"> Традиционные ведра, тазики и чайники на реальном пожаре крайне неудобны.</w:t>
      </w:r>
    </w:p>
    <w:p w:rsidR="000647C6" w:rsidRPr="000647C6" w:rsidRDefault="000647C6" w:rsidP="00064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2E4D" w:rsidRPr="000647C6" w:rsidRDefault="00532E4D" w:rsidP="000647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b/>
          <w:bCs/>
          <w:lang w:eastAsia="ru-RU"/>
        </w:rPr>
        <w:t>Помните!</w:t>
      </w:r>
    </w:p>
    <w:p w:rsidR="00532E4D" w:rsidRPr="000647C6" w:rsidRDefault="00532E4D" w:rsidP="000647C6">
      <w:pPr>
        <w:numPr>
          <w:ilvl w:val="0"/>
          <w:numId w:val="2"/>
        </w:numPr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При пожаре не открывайте окна, так как с поступлением кислорода огонь вспыхнет сильнее;</w:t>
      </w:r>
    </w:p>
    <w:p w:rsidR="00532E4D" w:rsidRPr="000647C6" w:rsidRDefault="00532E4D" w:rsidP="000647C6">
      <w:pPr>
        <w:numPr>
          <w:ilvl w:val="0"/>
          <w:numId w:val="2"/>
        </w:numPr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уведите из опасной зоны детей и престарелых;</w:t>
      </w:r>
    </w:p>
    <w:p w:rsidR="00532E4D" w:rsidRPr="000647C6" w:rsidRDefault="00532E4D" w:rsidP="000647C6">
      <w:pPr>
        <w:numPr>
          <w:ilvl w:val="0"/>
          <w:numId w:val="2"/>
        </w:numPr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вызовите пожарных по телефону </w:t>
      </w:r>
      <w:r w:rsidRPr="000647C6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Pr="000647C6">
        <w:rPr>
          <w:rFonts w:ascii="Times New Roman" w:eastAsia="Times New Roman" w:hAnsi="Times New Roman" w:cs="Times New Roman"/>
          <w:lang w:eastAsia="ru-RU"/>
        </w:rPr>
        <w:t>;</w:t>
      </w:r>
    </w:p>
    <w:p w:rsidR="00532E4D" w:rsidRPr="000647C6" w:rsidRDefault="00532E4D" w:rsidP="000647C6">
      <w:pPr>
        <w:numPr>
          <w:ilvl w:val="0"/>
          <w:numId w:val="2"/>
        </w:numPr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выключите электричество, перекройте газ;</w:t>
      </w:r>
    </w:p>
    <w:p w:rsidR="00532E4D" w:rsidRPr="000647C6" w:rsidRDefault="00532E4D" w:rsidP="000647C6">
      <w:pPr>
        <w:numPr>
          <w:ilvl w:val="0"/>
          <w:numId w:val="2"/>
        </w:numPr>
        <w:spacing w:after="0" w:line="240" w:lineRule="auto"/>
        <w:ind w:left="120"/>
        <w:rPr>
          <w:rFonts w:ascii="Times New Roman" w:eastAsia="Times New Roman" w:hAnsi="Times New Roman" w:cs="Times New Roman"/>
          <w:lang w:eastAsia="ru-RU"/>
        </w:rPr>
      </w:pPr>
      <w:r w:rsidRPr="000647C6">
        <w:rPr>
          <w:rFonts w:ascii="Times New Roman" w:eastAsia="Times New Roman" w:hAnsi="Times New Roman" w:cs="Times New Roman"/>
          <w:lang w:eastAsia="ru-RU"/>
        </w:rPr>
        <w:t>залейте очаг пожара водой;</w:t>
      </w:r>
    </w:p>
    <w:p w:rsidR="00532E4D" w:rsidRPr="000647C6" w:rsidRDefault="00532E4D" w:rsidP="000647C6">
      <w:pPr>
        <w:numPr>
          <w:ilvl w:val="0"/>
          <w:numId w:val="2"/>
        </w:num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в задымленном помещении ползком или пригнувшись, закрыв нос и рот мокрой тряпкой.</w:t>
      </w:r>
    </w:p>
    <w:p w:rsidR="00532E4D" w:rsidRPr="00532E4D" w:rsidRDefault="00532E4D" w:rsidP="000647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1B1D" w:rsidRPr="00532E4D" w:rsidRDefault="00532E4D" w:rsidP="00532E4D">
      <w:pPr>
        <w:jc w:val="right"/>
        <w:rPr>
          <w:rFonts w:ascii="Times New Roman" w:hAnsi="Times New Roman" w:cs="Times New Roman"/>
          <w:sz w:val="28"/>
          <w:szCs w:val="28"/>
        </w:rPr>
      </w:pPr>
      <w:r w:rsidRPr="00532E4D">
        <w:rPr>
          <w:rFonts w:ascii="Times New Roman" w:hAnsi="Times New Roman" w:cs="Times New Roman"/>
          <w:sz w:val="28"/>
          <w:szCs w:val="28"/>
        </w:rPr>
        <w:t xml:space="preserve">Администрация МО г. Советск </w:t>
      </w:r>
      <w:proofErr w:type="spellStart"/>
      <w:r w:rsidRPr="00532E4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32E4D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361B1D" w:rsidRPr="00532E4D" w:rsidSect="000647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1EA7"/>
    <w:multiLevelType w:val="multilevel"/>
    <w:tmpl w:val="45F0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741D2"/>
    <w:multiLevelType w:val="multilevel"/>
    <w:tmpl w:val="E9E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E4D"/>
    <w:rsid w:val="000647C6"/>
    <w:rsid w:val="00361B1D"/>
    <w:rsid w:val="00532E4D"/>
    <w:rsid w:val="008F4515"/>
    <w:rsid w:val="00B9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D"/>
  </w:style>
  <w:style w:type="paragraph" w:styleId="2">
    <w:name w:val="heading 2"/>
    <w:basedOn w:val="a"/>
    <w:link w:val="20"/>
    <w:uiPriority w:val="9"/>
    <w:qFormat/>
    <w:rsid w:val="00532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E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E4D"/>
  </w:style>
  <w:style w:type="character" w:styleId="a4">
    <w:name w:val="Strong"/>
    <w:basedOn w:val="a0"/>
    <w:uiPriority w:val="22"/>
    <w:qFormat/>
    <w:rsid w:val="00532E4D"/>
    <w:rPr>
      <w:b/>
      <w:bCs/>
    </w:rPr>
  </w:style>
  <w:style w:type="character" w:styleId="a5">
    <w:name w:val="Emphasis"/>
    <w:basedOn w:val="a0"/>
    <w:uiPriority w:val="20"/>
    <w:qFormat/>
    <w:rsid w:val="00532E4D"/>
    <w:rPr>
      <w:i/>
      <w:iCs/>
    </w:rPr>
  </w:style>
  <w:style w:type="paragraph" w:customStyle="1" w:styleId="style1">
    <w:name w:val="style1"/>
    <w:basedOn w:val="a"/>
    <w:rsid w:val="0053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2014-11-17T13:04:00Z</cp:lastPrinted>
  <dcterms:created xsi:type="dcterms:W3CDTF">2014-06-02T13:02:00Z</dcterms:created>
  <dcterms:modified xsi:type="dcterms:W3CDTF">2014-11-17T13:11:00Z</dcterms:modified>
</cp:coreProperties>
</file>