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4" w:rsidRPr="00BB1B64" w:rsidRDefault="00BB1B64" w:rsidP="00BB1B64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1B64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06.10</w:t>
      </w:r>
      <w:r w:rsidRPr="00BB1B64">
        <w:rPr>
          <w:rFonts w:ascii="Times New Roman" w:eastAsia="Times New Roman" w:hAnsi="Times New Roman" w:cs="Times New Roman"/>
          <w:i/>
          <w:sz w:val="28"/>
          <w:szCs w:val="28"/>
        </w:rPr>
        <w:t>.2019.</w:t>
      </w:r>
    </w:p>
    <w:p w:rsidR="00BB1B64" w:rsidRPr="00BB1B64" w:rsidRDefault="00BB1B64" w:rsidP="00BB1B6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1B64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06.10</w:t>
      </w:r>
      <w:r w:rsidRPr="00BB1B64">
        <w:rPr>
          <w:rFonts w:ascii="Times New Roman" w:eastAsia="Times New Roman" w:hAnsi="Times New Roman" w:cs="Times New Roman"/>
          <w:i/>
          <w:sz w:val="28"/>
          <w:szCs w:val="28"/>
        </w:rPr>
        <w:t xml:space="preserve">.2019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16.10</w:t>
      </w:r>
      <w:r w:rsidRPr="00BB1B64">
        <w:rPr>
          <w:rFonts w:ascii="Times New Roman" w:eastAsia="Times New Roman" w:hAnsi="Times New Roman" w:cs="Times New Roman"/>
          <w:i/>
          <w:sz w:val="28"/>
          <w:szCs w:val="28"/>
        </w:rPr>
        <w:t>.2019г.</w:t>
      </w:r>
    </w:p>
    <w:p w:rsidR="00BB1B64" w:rsidRPr="00BB1B64" w:rsidRDefault="00BB1B64" w:rsidP="00BB1B6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1B64" w:rsidRDefault="00BB1B64" w:rsidP="00A02069">
      <w:pPr>
        <w:spacing w:after="0" w:line="240" w:lineRule="auto"/>
        <w:ind w:firstLine="709"/>
      </w:pPr>
    </w:p>
    <w:p w:rsidR="00BB1B64" w:rsidRDefault="00BB1B64" w:rsidP="00A02069">
      <w:pPr>
        <w:spacing w:after="0" w:line="240" w:lineRule="auto"/>
        <w:ind w:firstLine="709"/>
      </w:pPr>
    </w:p>
    <w:p w:rsidR="00BB1B64" w:rsidRDefault="00BB1B64" w:rsidP="00A02069">
      <w:pPr>
        <w:spacing w:after="0" w:line="240" w:lineRule="auto"/>
        <w:ind w:firstLine="709"/>
      </w:pPr>
    </w:p>
    <w:p w:rsidR="00A72D98" w:rsidRDefault="00A72D98" w:rsidP="00A02069">
      <w:pPr>
        <w:spacing w:after="0" w:line="240" w:lineRule="auto"/>
        <w:ind w:firstLine="709"/>
      </w:pPr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17651A" w:rsidRDefault="0017651A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6760F4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A72D98"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BB1B64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6760F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760F4">
              <w:rPr>
                <w:b/>
                <w:sz w:val="28"/>
                <w:szCs w:val="28"/>
              </w:rPr>
              <w:t>_____________</w:t>
            </w:r>
            <w:r w:rsidR="00206272">
              <w:rPr>
                <w:b/>
                <w:sz w:val="28"/>
                <w:szCs w:val="28"/>
              </w:rPr>
              <w:t xml:space="preserve"> 201</w:t>
            </w:r>
            <w:r w:rsidR="0011064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6760F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760F4">
              <w:rPr>
                <w:b/>
                <w:sz w:val="28"/>
                <w:szCs w:val="28"/>
              </w:rPr>
              <w:t>_________</w:t>
            </w:r>
          </w:p>
        </w:tc>
      </w:tr>
    </w:tbl>
    <w:p w:rsidR="00A72D98" w:rsidRDefault="00A72D98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0F4" w:rsidRDefault="006760F4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Pr="003F69A9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3F69A9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F69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64E9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110648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следующие изменения</w:t>
      </w:r>
      <w:r w:rsidR="00F764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="006760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648" w:rsidRP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176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В статье 2: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а) части 5-7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изменение границ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изменение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изменение границ осуществляется также с учетом мнения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район.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муниципального образования с одним и более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 образованиями</w:t>
      </w:r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влекущее изменения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иных муниципальных образований, осуществляется с согласия населения каждого из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Собранием депутатов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>из объединяемых</w:t>
      </w:r>
      <w:r w:rsidR="006760F4" w:rsidRP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B21E7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от 06.10.2003 г. № 131-ФЗ «Об общих принципах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г. № 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4ACD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б) дополнить частями 6.1-6.2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6760F4" w:rsidRDefault="007B4ACD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«6.1.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городским округом осуществляется с согласия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 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а также с учетом мнения населения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60F4" w:rsidRDefault="007A5001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</w:t>
      </w:r>
      <w:r w:rsidR="002B21E7"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муниципальных образований, входящих в состав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с согласия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Собраниями депутатов </w:t>
      </w:r>
      <w:r w:rsidR="001F3A7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соответствующих муниципальных образований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влече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т наделение вновь образованного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статусом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60F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в) </w:t>
      </w:r>
      <w:r w:rsidRPr="00A54E1C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Преобразование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местного самоуправления в Российской Федерации».»;</w:t>
      </w:r>
    </w:p>
    <w:p w:rsidR="00A54E1C" w:rsidRP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1.2. </w:t>
      </w:r>
      <w:r w:rsidR="006760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</w:t>
      </w:r>
      <w:r w:rsidR="006760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7: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в пункте 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</w:t>
      </w:r>
      <w:r w:rsidR="00553C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3CEE" w:rsidRDefault="00553CEE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в пункте 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53CEE" w:rsidRDefault="00110648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 xml:space="preserve">. Пункт 5 части 1 статьи 8 </w:t>
      </w:r>
      <w:r w:rsidR="00553CEE" w:rsidRPr="00553CEE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553CEE">
        <w:rPr>
          <w:rFonts w:ascii="Times New Roman" w:eastAsia="Times New Roman" w:hAnsi="Times New Roman" w:cs="Times New Roman"/>
          <w:sz w:val="28"/>
          <w:szCs w:val="28"/>
        </w:rPr>
        <w:t>вшим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53CEE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1.4. Часть 2 статьи 15.1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10648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муниципального образования. В случае</w:t>
      </w:r>
      <w:proofErr w:type="gramStart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r w:rsidR="00110648"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53CEE" w:rsidRPr="0094621C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1.5. Пункт 3 части 1 статьи 28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53CEE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21C">
        <w:rPr>
          <w:rFonts w:ascii="Times New Roman" w:eastAsia="Times New Roman" w:hAnsi="Times New Roman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</w:t>
      </w:r>
      <w:r w:rsidR="0094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3.1-1, 5, 7, 7.2 статьи 13 </w:t>
      </w:r>
      <w:r w:rsidR="0094621C" w:rsidRP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06.10.2003 г. № 131-ФЗ «Об</w:t>
      </w:r>
      <w:r w:rsid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принципах местного самоуправления в Российской Федерации»;»;</w:t>
      </w:r>
    </w:p>
    <w:p w:rsidR="0094621C" w:rsidRPr="00A753B2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1.6. В статье 29:</w:t>
      </w:r>
    </w:p>
    <w:p w:rsidR="0094621C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часть 5</w:t>
      </w:r>
      <w:r w:rsidR="00A753B2"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текстом «</w:t>
      </w:r>
      <w:r w:rsidR="005F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 от 06.10.2003 г. № 131-ФЗ «Об общих принципах местного самоуправления в Российской Федерации»</w:t>
      </w:r>
      <w:proofErr w:type="gramStart"/>
      <w:r w:rsidR="005F60C5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29D7" w:rsidRDefault="005029D7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дополнить частями 5.2, 5.3, 5.4, 5.5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«5.2.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в соответствии с </w:t>
      </w:r>
      <w:hyperlink r:id="rId8" w:anchor="dst69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проти</w:t>
      </w:r>
      <w:r>
        <w:rPr>
          <w:rFonts w:ascii="Times New Roman" w:eastAsia="Times New Roman" w:hAnsi="Times New Roman" w:cs="Times New Roman"/>
          <w:sz w:val="28"/>
          <w:szCs w:val="28"/>
        </w:rPr>
        <w:t>водействии коррупции депутатом 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9" w:anchor="dst737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фактов несоблюдения ограничений, запретов, неисполнения обязанностей, которые установлены Федеральным </w:t>
      </w:r>
      <w:hyperlink r:id="rId10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1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</w:t>
      </w:r>
      <w:proofErr w:type="gramEnd"/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>замещающих государственные должности, и иных лиц их доходам", Федеральным </w:t>
      </w:r>
      <w:hyperlink r:id="rId12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A37F2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 прекращ</w:t>
      </w:r>
      <w:r>
        <w:rPr>
          <w:rFonts w:ascii="Times New Roman" w:eastAsia="Times New Roman" w:hAnsi="Times New Roman" w:cs="Times New Roman"/>
          <w:sz w:val="28"/>
          <w:szCs w:val="28"/>
        </w:rPr>
        <w:t>ении полномочий депутата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образования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указанного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К депутату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ответственности, предусмотренные частью 7.3-1 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</w:t>
      </w:r>
      <w:proofErr w:type="gramEnd"/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Федерации».</w:t>
      </w:r>
    </w:p>
    <w:p w:rsidR="005029D7" w:rsidRPr="00A753B2" w:rsidRDefault="00AD3A68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dst881"/>
      <w:bookmarkStart w:id="2" w:name="dst886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применении к депутату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 </w:t>
      </w:r>
      <w:hyperlink r:id="rId13" w:anchor="dst880" w:history="1">
        <w:r w:rsidR="005029D7" w:rsidRPr="005029D7">
          <w:rPr>
            <w:rFonts w:ascii="Times New Roman" w:eastAsia="Times New Roman" w:hAnsi="Times New Roman" w:cs="Times New Roman"/>
            <w:sz w:val="28"/>
            <w:szCs w:val="28"/>
          </w:rPr>
          <w:t>части 7.3-1</w:t>
        </w:r>
      </w:hyperlink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proofErr w:type="gramStart"/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1C74DB" w:rsidRDefault="001C74DB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1.7. Пункт 11 части 1 статьи 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C74DB" w:rsidRDefault="001C74DB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в случае преобразования </w:t>
      </w:r>
      <w:r w:rsidRPr="001C7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осуществляемого в соответствии с частями 3, </w:t>
      </w:r>
      <w:r>
        <w:rPr>
          <w:rFonts w:ascii="Times New Roman" w:hAnsi="Times New Roman" w:cs="Times New Roman"/>
          <w:sz w:val="28"/>
          <w:szCs w:val="28"/>
        </w:rPr>
        <w:t>3.1-1, 5</w:t>
      </w:r>
      <w:r w:rsidRPr="001C74DB">
        <w:rPr>
          <w:rFonts w:ascii="Times New Roman" w:hAnsi="Times New Roman" w:cs="Times New Roman"/>
          <w:sz w:val="28"/>
          <w:szCs w:val="28"/>
        </w:rPr>
        <w:t>, 7, 7.2 ста</w:t>
      </w:r>
      <w:r>
        <w:rPr>
          <w:rFonts w:ascii="Times New Roman" w:hAnsi="Times New Roman" w:cs="Times New Roman"/>
          <w:sz w:val="28"/>
          <w:szCs w:val="28"/>
        </w:rPr>
        <w:t>тьи 13 Федерального закона от 06.10.</w:t>
      </w:r>
      <w:r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74DB" w:rsidRDefault="00AA23E7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Статью 31</w:t>
      </w:r>
      <w:r w:rsidR="001C74DB" w:rsidRPr="001C74DB">
        <w:rPr>
          <w:rFonts w:ascii="Times New Roman" w:hAnsi="Times New Roman" w:cs="Times New Roman"/>
          <w:b/>
          <w:sz w:val="28"/>
          <w:szCs w:val="28"/>
        </w:rPr>
        <w:t xml:space="preserve"> дополнить частями </w:t>
      </w:r>
      <w:r w:rsidR="008131A7">
        <w:rPr>
          <w:rFonts w:ascii="Times New Roman" w:hAnsi="Times New Roman" w:cs="Times New Roman"/>
          <w:b/>
          <w:sz w:val="28"/>
          <w:szCs w:val="28"/>
        </w:rPr>
        <w:t>4.2, 4.3, 4.4, 4.5</w:t>
      </w:r>
      <w:r w:rsidR="001C74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26C" w:rsidRDefault="001C74DB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1A7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мых в соответствии с </w:t>
      </w:r>
      <w:hyperlink r:id="rId14" w:anchor="dst69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противодействии коррупции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главой муниципального образования, проводится по решению Губернатора Тульской области в порядке, установленном Законом Тульской области.</w:t>
      </w:r>
      <w:bookmarkStart w:id="3" w:name="dst879"/>
      <w:bookmarkEnd w:id="3"/>
    </w:p>
    <w:p w:rsidR="00E5126C" w:rsidRPr="00E5126C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15" w:anchor="dst737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23E7">
        <w:rPr>
          <w:rFonts w:ascii="Times New Roman" w:eastAsia="Times New Roman" w:hAnsi="Times New Roman" w:cs="Times New Roman"/>
          <w:sz w:val="28"/>
          <w:szCs w:val="28"/>
        </w:rPr>
        <w:t xml:space="preserve"> статьи 40 </w:t>
      </w:r>
      <w:r w:rsidR="00E5126C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E5126C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, фактов несоблюдения ограничений, запретов, неисполнения обязанностей, которые установлены Федеральным </w:t>
      </w:r>
      <w:hyperlink r:id="rId16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7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доходам", Федеральным </w:t>
      </w:r>
      <w:hyperlink r:id="rId18" w:anchor="dst0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Губернатор Тульской области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применении в отношении указанного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E5126C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88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образования, представившему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 xml:space="preserve">меры ответственности, предусмотренные частью 7.3-1 статьи 40 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</w:t>
      </w:r>
      <w:proofErr w:type="gramEnd"/>
      <w:r w:rsidR="00DA3F99" w:rsidRPr="001C74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99" w:rsidRDefault="008131A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решения о применении к главе муниципального образования мер ответственности, указанных в части 7.3-1 статьи 40 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, определяется муниципальным правовым актом в соответствии с Законом Тульской области</w:t>
      </w:r>
      <w:proofErr w:type="gramStart"/>
      <w:r w:rsidR="00DA3F99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A3F99" w:rsidRDefault="00DA3F99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F99">
        <w:rPr>
          <w:rFonts w:ascii="Times New Roman" w:eastAsia="Times New Roman" w:hAnsi="Times New Roman" w:cs="Times New Roman"/>
          <w:b/>
          <w:sz w:val="28"/>
          <w:szCs w:val="28"/>
        </w:rPr>
        <w:t>1.9. Пункт 10 части 2 статьи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3F99" w:rsidRDefault="00DA3F99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в случае </w:t>
      </w:r>
      <w:r w:rsidRPr="00DA3F99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образования, осуществляемого в соответствии с частями 3,</w:t>
      </w:r>
      <w:r>
        <w:rPr>
          <w:rFonts w:ascii="Times New Roman" w:hAnsi="Times New Roman" w:cs="Times New Roman"/>
          <w:sz w:val="28"/>
          <w:szCs w:val="28"/>
        </w:rPr>
        <w:t xml:space="preserve"> 3.1-1,</w:t>
      </w:r>
      <w:r w:rsidRPr="00DA3F99">
        <w:rPr>
          <w:rFonts w:ascii="Times New Roman" w:hAnsi="Times New Roman" w:cs="Times New Roman"/>
          <w:sz w:val="28"/>
          <w:szCs w:val="28"/>
        </w:rPr>
        <w:t xml:space="preserve"> 5, 7, 7.2 статьи 13 Федерального закона от 06.10.2003 г. № 131-ФЗ «Об общих принципах организации местного самоуправления в Российской Федерации»;</w:t>
      </w:r>
      <w:r w:rsidR="00A02069">
        <w:rPr>
          <w:rFonts w:ascii="Times New Roman" w:hAnsi="Times New Roman" w:cs="Times New Roman"/>
          <w:sz w:val="28"/>
          <w:szCs w:val="28"/>
        </w:rPr>
        <w:t>»;</w:t>
      </w:r>
    </w:p>
    <w:p w:rsidR="000B40A9" w:rsidRDefault="00D47783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1.10</w:t>
      </w:r>
      <w:r w:rsidR="000B40A9" w:rsidRPr="000B40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 Абзац 3 части 11 статьи 45</w:t>
      </w:r>
      <w:r w:rsidR="000B40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:rsidR="00A24651" w:rsidRPr="00A24651" w:rsidRDefault="000B40A9" w:rsidP="00A0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официального опубликования (размещения) муниципальных правовых актов или соглашений также используется сетевое издание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(http://npaschekino.ru, регистрация в качестве сетевого издания:</w:t>
      </w:r>
      <w:proofErr w:type="gram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Эл № ФС 77-74320 от 19.11.2018).</w:t>
      </w:r>
      <w:proofErr w:type="gram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в официальном сетевом издании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>Щекинский</w:t>
      </w:r>
      <w:proofErr w:type="spellEnd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вестник» могут не приводиться</w:t>
      </w:r>
      <w:proofErr w:type="gramStart"/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средстве массовой информации – </w:t>
      </w: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Щекинский</w:t>
      </w:r>
      <w:proofErr w:type="spellEnd"/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6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783" w:rsidRDefault="00D47783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131A7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31A7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131A7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83544"/>
    <w:rsid w:val="000B2AB9"/>
    <w:rsid w:val="000B2B69"/>
    <w:rsid w:val="000B40A9"/>
    <w:rsid w:val="000C28F5"/>
    <w:rsid w:val="000C3D94"/>
    <w:rsid w:val="000D08D2"/>
    <w:rsid w:val="000F6BC6"/>
    <w:rsid w:val="00106977"/>
    <w:rsid w:val="0011064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96F0B"/>
    <w:rsid w:val="003C76AD"/>
    <w:rsid w:val="003D70D2"/>
    <w:rsid w:val="003F18A8"/>
    <w:rsid w:val="003F43A0"/>
    <w:rsid w:val="003F69A9"/>
    <w:rsid w:val="004106BF"/>
    <w:rsid w:val="004140EB"/>
    <w:rsid w:val="00434B9E"/>
    <w:rsid w:val="00440E67"/>
    <w:rsid w:val="00447230"/>
    <w:rsid w:val="00453ECE"/>
    <w:rsid w:val="0045558E"/>
    <w:rsid w:val="00477B09"/>
    <w:rsid w:val="00491F7A"/>
    <w:rsid w:val="0049756D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53CEE"/>
    <w:rsid w:val="00593EA9"/>
    <w:rsid w:val="005A4446"/>
    <w:rsid w:val="005D09B2"/>
    <w:rsid w:val="005E6A23"/>
    <w:rsid w:val="005F60C5"/>
    <w:rsid w:val="00601ED8"/>
    <w:rsid w:val="00607973"/>
    <w:rsid w:val="006329AA"/>
    <w:rsid w:val="006361D0"/>
    <w:rsid w:val="006500CD"/>
    <w:rsid w:val="00657067"/>
    <w:rsid w:val="006625AD"/>
    <w:rsid w:val="00662E59"/>
    <w:rsid w:val="006760F4"/>
    <w:rsid w:val="00676564"/>
    <w:rsid w:val="00687B37"/>
    <w:rsid w:val="00691D83"/>
    <w:rsid w:val="006B6701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4ACD"/>
    <w:rsid w:val="007D5FF9"/>
    <w:rsid w:val="007E7249"/>
    <w:rsid w:val="0081047C"/>
    <w:rsid w:val="008131A7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A23E7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1B64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D30782"/>
    <w:rsid w:val="00D33A7B"/>
    <w:rsid w:val="00D47783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B4E2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7066A"/>
    <w:rsid w:val="00F7538D"/>
    <w:rsid w:val="00F764E9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0df55120032a62dbb9f5793d06448e4132c1ac0e/" TargetMode="External"/><Relationship Id="rId13" Type="http://schemas.openxmlformats.org/officeDocument/2006/relationships/hyperlink" Target="http://www.consultant.ru/document/Cons_doc_LAW_330982/0f163aa904e0d0db5ff6f72881cd6077268a701e/" TargetMode="External"/><Relationship Id="rId18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hyperlink" Target="http://www.consultant.ru/document/Cons_doc_LAW_2995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982/0f163aa904e0d0db5ff6f72881cd6077268a701e/" TargetMode="Externa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982/0f163aa904e0d0db5ff6f72881cd6077268a701e/" TargetMode="External"/><Relationship Id="rId14" Type="http://schemas.openxmlformats.org/officeDocument/2006/relationships/hyperlink" Target="http://www.consultant.ru/document/Cons_doc_LAW_317671/0df55120032a62dbb9f5793d06448e4132c1ac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FA4E-D334-4273-84B9-7468AC1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2019-09-11T08:22:00Z</cp:lastPrinted>
  <dcterms:created xsi:type="dcterms:W3CDTF">2015-06-09T07:22:00Z</dcterms:created>
  <dcterms:modified xsi:type="dcterms:W3CDTF">2019-10-04T06:31:00Z</dcterms:modified>
</cp:coreProperties>
</file>