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2853690</wp:posOffset>
            </wp:positionH>
            <wp:positionV relativeFrom="paragraph">
              <wp:posOffset>-470535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725AD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725AD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25 февраля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506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725A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725AD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43-139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</w:t>
      </w:r>
      <w:bookmarkStart w:id="0" w:name="_GoBack"/>
      <w:r w:rsidRPr="00F07E1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506E12">
        <w:rPr>
          <w:rFonts w:ascii="PT Astra Serif" w:hAnsi="PT Astra Serif"/>
          <w:sz w:val="28"/>
          <w:szCs w:val="28"/>
        </w:rPr>
        <w:t>22,</w:t>
      </w:r>
      <w:r w:rsidR="000B6D09">
        <w:rPr>
          <w:rFonts w:ascii="PT Astra Serif" w:hAnsi="PT Astra Serif"/>
          <w:sz w:val="28"/>
          <w:szCs w:val="28"/>
        </w:rPr>
        <w:t>20</w:t>
      </w:r>
      <w:r w:rsidR="00BA2E0C">
        <w:rPr>
          <w:rFonts w:ascii="PT Astra Serif" w:hAnsi="PT Astra Serif"/>
          <w:sz w:val="28"/>
          <w:szCs w:val="28"/>
        </w:rPr>
        <w:t>% в 2022 году, 22,51% в 2023 году, 22,76% в 2024 году</w:t>
      </w:r>
      <w:r w:rsidR="00614CFD">
        <w:rPr>
          <w:rFonts w:ascii="PT Astra Serif" w:hAnsi="PT Astra Serif"/>
          <w:sz w:val="28"/>
          <w:szCs w:val="28"/>
        </w:rPr>
        <w:t>»;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Действие </w:t>
      </w:r>
      <w:r w:rsidR="00614CFD">
        <w:rPr>
          <w:rFonts w:ascii="PT Astra Serif" w:hAnsi="PT Astra Serif"/>
          <w:sz w:val="28"/>
          <w:szCs w:val="28"/>
        </w:rPr>
        <w:t>пункта 1.1. решения</w:t>
      </w:r>
      <w:r>
        <w:rPr>
          <w:rFonts w:ascii="PT Astra Serif" w:hAnsi="PT Astra Serif"/>
          <w:sz w:val="28"/>
          <w:szCs w:val="28"/>
        </w:rPr>
        <w:t xml:space="preserve">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506E12">
        <w:rPr>
          <w:rFonts w:ascii="PT Astra Serif" w:hAnsi="PT Astra Serif"/>
          <w:sz w:val="28"/>
          <w:szCs w:val="28"/>
        </w:rPr>
        <w:t>2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bookmarkEnd w:id="0"/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F66C0D" w:rsidRPr="00F07E12" w:rsidRDefault="00F66C0D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7F" w:rsidRDefault="0059437F">
      <w:r>
        <w:separator/>
      </w:r>
    </w:p>
  </w:endnote>
  <w:endnote w:type="continuationSeparator" w:id="0">
    <w:p w:rsidR="0059437F" w:rsidRDefault="0059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7F" w:rsidRDefault="0059437F">
      <w:r>
        <w:separator/>
      </w:r>
    </w:p>
  </w:footnote>
  <w:footnote w:type="continuationSeparator" w:id="0">
    <w:p w:rsidR="0059437F" w:rsidRDefault="0059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B6D09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B2895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06E12"/>
    <w:rsid w:val="00517898"/>
    <w:rsid w:val="0052287B"/>
    <w:rsid w:val="005346A7"/>
    <w:rsid w:val="00542CE6"/>
    <w:rsid w:val="0054308A"/>
    <w:rsid w:val="00574013"/>
    <w:rsid w:val="00590213"/>
    <w:rsid w:val="0059437F"/>
    <w:rsid w:val="00596EB9"/>
    <w:rsid w:val="005A4042"/>
    <w:rsid w:val="00602249"/>
    <w:rsid w:val="00610FEA"/>
    <w:rsid w:val="00614CFD"/>
    <w:rsid w:val="00625BAC"/>
    <w:rsid w:val="00662674"/>
    <w:rsid w:val="00663D20"/>
    <w:rsid w:val="006768AE"/>
    <w:rsid w:val="006808A2"/>
    <w:rsid w:val="00695D54"/>
    <w:rsid w:val="006A28BF"/>
    <w:rsid w:val="006A62CD"/>
    <w:rsid w:val="006B06D9"/>
    <w:rsid w:val="006B3907"/>
    <w:rsid w:val="006B7C47"/>
    <w:rsid w:val="006D46CD"/>
    <w:rsid w:val="006E09BB"/>
    <w:rsid w:val="0070677E"/>
    <w:rsid w:val="00725AD7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8C6CA1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37221"/>
    <w:rsid w:val="00F438FB"/>
    <w:rsid w:val="00F43DFC"/>
    <w:rsid w:val="00F443B3"/>
    <w:rsid w:val="00F46DEE"/>
    <w:rsid w:val="00F602B7"/>
    <w:rsid w:val="00F66C0D"/>
    <w:rsid w:val="00F8535A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62</cp:revision>
  <cp:lastPrinted>2022-02-25T09:13:00Z</cp:lastPrinted>
  <dcterms:created xsi:type="dcterms:W3CDTF">2016-04-11T07:55:00Z</dcterms:created>
  <dcterms:modified xsi:type="dcterms:W3CDTF">2022-03-14T09:36:00Z</dcterms:modified>
</cp:coreProperties>
</file>