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6"/>
      </w:tblGrid>
      <w:tr w:rsidR="003E61BB" w:rsidRPr="00FD1351" w:rsidTr="00087B99">
        <w:trPr>
          <w:jc w:val="center"/>
        </w:trPr>
        <w:tc>
          <w:tcPr>
            <w:tcW w:w="9571" w:type="dxa"/>
            <w:gridSpan w:val="2"/>
            <w:vAlign w:val="center"/>
            <w:hideMark/>
          </w:tcPr>
          <w:p w:rsidR="003E61BB" w:rsidRPr="00FD1351" w:rsidRDefault="003E61BB" w:rsidP="00087B99">
            <w:pPr>
              <w:ind w:firstLine="709"/>
              <w:jc w:val="center"/>
              <w:rPr>
                <w:b/>
                <w:sz w:val="28"/>
                <w:szCs w:val="28"/>
              </w:rPr>
            </w:pPr>
            <w:r w:rsidRPr="00FD1351">
              <w:rPr>
                <w:b/>
                <w:sz w:val="28"/>
                <w:szCs w:val="28"/>
              </w:rPr>
              <w:t>Собрание депутатов муниципального образования</w:t>
            </w:r>
          </w:p>
        </w:tc>
      </w:tr>
      <w:tr w:rsidR="003E61BB" w:rsidRPr="00FD1351" w:rsidTr="00087B99">
        <w:trPr>
          <w:jc w:val="center"/>
        </w:trPr>
        <w:tc>
          <w:tcPr>
            <w:tcW w:w="9571" w:type="dxa"/>
            <w:gridSpan w:val="2"/>
            <w:vAlign w:val="center"/>
            <w:hideMark/>
          </w:tcPr>
          <w:p w:rsidR="003E61BB" w:rsidRPr="00FD1351" w:rsidRDefault="003E61BB" w:rsidP="00087B99">
            <w:pPr>
              <w:ind w:firstLine="709"/>
              <w:jc w:val="center"/>
              <w:rPr>
                <w:b/>
                <w:sz w:val="28"/>
                <w:szCs w:val="28"/>
              </w:rPr>
            </w:pPr>
            <w:r w:rsidRPr="00FD1351">
              <w:rPr>
                <w:b/>
                <w:sz w:val="28"/>
                <w:szCs w:val="28"/>
              </w:rPr>
              <w:t xml:space="preserve">город Советск </w:t>
            </w:r>
            <w:proofErr w:type="spellStart"/>
            <w:r w:rsidRPr="00FD1351">
              <w:rPr>
                <w:b/>
                <w:sz w:val="28"/>
                <w:szCs w:val="28"/>
              </w:rPr>
              <w:t>Щекинского</w:t>
            </w:r>
            <w:proofErr w:type="spellEnd"/>
            <w:r w:rsidRPr="00FD1351">
              <w:rPr>
                <w:b/>
                <w:sz w:val="28"/>
                <w:szCs w:val="28"/>
              </w:rPr>
              <w:t xml:space="preserve"> района</w:t>
            </w:r>
          </w:p>
        </w:tc>
      </w:tr>
      <w:tr w:rsidR="003E61BB" w:rsidRPr="00FD1351" w:rsidTr="00087B99">
        <w:trPr>
          <w:jc w:val="center"/>
        </w:trPr>
        <w:tc>
          <w:tcPr>
            <w:tcW w:w="9571" w:type="dxa"/>
            <w:gridSpan w:val="2"/>
            <w:vAlign w:val="center"/>
          </w:tcPr>
          <w:p w:rsidR="003E61BB" w:rsidRPr="00FD1351" w:rsidRDefault="003E61BB" w:rsidP="00087B99">
            <w:pPr>
              <w:ind w:firstLine="709"/>
              <w:jc w:val="center"/>
              <w:rPr>
                <w:b/>
                <w:sz w:val="28"/>
                <w:szCs w:val="28"/>
              </w:rPr>
            </w:pPr>
            <w:r w:rsidRPr="00FD1351">
              <w:rPr>
                <w:b/>
                <w:sz w:val="28"/>
                <w:szCs w:val="28"/>
                <w:lang w:val="en-US"/>
              </w:rPr>
              <w:t xml:space="preserve">II </w:t>
            </w:r>
            <w:r w:rsidRPr="00FD1351">
              <w:rPr>
                <w:b/>
                <w:sz w:val="28"/>
                <w:szCs w:val="28"/>
              </w:rPr>
              <w:t>созыва</w:t>
            </w:r>
          </w:p>
          <w:p w:rsidR="003E61BB" w:rsidRPr="00FD1351" w:rsidRDefault="003E61BB" w:rsidP="00087B99">
            <w:pPr>
              <w:ind w:firstLine="709"/>
              <w:jc w:val="center"/>
              <w:rPr>
                <w:b/>
                <w:sz w:val="28"/>
                <w:szCs w:val="28"/>
              </w:rPr>
            </w:pPr>
          </w:p>
          <w:p w:rsidR="003E61BB" w:rsidRPr="00FD1351" w:rsidRDefault="003E61BB" w:rsidP="00087B99">
            <w:pPr>
              <w:ind w:firstLine="709"/>
              <w:jc w:val="center"/>
              <w:rPr>
                <w:b/>
                <w:sz w:val="28"/>
                <w:szCs w:val="28"/>
              </w:rPr>
            </w:pPr>
          </w:p>
        </w:tc>
      </w:tr>
      <w:tr w:rsidR="003E61BB" w:rsidRPr="00FD1351" w:rsidTr="00087B99">
        <w:trPr>
          <w:jc w:val="center"/>
        </w:trPr>
        <w:tc>
          <w:tcPr>
            <w:tcW w:w="9571" w:type="dxa"/>
            <w:gridSpan w:val="2"/>
            <w:hideMark/>
          </w:tcPr>
          <w:p w:rsidR="003E61BB" w:rsidRPr="00FD1351" w:rsidRDefault="003E61BB" w:rsidP="00087B99">
            <w:pPr>
              <w:ind w:firstLine="709"/>
              <w:jc w:val="center"/>
              <w:rPr>
                <w:b/>
                <w:sz w:val="28"/>
                <w:szCs w:val="28"/>
              </w:rPr>
            </w:pPr>
            <w:r w:rsidRPr="00FD1351">
              <w:rPr>
                <w:b/>
                <w:sz w:val="28"/>
                <w:szCs w:val="28"/>
              </w:rPr>
              <w:t>РЕШЕНИЕ</w:t>
            </w:r>
          </w:p>
        </w:tc>
      </w:tr>
      <w:tr w:rsidR="003E61BB" w:rsidRPr="00FD1351" w:rsidTr="00087B99">
        <w:trPr>
          <w:jc w:val="center"/>
        </w:trPr>
        <w:tc>
          <w:tcPr>
            <w:tcW w:w="9571" w:type="dxa"/>
            <w:gridSpan w:val="2"/>
          </w:tcPr>
          <w:p w:rsidR="003E61BB" w:rsidRPr="00FD1351" w:rsidRDefault="003E61BB" w:rsidP="00087B99">
            <w:pPr>
              <w:ind w:firstLine="709"/>
              <w:jc w:val="center"/>
              <w:rPr>
                <w:b/>
                <w:sz w:val="28"/>
                <w:szCs w:val="28"/>
              </w:rPr>
            </w:pPr>
          </w:p>
        </w:tc>
      </w:tr>
      <w:tr w:rsidR="003E61BB" w:rsidRPr="00FD1351" w:rsidTr="00087B99">
        <w:trPr>
          <w:jc w:val="center"/>
        </w:trPr>
        <w:tc>
          <w:tcPr>
            <w:tcW w:w="4785" w:type="dxa"/>
            <w:hideMark/>
          </w:tcPr>
          <w:p w:rsidR="003E61BB" w:rsidRPr="00FD1351" w:rsidRDefault="003E61BB" w:rsidP="002E6AF0">
            <w:pPr>
              <w:ind w:firstLine="709"/>
              <w:jc w:val="center"/>
              <w:rPr>
                <w:b/>
                <w:sz w:val="28"/>
                <w:szCs w:val="28"/>
              </w:rPr>
            </w:pPr>
            <w:r>
              <w:rPr>
                <w:b/>
                <w:sz w:val="28"/>
                <w:szCs w:val="28"/>
              </w:rPr>
              <w:t>о</w:t>
            </w:r>
            <w:r w:rsidRPr="00FD1351">
              <w:rPr>
                <w:b/>
                <w:sz w:val="28"/>
                <w:szCs w:val="28"/>
              </w:rPr>
              <w:t>т</w:t>
            </w:r>
            <w:r w:rsidRPr="00FD1351">
              <w:rPr>
                <w:b/>
                <w:sz w:val="28"/>
                <w:szCs w:val="28"/>
                <w:lang w:val="en-US"/>
              </w:rPr>
              <w:t xml:space="preserve"> </w:t>
            </w:r>
            <w:r w:rsidR="002E6AF0">
              <w:rPr>
                <w:b/>
                <w:sz w:val="28"/>
                <w:szCs w:val="28"/>
              </w:rPr>
              <w:t>25 декабря</w:t>
            </w:r>
            <w:r w:rsidRPr="00FD1351">
              <w:rPr>
                <w:b/>
                <w:sz w:val="28"/>
                <w:szCs w:val="28"/>
              </w:rPr>
              <w:t xml:space="preserve"> 201</w:t>
            </w:r>
            <w:r>
              <w:rPr>
                <w:b/>
                <w:sz w:val="28"/>
                <w:szCs w:val="28"/>
              </w:rPr>
              <w:t xml:space="preserve">2 </w:t>
            </w:r>
            <w:r w:rsidRPr="00FD1351">
              <w:rPr>
                <w:b/>
                <w:sz w:val="28"/>
                <w:szCs w:val="28"/>
              </w:rPr>
              <w:t>г</w:t>
            </w:r>
            <w:r>
              <w:rPr>
                <w:b/>
                <w:sz w:val="28"/>
                <w:szCs w:val="28"/>
              </w:rPr>
              <w:t>ода</w:t>
            </w:r>
          </w:p>
        </w:tc>
        <w:tc>
          <w:tcPr>
            <w:tcW w:w="4786" w:type="dxa"/>
            <w:hideMark/>
          </w:tcPr>
          <w:p w:rsidR="003E61BB" w:rsidRPr="00FD1351" w:rsidRDefault="003E61BB" w:rsidP="002E6AF0">
            <w:pPr>
              <w:ind w:firstLine="709"/>
              <w:jc w:val="center"/>
              <w:rPr>
                <w:b/>
                <w:sz w:val="28"/>
                <w:szCs w:val="28"/>
                <w:lang w:val="en-US"/>
              </w:rPr>
            </w:pPr>
            <w:r w:rsidRPr="00FD1351">
              <w:rPr>
                <w:b/>
                <w:sz w:val="28"/>
                <w:szCs w:val="28"/>
              </w:rPr>
              <w:t>№</w:t>
            </w:r>
            <w:r>
              <w:rPr>
                <w:b/>
                <w:sz w:val="28"/>
                <w:szCs w:val="28"/>
                <w:lang w:val="en-US"/>
              </w:rPr>
              <w:t xml:space="preserve"> </w:t>
            </w:r>
            <w:r w:rsidR="002E6AF0">
              <w:rPr>
                <w:b/>
                <w:sz w:val="28"/>
                <w:szCs w:val="28"/>
              </w:rPr>
              <w:t>81-216</w:t>
            </w:r>
          </w:p>
        </w:tc>
      </w:tr>
    </w:tbl>
    <w:p w:rsidR="003E61BB" w:rsidRDefault="003E61BB" w:rsidP="003E61BB">
      <w:pPr>
        <w:spacing w:after="0" w:line="240" w:lineRule="auto"/>
        <w:ind w:firstLine="709"/>
        <w:jc w:val="both"/>
        <w:rPr>
          <w:rFonts w:ascii="Times New Roman" w:hAnsi="Times New Roman" w:cs="Times New Roman"/>
          <w:sz w:val="28"/>
          <w:szCs w:val="28"/>
        </w:rPr>
      </w:pPr>
    </w:p>
    <w:p w:rsidR="003E61BB" w:rsidRPr="00CD65D4" w:rsidRDefault="003E61BB" w:rsidP="003E61BB">
      <w:pPr>
        <w:spacing w:after="0" w:line="240" w:lineRule="auto"/>
        <w:ind w:firstLine="709"/>
        <w:jc w:val="both"/>
        <w:rPr>
          <w:rFonts w:ascii="Times New Roman" w:hAnsi="Times New Roman" w:cs="Times New Roman"/>
          <w:sz w:val="28"/>
          <w:szCs w:val="28"/>
        </w:rPr>
      </w:pPr>
    </w:p>
    <w:p w:rsidR="003E61BB" w:rsidRDefault="003E61BB" w:rsidP="003E61BB">
      <w:pPr>
        <w:spacing w:after="0" w:line="240" w:lineRule="auto"/>
        <w:ind w:firstLine="709"/>
        <w:jc w:val="center"/>
        <w:rPr>
          <w:rFonts w:ascii="Times New Roman" w:hAnsi="Times New Roman" w:cs="Times New Roman"/>
          <w:sz w:val="28"/>
          <w:szCs w:val="28"/>
        </w:rPr>
      </w:pPr>
      <w:r w:rsidRPr="00CD65D4">
        <w:rPr>
          <w:rFonts w:ascii="Times New Roman" w:hAnsi="Times New Roman" w:cs="Times New Roman"/>
          <w:b/>
          <w:sz w:val="28"/>
          <w:szCs w:val="28"/>
        </w:rPr>
        <w:t>О бюджете муниципального образования город С</w:t>
      </w:r>
      <w:r>
        <w:rPr>
          <w:rFonts w:ascii="Times New Roman" w:hAnsi="Times New Roman" w:cs="Times New Roman"/>
          <w:b/>
          <w:sz w:val="28"/>
          <w:szCs w:val="28"/>
        </w:rPr>
        <w:t xml:space="preserve">оветск </w:t>
      </w:r>
      <w:proofErr w:type="spellStart"/>
      <w:r>
        <w:rPr>
          <w:rFonts w:ascii="Times New Roman" w:hAnsi="Times New Roman" w:cs="Times New Roman"/>
          <w:b/>
          <w:sz w:val="28"/>
          <w:szCs w:val="28"/>
        </w:rPr>
        <w:t>Щекинского</w:t>
      </w:r>
      <w:proofErr w:type="spellEnd"/>
      <w:r>
        <w:rPr>
          <w:rFonts w:ascii="Times New Roman" w:hAnsi="Times New Roman" w:cs="Times New Roman"/>
          <w:b/>
          <w:sz w:val="28"/>
          <w:szCs w:val="28"/>
        </w:rPr>
        <w:t xml:space="preserve"> района на 2013 год и на плановый период 2014 и 2015</w:t>
      </w:r>
      <w:r w:rsidRPr="00CD65D4">
        <w:rPr>
          <w:rFonts w:ascii="Times New Roman" w:hAnsi="Times New Roman" w:cs="Times New Roman"/>
          <w:b/>
          <w:sz w:val="28"/>
          <w:szCs w:val="28"/>
        </w:rPr>
        <w:t xml:space="preserve"> годов</w:t>
      </w:r>
    </w:p>
    <w:p w:rsidR="003E61BB" w:rsidRDefault="003E61BB" w:rsidP="003E61BB">
      <w:pPr>
        <w:pStyle w:val="ConsPlusTitle"/>
        <w:keepNext/>
        <w:widowControl/>
        <w:jc w:val="center"/>
      </w:pPr>
    </w:p>
    <w:p w:rsidR="003E61BB" w:rsidRPr="008E0906" w:rsidRDefault="003E61BB" w:rsidP="003E61BB">
      <w:pPr>
        <w:keepNext/>
        <w:autoSpaceDE w:val="0"/>
        <w:autoSpaceDN w:val="0"/>
        <w:adjustRightInd w:val="0"/>
        <w:spacing w:after="0" w:line="240" w:lineRule="auto"/>
        <w:ind w:firstLine="709"/>
        <w:jc w:val="both"/>
        <w:rPr>
          <w:rFonts w:ascii="Times New Roman" w:hAnsi="Times New Roman" w:cs="Times New Roman"/>
          <w:b/>
          <w:sz w:val="28"/>
          <w:szCs w:val="28"/>
        </w:rPr>
      </w:pPr>
      <w:proofErr w:type="gramStart"/>
      <w:r w:rsidRPr="008E0906">
        <w:rPr>
          <w:rFonts w:ascii="Times New Roman" w:hAnsi="Times New Roman" w:cs="Times New Roman"/>
          <w:sz w:val="28"/>
          <w:szCs w:val="28"/>
        </w:rPr>
        <w:t>Рассмотре</w:t>
      </w:r>
      <w:r>
        <w:rPr>
          <w:rFonts w:ascii="Times New Roman" w:hAnsi="Times New Roman" w:cs="Times New Roman"/>
          <w:sz w:val="28"/>
          <w:szCs w:val="28"/>
        </w:rPr>
        <w:t>в представленный администрацией</w:t>
      </w:r>
      <w:r w:rsidRPr="008E0906">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r w:rsidRPr="008E0906">
        <w:rPr>
          <w:rFonts w:ascii="Times New Roman" w:hAnsi="Times New Roman" w:cs="Times New Roman"/>
          <w:sz w:val="28"/>
          <w:szCs w:val="28"/>
        </w:rPr>
        <w:t xml:space="preserve"> город Советск </w:t>
      </w:r>
      <w:proofErr w:type="spellStart"/>
      <w:r w:rsidRPr="008E0906">
        <w:rPr>
          <w:rFonts w:ascii="Times New Roman" w:hAnsi="Times New Roman" w:cs="Times New Roman"/>
          <w:sz w:val="28"/>
          <w:szCs w:val="28"/>
        </w:rPr>
        <w:t>Щекинского</w:t>
      </w:r>
      <w:proofErr w:type="spellEnd"/>
      <w:r w:rsidRPr="008E0906">
        <w:rPr>
          <w:rFonts w:ascii="Times New Roman" w:hAnsi="Times New Roman" w:cs="Times New Roman"/>
          <w:sz w:val="28"/>
          <w:szCs w:val="28"/>
        </w:rPr>
        <w:t xml:space="preserve"> района бюджет МО город Советск </w:t>
      </w:r>
      <w:proofErr w:type="spellStart"/>
      <w:r w:rsidRPr="008E0906">
        <w:rPr>
          <w:rFonts w:ascii="Times New Roman" w:hAnsi="Times New Roman" w:cs="Times New Roman"/>
          <w:sz w:val="28"/>
          <w:szCs w:val="28"/>
        </w:rPr>
        <w:t>Щекинского</w:t>
      </w:r>
      <w:proofErr w:type="spellEnd"/>
      <w:r w:rsidRPr="008E0906">
        <w:rPr>
          <w:rFonts w:ascii="Times New Roman" w:hAnsi="Times New Roman" w:cs="Times New Roman"/>
          <w:sz w:val="28"/>
          <w:szCs w:val="28"/>
        </w:rPr>
        <w:t xml:space="preserve"> района на 2013 год и плановый период 2014 и 2015 годов,  в соответствии со статьей 35, статьей 85  Федерального закона  №131-ФЗ от 6.10.2003г. «Об общих принципах организации местного самоуправления в РФ», на основании Устава МО  город Советск</w:t>
      </w:r>
      <w:r>
        <w:rPr>
          <w:rFonts w:ascii="Times New Roman" w:hAnsi="Times New Roman" w:cs="Times New Roman"/>
          <w:sz w:val="28"/>
          <w:szCs w:val="28"/>
        </w:rPr>
        <w:t>,</w:t>
      </w:r>
      <w:r w:rsidRPr="008E0906">
        <w:rPr>
          <w:rFonts w:ascii="Times New Roman" w:hAnsi="Times New Roman" w:cs="Times New Roman"/>
          <w:sz w:val="28"/>
          <w:szCs w:val="28"/>
        </w:rPr>
        <w:t xml:space="preserve"> Собрание депутатов </w:t>
      </w:r>
      <w:r>
        <w:rPr>
          <w:rFonts w:ascii="Times New Roman" w:hAnsi="Times New Roman" w:cs="Times New Roman"/>
          <w:sz w:val="28"/>
          <w:szCs w:val="28"/>
        </w:rPr>
        <w:t>муниципального образования</w:t>
      </w:r>
      <w:r w:rsidRPr="008E0906">
        <w:rPr>
          <w:rFonts w:ascii="Times New Roman" w:hAnsi="Times New Roman" w:cs="Times New Roman"/>
          <w:sz w:val="28"/>
          <w:szCs w:val="28"/>
        </w:rPr>
        <w:t xml:space="preserve"> город Советск </w:t>
      </w:r>
      <w:r w:rsidRPr="008E0906">
        <w:rPr>
          <w:rFonts w:ascii="Times New Roman" w:hAnsi="Times New Roman" w:cs="Times New Roman"/>
          <w:b/>
          <w:sz w:val="28"/>
          <w:szCs w:val="28"/>
        </w:rPr>
        <w:t>РЕШИЛО:</w:t>
      </w:r>
      <w:proofErr w:type="gramEnd"/>
    </w:p>
    <w:p w:rsidR="003E61BB" w:rsidRPr="008E0906" w:rsidRDefault="003E61BB" w:rsidP="003E61BB">
      <w:pPr>
        <w:keepNext/>
        <w:autoSpaceDE w:val="0"/>
        <w:autoSpaceDN w:val="0"/>
        <w:adjustRightInd w:val="0"/>
        <w:spacing w:after="0" w:line="240" w:lineRule="auto"/>
        <w:ind w:firstLine="709"/>
        <w:jc w:val="both"/>
        <w:rPr>
          <w:rFonts w:ascii="Times New Roman" w:hAnsi="Times New Roman" w:cs="Times New Roman"/>
          <w:sz w:val="28"/>
          <w:szCs w:val="28"/>
        </w:rPr>
      </w:pPr>
      <w:r w:rsidRPr="008E0906">
        <w:rPr>
          <w:rFonts w:ascii="Times New Roman" w:hAnsi="Times New Roman" w:cs="Times New Roman"/>
          <w:sz w:val="28"/>
          <w:szCs w:val="28"/>
        </w:rPr>
        <w:t xml:space="preserve">  </w:t>
      </w:r>
    </w:p>
    <w:tbl>
      <w:tblPr>
        <w:tblW w:w="10049" w:type="dxa"/>
        <w:tblLook w:val="01E0"/>
      </w:tblPr>
      <w:tblGrid>
        <w:gridCol w:w="2093"/>
        <w:gridCol w:w="7956"/>
      </w:tblGrid>
      <w:tr w:rsidR="003E61BB" w:rsidRPr="008E0906" w:rsidTr="00087B99">
        <w:tc>
          <w:tcPr>
            <w:tcW w:w="2093" w:type="dxa"/>
            <w:hideMark/>
          </w:tcPr>
          <w:p w:rsidR="003E61BB" w:rsidRPr="008E0906" w:rsidRDefault="003E61BB" w:rsidP="00087B99">
            <w:pPr>
              <w:keepNext/>
              <w:autoSpaceDE w:val="0"/>
              <w:autoSpaceDN w:val="0"/>
              <w:adjustRightInd w:val="0"/>
              <w:spacing w:after="0" w:line="240" w:lineRule="auto"/>
              <w:ind w:firstLine="709"/>
              <w:rPr>
                <w:rFonts w:ascii="Times New Roman" w:hAnsi="Times New Roman" w:cs="Times New Roman"/>
                <w:sz w:val="28"/>
                <w:szCs w:val="28"/>
              </w:rPr>
            </w:pPr>
            <w:r w:rsidRPr="008E0906">
              <w:rPr>
                <w:rFonts w:ascii="Times New Roman" w:hAnsi="Times New Roman" w:cs="Times New Roman"/>
                <w:sz w:val="28"/>
                <w:szCs w:val="28"/>
              </w:rPr>
              <w:t>Статья 1.</w:t>
            </w:r>
          </w:p>
        </w:tc>
        <w:tc>
          <w:tcPr>
            <w:tcW w:w="7956" w:type="dxa"/>
            <w:hideMark/>
          </w:tcPr>
          <w:p w:rsidR="003E61BB" w:rsidRPr="008E0906" w:rsidRDefault="003E61BB" w:rsidP="00087B99">
            <w:pPr>
              <w:keepNext/>
              <w:autoSpaceDE w:val="0"/>
              <w:autoSpaceDN w:val="0"/>
              <w:adjustRightInd w:val="0"/>
              <w:spacing w:after="0" w:line="240" w:lineRule="auto"/>
              <w:ind w:firstLine="34"/>
              <w:rPr>
                <w:rFonts w:ascii="Times New Roman" w:hAnsi="Times New Roman" w:cs="Times New Roman"/>
                <w:sz w:val="28"/>
                <w:szCs w:val="28"/>
              </w:rPr>
            </w:pPr>
            <w:r w:rsidRPr="008E0906">
              <w:rPr>
                <w:rFonts w:ascii="Times New Roman" w:hAnsi="Times New Roman" w:cs="Times New Roman"/>
                <w:b/>
                <w:sz w:val="28"/>
                <w:szCs w:val="28"/>
              </w:rPr>
              <w:t xml:space="preserve">Основные характеристики бюджета МО город Советск </w:t>
            </w:r>
            <w:proofErr w:type="spellStart"/>
            <w:r w:rsidRPr="008E0906">
              <w:rPr>
                <w:rFonts w:ascii="Times New Roman" w:hAnsi="Times New Roman" w:cs="Times New Roman"/>
                <w:b/>
                <w:sz w:val="28"/>
                <w:szCs w:val="28"/>
              </w:rPr>
              <w:t>Щекинского</w:t>
            </w:r>
            <w:proofErr w:type="spellEnd"/>
            <w:r w:rsidRPr="008E0906">
              <w:rPr>
                <w:rFonts w:ascii="Times New Roman" w:hAnsi="Times New Roman" w:cs="Times New Roman"/>
                <w:b/>
                <w:sz w:val="28"/>
                <w:szCs w:val="28"/>
              </w:rPr>
              <w:t xml:space="preserve"> района  на 2013 год  и на плановый период 2014 и 2015 годов</w:t>
            </w:r>
          </w:p>
        </w:tc>
      </w:tr>
    </w:tbl>
    <w:p w:rsidR="003E61BB" w:rsidRPr="008E0906" w:rsidRDefault="003E61BB" w:rsidP="003E61BB">
      <w:pPr>
        <w:keepNext/>
        <w:autoSpaceDE w:val="0"/>
        <w:autoSpaceDN w:val="0"/>
        <w:adjustRightInd w:val="0"/>
        <w:spacing w:after="0" w:line="240" w:lineRule="auto"/>
        <w:ind w:firstLine="709"/>
        <w:jc w:val="both"/>
        <w:rPr>
          <w:rFonts w:ascii="Times New Roman" w:hAnsi="Times New Roman" w:cs="Times New Roman"/>
          <w:sz w:val="28"/>
          <w:szCs w:val="28"/>
        </w:rPr>
      </w:pPr>
    </w:p>
    <w:p w:rsidR="003E61BB" w:rsidRPr="008E0906" w:rsidRDefault="003E61BB" w:rsidP="003E61BB">
      <w:pPr>
        <w:keepNext/>
        <w:autoSpaceDE w:val="0"/>
        <w:autoSpaceDN w:val="0"/>
        <w:adjustRightInd w:val="0"/>
        <w:spacing w:after="0" w:line="240" w:lineRule="auto"/>
        <w:ind w:firstLine="709"/>
        <w:jc w:val="both"/>
        <w:rPr>
          <w:rFonts w:ascii="Times New Roman" w:hAnsi="Times New Roman" w:cs="Times New Roman"/>
          <w:sz w:val="28"/>
          <w:szCs w:val="28"/>
        </w:rPr>
      </w:pPr>
      <w:r w:rsidRPr="008E0906">
        <w:rPr>
          <w:rFonts w:ascii="Times New Roman" w:hAnsi="Times New Roman" w:cs="Times New Roman"/>
          <w:sz w:val="28"/>
          <w:szCs w:val="28"/>
        </w:rPr>
        <w:t>1. Утвердить основные характеристики бюджета МО город Советск  (далее - бюджет муниципального образования) на 2013 год:</w:t>
      </w:r>
    </w:p>
    <w:p w:rsidR="003E61BB" w:rsidRPr="008E0906" w:rsidRDefault="003E61BB" w:rsidP="003E61BB">
      <w:pPr>
        <w:keepNext/>
        <w:autoSpaceDE w:val="0"/>
        <w:autoSpaceDN w:val="0"/>
        <w:adjustRightInd w:val="0"/>
        <w:spacing w:after="0" w:line="240" w:lineRule="auto"/>
        <w:ind w:firstLine="709"/>
        <w:jc w:val="both"/>
        <w:rPr>
          <w:rFonts w:ascii="Times New Roman" w:hAnsi="Times New Roman" w:cs="Times New Roman"/>
          <w:sz w:val="28"/>
          <w:szCs w:val="28"/>
        </w:rPr>
      </w:pPr>
      <w:r w:rsidRPr="008E0906">
        <w:rPr>
          <w:rFonts w:ascii="Times New Roman" w:hAnsi="Times New Roman" w:cs="Times New Roman"/>
          <w:sz w:val="28"/>
          <w:szCs w:val="28"/>
        </w:rPr>
        <w:t>1) общий объем доходов бюджета муниципального образования в сумме   17725,8 тыс. рублей;</w:t>
      </w:r>
    </w:p>
    <w:p w:rsidR="003E61BB" w:rsidRPr="008E0906" w:rsidRDefault="003E61BB" w:rsidP="003E61BB">
      <w:pPr>
        <w:keepNext/>
        <w:autoSpaceDE w:val="0"/>
        <w:autoSpaceDN w:val="0"/>
        <w:adjustRightInd w:val="0"/>
        <w:spacing w:after="0" w:line="240" w:lineRule="auto"/>
        <w:ind w:firstLine="709"/>
        <w:jc w:val="both"/>
        <w:rPr>
          <w:rFonts w:ascii="Times New Roman" w:hAnsi="Times New Roman" w:cs="Times New Roman"/>
          <w:sz w:val="28"/>
          <w:szCs w:val="28"/>
        </w:rPr>
      </w:pPr>
      <w:r w:rsidRPr="008E0906">
        <w:rPr>
          <w:rFonts w:ascii="Times New Roman" w:hAnsi="Times New Roman" w:cs="Times New Roman"/>
          <w:sz w:val="28"/>
          <w:szCs w:val="28"/>
        </w:rPr>
        <w:t>2) общий объем расходов бюджета муниципального образования в сумме  20073,9 тыс. рублей;</w:t>
      </w:r>
    </w:p>
    <w:p w:rsidR="003E61BB" w:rsidRPr="008E0906" w:rsidRDefault="003E61BB" w:rsidP="003E61BB">
      <w:pPr>
        <w:spacing w:after="0" w:line="240" w:lineRule="auto"/>
        <w:ind w:firstLine="709"/>
        <w:jc w:val="both"/>
        <w:rPr>
          <w:rFonts w:ascii="Times New Roman" w:hAnsi="Times New Roman" w:cs="Times New Roman"/>
          <w:sz w:val="28"/>
          <w:szCs w:val="28"/>
        </w:rPr>
      </w:pPr>
      <w:r w:rsidRPr="008E0906">
        <w:rPr>
          <w:rFonts w:ascii="Times New Roman" w:hAnsi="Times New Roman" w:cs="Times New Roman"/>
          <w:sz w:val="28"/>
          <w:szCs w:val="28"/>
        </w:rPr>
        <w:t>3) размер дефицита бюджета муниципального образования на 2013 год в сумме 2348,1 тыс. рублей.</w:t>
      </w:r>
    </w:p>
    <w:p w:rsidR="003E61BB" w:rsidRPr="008E0906" w:rsidRDefault="003E61BB" w:rsidP="003E61BB">
      <w:pPr>
        <w:spacing w:after="0" w:line="240" w:lineRule="auto"/>
        <w:ind w:firstLine="709"/>
        <w:jc w:val="both"/>
        <w:rPr>
          <w:rFonts w:ascii="Times New Roman" w:hAnsi="Times New Roman" w:cs="Times New Roman"/>
          <w:sz w:val="28"/>
          <w:szCs w:val="28"/>
        </w:rPr>
      </w:pPr>
      <w:r w:rsidRPr="008E0906">
        <w:rPr>
          <w:rFonts w:ascii="Times New Roman" w:hAnsi="Times New Roman" w:cs="Times New Roman"/>
          <w:sz w:val="28"/>
          <w:szCs w:val="28"/>
        </w:rPr>
        <w:t>2. Утвердить основные характеристики бюджета муниципального образования на 2014 год и на 2015 год:</w:t>
      </w:r>
    </w:p>
    <w:p w:rsidR="003E61BB" w:rsidRPr="008E0906" w:rsidRDefault="003E61BB" w:rsidP="003E61BB">
      <w:pPr>
        <w:spacing w:after="0" w:line="240" w:lineRule="auto"/>
        <w:ind w:firstLine="709"/>
        <w:jc w:val="both"/>
        <w:rPr>
          <w:rFonts w:ascii="Times New Roman" w:hAnsi="Times New Roman" w:cs="Times New Roman"/>
          <w:sz w:val="28"/>
          <w:szCs w:val="28"/>
        </w:rPr>
      </w:pPr>
      <w:r w:rsidRPr="008E0906">
        <w:rPr>
          <w:rFonts w:ascii="Times New Roman" w:hAnsi="Times New Roman" w:cs="Times New Roman"/>
          <w:sz w:val="28"/>
          <w:szCs w:val="28"/>
        </w:rPr>
        <w:t>1) общий объем доходов бюджета муниципального образования на 2014 год в сумме   17894,9  тыс. рублей и на 2015 год в сумме  18499,0 тыс. рублей;</w:t>
      </w:r>
    </w:p>
    <w:p w:rsidR="003E61BB" w:rsidRPr="008E0906" w:rsidRDefault="003E61BB" w:rsidP="003E61BB">
      <w:pPr>
        <w:spacing w:after="0" w:line="240" w:lineRule="auto"/>
        <w:ind w:firstLine="709"/>
        <w:jc w:val="both"/>
        <w:rPr>
          <w:rFonts w:ascii="Times New Roman" w:hAnsi="Times New Roman" w:cs="Times New Roman"/>
          <w:sz w:val="28"/>
          <w:szCs w:val="28"/>
        </w:rPr>
      </w:pPr>
      <w:r w:rsidRPr="008E0906">
        <w:rPr>
          <w:rFonts w:ascii="Times New Roman" w:hAnsi="Times New Roman" w:cs="Times New Roman"/>
          <w:sz w:val="28"/>
          <w:szCs w:val="28"/>
        </w:rPr>
        <w:t xml:space="preserve">2) общий объем расходов бюджета муниципального образования на 2014 год в сумме   17894,9  тыс. рублей, в том числе условно утвержденные расходы в сумме 447,4 тыс. рублей, и на 2015 год в сумме  18499,0 тыс. рублей, в том числе условно утвержденные расходы в сумме 925,0   тыс. рублей. </w:t>
      </w:r>
    </w:p>
    <w:p w:rsidR="003E61BB" w:rsidRPr="008E0906" w:rsidRDefault="003E61BB" w:rsidP="003E61BB">
      <w:pPr>
        <w:spacing w:after="0" w:line="240" w:lineRule="auto"/>
        <w:ind w:firstLine="709"/>
        <w:jc w:val="both"/>
        <w:rPr>
          <w:rFonts w:ascii="Times New Roman" w:hAnsi="Times New Roman" w:cs="Times New Roman"/>
          <w:sz w:val="28"/>
          <w:szCs w:val="28"/>
        </w:rPr>
      </w:pPr>
    </w:p>
    <w:tbl>
      <w:tblPr>
        <w:tblW w:w="9343" w:type="dxa"/>
        <w:tblInd w:w="762" w:type="dxa"/>
        <w:tblLook w:val="01E0"/>
      </w:tblPr>
      <w:tblGrid>
        <w:gridCol w:w="2040"/>
        <w:gridCol w:w="7303"/>
      </w:tblGrid>
      <w:tr w:rsidR="003E61BB" w:rsidRPr="008E0906" w:rsidTr="00087B99">
        <w:trPr>
          <w:cantSplit/>
        </w:trPr>
        <w:tc>
          <w:tcPr>
            <w:tcW w:w="2040" w:type="dxa"/>
            <w:hideMark/>
          </w:tcPr>
          <w:p w:rsidR="003E61BB" w:rsidRPr="008E0906" w:rsidRDefault="003E61BB" w:rsidP="00087B99">
            <w:pPr>
              <w:keepNext/>
              <w:autoSpaceDE w:val="0"/>
              <w:autoSpaceDN w:val="0"/>
              <w:adjustRightInd w:val="0"/>
              <w:spacing w:after="0" w:line="240" w:lineRule="auto"/>
              <w:ind w:firstLine="709"/>
              <w:rPr>
                <w:rFonts w:ascii="Times New Roman" w:hAnsi="Times New Roman" w:cs="Times New Roman"/>
                <w:sz w:val="28"/>
                <w:szCs w:val="28"/>
              </w:rPr>
            </w:pPr>
            <w:r w:rsidRPr="008E0906">
              <w:rPr>
                <w:rFonts w:ascii="Times New Roman" w:hAnsi="Times New Roman" w:cs="Times New Roman"/>
                <w:sz w:val="28"/>
                <w:szCs w:val="28"/>
              </w:rPr>
              <w:lastRenderedPageBreak/>
              <w:t>Статья 2.</w:t>
            </w:r>
          </w:p>
        </w:tc>
        <w:tc>
          <w:tcPr>
            <w:tcW w:w="7303" w:type="dxa"/>
            <w:hideMark/>
          </w:tcPr>
          <w:p w:rsidR="003E61BB" w:rsidRPr="008E0906" w:rsidRDefault="003E61BB" w:rsidP="00087B99">
            <w:pPr>
              <w:keepNext/>
              <w:autoSpaceDE w:val="0"/>
              <w:autoSpaceDN w:val="0"/>
              <w:adjustRightInd w:val="0"/>
              <w:spacing w:after="0" w:line="240" w:lineRule="auto"/>
              <w:ind w:firstLine="33"/>
              <w:rPr>
                <w:rFonts w:ascii="Times New Roman" w:hAnsi="Times New Roman" w:cs="Times New Roman"/>
                <w:sz w:val="28"/>
                <w:szCs w:val="28"/>
              </w:rPr>
            </w:pPr>
            <w:r w:rsidRPr="008E0906">
              <w:rPr>
                <w:rFonts w:ascii="Times New Roman" w:hAnsi="Times New Roman" w:cs="Times New Roman"/>
                <w:b/>
                <w:sz w:val="28"/>
                <w:szCs w:val="28"/>
              </w:rPr>
              <w:t>Нормативы распределения доходов на 2013 год и на плановый период 2014 и 2015 годов</w:t>
            </w:r>
          </w:p>
        </w:tc>
      </w:tr>
    </w:tbl>
    <w:p w:rsidR="003E61BB" w:rsidRPr="008E0906" w:rsidRDefault="003E61BB" w:rsidP="003E61BB">
      <w:pPr>
        <w:keepNext/>
        <w:autoSpaceDE w:val="0"/>
        <w:autoSpaceDN w:val="0"/>
        <w:adjustRightInd w:val="0"/>
        <w:spacing w:after="0" w:line="240" w:lineRule="auto"/>
        <w:ind w:firstLine="709"/>
        <w:jc w:val="both"/>
        <w:outlineLvl w:val="1"/>
        <w:rPr>
          <w:rFonts w:ascii="Times New Roman" w:hAnsi="Times New Roman" w:cs="Times New Roman"/>
          <w:sz w:val="28"/>
          <w:szCs w:val="28"/>
        </w:rPr>
      </w:pPr>
    </w:p>
    <w:p w:rsidR="003E61BB" w:rsidRPr="008E0906" w:rsidRDefault="003E61BB" w:rsidP="003E61BB">
      <w:pPr>
        <w:keepNext/>
        <w:autoSpaceDE w:val="0"/>
        <w:autoSpaceDN w:val="0"/>
        <w:adjustRightInd w:val="0"/>
        <w:spacing w:after="0" w:line="240" w:lineRule="auto"/>
        <w:ind w:firstLine="709"/>
        <w:jc w:val="both"/>
        <w:rPr>
          <w:rFonts w:ascii="Times New Roman" w:hAnsi="Times New Roman" w:cs="Times New Roman"/>
          <w:sz w:val="28"/>
          <w:szCs w:val="28"/>
        </w:rPr>
      </w:pPr>
      <w:r w:rsidRPr="008E0906">
        <w:rPr>
          <w:rFonts w:ascii="Times New Roman" w:hAnsi="Times New Roman" w:cs="Times New Roman"/>
          <w:sz w:val="28"/>
          <w:szCs w:val="28"/>
        </w:rPr>
        <w:t>1. Доходы бюджета муниципального образования, поступающие в 2013 году и  плановом периоде 2014 и 2015 годов, формируются за счет:</w:t>
      </w:r>
    </w:p>
    <w:p w:rsidR="003E61BB" w:rsidRPr="008E0906" w:rsidRDefault="003E61BB" w:rsidP="003E61BB">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Pr="008E0906">
        <w:rPr>
          <w:rFonts w:ascii="Times New Roman" w:hAnsi="Times New Roman" w:cs="Times New Roman"/>
          <w:sz w:val="28"/>
          <w:szCs w:val="28"/>
        </w:rPr>
        <w:t xml:space="preserve"> Федеральных налогов и сборов, налогов, предусмотренных специальными налоговыми режимами, региональных налогов, местных налогов, задолженности по отмененным налогам и сборам и иным обязательным платежам, неналоговых доходов, а также за счет безвозмездных поступлений - в соответствии с нормативами, установленными Бюджетным кодексом Российской Федерации, Законом Тульской области от 11 ноября 2005 года № 639-ЗТО «О межбюджетных отношениях между органами государственной власти Тульской области и</w:t>
      </w:r>
      <w:proofErr w:type="gramEnd"/>
      <w:r w:rsidRPr="008E0906">
        <w:rPr>
          <w:rFonts w:ascii="Times New Roman" w:hAnsi="Times New Roman" w:cs="Times New Roman"/>
          <w:sz w:val="28"/>
          <w:szCs w:val="28"/>
        </w:rPr>
        <w:t xml:space="preserve"> органами местного самоуправления муниципальных образований Тульской области», решениями  Собрания депутатов МО город Советск «Об установлении земельного налога», «Об установлении налога на имущество физических лиц».</w:t>
      </w:r>
    </w:p>
    <w:p w:rsidR="003E61BB" w:rsidRPr="008E0906" w:rsidRDefault="003E61BB" w:rsidP="003E61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8E0906">
        <w:rPr>
          <w:rFonts w:ascii="Times New Roman" w:hAnsi="Times New Roman" w:cs="Times New Roman"/>
          <w:sz w:val="28"/>
          <w:szCs w:val="28"/>
        </w:rPr>
        <w:t>Иных неналоговых доходов – в соответствии с законодательством Российской Федерации и Тульской области.</w:t>
      </w:r>
    </w:p>
    <w:p w:rsidR="003E61BB" w:rsidRPr="008E0906" w:rsidRDefault="003E61BB" w:rsidP="003E61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8E0906">
        <w:rPr>
          <w:rFonts w:ascii="Times New Roman" w:hAnsi="Times New Roman" w:cs="Times New Roman"/>
          <w:sz w:val="28"/>
          <w:szCs w:val="28"/>
        </w:rPr>
        <w:t xml:space="preserve"> Налогов и сборов (в части погашения задолженности по отмененным налогам и сборам) – в соответствии с законодательством Российской Федерации и Тульской области.</w:t>
      </w:r>
    </w:p>
    <w:p w:rsidR="003E61BB" w:rsidRPr="008E0906" w:rsidRDefault="003E61BB" w:rsidP="003E61BB">
      <w:pPr>
        <w:autoSpaceDE w:val="0"/>
        <w:autoSpaceDN w:val="0"/>
        <w:adjustRightInd w:val="0"/>
        <w:spacing w:after="0" w:line="240" w:lineRule="auto"/>
        <w:ind w:firstLine="709"/>
        <w:jc w:val="both"/>
        <w:rPr>
          <w:rFonts w:ascii="Times New Roman" w:hAnsi="Times New Roman" w:cs="Times New Roman"/>
          <w:sz w:val="28"/>
          <w:szCs w:val="28"/>
        </w:rPr>
      </w:pPr>
      <w:r w:rsidRPr="008E0906">
        <w:rPr>
          <w:rFonts w:ascii="Times New Roman" w:hAnsi="Times New Roman" w:cs="Times New Roman"/>
          <w:sz w:val="28"/>
          <w:szCs w:val="28"/>
        </w:rPr>
        <w:t>2.</w:t>
      </w:r>
      <w:r>
        <w:rPr>
          <w:rFonts w:ascii="Times New Roman" w:hAnsi="Times New Roman" w:cs="Times New Roman"/>
          <w:sz w:val="28"/>
          <w:szCs w:val="28"/>
        </w:rPr>
        <w:t xml:space="preserve"> </w:t>
      </w:r>
      <w:r w:rsidRPr="008E0906">
        <w:rPr>
          <w:rFonts w:ascii="Times New Roman" w:hAnsi="Times New Roman" w:cs="Times New Roman"/>
          <w:sz w:val="28"/>
          <w:szCs w:val="28"/>
        </w:rPr>
        <w:t>Установить, что в доходы бюджета МО город Советск в 2013 году и плановом периоде  2014 и 2015 годов зачисляются платежи от федеральных, региональных  и местных налогов:</w:t>
      </w:r>
    </w:p>
    <w:p w:rsidR="003E61BB" w:rsidRPr="008E0906" w:rsidRDefault="003E61BB" w:rsidP="003E61BB">
      <w:pPr>
        <w:autoSpaceDE w:val="0"/>
        <w:autoSpaceDN w:val="0"/>
        <w:adjustRightInd w:val="0"/>
        <w:spacing w:after="0" w:line="240" w:lineRule="auto"/>
        <w:ind w:firstLine="709"/>
        <w:jc w:val="both"/>
        <w:rPr>
          <w:rFonts w:ascii="Times New Roman" w:hAnsi="Times New Roman" w:cs="Times New Roman"/>
          <w:sz w:val="28"/>
          <w:szCs w:val="28"/>
        </w:rPr>
      </w:pPr>
      <w:r w:rsidRPr="008E0906">
        <w:rPr>
          <w:rFonts w:ascii="Times New Roman" w:hAnsi="Times New Roman" w:cs="Times New Roman"/>
          <w:sz w:val="28"/>
          <w:szCs w:val="28"/>
        </w:rPr>
        <w:t>- налога на доходы физических лиц по нормативу 10 процентов общей суммы доходов от данного налога;</w:t>
      </w:r>
    </w:p>
    <w:p w:rsidR="003E61BB" w:rsidRPr="008E0906" w:rsidRDefault="003E61BB" w:rsidP="003E61BB">
      <w:pPr>
        <w:autoSpaceDE w:val="0"/>
        <w:autoSpaceDN w:val="0"/>
        <w:adjustRightInd w:val="0"/>
        <w:spacing w:after="0" w:line="240" w:lineRule="auto"/>
        <w:ind w:firstLine="709"/>
        <w:jc w:val="both"/>
        <w:rPr>
          <w:rFonts w:ascii="Times New Roman" w:hAnsi="Times New Roman" w:cs="Times New Roman"/>
          <w:sz w:val="28"/>
          <w:szCs w:val="28"/>
        </w:rPr>
      </w:pPr>
      <w:r w:rsidRPr="008E0906">
        <w:rPr>
          <w:rFonts w:ascii="Times New Roman" w:hAnsi="Times New Roman" w:cs="Times New Roman"/>
          <w:sz w:val="28"/>
          <w:szCs w:val="28"/>
        </w:rPr>
        <w:t>- единого сельскохозяйственного налога в размере 50 процентов;</w:t>
      </w:r>
    </w:p>
    <w:p w:rsidR="003E61BB" w:rsidRPr="008E0906" w:rsidRDefault="003E61BB" w:rsidP="003E61BB">
      <w:pPr>
        <w:autoSpaceDE w:val="0"/>
        <w:autoSpaceDN w:val="0"/>
        <w:adjustRightInd w:val="0"/>
        <w:spacing w:after="0" w:line="240" w:lineRule="auto"/>
        <w:ind w:firstLine="709"/>
        <w:jc w:val="both"/>
        <w:rPr>
          <w:rFonts w:ascii="Times New Roman" w:hAnsi="Times New Roman" w:cs="Times New Roman"/>
          <w:sz w:val="28"/>
          <w:szCs w:val="28"/>
        </w:rPr>
      </w:pPr>
      <w:r w:rsidRPr="008E0906">
        <w:rPr>
          <w:rFonts w:ascii="Times New Roman" w:hAnsi="Times New Roman" w:cs="Times New Roman"/>
          <w:sz w:val="28"/>
          <w:szCs w:val="28"/>
        </w:rPr>
        <w:t>-доходов, полученных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 от продажи права на заключение договоров аренды до разграничения государственной собственности на землю по нормативу 50 процентов;</w:t>
      </w:r>
    </w:p>
    <w:p w:rsidR="003E61BB" w:rsidRPr="008E0906" w:rsidRDefault="003E61BB" w:rsidP="003E61BB">
      <w:pPr>
        <w:autoSpaceDE w:val="0"/>
        <w:autoSpaceDN w:val="0"/>
        <w:adjustRightInd w:val="0"/>
        <w:spacing w:after="0" w:line="240" w:lineRule="auto"/>
        <w:ind w:firstLine="709"/>
        <w:jc w:val="both"/>
        <w:rPr>
          <w:rFonts w:ascii="Times New Roman" w:hAnsi="Times New Roman" w:cs="Times New Roman"/>
          <w:sz w:val="28"/>
          <w:szCs w:val="28"/>
        </w:rPr>
      </w:pPr>
      <w:r w:rsidRPr="008E0906">
        <w:rPr>
          <w:rFonts w:ascii="Times New Roman" w:hAnsi="Times New Roman" w:cs="Times New Roman"/>
          <w:sz w:val="28"/>
          <w:szCs w:val="28"/>
        </w:rPr>
        <w:t>- доходов от продажи земельных участков, находящихся в государственной и муниципальной собственности по нормативу  50  процентов.</w:t>
      </w:r>
    </w:p>
    <w:p w:rsidR="003E61BB" w:rsidRPr="008E0906" w:rsidRDefault="003E61BB" w:rsidP="003E61BB">
      <w:pPr>
        <w:autoSpaceDE w:val="0"/>
        <w:autoSpaceDN w:val="0"/>
        <w:adjustRightInd w:val="0"/>
        <w:spacing w:after="0" w:line="240" w:lineRule="auto"/>
        <w:ind w:firstLine="709"/>
        <w:jc w:val="both"/>
        <w:rPr>
          <w:rFonts w:ascii="Times New Roman" w:hAnsi="Times New Roman" w:cs="Times New Roman"/>
          <w:sz w:val="28"/>
          <w:szCs w:val="28"/>
        </w:rPr>
      </w:pPr>
      <w:r w:rsidRPr="008E0906">
        <w:rPr>
          <w:rFonts w:ascii="Times New Roman" w:hAnsi="Times New Roman" w:cs="Times New Roman"/>
          <w:sz w:val="28"/>
          <w:szCs w:val="28"/>
        </w:rPr>
        <w:t>-налог на имущество физических лиц по нормативу 100%;</w:t>
      </w:r>
    </w:p>
    <w:p w:rsidR="003E61BB" w:rsidRPr="008E0906" w:rsidRDefault="003E61BB" w:rsidP="003E61BB">
      <w:pPr>
        <w:autoSpaceDE w:val="0"/>
        <w:autoSpaceDN w:val="0"/>
        <w:adjustRightInd w:val="0"/>
        <w:spacing w:after="0" w:line="240" w:lineRule="auto"/>
        <w:ind w:firstLine="709"/>
        <w:jc w:val="both"/>
        <w:rPr>
          <w:rFonts w:ascii="Times New Roman" w:hAnsi="Times New Roman" w:cs="Times New Roman"/>
          <w:sz w:val="28"/>
          <w:szCs w:val="28"/>
        </w:rPr>
      </w:pPr>
      <w:r w:rsidRPr="008E0906">
        <w:rPr>
          <w:rFonts w:ascii="Times New Roman" w:hAnsi="Times New Roman" w:cs="Times New Roman"/>
          <w:sz w:val="28"/>
          <w:szCs w:val="28"/>
        </w:rPr>
        <w:t>-налог на землю по нормативу 100%.</w:t>
      </w:r>
    </w:p>
    <w:p w:rsidR="003E61BB" w:rsidRPr="008E0906" w:rsidRDefault="003E61BB" w:rsidP="003E61BB">
      <w:pPr>
        <w:autoSpaceDE w:val="0"/>
        <w:autoSpaceDN w:val="0"/>
        <w:adjustRightInd w:val="0"/>
        <w:spacing w:after="0" w:line="240" w:lineRule="auto"/>
        <w:ind w:firstLine="709"/>
        <w:jc w:val="both"/>
        <w:rPr>
          <w:rFonts w:ascii="Times New Roman" w:hAnsi="Times New Roman" w:cs="Times New Roman"/>
          <w:sz w:val="28"/>
          <w:szCs w:val="28"/>
        </w:rPr>
      </w:pPr>
      <w:r w:rsidRPr="008E0906">
        <w:rPr>
          <w:rFonts w:ascii="Times New Roman" w:hAnsi="Times New Roman" w:cs="Times New Roman"/>
          <w:sz w:val="28"/>
          <w:szCs w:val="28"/>
        </w:rPr>
        <w:t>3. Установить, что в доходы бюджета МО город Советск  в 2013 году и плановом периоде  2014 и 2015 годов зачисляются в соответствии с приложением 2 к настоящему Решению.</w:t>
      </w:r>
    </w:p>
    <w:p w:rsidR="003E61BB" w:rsidRPr="008E0906" w:rsidRDefault="003E61BB" w:rsidP="003E61BB">
      <w:pPr>
        <w:autoSpaceDE w:val="0"/>
        <w:autoSpaceDN w:val="0"/>
        <w:adjustRightInd w:val="0"/>
        <w:spacing w:after="0" w:line="240" w:lineRule="auto"/>
        <w:ind w:firstLine="709"/>
        <w:jc w:val="both"/>
        <w:rPr>
          <w:rFonts w:ascii="Times New Roman" w:hAnsi="Times New Roman" w:cs="Times New Roman"/>
          <w:sz w:val="28"/>
          <w:szCs w:val="28"/>
        </w:rPr>
      </w:pPr>
    </w:p>
    <w:tbl>
      <w:tblPr>
        <w:tblW w:w="8776" w:type="dxa"/>
        <w:tblInd w:w="762" w:type="dxa"/>
        <w:tblLook w:val="01E0"/>
      </w:tblPr>
      <w:tblGrid>
        <w:gridCol w:w="1473"/>
        <w:gridCol w:w="7303"/>
      </w:tblGrid>
      <w:tr w:rsidR="003E61BB" w:rsidRPr="008E0906" w:rsidTr="00087B99">
        <w:tc>
          <w:tcPr>
            <w:tcW w:w="1473" w:type="dxa"/>
            <w:hideMark/>
          </w:tcPr>
          <w:p w:rsidR="003E61BB" w:rsidRPr="008E0906" w:rsidRDefault="003E61BB" w:rsidP="00087B99">
            <w:pPr>
              <w:keepNext/>
              <w:autoSpaceDE w:val="0"/>
              <w:autoSpaceDN w:val="0"/>
              <w:adjustRightInd w:val="0"/>
              <w:spacing w:after="0" w:line="240" w:lineRule="auto"/>
              <w:ind w:firstLine="89"/>
              <w:rPr>
                <w:rFonts w:ascii="Times New Roman" w:hAnsi="Times New Roman" w:cs="Times New Roman"/>
                <w:sz w:val="28"/>
                <w:szCs w:val="28"/>
              </w:rPr>
            </w:pPr>
            <w:r w:rsidRPr="008E0906">
              <w:rPr>
                <w:rFonts w:ascii="Times New Roman" w:hAnsi="Times New Roman" w:cs="Times New Roman"/>
                <w:sz w:val="28"/>
                <w:szCs w:val="28"/>
              </w:rPr>
              <w:lastRenderedPageBreak/>
              <w:t>Статья 3.</w:t>
            </w:r>
          </w:p>
        </w:tc>
        <w:tc>
          <w:tcPr>
            <w:tcW w:w="7303" w:type="dxa"/>
            <w:hideMark/>
          </w:tcPr>
          <w:p w:rsidR="003E61BB" w:rsidRPr="008E0906" w:rsidRDefault="003E61BB" w:rsidP="00087B99">
            <w:pPr>
              <w:keepNext/>
              <w:autoSpaceDE w:val="0"/>
              <w:autoSpaceDN w:val="0"/>
              <w:adjustRightInd w:val="0"/>
              <w:spacing w:after="0" w:line="240" w:lineRule="auto"/>
              <w:rPr>
                <w:rFonts w:ascii="Times New Roman" w:hAnsi="Times New Roman" w:cs="Times New Roman"/>
                <w:sz w:val="28"/>
                <w:szCs w:val="28"/>
              </w:rPr>
            </w:pPr>
            <w:r w:rsidRPr="008E0906">
              <w:rPr>
                <w:rFonts w:ascii="Times New Roman" w:hAnsi="Times New Roman" w:cs="Times New Roman"/>
                <w:b/>
                <w:sz w:val="28"/>
                <w:szCs w:val="28"/>
              </w:rPr>
              <w:t>Обеспечение своевременного зачисления и распределения платежей в бюджет МО город Советск и кассового обслуживания исполнения бюджета МО город Советск</w:t>
            </w:r>
          </w:p>
        </w:tc>
      </w:tr>
    </w:tbl>
    <w:p w:rsidR="003E61BB" w:rsidRPr="008E0906" w:rsidRDefault="003E61BB" w:rsidP="003E61BB">
      <w:pPr>
        <w:keepNext/>
        <w:autoSpaceDE w:val="0"/>
        <w:autoSpaceDN w:val="0"/>
        <w:adjustRightInd w:val="0"/>
        <w:spacing w:after="0" w:line="240" w:lineRule="auto"/>
        <w:ind w:firstLine="709"/>
        <w:jc w:val="both"/>
        <w:rPr>
          <w:rFonts w:ascii="Times New Roman" w:hAnsi="Times New Roman" w:cs="Times New Roman"/>
          <w:sz w:val="28"/>
          <w:szCs w:val="28"/>
        </w:rPr>
      </w:pPr>
    </w:p>
    <w:p w:rsidR="003E61BB" w:rsidRPr="008E0906" w:rsidRDefault="003E61BB" w:rsidP="003E61BB">
      <w:pPr>
        <w:keepNext/>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E0906">
        <w:rPr>
          <w:rFonts w:ascii="Times New Roman" w:hAnsi="Times New Roman" w:cs="Times New Roman"/>
          <w:sz w:val="28"/>
          <w:szCs w:val="28"/>
        </w:rPr>
        <w:t xml:space="preserve">В целях обеспечения своевременного зачисления платежей в бюджет поселения и распределения налогов по уровням бюджетной системы в соответствии с нормативами, утвержденными законодательством Российской Федерации, а также в целях кассового обслуживания исполнения бюджета поселения по расходам получателей бюджетных средств администрация МО город Советск вправе заключать с Отделением по </w:t>
      </w:r>
      <w:proofErr w:type="spellStart"/>
      <w:r w:rsidRPr="008E0906">
        <w:rPr>
          <w:rFonts w:ascii="Times New Roman" w:hAnsi="Times New Roman" w:cs="Times New Roman"/>
          <w:sz w:val="28"/>
          <w:szCs w:val="28"/>
        </w:rPr>
        <w:t>Щекинскому</w:t>
      </w:r>
      <w:proofErr w:type="spellEnd"/>
      <w:r w:rsidRPr="008E0906">
        <w:rPr>
          <w:rFonts w:ascii="Times New Roman" w:hAnsi="Times New Roman" w:cs="Times New Roman"/>
          <w:sz w:val="28"/>
          <w:szCs w:val="28"/>
        </w:rPr>
        <w:t xml:space="preserve"> району УФК по Тульской области соответствующие соглашения.</w:t>
      </w:r>
      <w:proofErr w:type="gramEnd"/>
    </w:p>
    <w:p w:rsidR="003E61BB" w:rsidRPr="008E0906" w:rsidRDefault="003E61BB" w:rsidP="003E61BB">
      <w:pPr>
        <w:keepNext/>
        <w:autoSpaceDE w:val="0"/>
        <w:autoSpaceDN w:val="0"/>
        <w:adjustRightInd w:val="0"/>
        <w:spacing w:after="0" w:line="240" w:lineRule="auto"/>
        <w:ind w:firstLine="709"/>
        <w:jc w:val="both"/>
        <w:rPr>
          <w:rFonts w:ascii="Times New Roman" w:hAnsi="Times New Roman" w:cs="Times New Roman"/>
          <w:sz w:val="28"/>
          <w:szCs w:val="28"/>
        </w:rPr>
      </w:pPr>
    </w:p>
    <w:tbl>
      <w:tblPr>
        <w:tblW w:w="8917" w:type="dxa"/>
        <w:tblInd w:w="762" w:type="dxa"/>
        <w:tblLook w:val="01E0"/>
      </w:tblPr>
      <w:tblGrid>
        <w:gridCol w:w="1614"/>
        <w:gridCol w:w="7303"/>
      </w:tblGrid>
      <w:tr w:rsidR="003E61BB" w:rsidRPr="008E0906" w:rsidTr="00087B99">
        <w:trPr>
          <w:cantSplit/>
        </w:trPr>
        <w:tc>
          <w:tcPr>
            <w:tcW w:w="1614" w:type="dxa"/>
            <w:hideMark/>
          </w:tcPr>
          <w:p w:rsidR="003E61BB" w:rsidRPr="008E0906" w:rsidRDefault="003E61BB" w:rsidP="00087B99">
            <w:pPr>
              <w:keepNext/>
              <w:autoSpaceDE w:val="0"/>
              <w:autoSpaceDN w:val="0"/>
              <w:adjustRightInd w:val="0"/>
              <w:spacing w:after="0" w:line="240" w:lineRule="auto"/>
              <w:ind w:firstLine="89"/>
              <w:rPr>
                <w:rFonts w:ascii="Times New Roman" w:hAnsi="Times New Roman" w:cs="Times New Roman"/>
                <w:sz w:val="28"/>
                <w:szCs w:val="28"/>
              </w:rPr>
            </w:pPr>
            <w:r w:rsidRPr="008E0906">
              <w:rPr>
                <w:rFonts w:ascii="Times New Roman" w:hAnsi="Times New Roman" w:cs="Times New Roman"/>
                <w:sz w:val="28"/>
                <w:szCs w:val="28"/>
              </w:rPr>
              <w:t>Статья 4.</w:t>
            </w:r>
          </w:p>
        </w:tc>
        <w:tc>
          <w:tcPr>
            <w:tcW w:w="7303" w:type="dxa"/>
            <w:hideMark/>
          </w:tcPr>
          <w:p w:rsidR="003E61BB" w:rsidRPr="008E0906" w:rsidRDefault="003E61BB" w:rsidP="00087B99">
            <w:pPr>
              <w:keepNext/>
              <w:autoSpaceDE w:val="0"/>
              <w:autoSpaceDN w:val="0"/>
              <w:adjustRightInd w:val="0"/>
              <w:spacing w:after="0" w:line="240" w:lineRule="auto"/>
              <w:outlineLvl w:val="1"/>
              <w:rPr>
                <w:rFonts w:ascii="Times New Roman" w:hAnsi="Times New Roman" w:cs="Times New Roman"/>
                <w:sz w:val="28"/>
                <w:szCs w:val="28"/>
              </w:rPr>
            </w:pPr>
            <w:r w:rsidRPr="008E0906">
              <w:rPr>
                <w:rFonts w:ascii="Times New Roman" w:hAnsi="Times New Roman" w:cs="Times New Roman"/>
                <w:b/>
                <w:sz w:val="28"/>
                <w:szCs w:val="28"/>
              </w:rPr>
              <w:t xml:space="preserve">Главные администраторы доходов бюджета МО город Советск  </w:t>
            </w:r>
            <w:proofErr w:type="spellStart"/>
            <w:r w:rsidRPr="008E0906">
              <w:rPr>
                <w:rFonts w:ascii="Times New Roman" w:hAnsi="Times New Roman" w:cs="Times New Roman"/>
                <w:b/>
                <w:sz w:val="28"/>
                <w:szCs w:val="28"/>
              </w:rPr>
              <w:t>Щекинского</w:t>
            </w:r>
            <w:proofErr w:type="spellEnd"/>
            <w:r w:rsidRPr="008E0906">
              <w:rPr>
                <w:rFonts w:ascii="Times New Roman" w:hAnsi="Times New Roman" w:cs="Times New Roman"/>
                <w:b/>
                <w:sz w:val="28"/>
                <w:szCs w:val="28"/>
              </w:rPr>
              <w:t xml:space="preserve"> района, главные администраторы источников финансирования дефицита бюджета </w:t>
            </w:r>
          </w:p>
        </w:tc>
      </w:tr>
    </w:tbl>
    <w:p w:rsidR="003E61BB" w:rsidRPr="008E0906" w:rsidRDefault="003E61BB" w:rsidP="003E61BB">
      <w:pPr>
        <w:keepNext/>
        <w:autoSpaceDE w:val="0"/>
        <w:autoSpaceDN w:val="0"/>
        <w:adjustRightInd w:val="0"/>
        <w:spacing w:after="0" w:line="240" w:lineRule="auto"/>
        <w:ind w:firstLine="709"/>
        <w:jc w:val="both"/>
        <w:rPr>
          <w:rFonts w:ascii="Times New Roman" w:hAnsi="Times New Roman" w:cs="Times New Roman"/>
          <w:sz w:val="28"/>
          <w:szCs w:val="28"/>
        </w:rPr>
      </w:pPr>
    </w:p>
    <w:p w:rsidR="003E61BB" w:rsidRPr="008E0906" w:rsidRDefault="003E61BB" w:rsidP="003E61BB">
      <w:pPr>
        <w:keepNext/>
        <w:autoSpaceDE w:val="0"/>
        <w:autoSpaceDN w:val="0"/>
        <w:adjustRightInd w:val="0"/>
        <w:spacing w:after="0" w:line="240" w:lineRule="auto"/>
        <w:ind w:firstLine="709"/>
        <w:jc w:val="both"/>
        <w:rPr>
          <w:rFonts w:ascii="Times New Roman" w:hAnsi="Times New Roman" w:cs="Times New Roman"/>
          <w:sz w:val="28"/>
          <w:szCs w:val="28"/>
        </w:rPr>
      </w:pPr>
      <w:r w:rsidRPr="008E0906">
        <w:rPr>
          <w:rFonts w:ascii="Times New Roman" w:hAnsi="Times New Roman" w:cs="Times New Roman"/>
          <w:sz w:val="28"/>
          <w:szCs w:val="28"/>
        </w:rPr>
        <w:t>1. Закрепить перечень и коды главных администраторов доходов бюджета МО город Советск   согласно приложению  1  к настоящему Решению.</w:t>
      </w:r>
    </w:p>
    <w:p w:rsidR="003E61BB" w:rsidRPr="008E0906" w:rsidRDefault="003E61BB" w:rsidP="003E61BB">
      <w:pPr>
        <w:keepNext/>
        <w:autoSpaceDE w:val="0"/>
        <w:autoSpaceDN w:val="0"/>
        <w:adjustRightInd w:val="0"/>
        <w:spacing w:after="0" w:line="240" w:lineRule="auto"/>
        <w:ind w:firstLine="709"/>
        <w:jc w:val="both"/>
        <w:rPr>
          <w:rFonts w:ascii="Times New Roman" w:hAnsi="Times New Roman" w:cs="Times New Roman"/>
          <w:sz w:val="28"/>
          <w:szCs w:val="28"/>
        </w:rPr>
      </w:pPr>
      <w:r w:rsidRPr="008E0906">
        <w:rPr>
          <w:rFonts w:ascii="Times New Roman" w:hAnsi="Times New Roman" w:cs="Times New Roman"/>
          <w:sz w:val="28"/>
          <w:szCs w:val="28"/>
        </w:rPr>
        <w:t xml:space="preserve">2. Утвердить перечень главных </w:t>
      </w:r>
      <w:proofErr w:type="gramStart"/>
      <w:r w:rsidRPr="008E0906">
        <w:rPr>
          <w:rFonts w:ascii="Times New Roman" w:hAnsi="Times New Roman" w:cs="Times New Roman"/>
          <w:sz w:val="28"/>
          <w:szCs w:val="28"/>
        </w:rPr>
        <w:t>администраторов источников финансирования дефицита бюджета муниципального образования</w:t>
      </w:r>
      <w:proofErr w:type="gramEnd"/>
      <w:r w:rsidRPr="008E0906">
        <w:rPr>
          <w:rFonts w:ascii="Times New Roman" w:hAnsi="Times New Roman" w:cs="Times New Roman"/>
          <w:sz w:val="28"/>
          <w:szCs w:val="28"/>
        </w:rPr>
        <w:t xml:space="preserve"> согласно приложению 3 к настоящему Решению.</w:t>
      </w:r>
    </w:p>
    <w:p w:rsidR="003E61BB" w:rsidRPr="008E0906" w:rsidRDefault="003E61BB" w:rsidP="003E61BB">
      <w:pPr>
        <w:keepNext/>
        <w:autoSpaceDE w:val="0"/>
        <w:autoSpaceDN w:val="0"/>
        <w:adjustRightInd w:val="0"/>
        <w:spacing w:after="0" w:line="240" w:lineRule="auto"/>
        <w:ind w:firstLine="709"/>
        <w:jc w:val="both"/>
        <w:rPr>
          <w:rFonts w:ascii="Times New Roman" w:hAnsi="Times New Roman" w:cs="Times New Roman"/>
          <w:sz w:val="28"/>
          <w:szCs w:val="28"/>
        </w:rPr>
      </w:pPr>
      <w:r w:rsidRPr="008E0906">
        <w:rPr>
          <w:rFonts w:ascii="Times New Roman" w:hAnsi="Times New Roman" w:cs="Times New Roman"/>
          <w:sz w:val="28"/>
          <w:szCs w:val="28"/>
        </w:rPr>
        <w:t xml:space="preserve">3. Администрация муниципального образования вправе в случае </w:t>
      </w:r>
      <w:proofErr w:type="gramStart"/>
      <w:r w:rsidRPr="008E0906">
        <w:rPr>
          <w:rFonts w:ascii="Times New Roman" w:hAnsi="Times New Roman" w:cs="Times New Roman"/>
          <w:sz w:val="28"/>
          <w:szCs w:val="28"/>
        </w:rPr>
        <w:t>изменения функций органов исполнительной власти муниципального образования</w:t>
      </w:r>
      <w:proofErr w:type="gramEnd"/>
      <w:r w:rsidRPr="008E0906">
        <w:rPr>
          <w:rFonts w:ascii="Times New Roman" w:hAnsi="Times New Roman" w:cs="Times New Roman"/>
          <w:sz w:val="28"/>
          <w:szCs w:val="28"/>
        </w:rPr>
        <w:t xml:space="preserve"> уточнять перечень главных администраторов, предусмотренных приложениями 1, 3  к настоящему Решению.</w:t>
      </w:r>
    </w:p>
    <w:p w:rsidR="003E61BB" w:rsidRPr="008E0906" w:rsidRDefault="003E61BB" w:rsidP="003E61BB">
      <w:pPr>
        <w:keepNext/>
        <w:autoSpaceDE w:val="0"/>
        <w:autoSpaceDN w:val="0"/>
        <w:adjustRightInd w:val="0"/>
        <w:spacing w:after="0" w:line="240" w:lineRule="auto"/>
        <w:ind w:firstLine="709"/>
        <w:jc w:val="both"/>
        <w:rPr>
          <w:rFonts w:ascii="Times New Roman" w:hAnsi="Times New Roman" w:cs="Times New Roman"/>
          <w:sz w:val="28"/>
          <w:szCs w:val="28"/>
        </w:rPr>
      </w:pPr>
      <w:r w:rsidRPr="008E0906">
        <w:rPr>
          <w:rFonts w:ascii="Times New Roman" w:hAnsi="Times New Roman" w:cs="Times New Roman"/>
          <w:sz w:val="28"/>
          <w:szCs w:val="28"/>
        </w:rPr>
        <w:t xml:space="preserve">3. Установить, что уполномоченным органом по информационному обмену администратора доходов бюджета поселения с Управлением Федерального казначейства по Тульской области является финансовое управление администрации муниципального образования </w:t>
      </w:r>
      <w:proofErr w:type="spellStart"/>
      <w:r w:rsidRPr="008E0906">
        <w:rPr>
          <w:rFonts w:ascii="Times New Roman" w:hAnsi="Times New Roman" w:cs="Times New Roman"/>
          <w:sz w:val="28"/>
          <w:szCs w:val="28"/>
        </w:rPr>
        <w:t>Щекинский</w:t>
      </w:r>
      <w:proofErr w:type="spellEnd"/>
      <w:r w:rsidRPr="008E0906">
        <w:rPr>
          <w:rFonts w:ascii="Times New Roman" w:hAnsi="Times New Roman" w:cs="Times New Roman"/>
          <w:sz w:val="28"/>
          <w:szCs w:val="28"/>
        </w:rPr>
        <w:t xml:space="preserve"> район.</w:t>
      </w:r>
    </w:p>
    <w:p w:rsidR="003E61BB" w:rsidRPr="008E0906" w:rsidRDefault="003E61BB" w:rsidP="003E61BB">
      <w:pPr>
        <w:spacing w:after="0" w:line="240" w:lineRule="auto"/>
        <w:ind w:firstLine="709"/>
        <w:rPr>
          <w:rFonts w:ascii="Times New Roman" w:hAnsi="Times New Roman" w:cs="Times New Roman"/>
          <w:b/>
          <w:bCs/>
          <w:sz w:val="28"/>
          <w:szCs w:val="28"/>
        </w:rPr>
      </w:pPr>
    </w:p>
    <w:p w:rsidR="003E61BB" w:rsidRPr="008E0906" w:rsidRDefault="003E61BB" w:rsidP="003E61BB">
      <w:pPr>
        <w:spacing w:after="0" w:line="240" w:lineRule="auto"/>
        <w:ind w:firstLine="709"/>
        <w:rPr>
          <w:rFonts w:ascii="Times New Roman" w:hAnsi="Times New Roman" w:cs="Times New Roman"/>
          <w:b/>
          <w:bCs/>
          <w:sz w:val="28"/>
          <w:szCs w:val="28"/>
        </w:rPr>
      </w:pPr>
      <w:r w:rsidRPr="008E0906">
        <w:rPr>
          <w:rFonts w:ascii="Times New Roman" w:hAnsi="Times New Roman" w:cs="Times New Roman"/>
          <w:bCs/>
          <w:sz w:val="28"/>
          <w:szCs w:val="28"/>
        </w:rPr>
        <w:t>Статья 5.</w:t>
      </w:r>
      <w:r w:rsidRPr="008E0906">
        <w:rPr>
          <w:rFonts w:ascii="Times New Roman" w:hAnsi="Times New Roman" w:cs="Times New Roman"/>
          <w:b/>
          <w:bCs/>
          <w:sz w:val="28"/>
          <w:szCs w:val="28"/>
        </w:rPr>
        <w:t xml:space="preserve">  Особенности использования средств, получаемых муниципальными учреждениями город Советск</w:t>
      </w:r>
    </w:p>
    <w:p w:rsidR="003E61BB" w:rsidRPr="008E0906" w:rsidRDefault="003E61BB" w:rsidP="003E61BB">
      <w:pPr>
        <w:spacing w:after="0" w:line="240" w:lineRule="auto"/>
        <w:ind w:firstLine="709"/>
        <w:rPr>
          <w:rFonts w:ascii="Times New Roman" w:hAnsi="Times New Roman" w:cs="Times New Roman"/>
          <w:b/>
          <w:bCs/>
          <w:sz w:val="28"/>
          <w:szCs w:val="28"/>
        </w:rPr>
      </w:pPr>
    </w:p>
    <w:p w:rsidR="003E61BB" w:rsidRPr="008E0906" w:rsidRDefault="003E61BB" w:rsidP="003E61BB">
      <w:pPr>
        <w:spacing w:after="0" w:line="240" w:lineRule="auto"/>
        <w:ind w:firstLine="709"/>
        <w:jc w:val="both"/>
        <w:rPr>
          <w:rFonts w:ascii="Times New Roman" w:hAnsi="Times New Roman" w:cs="Times New Roman"/>
          <w:sz w:val="28"/>
          <w:szCs w:val="28"/>
        </w:rPr>
      </w:pPr>
      <w:r w:rsidRPr="008E0906">
        <w:rPr>
          <w:rFonts w:ascii="Times New Roman" w:hAnsi="Times New Roman" w:cs="Times New Roman"/>
          <w:sz w:val="28"/>
          <w:szCs w:val="28"/>
        </w:rPr>
        <w:t xml:space="preserve">1. </w:t>
      </w:r>
      <w:proofErr w:type="gramStart"/>
      <w:r w:rsidRPr="008E0906">
        <w:rPr>
          <w:rFonts w:ascii="Times New Roman" w:hAnsi="Times New Roman" w:cs="Times New Roman"/>
          <w:sz w:val="28"/>
          <w:szCs w:val="28"/>
        </w:rPr>
        <w:t xml:space="preserve">Остатки средств, полученные казенными учреждениями муниципального образования город Советск от оказания платных услуг и осуществления иной приносящей доход деятельности по состоянию на  1 января 2013 года и учтенные на соответствующих лицевых счетах, открытых в финансовом управлении администрации </w:t>
      </w:r>
      <w:proofErr w:type="spellStart"/>
      <w:r w:rsidRPr="008E0906">
        <w:rPr>
          <w:rFonts w:ascii="Times New Roman" w:hAnsi="Times New Roman" w:cs="Times New Roman"/>
          <w:sz w:val="28"/>
          <w:szCs w:val="28"/>
        </w:rPr>
        <w:t>Щекинского</w:t>
      </w:r>
      <w:proofErr w:type="spellEnd"/>
      <w:r w:rsidRPr="008E0906">
        <w:rPr>
          <w:rFonts w:ascii="Times New Roman" w:hAnsi="Times New Roman" w:cs="Times New Roman"/>
          <w:sz w:val="28"/>
          <w:szCs w:val="28"/>
        </w:rPr>
        <w:t xml:space="preserve"> района, остаются в распоряжении казенных учреждений на балансовом счету № 40204 «Средства местных бюджетов» (далее – счет № 40204) для использования в очередном финансовом году.</w:t>
      </w:r>
      <w:proofErr w:type="gramEnd"/>
    </w:p>
    <w:p w:rsidR="003E61BB" w:rsidRDefault="003E61BB" w:rsidP="003E61BB">
      <w:pPr>
        <w:spacing w:after="0" w:line="240" w:lineRule="auto"/>
        <w:ind w:firstLine="709"/>
        <w:jc w:val="both"/>
        <w:rPr>
          <w:rFonts w:ascii="Times New Roman" w:hAnsi="Times New Roman" w:cs="Times New Roman"/>
          <w:sz w:val="28"/>
          <w:szCs w:val="28"/>
        </w:rPr>
      </w:pPr>
      <w:r w:rsidRPr="008E0906">
        <w:rPr>
          <w:rFonts w:ascii="Times New Roman" w:hAnsi="Times New Roman" w:cs="Times New Roman"/>
          <w:sz w:val="28"/>
          <w:szCs w:val="28"/>
        </w:rPr>
        <w:lastRenderedPageBreak/>
        <w:t xml:space="preserve">2. </w:t>
      </w:r>
      <w:proofErr w:type="gramStart"/>
      <w:r w:rsidRPr="008E0906">
        <w:rPr>
          <w:rFonts w:ascii="Times New Roman" w:hAnsi="Times New Roman" w:cs="Times New Roman"/>
          <w:sz w:val="28"/>
          <w:szCs w:val="28"/>
        </w:rPr>
        <w:t>Главные распорядители бюджетных средств муниципального образования город Советск, в ведении которых находятся казенные учреждения, оказывающие платные услуги и иную приносящую доход деятельность, имеют право распределять бюджетные ассигнования между указанными учреждения с учетом объемов доходов, полученных от оказания платных услуг и иной приносящей доход деятельности и зачисленных в бюджет муниципального образования город Советск.</w:t>
      </w:r>
      <w:proofErr w:type="gramEnd"/>
    </w:p>
    <w:p w:rsidR="003E61BB" w:rsidRPr="008E0906" w:rsidRDefault="003E61BB" w:rsidP="003E61BB">
      <w:pPr>
        <w:spacing w:after="0" w:line="240" w:lineRule="auto"/>
        <w:ind w:firstLine="709"/>
        <w:jc w:val="both"/>
        <w:rPr>
          <w:rFonts w:ascii="Times New Roman" w:hAnsi="Times New Roman" w:cs="Times New Roman"/>
          <w:sz w:val="28"/>
          <w:szCs w:val="28"/>
        </w:rPr>
      </w:pPr>
    </w:p>
    <w:tbl>
      <w:tblPr>
        <w:tblW w:w="8776" w:type="dxa"/>
        <w:tblInd w:w="762" w:type="dxa"/>
        <w:tblLook w:val="01E0"/>
      </w:tblPr>
      <w:tblGrid>
        <w:gridCol w:w="1473"/>
        <w:gridCol w:w="7303"/>
      </w:tblGrid>
      <w:tr w:rsidR="003E61BB" w:rsidRPr="008E0906" w:rsidTr="00087B99">
        <w:trPr>
          <w:trHeight w:val="738"/>
        </w:trPr>
        <w:tc>
          <w:tcPr>
            <w:tcW w:w="1473" w:type="dxa"/>
            <w:hideMark/>
          </w:tcPr>
          <w:p w:rsidR="003E61BB" w:rsidRPr="008E0906" w:rsidRDefault="003E61BB" w:rsidP="00087B99">
            <w:pPr>
              <w:keepNext/>
              <w:autoSpaceDE w:val="0"/>
              <w:autoSpaceDN w:val="0"/>
              <w:adjustRightInd w:val="0"/>
              <w:spacing w:after="0" w:line="240" w:lineRule="auto"/>
              <w:ind w:hanging="53"/>
              <w:rPr>
                <w:rFonts w:ascii="Times New Roman" w:hAnsi="Times New Roman" w:cs="Times New Roman"/>
                <w:sz w:val="28"/>
                <w:szCs w:val="28"/>
              </w:rPr>
            </w:pPr>
            <w:r w:rsidRPr="008E0906">
              <w:rPr>
                <w:rFonts w:ascii="Times New Roman" w:hAnsi="Times New Roman" w:cs="Times New Roman"/>
                <w:sz w:val="28"/>
                <w:szCs w:val="28"/>
              </w:rPr>
              <w:t xml:space="preserve">Статья 6. </w:t>
            </w:r>
          </w:p>
        </w:tc>
        <w:tc>
          <w:tcPr>
            <w:tcW w:w="7303" w:type="dxa"/>
            <w:hideMark/>
          </w:tcPr>
          <w:p w:rsidR="003E61BB" w:rsidRPr="008E0906" w:rsidRDefault="003E61BB" w:rsidP="00087B99">
            <w:pPr>
              <w:keepNext/>
              <w:autoSpaceDE w:val="0"/>
              <w:autoSpaceDN w:val="0"/>
              <w:adjustRightInd w:val="0"/>
              <w:spacing w:after="0" w:line="240" w:lineRule="auto"/>
              <w:outlineLvl w:val="1"/>
              <w:rPr>
                <w:rFonts w:ascii="Times New Roman" w:hAnsi="Times New Roman" w:cs="Times New Roman"/>
                <w:sz w:val="28"/>
                <w:szCs w:val="28"/>
              </w:rPr>
            </w:pPr>
            <w:r w:rsidRPr="008E0906">
              <w:rPr>
                <w:rFonts w:ascii="Times New Roman" w:hAnsi="Times New Roman" w:cs="Times New Roman"/>
                <w:b/>
                <w:sz w:val="28"/>
                <w:szCs w:val="28"/>
              </w:rPr>
              <w:t>Безвозмездные поступления, получаемые в бюджет МО город Советск</w:t>
            </w:r>
          </w:p>
        </w:tc>
      </w:tr>
    </w:tbl>
    <w:p w:rsidR="003E61BB" w:rsidRPr="008E0906" w:rsidRDefault="003E61BB" w:rsidP="003E61BB">
      <w:pPr>
        <w:keepNext/>
        <w:autoSpaceDE w:val="0"/>
        <w:autoSpaceDN w:val="0"/>
        <w:adjustRightInd w:val="0"/>
        <w:spacing w:after="0" w:line="240" w:lineRule="auto"/>
        <w:ind w:firstLine="709"/>
        <w:jc w:val="both"/>
        <w:rPr>
          <w:rFonts w:ascii="Times New Roman" w:hAnsi="Times New Roman" w:cs="Times New Roman"/>
          <w:sz w:val="28"/>
          <w:szCs w:val="28"/>
        </w:rPr>
      </w:pPr>
      <w:r w:rsidRPr="008E0906">
        <w:rPr>
          <w:rFonts w:ascii="Times New Roman" w:hAnsi="Times New Roman" w:cs="Times New Roman"/>
          <w:sz w:val="28"/>
          <w:szCs w:val="28"/>
        </w:rPr>
        <w:t>Утвердить объем безвозмездных поступлений в бюджет МО город Советск  в 2013 году в сумме 6179,4 тыс. рублей, в 2014 году в сумме 5855,7 рублей, в 2015 году в сумме  5877,7 тыс. рублей.</w:t>
      </w:r>
    </w:p>
    <w:p w:rsidR="003E61BB" w:rsidRPr="008E0906" w:rsidRDefault="003E61BB" w:rsidP="003E61BB">
      <w:pPr>
        <w:keepNext/>
        <w:autoSpaceDE w:val="0"/>
        <w:autoSpaceDN w:val="0"/>
        <w:adjustRightInd w:val="0"/>
        <w:spacing w:after="0" w:line="240" w:lineRule="auto"/>
        <w:ind w:firstLine="709"/>
        <w:jc w:val="both"/>
        <w:rPr>
          <w:rFonts w:ascii="Times New Roman" w:hAnsi="Times New Roman" w:cs="Times New Roman"/>
          <w:sz w:val="28"/>
          <w:szCs w:val="28"/>
        </w:rPr>
      </w:pPr>
    </w:p>
    <w:p w:rsidR="003E61BB" w:rsidRPr="008E0906" w:rsidRDefault="003E61BB" w:rsidP="003E61BB">
      <w:pPr>
        <w:keepNext/>
        <w:autoSpaceDE w:val="0"/>
        <w:autoSpaceDN w:val="0"/>
        <w:adjustRightInd w:val="0"/>
        <w:spacing w:after="0" w:line="240" w:lineRule="auto"/>
        <w:ind w:firstLine="709"/>
        <w:jc w:val="both"/>
        <w:rPr>
          <w:rFonts w:ascii="Times New Roman" w:hAnsi="Times New Roman" w:cs="Times New Roman"/>
          <w:b/>
          <w:sz w:val="28"/>
          <w:szCs w:val="28"/>
        </w:rPr>
      </w:pPr>
      <w:r w:rsidRPr="008E0906">
        <w:rPr>
          <w:rFonts w:ascii="Times New Roman" w:hAnsi="Times New Roman" w:cs="Times New Roman"/>
          <w:sz w:val="28"/>
          <w:szCs w:val="28"/>
        </w:rPr>
        <w:t>Статья 7</w:t>
      </w:r>
      <w:r w:rsidRPr="008E0906">
        <w:rPr>
          <w:rFonts w:ascii="Times New Roman" w:hAnsi="Times New Roman" w:cs="Times New Roman"/>
          <w:b/>
          <w:sz w:val="28"/>
          <w:szCs w:val="28"/>
        </w:rPr>
        <w:t xml:space="preserve">. Межбюджетные трансферты, передаваемые из бюджета МО город Советск в бюджет МО </w:t>
      </w:r>
      <w:proofErr w:type="spellStart"/>
      <w:r w:rsidRPr="008E0906">
        <w:rPr>
          <w:rFonts w:ascii="Times New Roman" w:hAnsi="Times New Roman" w:cs="Times New Roman"/>
          <w:b/>
          <w:sz w:val="28"/>
          <w:szCs w:val="28"/>
        </w:rPr>
        <w:t>Щекинский</w:t>
      </w:r>
      <w:proofErr w:type="spellEnd"/>
      <w:r w:rsidRPr="008E0906">
        <w:rPr>
          <w:rFonts w:ascii="Times New Roman" w:hAnsi="Times New Roman" w:cs="Times New Roman"/>
          <w:b/>
          <w:sz w:val="28"/>
          <w:szCs w:val="28"/>
        </w:rPr>
        <w:t xml:space="preserve"> район </w:t>
      </w:r>
    </w:p>
    <w:p w:rsidR="003E61BB" w:rsidRPr="008E0906" w:rsidRDefault="003E61BB" w:rsidP="003E61BB">
      <w:pPr>
        <w:keepNext/>
        <w:autoSpaceDE w:val="0"/>
        <w:autoSpaceDN w:val="0"/>
        <w:adjustRightInd w:val="0"/>
        <w:spacing w:after="0" w:line="240" w:lineRule="auto"/>
        <w:ind w:firstLine="709"/>
        <w:jc w:val="both"/>
        <w:rPr>
          <w:rFonts w:ascii="Times New Roman" w:hAnsi="Times New Roman" w:cs="Times New Roman"/>
          <w:b/>
          <w:sz w:val="28"/>
          <w:szCs w:val="28"/>
        </w:rPr>
      </w:pPr>
    </w:p>
    <w:p w:rsidR="003E61BB" w:rsidRPr="008E0906" w:rsidRDefault="003E61BB" w:rsidP="003E61BB">
      <w:pPr>
        <w:keepNext/>
        <w:numPr>
          <w:ilvl w:val="0"/>
          <w:numId w:val="1"/>
        </w:numPr>
        <w:tabs>
          <w:tab w:val="left" w:pos="981"/>
        </w:tabs>
        <w:autoSpaceDE w:val="0"/>
        <w:autoSpaceDN w:val="0"/>
        <w:adjustRightInd w:val="0"/>
        <w:spacing w:after="0" w:line="240" w:lineRule="auto"/>
        <w:ind w:left="0" w:firstLine="709"/>
        <w:jc w:val="both"/>
        <w:rPr>
          <w:rFonts w:ascii="Times New Roman" w:hAnsi="Times New Roman" w:cs="Times New Roman"/>
          <w:sz w:val="28"/>
          <w:szCs w:val="28"/>
        </w:rPr>
      </w:pPr>
      <w:r w:rsidRPr="008E0906">
        <w:rPr>
          <w:rFonts w:ascii="Times New Roman" w:hAnsi="Times New Roman" w:cs="Times New Roman"/>
          <w:sz w:val="28"/>
          <w:szCs w:val="28"/>
        </w:rPr>
        <w:t xml:space="preserve">Утвердить объем средств, передаваемых в бюджет МО </w:t>
      </w:r>
      <w:proofErr w:type="spellStart"/>
      <w:r w:rsidRPr="008E0906">
        <w:rPr>
          <w:rFonts w:ascii="Times New Roman" w:hAnsi="Times New Roman" w:cs="Times New Roman"/>
          <w:sz w:val="28"/>
          <w:szCs w:val="28"/>
        </w:rPr>
        <w:t>Щекинский</w:t>
      </w:r>
      <w:proofErr w:type="spellEnd"/>
      <w:r w:rsidRPr="008E0906">
        <w:rPr>
          <w:rFonts w:ascii="Times New Roman" w:hAnsi="Times New Roman" w:cs="Times New Roman"/>
          <w:sz w:val="28"/>
          <w:szCs w:val="28"/>
        </w:rPr>
        <w:t xml:space="preserve"> район на осуществление части полномочий по решению вопросов местного значения в соответствии с заключенными соглашениями на 2013 год согласно приложению 4 к настоящему Решению.</w:t>
      </w:r>
    </w:p>
    <w:p w:rsidR="003E61BB" w:rsidRPr="008E0906" w:rsidRDefault="003E61BB" w:rsidP="003E61BB">
      <w:pPr>
        <w:keepNext/>
        <w:numPr>
          <w:ilvl w:val="0"/>
          <w:numId w:val="1"/>
        </w:numPr>
        <w:tabs>
          <w:tab w:val="left" w:pos="981"/>
        </w:tabs>
        <w:autoSpaceDE w:val="0"/>
        <w:autoSpaceDN w:val="0"/>
        <w:adjustRightInd w:val="0"/>
        <w:spacing w:after="0" w:line="240" w:lineRule="auto"/>
        <w:ind w:left="0" w:firstLine="709"/>
        <w:jc w:val="both"/>
        <w:rPr>
          <w:rFonts w:ascii="Times New Roman" w:hAnsi="Times New Roman" w:cs="Times New Roman"/>
          <w:sz w:val="28"/>
          <w:szCs w:val="28"/>
        </w:rPr>
      </w:pPr>
      <w:r w:rsidRPr="008E0906">
        <w:rPr>
          <w:rFonts w:ascii="Times New Roman" w:hAnsi="Times New Roman" w:cs="Times New Roman"/>
          <w:sz w:val="28"/>
          <w:szCs w:val="28"/>
        </w:rPr>
        <w:t>Утвердить объем средств, передаваемых бюджету муниципального района из бюджета МО город Советск на решение вопросов местного значения межмуниципального характера на 2013г и плановый период 2014 и 2015 годов согласно приложению 5 к настоящему решению.</w:t>
      </w:r>
    </w:p>
    <w:p w:rsidR="003E61BB" w:rsidRPr="008E0906" w:rsidRDefault="003E61BB" w:rsidP="003E61BB">
      <w:pPr>
        <w:keepNext/>
        <w:autoSpaceDE w:val="0"/>
        <w:autoSpaceDN w:val="0"/>
        <w:adjustRightInd w:val="0"/>
        <w:spacing w:after="0" w:line="240" w:lineRule="auto"/>
        <w:ind w:firstLine="709"/>
        <w:jc w:val="both"/>
        <w:rPr>
          <w:rFonts w:ascii="Times New Roman" w:hAnsi="Times New Roman" w:cs="Times New Roman"/>
          <w:b/>
          <w:sz w:val="28"/>
          <w:szCs w:val="28"/>
        </w:rPr>
      </w:pPr>
    </w:p>
    <w:tbl>
      <w:tblPr>
        <w:tblW w:w="8776" w:type="dxa"/>
        <w:tblInd w:w="762" w:type="dxa"/>
        <w:tblLook w:val="01E0"/>
      </w:tblPr>
      <w:tblGrid>
        <w:gridCol w:w="1473"/>
        <w:gridCol w:w="7303"/>
      </w:tblGrid>
      <w:tr w:rsidR="003E61BB" w:rsidRPr="008E0906" w:rsidTr="00087B99">
        <w:trPr>
          <w:trHeight w:val="797"/>
        </w:trPr>
        <w:tc>
          <w:tcPr>
            <w:tcW w:w="1473" w:type="dxa"/>
            <w:hideMark/>
          </w:tcPr>
          <w:p w:rsidR="003E61BB" w:rsidRPr="008E0906" w:rsidRDefault="003E61BB" w:rsidP="00087B99">
            <w:pPr>
              <w:keepNext/>
              <w:autoSpaceDE w:val="0"/>
              <w:autoSpaceDN w:val="0"/>
              <w:adjustRightInd w:val="0"/>
              <w:spacing w:after="0" w:line="240" w:lineRule="auto"/>
              <w:ind w:firstLine="89"/>
              <w:rPr>
                <w:rFonts w:ascii="Times New Roman" w:hAnsi="Times New Roman" w:cs="Times New Roman"/>
                <w:sz w:val="28"/>
                <w:szCs w:val="28"/>
              </w:rPr>
            </w:pPr>
            <w:r w:rsidRPr="008E0906">
              <w:rPr>
                <w:rFonts w:ascii="Times New Roman" w:hAnsi="Times New Roman" w:cs="Times New Roman"/>
                <w:sz w:val="28"/>
                <w:szCs w:val="28"/>
              </w:rPr>
              <w:t>Статья 8.</w:t>
            </w:r>
          </w:p>
        </w:tc>
        <w:tc>
          <w:tcPr>
            <w:tcW w:w="7303" w:type="dxa"/>
            <w:hideMark/>
          </w:tcPr>
          <w:p w:rsidR="003E61BB" w:rsidRPr="008E0906" w:rsidRDefault="003E61BB" w:rsidP="00087B99">
            <w:pPr>
              <w:keepNext/>
              <w:autoSpaceDE w:val="0"/>
              <w:autoSpaceDN w:val="0"/>
              <w:adjustRightInd w:val="0"/>
              <w:spacing w:after="0" w:line="240" w:lineRule="auto"/>
              <w:ind w:firstLine="709"/>
              <w:outlineLvl w:val="1"/>
              <w:rPr>
                <w:rFonts w:ascii="Times New Roman" w:hAnsi="Times New Roman" w:cs="Times New Roman"/>
                <w:sz w:val="28"/>
                <w:szCs w:val="28"/>
              </w:rPr>
            </w:pPr>
            <w:r w:rsidRPr="008E0906">
              <w:rPr>
                <w:rFonts w:ascii="Times New Roman" w:hAnsi="Times New Roman" w:cs="Times New Roman"/>
                <w:b/>
                <w:sz w:val="28"/>
                <w:szCs w:val="28"/>
              </w:rPr>
              <w:t>Бюджетные ассигнования бюджета поселения на 2013 год и на плановый период 2014 и 2015 годов</w:t>
            </w:r>
          </w:p>
        </w:tc>
      </w:tr>
    </w:tbl>
    <w:p w:rsidR="003E61BB" w:rsidRPr="008E0906" w:rsidRDefault="003E61BB" w:rsidP="003E61BB">
      <w:pPr>
        <w:autoSpaceDE w:val="0"/>
        <w:autoSpaceDN w:val="0"/>
        <w:adjustRightInd w:val="0"/>
        <w:spacing w:after="0" w:line="240" w:lineRule="auto"/>
        <w:ind w:firstLine="709"/>
        <w:jc w:val="both"/>
        <w:rPr>
          <w:rFonts w:ascii="Times New Roman" w:hAnsi="Times New Roman" w:cs="Times New Roman"/>
          <w:sz w:val="28"/>
          <w:szCs w:val="28"/>
        </w:rPr>
      </w:pPr>
      <w:r w:rsidRPr="008E0906">
        <w:rPr>
          <w:rFonts w:ascii="Times New Roman" w:hAnsi="Times New Roman" w:cs="Times New Roman"/>
          <w:sz w:val="28"/>
          <w:szCs w:val="28"/>
        </w:rPr>
        <w:t>1.  Утвердить:</w:t>
      </w:r>
    </w:p>
    <w:p w:rsidR="003E61BB" w:rsidRPr="008E0906" w:rsidRDefault="003E61BB" w:rsidP="003E61BB">
      <w:pPr>
        <w:autoSpaceDE w:val="0"/>
        <w:autoSpaceDN w:val="0"/>
        <w:adjustRightInd w:val="0"/>
        <w:spacing w:after="0" w:line="240" w:lineRule="auto"/>
        <w:ind w:firstLine="709"/>
        <w:jc w:val="both"/>
        <w:rPr>
          <w:rFonts w:ascii="Times New Roman" w:hAnsi="Times New Roman" w:cs="Times New Roman"/>
          <w:sz w:val="28"/>
          <w:szCs w:val="28"/>
        </w:rPr>
      </w:pPr>
      <w:r w:rsidRPr="008E0906">
        <w:rPr>
          <w:rFonts w:ascii="Times New Roman" w:hAnsi="Times New Roman" w:cs="Times New Roman"/>
          <w:sz w:val="28"/>
          <w:szCs w:val="28"/>
        </w:rPr>
        <w:t xml:space="preserve">1) распределение бюджетных ассигнований бюджета МО город Советск на 2013 год по разделам, подразделам, целевым статьям и видам </w:t>
      </w:r>
      <w:proofErr w:type="gramStart"/>
      <w:r w:rsidRPr="008E0906">
        <w:rPr>
          <w:rFonts w:ascii="Times New Roman" w:hAnsi="Times New Roman" w:cs="Times New Roman"/>
          <w:sz w:val="28"/>
          <w:szCs w:val="28"/>
        </w:rPr>
        <w:t>расходов классификации расходов бюджетов Российской Федерации</w:t>
      </w:r>
      <w:proofErr w:type="gramEnd"/>
      <w:r w:rsidRPr="008E0906">
        <w:rPr>
          <w:rFonts w:ascii="Times New Roman" w:hAnsi="Times New Roman" w:cs="Times New Roman"/>
          <w:sz w:val="28"/>
          <w:szCs w:val="28"/>
        </w:rPr>
        <w:t xml:space="preserve"> согласно приложению 6 к настоящему Решению;</w:t>
      </w:r>
    </w:p>
    <w:p w:rsidR="003E61BB" w:rsidRPr="008E0906" w:rsidRDefault="003E61BB" w:rsidP="003E61BB">
      <w:pPr>
        <w:autoSpaceDE w:val="0"/>
        <w:autoSpaceDN w:val="0"/>
        <w:adjustRightInd w:val="0"/>
        <w:spacing w:after="0" w:line="240" w:lineRule="auto"/>
        <w:ind w:firstLine="709"/>
        <w:jc w:val="both"/>
        <w:rPr>
          <w:rFonts w:ascii="Times New Roman" w:hAnsi="Times New Roman" w:cs="Times New Roman"/>
          <w:sz w:val="28"/>
          <w:szCs w:val="28"/>
        </w:rPr>
      </w:pPr>
      <w:r w:rsidRPr="008E0906">
        <w:rPr>
          <w:rFonts w:ascii="Times New Roman" w:hAnsi="Times New Roman" w:cs="Times New Roman"/>
          <w:sz w:val="28"/>
          <w:szCs w:val="28"/>
        </w:rPr>
        <w:t>2)</w:t>
      </w:r>
      <w:r>
        <w:rPr>
          <w:rFonts w:ascii="Times New Roman" w:hAnsi="Times New Roman" w:cs="Times New Roman"/>
          <w:sz w:val="28"/>
          <w:szCs w:val="28"/>
        </w:rPr>
        <w:t xml:space="preserve"> </w:t>
      </w:r>
      <w:r w:rsidRPr="008E0906">
        <w:rPr>
          <w:rFonts w:ascii="Times New Roman" w:hAnsi="Times New Roman" w:cs="Times New Roman"/>
          <w:sz w:val="28"/>
          <w:szCs w:val="28"/>
        </w:rPr>
        <w:t xml:space="preserve">распределение бюджетных ассигнований бюджета МО город Советск на плановый период 2014 и 2015 годов по разделам, подразделам, целевым статьям и видам </w:t>
      </w:r>
      <w:proofErr w:type="gramStart"/>
      <w:r w:rsidRPr="008E0906">
        <w:rPr>
          <w:rFonts w:ascii="Times New Roman" w:hAnsi="Times New Roman" w:cs="Times New Roman"/>
          <w:sz w:val="28"/>
          <w:szCs w:val="28"/>
        </w:rPr>
        <w:t>расходов классификации расходов бюджетов Российской Федерации</w:t>
      </w:r>
      <w:proofErr w:type="gramEnd"/>
      <w:r w:rsidRPr="008E0906">
        <w:rPr>
          <w:rFonts w:ascii="Times New Roman" w:hAnsi="Times New Roman" w:cs="Times New Roman"/>
          <w:sz w:val="28"/>
          <w:szCs w:val="28"/>
        </w:rPr>
        <w:t xml:space="preserve"> согласно приложению 7 к настоящему Решению.</w:t>
      </w:r>
    </w:p>
    <w:p w:rsidR="003E61BB" w:rsidRPr="008E0906" w:rsidRDefault="003E61BB" w:rsidP="003E61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Утвердить:</w:t>
      </w:r>
    </w:p>
    <w:p w:rsidR="003E61BB" w:rsidRPr="008E0906" w:rsidRDefault="003E61BB" w:rsidP="003E61BB">
      <w:pPr>
        <w:autoSpaceDE w:val="0"/>
        <w:autoSpaceDN w:val="0"/>
        <w:adjustRightInd w:val="0"/>
        <w:spacing w:after="0" w:line="240" w:lineRule="auto"/>
        <w:ind w:firstLine="709"/>
        <w:jc w:val="both"/>
        <w:rPr>
          <w:rFonts w:ascii="Times New Roman" w:hAnsi="Times New Roman" w:cs="Times New Roman"/>
          <w:sz w:val="28"/>
          <w:szCs w:val="28"/>
        </w:rPr>
      </w:pPr>
      <w:r w:rsidRPr="008E0906">
        <w:rPr>
          <w:rFonts w:ascii="Times New Roman" w:hAnsi="Times New Roman" w:cs="Times New Roman"/>
          <w:sz w:val="28"/>
          <w:szCs w:val="28"/>
        </w:rPr>
        <w:t>1)</w:t>
      </w:r>
      <w:r>
        <w:rPr>
          <w:rFonts w:ascii="Times New Roman" w:hAnsi="Times New Roman" w:cs="Times New Roman"/>
          <w:sz w:val="28"/>
          <w:szCs w:val="28"/>
        </w:rPr>
        <w:t xml:space="preserve"> </w:t>
      </w:r>
      <w:r w:rsidRPr="008E0906">
        <w:rPr>
          <w:rFonts w:ascii="Times New Roman" w:hAnsi="Times New Roman" w:cs="Times New Roman"/>
          <w:sz w:val="28"/>
          <w:szCs w:val="28"/>
        </w:rPr>
        <w:t xml:space="preserve">ведомственную структуру расходов бюджета поселения на 2013 год согласно приложению 8  к настоящему Решению. </w:t>
      </w:r>
    </w:p>
    <w:p w:rsidR="003E61BB" w:rsidRPr="008E0906" w:rsidRDefault="003E61BB" w:rsidP="003E61BB">
      <w:pPr>
        <w:autoSpaceDE w:val="0"/>
        <w:autoSpaceDN w:val="0"/>
        <w:adjustRightInd w:val="0"/>
        <w:spacing w:after="0" w:line="240" w:lineRule="auto"/>
        <w:ind w:firstLine="709"/>
        <w:jc w:val="both"/>
        <w:rPr>
          <w:rFonts w:ascii="Times New Roman" w:hAnsi="Times New Roman" w:cs="Times New Roman"/>
          <w:sz w:val="28"/>
          <w:szCs w:val="28"/>
        </w:rPr>
      </w:pPr>
      <w:r w:rsidRPr="008E0906">
        <w:rPr>
          <w:rFonts w:ascii="Times New Roman" w:hAnsi="Times New Roman" w:cs="Times New Roman"/>
          <w:sz w:val="28"/>
          <w:szCs w:val="28"/>
        </w:rPr>
        <w:t>2)</w:t>
      </w:r>
      <w:r>
        <w:rPr>
          <w:rFonts w:ascii="Times New Roman" w:hAnsi="Times New Roman" w:cs="Times New Roman"/>
          <w:sz w:val="28"/>
          <w:szCs w:val="28"/>
        </w:rPr>
        <w:t xml:space="preserve"> </w:t>
      </w:r>
      <w:r w:rsidRPr="008E0906">
        <w:rPr>
          <w:rFonts w:ascii="Times New Roman" w:hAnsi="Times New Roman" w:cs="Times New Roman"/>
          <w:sz w:val="28"/>
          <w:szCs w:val="28"/>
        </w:rPr>
        <w:t xml:space="preserve">ведомственную структуру расходов бюджета поселения на плановый период 2015 и 2014  годов согласно приложению 9 к настоящему Решению. </w:t>
      </w:r>
    </w:p>
    <w:p w:rsidR="003E61BB" w:rsidRPr="008E0906" w:rsidRDefault="003E61BB" w:rsidP="003E61BB">
      <w:pPr>
        <w:autoSpaceDE w:val="0"/>
        <w:autoSpaceDN w:val="0"/>
        <w:adjustRightInd w:val="0"/>
        <w:spacing w:after="0" w:line="240" w:lineRule="auto"/>
        <w:ind w:firstLine="709"/>
        <w:jc w:val="both"/>
        <w:rPr>
          <w:rFonts w:ascii="Times New Roman" w:hAnsi="Times New Roman" w:cs="Times New Roman"/>
          <w:sz w:val="28"/>
          <w:szCs w:val="28"/>
        </w:rPr>
      </w:pPr>
      <w:r w:rsidRPr="008E0906">
        <w:rPr>
          <w:rFonts w:ascii="Times New Roman" w:hAnsi="Times New Roman" w:cs="Times New Roman"/>
          <w:sz w:val="28"/>
          <w:szCs w:val="28"/>
        </w:rPr>
        <w:t>3. Утвердить</w:t>
      </w:r>
      <w:r>
        <w:rPr>
          <w:rFonts w:ascii="Times New Roman" w:hAnsi="Times New Roman" w:cs="Times New Roman"/>
          <w:sz w:val="28"/>
          <w:szCs w:val="28"/>
        </w:rPr>
        <w:t>:</w:t>
      </w:r>
      <w:r w:rsidRPr="008E0906">
        <w:rPr>
          <w:rFonts w:ascii="Times New Roman" w:hAnsi="Times New Roman" w:cs="Times New Roman"/>
          <w:sz w:val="28"/>
          <w:szCs w:val="28"/>
        </w:rPr>
        <w:t xml:space="preserve"> </w:t>
      </w:r>
    </w:p>
    <w:p w:rsidR="003E61BB" w:rsidRPr="008E0906" w:rsidRDefault="003E61BB" w:rsidP="003E61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Pr="008E0906">
        <w:rPr>
          <w:rFonts w:ascii="Times New Roman" w:hAnsi="Times New Roman" w:cs="Times New Roman"/>
          <w:sz w:val="28"/>
          <w:szCs w:val="28"/>
        </w:rPr>
        <w:t xml:space="preserve"> </w:t>
      </w:r>
      <w:r>
        <w:rPr>
          <w:rFonts w:ascii="Times New Roman" w:hAnsi="Times New Roman" w:cs="Times New Roman"/>
          <w:sz w:val="28"/>
          <w:szCs w:val="28"/>
        </w:rPr>
        <w:t>П</w:t>
      </w:r>
      <w:r w:rsidRPr="008E0906">
        <w:rPr>
          <w:rFonts w:ascii="Times New Roman" w:hAnsi="Times New Roman" w:cs="Times New Roman"/>
          <w:sz w:val="28"/>
          <w:szCs w:val="28"/>
        </w:rPr>
        <w:t xml:space="preserve">еречень и объем бюджетных ассигнований на реализацию муниципальных целевых программ по разделам, подразделам, целевым статьям и видам </w:t>
      </w:r>
      <w:proofErr w:type="gramStart"/>
      <w:r w:rsidRPr="008E0906">
        <w:rPr>
          <w:rFonts w:ascii="Times New Roman" w:hAnsi="Times New Roman" w:cs="Times New Roman"/>
          <w:sz w:val="28"/>
          <w:szCs w:val="28"/>
        </w:rPr>
        <w:t>расходов  классификации расходов бюджетов Российской Федерации</w:t>
      </w:r>
      <w:proofErr w:type="gramEnd"/>
      <w:r w:rsidRPr="008E0906">
        <w:rPr>
          <w:rFonts w:ascii="Times New Roman" w:hAnsi="Times New Roman" w:cs="Times New Roman"/>
          <w:sz w:val="28"/>
          <w:szCs w:val="28"/>
        </w:rPr>
        <w:t xml:space="preserve">  на 2013 год согласно приложению 10 к настоящему решению.</w:t>
      </w:r>
    </w:p>
    <w:p w:rsidR="003E61BB" w:rsidRDefault="003E61BB" w:rsidP="003E61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w:t>
      </w:r>
      <w:r w:rsidRPr="008E0906">
        <w:rPr>
          <w:rFonts w:ascii="Times New Roman" w:hAnsi="Times New Roman" w:cs="Times New Roman"/>
          <w:sz w:val="28"/>
          <w:szCs w:val="28"/>
        </w:rPr>
        <w:t xml:space="preserve">еречень и объем бюджетных ассигнований на реализацию муниципальных целевых программ по разделам, подразделам, целевым статьям и видам </w:t>
      </w:r>
      <w:proofErr w:type="gramStart"/>
      <w:r w:rsidRPr="008E0906">
        <w:rPr>
          <w:rFonts w:ascii="Times New Roman" w:hAnsi="Times New Roman" w:cs="Times New Roman"/>
          <w:sz w:val="28"/>
          <w:szCs w:val="28"/>
        </w:rPr>
        <w:t>расходов  классификации расходов бюджетов Российской Федерации</w:t>
      </w:r>
      <w:proofErr w:type="gramEnd"/>
      <w:r w:rsidRPr="008E0906">
        <w:rPr>
          <w:rFonts w:ascii="Times New Roman" w:hAnsi="Times New Roman" w:cs="Times New Roman"/>
          <w:sz w:val="28"/>
          <w:szCs w:val="28"/>
        </w:rPr>
        <w:t xml:space="preserve">  в 2014-2015 годах согласно приложению 11 к настоящему решению</w:t>
      </w:r>
      <w:r>
        <w:rPr>
          <w:rFonts w:ascii="Times New Roman" w:hAnsi="Times New Roman" w:cs="Times New Roman"/>
          <w:sz w:val="28"/>
          <w:szCs w:val="28"/>
        </w:rPr>
        <w:t>.</w:t>
      </w:r>
    </w:p>
    <w:p w:rsidR="003E61BB" w:rsidRPr="008E0906" w:rsidRDefault="003E61BB" w:rsidP="003E61BB">
      <w:pPr>
        <w:spacing w:after="0" w:line="240" w:lineRule="auto"/>
        <w:ind w:firstLine="709"/>
        <w:jc w:val="both"/>
        <w:rPr>
          <w:rFonts w:ascii="Times New Roman" w:hAnsi="Times New Roman" w:cs="Times New Roman"/>
          <w:sz w:val="28"/>
          <w:szCs w:val="28"/>
        </w:rPr>
      </w:pPr>
    </w:p>
    <w:p w:rsidR="003E61BB" w:rsidRDefault="003E61BB" w:rsidP="003E61BB">
      <w:pPr>
        <w:spacing w:after="0" w:line="240" w:lineRule="auto"/>
        <w:ind w:firstLine="709"/>
        <w:jc w:val="both"/>
        <w:rPr>
          <w:rFonts w:ascii="Times New Roman" w:hAnsi="Times New Roman" w:cs="Times New Roman"/>
          <w:b/>
          <w:sz w:val="28"/>
          <w:szCs w:val="28"/>
        </w:rPr>
      </w:pPr>
      <w:r w:rsidRPr="008E0906">
        <w:rPr>
          <w:rFonts w:ascii="Times New Roman" w:hAnsi="Times New Roman" w:cs="Times New Roman"/>
          <w:sz w:val="28"/>
          <w:szCs w:val="28"/>
        </w:rPr>
        <w:t xml:space="preserve">Статья 9. </w:t>
      </w:r>
      <w:r w:rsidRPr="008E0906">
        <w:rPr>
          <w:rFonts w:ascii="Times New Roman" w:hAnsi="Times New Roman" w:cs="Times New Roman"/>
          <w:b/>
          <w:sz w:val="28"/>
          <w:szCs w:val="28"/>
        </w:rPr>
        <w:t>Резервный фонд</w:t>
      </w:r>
    </w:p>
    <w:p w:rsidR="003E61BB" w:rsidRDefault="003E61BB" w:rsidP="003E61BB">
      <w:pPr>
        <w:spacing w:after="0" w:line="240" w:lineRule="auto"/>
        <w:ind w:firstLine="709"/>
        <w:jc w:val="both"/>
        <w:rPr>
          <w:rFonts w:ascii="Times New Roman" w:hAnsi="Times New Roman" w:cs="Times New Roman"/>
          <w:b/>
          <w:sz w:val="28"/>
          <w:szCs w:val="28"/>
        </w:rPr>
      </w:pPr>
    </w:p>
    <w:p w:rsidR="003E61BB" w:rsidRPr="008E0906" w:rsidRDefault="003E61BB" w:rsidP="003E61BB">
      <w:pPr>
        <w:spacing w:after="0" w:line="240" w:lineRule="auto"/>
        <w:ind w:firstLine="709"/>
        <w:jc w:val="both"/>
        <w:rPr>
          <w:rFonts w:ascii="Times New Roman" w:hAnsi="Times New Roman" w:cs="Times New Roman"/>
          <w:sz w:val="28"/>
          <w:szCs w:val="28"/>
        </w:rPr>
      </w:pPr>
      <w:r w:rsidRPr="008E0906">
        <w:rPr>
          <w:rFonts w:ascii="Times New Roman" w:hAnsi="Times New Roman" w:cs="Times New Roman"/>
          <w:sz w:val="28"/>
          <w:szCs w:val="28"/>
        </w:rPr>
        <w:t>1. Предусмотреть в составе расходов бюджета поселения резервный фонд на финансирование непредвиденных расходов на 2013 год в сумме  50,0 тыс. рублей,  на 2014 год  в сумме 50,0 тыс. рублей, на 2015 год в сумме 50,0 тыс. рублей.</w:t>
      </w:r>
    </w:p>
    <w:p w:rsidR="003E61BB" w:rsidRDefault="003E61BB" w:rsidP="003E61BB">
      <w:pPr>
        <w:keepNext/>
        <w:autoSpaceDE w:val="0"/>
        <w:autoSpaceDN w:val="0"/>
        <w:adjustRightInd w:val="0"/>
        <w:spacing w:after="0" w:line="240" w:lineRule="auto"/>
        <w:ind w:firstLine="709"/>
        <w:jc w:val="both"/>
        <w:rPr>
          <w:rFonts w:ascii="Times New Roman" w:hAnsi="Times New Roman" w:cs="Times New Roman"/>
          <w:sz w:val="28"/>
          <w:szCs w:val="28"/>
        </w:rPr>
      </w:pPr>
      <w:r w:rsidRPr="008E0906">
        <w:rPr>
          <w:rFonts w:ascii="Times New Roman" w:hAnsi="Times New Roman" w:cs="Times New Roman"/>
          <w:sz w:val="28"/>
          <w:szCs w:val="28"/>
        </w:rPr>
        <w:t>2. Порядок использования средств резервного фонда устанавливается администрацией поселения.</w:t>
      </w:r>
    </w:p>
    <w:p w:rsidR="003E61BB" w:rsidRPr="008E0906" w:rsidRDefault="003E61BB" w:rsidP="003E61BB">
      <w:pPr>
        <w:keepNext/>
        <w:autoSpaceDE w:val="0"/>
        <w:autoSpaceDN w:val="0"/>
        <w:adjustRightInd w:val="0"/>
        <w:spacing w:after="0" w:line="240" w:lineRule="auto"/>
        <w:ind w:firstLine="709"/>
        <w:jc w:val="both"/>
        <w:rPr>
          <w:rFonts w:ascii="Times New Roman" w:hAnsi="Times New Roman" w:cs="Times New Roman"/>
          <w:b/>
          <w:sz w:val="28"/>
          <w:szCs w:val="28"/>
        </w:rPr>
      </w:pPr>
    </w:p>
    <w:tbl>
      <w:tblPr>
        <w:tblW w:w="8917" w:type="dxa"/>
        <w:tblInd w:w="762" w:type="dxa"/>
        <w:tblLook w:val="01E0"/>
      </w:tblPr>
      <w:tblGrid>
        <w:gridCol w:w="1614"/>
        <w:gridCol w:w="7303"/>
      </w:tblGrid>
      <w:tr w:rsidR="003E61BB" w:rsidRPr="008E0906" w:rsidTr="00087B99">
        <w:tc>
          <w:tcPr>
            <w:tcW w:w="1614" w:type="dxa"/>
            <w:hideMark/>
          </w:tcPr>
          <w:p w:rsidR="003E61BB" w:rsidRPr="008E0906" w:rsidRDefault="003E61BB" w:rsidP="00087B99">
            <w:pPr>
              <w:keepNext/>
              <w:autoSpaceDE w:val="0"/>
              <w:autoSpaceDN w:val="0"/>
              <w:adjustRightInd w:val="0"/>
              <w:spacing w:after="0" w:line="240" w:lineRule="auto"/>
              <w:ind w:hanging="53"/>
              <w:rPr>
                <w:rFonts w:ascii="Times New Roman" w:hAnsi="Times New Roman" w:cs="Times New Roman"/>
                <w:sz w:val="28"/>
                <w:szCs w:val="28"/>
              </w:rPr>
            </w:pPr>
            <w:r w:rsidRPr="008E0906">
              <w:rPr>
                <w:rFonts w:ascii="Times New Roman" w:hAnsi="Times New Roman" w:cs="Times New Roman"/>
                <w:sz w:val="28"/>
                <w:szCs w:val="28"/>
              </w:rPr>
              <w:t>Статья 10.</w:t>
            </w:r>
          </w:p>
        </w:tc>
        <w:tc>
          <w:tcPr>
            <w:tcW w:w="7303" w:type="dxa"/>
            <w:hideMark/>
          </w:tcPr>
          <w:p w:rsidR="003E61BB" w:rsidRDefault="003E61BB" w:rsidP="00087B99">
            <w:pPr>
              <w:keepNext/>
              <w:autoSpaceDE w:val="0"/>
              <w:autoSpaceDN w:val="0"/>
              <w:adjustRightInd w:val="0"/>
              <w:spacing w:after="0" w:line="240" w:lineRule="auto"/>
              <w:ind w:firstLine="709"/>
              <w:outlineLvl w:val="1"/>
              <w:rPr>
                <w:rFonts w:ascii="Times New Roman" w:hAnsi="Times New Roman" w:cs="Times New Roman"/>
                <w:b/>
                <w:sz w:val="28"/>
                <w:szCs w:val="28"/>
              </w:rPr>
            </w:pPr>
            <w:r w:rsidRPr="008E0906">
              <w:rPr>
                <w:rFonts w:ascii="Times New Roman" w:hAnsi="Times New Roman" w:cs="Times New Roman"/>
                <w:b/>
                <w:sz w:val="28"/>
                <w:szCs w:val="28"/>
              </w:rPr>
              <w:t>Особенности использования бюджетных ассигнований по обеспечению деятельности муниципальных органов поселения и муниципальных учреждений поселения</w:t>
            </w:r>
          </w:p>
          <w:p w:rsidR="003E61BB" w:rsidRPr="008E0906" w:rsidRDefault="003E61BB" w:rsidP="00087B99">
            <w:pPr>
              <w:keepNext/>
              <w:autoSpaceDE w:val="0"/>
              <w:autoSpaceDN w:val="0"/>
              <w:adjustRightInd w:val="0"/>
              <w:spacing w:after="0" w:line="240" w:lineRule="auto"/>
              <w:ind w:firstLine="709"/>
              <w:outlineLvl w:val="1"/>
              <w:rPr>
                <w:rFonts w:ascii="Times New Roman" w:hAnsi="Times New Roman" w:cs="Times New Roman"/>
                <w:sz w:val="28"/>
                <w:szCs w:val="28"/>
              </w:rPr>
            </w:pPr>
          </w:p>
        </w:tc>
      </w:tr>
    </w:tbl>
    <w:p w:rsidR="003E61BB" w:rsidRPr="008E0906" w:rsidRDefault="003E61BB" w:rsidP="003E61BB">
      <w:pPr>
        <w:keepNext/>
        <w:autoSpaceDE w:val="0"/>
        <w:autoSpaceDN w:val="0"/>
        <w:adjustRightInd w:val="0"/>
        <w:spacing w:after="0" w:line="240" w:lineRule="auto"/>
        <w:ind w:firstLine="709"/>
        <w:jc w:val="both"/>
        <w:rPr>
          <w:rFonts w:ascii="Times New Roman" w:hAnsi="Times New Roman" w:cs="Times New Roman"/>
          <w:sz w:val="28"/>
          <w:szCs w:val="28"/>
        </w:rPr>
      </w:pPr>
      <w:r w:rsidRPr="008E0906">
        <w:rPr>
          <w:rFonts w:ascii="Times New Roman" w:hAnsi="Times New Roman" w:cs="Times New Roman"/>
          <w:sz w:val="28"/>
          <w:szCs w:val="28"/>
        </w:rPr>
        <w:t>Администрация МО город Советск не вправе принимать решения, приводящие к увеличению в 2013 году численности муниципальных служащих и работников муниципальных учреждений поселения, а также расходов на их содержание.</w:t>
      </w:r>
    </w:p>
    <w:tbl>
      <w:tblPr>
        <w:tblW w:w="8904" w:type="dxa"/>
        <w:tblInd w:w="634" w:type="dxa"/>
        <w:tblLook w:val="01E0"/>
      </w:tblPr>
      <w:tblGrid>
        <w:gridCol w:w="1601"/>
        <w:gridCol w:w="7303"/>
      </w:tblGrid>
      <w:tr w:rsidR="003E61BB" w:rsidRPr="008E0906" w:rsidTr="00087B99">
        <w:tc>
          <w:tcPr>
            <w:tcW w:w="1601" w:type="dxa"/>
            <w:hideMark/>
          </w:tcPr>
          <w:p w:rsidR="003E61BB" w:rsidRPr="008E0906" w:rsidRDefault="003E61BB" w:rsidP="00087B99">
            <w:pPr>
              <w:keepNext/>
              <w:autoSpaceDE w:val="0"/>
              <w:autoSpaceDN w:val="0"/>
              <w:adjustRightInd w:val="0"/>
              <w:spacing w:after="0" w:line="240" w:lineRule="auto"/>
              <w:ind w:hanging="67"/>
              <w:rPr>
                <w:rFonts w:ascii="Times New Roman" w:hAnsi="Times New Roman" w:cs="Times New Roman"/>
                <w:sz w:val="28"/>
                <w:szCs w:val="28"/>
              </w:rPr>
            </w:pPr>
            <w:r w:rsidRPr="008E0906">
              <w:rPr>
                <w:rFonts w:ascii="Times New Roman" w:hAnsi="Times New Roman" w:cs="Times New Roman"/>
                <w:sz w:val="28"/>
                <w:szCs w:val="28"/>
              </w:rPr>
              <w:t>Статья 11.</w:t>
            </w:r>
          </w:p>
        </w:tc>
        <w:tc>
          <w:tcPr>
            <w:tcW w:w="7303" w:type="dxa"/>
            <w:hideMark/>
          </w:tcPr>
          <w:p w:rsidR="003E61BB" w:rsidRPr="008E0906" w:rsidRDefault="003E61BB" w:rsidP="00087B99">
            <w:pPr>
              <w:keepNext/>
              <w:autoSpaceDE w:val="0"/>
              <w:autoSpaceDN w:val="0"/>
              <w:adjustRightInd w:val="0"/>
              <w:spacing w:after="0" w:line="240" w:lineRule="auto"/>
              <w:ind w:firstLine="33"/>
              <w:jc w:val="both"/>
              <w:outlineLvl w:val="1"/>
              <w:rPr>
                <w:rFonts w:ascii="Times New Roman" w:hAnsi="Times New Roman" w:cs="Times New Roman"/>
                <w:sz w:val="28"/>
                <w:szCs w:val="28"/>
              </w:rPr>
            </w:pPr>
            <w:r w:rsidRPr="008E0906">
              <w:rPr>
                <w:rFonts w:ascii="Times New Roman" w:hAnsi="Times New Roman" w:cs="Times New Roman"/>
                <w:b/>
                <w:sz w:val="28"/>
                <w:szCs w:val="28"/>
              </w:rPr>
              <w:t>Отдельные операции по источникам финансирования дефицита бюджета муниципального образования</w:t>
            </w:r>
          </w:p>
        </w:tc>
      </w:tr>
    </w:tbl>
    <w:p w:rsidR="003E61BB" w:rsidRPr="008E0906" w:rsidRDefault="003E61BB" w:rsidP="003E61BB">
      <w:pPr>
        <w:keepNext/>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E0906">
        <w:rPr>
          <w:rFonts w:ascii="Times New Roman" w:hAnsi="Times New Roman" w:cs="Times New Roman"/>
          <w:sz w:val="28"/>
          <w:szCs w:val="28"/>
        </w:rPr>
        <w:t>Утвердить:</w:t>
      </w:r>
    </w:p>
    <w:p w:rsidR="003E61BB" w:rsidRPr="008E0906" w:rsidRDefault="003E61BB" w:rsidP="003E61BB">
      <w:pPr>
        <w:keepNext/>
        <w:autoSpaceDE w:val="0"/>
        <w:autoSpaceDN w:val="0"/>
        <w:adjustRightInd w:val="0"/>
        <w:spacing w:after="0" w:line="240" w:lineRule="auto"/>
        <w:ind w:firstLine="709"/>
        <w:jc w:val="both"/>
        <w:rPr>
          <w:rFonts w:ascii="Times New Roman" w:hAnsi="Times New Roman" w:cs="Times New Roman"/>
          <w:sz w:val="28"/>
          <w:szCs w:val="28"/>
        </w:rPr>
      </w:pPr>
      <w:r w:rsidRPr="008E0906">
        <w:rPr>
          <w:rFonts w:ascii="Times New Roman" w:hAnsi="Times New Roman" w:cs="Times New Roman"/>
          <w:sz w:val="28"/>
          <w:szCs w:val="28"/>
        </w:rPr>
        <w:t>- источники внутреннего финансирования дефицита бюджета поселения на 2013 год согласно приложению 12 к настоящему Решению;</w:t>
      </w:r>
    </w:p>
    <w:p w:rsidR="003E61BB" w:rsidRPr="008E0906" w:rsidRDefault="003E61BB" w:rsidP="003E61BB">
      <w:pPr>
        <w:keepNext/>
        <w:autoSpaceDE w:val="0"/>
        <w:autoSpaceDN w:val="0"/>
        <w:adjustRightInd w:val="0"/>
        <w:spacing w:after="0" w:line="240" w:lineRule="auto"/>
        <w:ind w:firstLine="709"/>
        <w:jc w:val="both"/>
        <w:rPr>
          <w:rFonts w:ascii="Times New Roman" w:hAnsi="Times New Roman" w:cs="Times New Roman"/>
          <w:sz w:val="28"/>
          <w:szCs w:val="28"/>
        </w:rPr>
      </w:pPr>
      <w:r w:rsidRPr="008E0906">
        <w:rPr>
          <w:rFonts w:ascii="Times New Roman" w:hAnsi="Times New Roman" w:cs="Times New Roman"/>
          <w:sz w:val="28"/>
          <w:szCs w:val="28"/>
        </w:rPr>
        <w:t>2. Администрация муниципального образования вправе направлять в 2013 году на финансирование дефицита бюджета изменение остатков средств на счетах по учету средств бюджета муниципального образования.</w:t>
      </w:r>
    </w:p>
    <w:p w:rsidR="003E61BB" w:rsidRPr="008E0906" w:rsidRDefault="003E61BB" w:rsidP="003E61BB">
      <w:pPr>
        <w:keepNext/>
        <w:autoSpaceDE w:val="0"/>
        <w:autoSpaceDN w:val="0"/>
        <w:adjustRightInd w:val="0"/>
        <w:spacing w:after="0" w:line="240" w:lineRule="auto"/>
        <w:ind w:firstLine="709"/>
        <w:jc w:val="both"/>
        <w:rPr>
          <w:rFonts w:ascii="Times New Roman" w:hAnsi="Times New Roman" w:cs="Times New Roman"/>
          <w:sz w:val="28"/>
          <w:szCs w:val="28"/>
        </w:rPr>
      </w:pPr>
    </w:p>
    <w:tbl>
      <w:tblPr>
        <w:tblW w:w="8917" w:type="dxa"/>
        <w:tblInd w:w="762" w:type="dxa"/>
        <w:tblLook w:val="01E0"/>
      </w:tblPr>
      <w:tblGrid>
        <w:gridCol w:w="1614"/>
        <w:gridCol w:w="7303"/>
      </w:tblGrid>
      <w:tr w:rsidR="003E61BB" w:rsidRPr="008E0906" w:rsidTr="00087B99">
        <w:tc>
          <w:tcPr>
            <w:tcW w:w="1614" w:type="dxa"/>
            <w:hideMark/>
          </w:tcPr>
          <w:p w:rsidR="003E61BB" w:rsidRPr="008E0906" w:rsidRDefault="003E61BB" w:rsidP="00087B99">
            <w:pPr>
              <w:keepNext/>
              <w:autoSpaceDE w:val="0"/>
              <w:autoSpaceDN w:val="0"/>
              <w:adjustRightInd w:val="0"/>
              <w:spacing w:after="0" w:line="240" w:lineRule="auto"/>
              <w:rPr>
                <w:rFonts w:ascii="Times New Roman" w:hAnsi="Times New Roman" w:cs="Times New Roman"/>
                <w:sz w:val="28"/>
                <w:szCs w:val="28"/>
              </w:rPr>
            </w:pPr>
            <w:r w:rsidRPr="008E0906">
              <w:rPr>
                <w:rFonts w:ascii="Times New Roman" w:hAnsi="Times New Roman" w:cs="Times New Roman"/>
                <w:sz w:val="28"/>
                <w:szCs w:val="28"/>
              </w:rPr>
              <w:t>Статья 12.</w:t>
            </w:r>
          </w:p>
        </w:tc>
        <w:tc>
          <w:tcPr>
            <w:tcW w:w="7303" w:type="dxa"/>
            <w:hideMark/>
          </w:tcPr>
          <w:p w:rsidR="003E61BB" w:rsidRPr="008E0906" w:rsidRDefault="003E61BB" w:rsidP="00087B99">
            <w:pPr>
              <w:keepNext/>
              <w:autoSpaceDE w:val="0"/>
              <w:autoSpaceDN w:val="0"/>
              <w:adjustRightInd w:val="0"/>
              <w:spacing w:after="0" w:line="240" w:lineRule="auto"/>
              <w:ind w:firstLine="709"/>
              <w:outlineLvl w:val="1"/>
              <w:rPr>
                <w:rFonts w:ascii="Times New Roman" w:hAnsi="Times New Roman" w:cs="Times New Roman"/>
                <w:sz w:val="28"/>
                <w:szCs w:val="28"/>
              </w:rPr>
            </w:pPr>
            <w:r w:rsidRPr="008E0906">
              <w:rPr>
                <w:rFonts w:ascii="Times New Roman" w:hAnsi="Times New Roman" w:cs="Times New Roman"/>
                <w:b/>
                <w:sz w:val="28"/>
                <w:szCs w:val="28"/>
              </w:rPr>
              <w:t>Особенности заключения и оплаты муниципальными учреждениями  поселения договоров, исполнение которых осуществляется за счет средств бюджета муниципального образования</w:t>
            </w:r>
          </w:p>
        </w:tc>
      </w:tr>
    </w:tbl>
    <w:p w:rsidR="003E61BB" w:rsidRPr="008E0906" w:rsidRDefault="003E61BB" w:rsidP="003E61BB">
      <w:pPr>
        <w:keepNext/>
        <w:autoSpaceDE w:val="0"/>
        <w:autoSpaceDN w:val="0"/>
        <w:adjustRightInd w:val="0"/>
        <w:spacing w:after="0" w:line="240" w:lineRule="auto"/>
        <w:ind w:firstLine="709"/>
        <w:jc w:val="both"/>
        <w:outlineLvl w:val="1"/>
        <w:rPr>
          <w:rFonts w:ascii="Times New Roman" w:hAnsi="Times New Roman" w:cs="Times New Roman"/>
          <w:sz w:val="28"/>
          <w:szCs w:val="28"/>
        </w:rPr>
      </w:pPr>
    </w:p>
    <w:p w:rsidR="003E61BB" w:rsidRPr="008E0906" w:rsidRDefault="003E61BB" w:rsidP="003E61BB">
      <w:pPr>
        <w:keepNext/>
        <w:autoSpaceDE w:val="0"/>
        <w:autoSpaceDN w:val="0"/>
        <w:adjustRightInd w:val="0"/>
        <w:spacing w:after="0" w:line="240" w:lineRule="auto"/>
        <w:ind w:firstLine="709"/>
        <w:jc w:val="both"/>
        <w:rPr>
          <w:rFonts w:ascii="Times New Roman" w:hAnsi="Times New Roman" w:cs="Times New Roman"/>
          <w:sz w:val="28"/>
          <w:szCs w:val="28"/>
        </w:rPr>
      </w:pPr>
      <w:r w:rsidRPr="008E0906">
        <w:rPr>
          <w:rFonts w:ascii="Times New Roman" w:hAnsi="Times New Roman" w:cs="Times New Roman"/>
          <w:sz w:val="28"/>
          <w:szCs w:val="28"/>
        </w:rPr>
        <w:t xml:space="preserve">1. Установить, что заключение и оплата муниципальными учреждениями поселения договоров, исполнение которых осуществляется за счет средств бюджета муниципального образования, производятся в пределах </w:t>
      </w:r>
      <w:r w:rsidRPr="008E0906">
        <w:rPr>
          <w:rFonts w:ascii="Times New Roman" w:hAnsi="Times New Roman" w:cs="Times New Roman"/>
          <w:sz w:val="28"/>
          <w:szCs w:val="28"/>
        </w:rPr>
        <w:lastRenderedPageBreak/>
        <w:t>утвержденных им лимитов бюджетных обязательств в соответствии с ведомственной структурой расходов бюджета поселения и с учетом принятых и неисполненных обязательств.</w:t>
      </w:r>
    </w:p>
    <w:p w:rsidR="003E61BB" w:rsidRPr="008E0906" w:rsidRDefault="003E61BB" w:rsidP="003E61BB">
      <w:pPr>
        <w:keepNext/>
        <w:autoSpaceDE w:val="0"/>
        <w:autoSpaceDN w:val="0"/>
        <w:adjustRightInd w:val="0"/>
        <w:spacing w:after="0" w:line="240" w:lineRule="auto"/>
        <w:ind w:firstLine="709"/>
        <w:jc w:val="both"/>
        <w:rPr>
          <w:rFonts w:ascii="Times New Roman" w:hAnsi="Times New Roman" w:cs="Times New Roman"/>
          <w:sz w:val="28"/>
          <w:szCs w:val="28"/>
        </w:rPr>
      </w:pPr>
      <w:r w:rsidRPr="008E0906">
        <w:rPr>
          <w:rFonts w:ascii="Times New Roman" w:hAnsi="Times New Roman" w:cs="Times New Roman"/>
          <w:sz w:val="28"/>
          <w:szCs w:val="28"/>
        </w:rPr>
        <w:t>2. Вытекающие из договоров, исполнение которых осуществляется за счет средств бюджета поселения, обязательства, принятые муниципальными  учреждениями поселения сверх утвержденных им лимитов бюджетных обязательств, не подлежат оплате за счет средств бюджета поселения на 2013год и на плановый период 2014 и 2015 годов.</w:t>
      </w:r>
    </w:p>
    <w:p w:rsidR="003E61BB" w:rsidRPr="008E0906" w:rsidRDefault="003E61BB" w:rsidP="003E61BB">
      <w:pPr>
        <w:keepNext/>
        <w:autoSpaceDE w:val="0"/>
        <w:autoSpaceDN w:val="0"/>
        <w:adjustRightInd w:val="0"/>
        <w:spacing w:after="0" w:line="240" w:lineRule="auto"/>
        <w:ind w:firstLine="709"/>
        <w:jc w:val="both"/>
        <w:rPr>
          <w:rFonts w:ascii="Times New Roman" w:hAnsi="Times New Roman" w:cs="Times New Roman"/>
          <w:sz w:val="28"/>
          <w:szCs w:val="28"/>
        </w:rPr>
      </w:pPr>
      <w:r w:rsidRPr="008E0906">
        <w:rPr>
          <w:rFonts w:ascii="Times New Roman" w:hAnsi="Times New Roman" w:cs="Times New Roman"/>
          <w:sz w:val="28"/>
          <w:szCs w:val="28"/>
        </w:rPr>
        <w:t xml:space="preserve">3. </w:t>
      </w:r>
      <w:proofErr w:type="gramStart"/>
      <w:r w:rsidRPr="008E0906">
        <w:rPr>
          <w:rFonts w:ascii="Times New Roman" w:hAnsi="Times New Roman" w:cs="Times New Roman"/>
          <w:sz w:val="28"/>
          <w:szCs w:val="28"/>
        </w:rPr>
        <w:t>Не подлежат оплате обязательства, принятые органами местного самоуправления и муниципальными учреждениями поселения, вытекающие из муниципальных контрактов (договоров), заключенных на сумму,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 сведения по которым не включены в реестр муниципальных контрактов, заключенных по итогам размещения заказов.</w:t>
      </w:r>
      <w:proofErr w:type="gramEnd"/>
    </w:p>
    <w:p w:rsidR="003E61BB" w:rsidRPr="008E0906" w:rsidRDefault="003E61BB" w:rsidP="003E61BB">
      <w:pPr>
        <w:keepNext/>
        <w:autoSpaceDE w:val="0"/>
        <w:autoSpaceDN w:val="0"/>
        <w:adjustRightInd w:val="0"/>
        <w:spacing w:after="0" w:line="240" w:lineRule="auto"/>
        <w:ind w:firstLine="709"/>
        <w:jc w:val="both"/>
        <w:rPr>
          <w:rFonts w:ascii="Times New Roman" w:hAnsi="Times New Roman" w:cs="Times New Roman"/>
          <w:sz w:val="28"/>
          <w:szCs w:val="28"/>
        </w:rPr>
      </w:pPr>
      <w:r w:rsidRPr="008E0906">
        <w:rPr>
          <w:rFonts w:ascii="Times New Roman" w:hAnsi="Times New Roman" w:cs="Times New Roman"/>
          <w:sz w:val="28"/>
          <w:szCs w:val="28"/>
        </w:rPr>
        <w:t>4. Установить, что получатели средств бюджета поселения при заключении муниципальных контрактов (договоров) на поставку товаров, выполнение работ, оказание услуг вправе предусматривать авансовые платежи:</w:t>
      </w:r>
    </w:p>
    <w:p w:rsidR="003E61BB" w:rsidRPr="008E0906" w:rsidRDefault="003E61BB" w:rsidP="003E61BB">
      <w:pPr>
        <w:spacing w:after="0" w:line="240" w:lineRule="auto"/>
        <w:ind w:firstLine="709"/>
        <w:jc w:val="both"/>
        <w:rPr>
          <w:rFonts w:ascii="Times New Roman" w:hAnsi="Times New Roman" w:cs="Times New Roman"/>
          <w:sz w:val="28"/>
          <w:szCs w:val="28"/>
        </w:rPr>
      </w:pPr>
      <w:r w:rsidRPr="008E0906">
        <w:rPr>
          <w:rFonts w:ascii="Times New Roman" w:hAnsi="Times New Roman" w:cs="Times New Roman"/>
          <w:sz w:val="28"/>
          <w:szCs w:val="28"/>
        </w:rPr>
        <w:t>1) в размере 100 процентов суммы контракта (договора) - по контрактам (договорам) о поставке энергетического оборудования, о предоставлении услуг связи, тепл</w:t>
      </w:r>
      <w:proofErr w:type="gramStart"/>
      <w:r w:rsidRPr="008E0906">
        <w:rPr>
          <w:rFonts w:ascii="Times New Roman" w:hAnsi="Times New Roman" w:cs="Times New Roman"/>
          <w:sz w:val="28"/>
          <w:szCs w:val="28"/>
        </w:rPr>
        <w:t>о-</w:t>
      </w:r>
      <w:proofErr w:type="gramEnd"/>
      <w:r w:rsidRPr="008E0906">
        <w:rPr>
          <w:rFonts w:ascii="Times New Roman" w:hAnsi="Times New Roman" w:cs="Times New Roman"/>
          <w:sz w:val="28"/>
          <w:szCs w:val="28"/>
        </w:rPr>
        <w:t xml:space="preserve">, </w:t>
      </w:r>
      <w:proofErr w:type="spellStart"/>
      <w:r w:rsidRPr="008E0906">
        <w:rPr>
          <w:rFonts w:ascii="Times New Roman" w:hAnsi="Times New Roman" w:cs="Times New Roman"/>
          <w:sz w:val="28"/>
          <w:szCs w:val="28"/>
        </w:rPr>
        <w:t>газо</w:t>
      </w:r>
      <w:proofErr w:type="spellEnd"/>
      <w:r w:rsidRPr="008E0906">
        <w:rPr>
          <w:rFonts w:ascii="Times New Roman" w:hAnsi="Times New Roman" w:cs="Times New Roman"/>
          <w:sz w:val="28"/>
          <w:szCs w:val="28"/>
        </w:rPr>
        <w:t>-, электроснабжения, о подписке на печатные издания и об их приобретении, об обучении, переподготовке и повышении квалификации кадров, о приобретении авиа- и железнодорожных билетов, билетов для проезда городским и пригородным транспортом, путевок на санаторно-курортное лечение и оздоровление детей, по договорам обязательного страхования гражданской ответственности владельцев транспортных средств и страхования имущества; по оплате организационного взноса, заявочного взноса при проведении молодежных и спортивных мероприятий; по договорам, оплата которых производится за счет средств резервного фонда муниципального образования.</w:t>
      </w:r>
    </w:p>
    <w:p w:rsidR="003E61BB" w:rsidRPr="008E0906" w:rsidRDefault="003E61BB" w:rsidP="003E61BB">
      <w:pPr>
        <w:keepNext/>
        <w:autoSpaceDE w:val="0"/>
        <w:autoSpaceDN w:val="0"/>
        <w:adjustRightInd w:val="0"/>
        <w:spacing w:after="0" w:line="240" w:lineRule="auto"/>
        <w:ind w:firstLine="709"/>
        <w:jc w:val="both"/>
        <w:rPr>
          <w:rFonts w:ascii="Times New Roman" w:hAnsi="Times New Roman" w:cs="Times New Roman"/>
          <w:sz w:val="28"/>
          <w:szCs w:val="28"/>
        </w:rPr>
      </w:pPr>
      <w:r w:rsidRPr="008E0906">
        <w:rPr>
          <w:rFonts w:ascii="Times New Roman" w:hAnsi="Times New Roman" w:cs="Times New Roman"/>
          <w:sz w:val="28"/>
          <w:szCs w:val="28"/>
        </w:rPr>
        <w:t>2) в размере 50 процентов суммы контракта (договора) о предоставлении услуг водоснабжения;</w:t>
      </w:r>
    </w:p>
    <w:p w:rsidR="003E61BB" w:rsidRPr="008E0906" w:rsidRDefault="003E61BB" w:rsidP="003E61BB">
      <w:pPr>
        <w:keepNext/>
        <w:autoSpaceDE w:val="0"/>
        <w:autoSpaceDN w:val="0"/>
        <w:adjustRightInd w:val="0"/>
        <w:spacing w:after="0" w:line="240" w:lineRule="auto"/>
        <w:ind w:firstLine="709"/>
        <w:jc w:val="both"/>
        <w:rPr>
          <w:rFonts w:ascii="Times New Roman" w:hAnsi="Times New Roman" w:cs="Times New Roman"/>
          <w:sz w:val="28"/>
          <w:szCs w:val="28"/>
        </w:rPr>
      </w:pPr>
      <w:r w:rsidRPr="008E0906">
        <w:rPr>
          <w:rFonts w:ascii="Times New Roman" w:hAnsi="Times New Roman" w:cs="Times New Roman"/>
          <w:sz w:val="28"/>
          <w:szCs w:val="28"/>
        </w:rPr>
        <w:t>3) в размере до 30 процентов от объема строительно-монтажных и строительно-ремонтных работ, указанных в графике выполнения работ на текущий квартал по контрактам (договорам) на выполнение подрядных работ;</w:t>
      </w:r>
    </w:p>
    <w:p w:rsidR="003E61BB" w:rsidRPr="008E0906" w:rsidRDefault="003E61BB" w:rsidP="003E61BB">
      <w:pPr>
        <w:keepNext/>
        <w:autoSpaceDE w:val="0"/>
        <w:autoSpaceDN w:val="0"/>
        <w:adjustRightInd w:val="0"/>
        <w:spacing w:after="0" w:line="240" w:lineRule="auto"/>
        <w:ind w:firstLine="709"/>
        <w:jc w:val="both"/>
        <w:rPr>
          <w:rFonts w:ascii="Times New Roman" w:hAnsi="Times New Roman" w:cs="Times New Roman"/>
          <w:sz w:val="28"/>
          <w:szCs w:val="28"/>
        </w:rPr>
      </w:pPr>
      <w:r w:rsidRPr="008E0906">
        <w:rPr>
          <w:rFonts w:ascii="Times New Roman" w:hAnsi="Times New Roman" w:cs="Times New Roman"/>
          <w:sz w:val="28"/>
          <w:szCs w:val="28"/>
        </w:rPr>
        <w:t xml:space="preserve"> 4) в размере до 30 процентов суммы контракта (договора), если иное не предусмотрено законодательством Российской Федерации, - по остальным контрактам (договорам).</w:t>
      </w:r>
    </w:p>
    <w:p w:rsidR="003E61BB" w:rsidRPr="008E0906" w:rsidRDefault="003E61BB" w:rsidP="003E61BB">
      <w:pPr>
        <w:keepNext/>
        <w:autoSpaceDE w:val="0"/>
        <w:autoSpaceDN w:val="0"/>
        <w:adjustRightInd w:val="0"/>
        <w:spacing w:after="0" w:line="240" w:lineRule="auto"/>
        <w:ind w:firstLine="709"/>
        <w:jc w:val="both"/>
        <w:rPr>
          <w:rFonts w:ascii="Times New Roman" w:hAnsi="Times New Roman" w:cs="Times New Roman"/>
          <w:sz w:val="28"/>
          <w:szCs w:val="28"/>
        </w:rPr>
      </w:pPr>
      <w:r w:rsidRPr="008E0906">
        <w:rPr>
          <w:rFonts w:ascii="Times New Roman" w:hAnsi="Times New Roman" w:cs="Times New Roman"/>
          <w:sz w:val="28"/>
          <w:szCs w:val="28"/>
        </w:rPr>
        <w:t xml:space="preserve">5. Главные распорядители средств бюджета поселения  обеспечивают учет обязательств, подлежащих исполнению за счет средств муниципального образования учреждениями, финансируемыми из бюджета муниципального образования на основе смет доходов и расходов. Перечень кодов бюджетной </w:t>
      </w:r>
      <w:r w:rsidRPr="008E0906">
        <w:rPr>
          <w:rFonts w:ascii="Times New Roman" w:hAnsi="Times New Roman" w:cs="Times New Roman"/>
          <w:sz w:val="28"/>
          <w:szCs w:val="28"/>
        </w:rPr>
        <w:lastRenderedPageBreak/>
        <w:t>классификации расходов бюджетов Российской Федерации, по которым осуществляется учет обязательств, определяется администрацией муниципального образования.</w:t>
      </w:r>
    </w:p>
    <w:p w:rsidR="003E61BB" w:rsidRPr="008E0906" w:rsidRDefault="003E61BB" w:rsidP="003E61BB">
      <w:pPr>
        <w:keepNext/>
        <w:autoSpaceDE w:val="0"/>
        <w:autoSpaceDN w:val="0"/>
        <w:adjustRightInd w:val="0"/>
        <w:spacing w:after="0" w:line="240" w:lineRule="auto"/>
        <w:ind w:firstLine="709"/>
        <w:jc w:val="both"/>
        <w:rPr>
          <w:rFonts w:ascii="Times New Roman" w:hAnsi="Times New Roman" w:cs="Times New Roman"/>
          <w:sz w:val="28"/>
          <w:szCs w:val="28"/>
        </w:rPr>
      </w:pPr>
      <w:r w:rsidRPr="008E0906">
        <w:rPr>
          <w:rFonts w:ascii="Times New Roman" w:hAnsi="Times New Roman" w:cs="Times New Roman"/>
          <w:sz w:val="28"/>
          <w:szCs w:val="28"/>
        </w:rPr>
        <w:t xml:space="preserve">6. Финансовое управление администрации МО </w:t>
      </w:r>
      <w:proofErr w:type="spellStart"/>
      <w:r w:rsidRPr="008E0906">
        <w:rPr>
          <w:rFonts w:ascii="Times New Roman" w:hAnsi="Times New Roman" w:cs="Times New Roman"/>
          <w:sz w:val="28"/>
          <w:szCs w:val="28"/>
        </w:rPr>
        <w:t>Щекинский</w:t>
      </w:r>
      <w:proofErr w:type="spellEnd"/>
      <w:r w:rsidRPr="008E0906">
        <w:rPr>
          <w:rFonts w:ascii="Times New Roman" w:hAnsi="Times New Roman" w:cs="Times New Roman"/>
          <w:sz w:val="28"/>
          <w:szCs w:val="28"/>
        </w:rPr>
        <w:t xml:space="preserve"> район в процессе кассового исполнения бюджета муниципального образования имеет право приостанавливать оплату расходов муниципальных  учреждений поселения, нарушающих установленный администрацией муниципального образования порядок учета обязательств.</w:t>
      </w:r>
    </w:p>
    <w:p w:rsidR="003E61BB" w:rsidRPr="008E0906" w:rsidRDefault="003E61BB" w:rsidP="003E61BB">
      <w:pPr>
        <w:keepNext/>
        <w:autoSpaceDE w:val="0"/>
        <w:autoSpaceDN w:val="0"/>
        <w:adjustRightInd w:val="0"/>
        <w:spacing w:after="0" w:line="240" w:lineRule="auto"/>
        <w:ind w:firstLine="709"/>
        <w:jc w:val="both"/>
        <w:rPr>
          <w:rFonts w:ascii="Times New Roman" w:hAnsi="Times New Roman" w:cs="Times New Roman"/>
          <w:sz w:val="28"/>
          <w:szCs w:val="28"/>
        </w:rPr>
      </w:pPr>
    </w:p>
    <w:tbl>
      <w:tblPr>
        <w:tblW w:w="9484" w:type="dxa"/>
        <w:tblInd w:w="762" w:type="dxa"/>
        <w:tblLook w:val="01E0"/>
      </w:tblPr>
      <w:tblGrid>
        <w:gridCol w:w="2181"/>
        <w:gridCol w:w="7303"/>
      </w:tblGrid>
      <w:tr w:rsidR="003E61BB" w:rsidRPr="008E0906" w:rsidTr="00087B99">
        <w:tc>
          <w:tcPr>
            <w:tcW w:w="2181" w:type="dxa"/>
            <w:hideMark/>
          </w:tcPr>
          <w:p w:rsidR="003E61BB" w:rsidRPr="008E0906" w:rsidRDefault="003E61BB" w:rsidP="00087B99">
            <w:pPr>
              <w:keepNext/>
              <w:autoSpaceDE w:val="0"/>
              <w:autoSpaceDN w:val="0"/>
              <w:adjustRightInd w:val="0"/>
              <w:spacing w:after="0" w:line="240" w:lineRule="auto"/>
              <w:rPr>
                <w:rFonts w:ascii="Times New Roman" w:hAnsi="Times New Roman" w:cs="Times New Roman"/>
                <w:sz w:val="28"/>
                <w:szCs w:val="28"/>
              </w:rPr>
            </w:pPr>
            <w:r w:rsidRPr="008E0906">
              <w:rPr>
                <w:rFonts w:ascii="Times New Roman" w:hAnsi="Times New Roman" w:cs="Times New Roman"/>
                <w:sz w:val="28"/>
                <w:szCs w:val="28"/>
              </w:rPr>
              <w:t>Статья 13.</w:t>
            </w:r>
          </w:p>
        </w:tc>
        <w:tc>
          <w:tcPr>
            <w:tcW w:w="7303" w:type="dxa"/>
            <w:hideMark/>
          </w:tcPr>
          <w:p w:rsidR="003E61BB" w:rsidRPr="008E0906" w:rsidRDefault="003E61BB" w:rsidP="00087B99">
            <w:pPr>
              <w:keepNext/>
              <w:autoSpaceDE w:val="0"/>
              <w:autoSpaceDN w:val="0"/>
              <w:adjustRightInd w:val="0"/>
              <w:spacing w:after="0" w:line="240" w:lineRule="auto"/>
              <w:ind w:firstLine="709"/>
              <w:outlineLvl w:val="1"/>
              <w:rPr>
                <w:rFonts w:ascii="Times New Roman" w:hAnsi="Times New Roman" w:cs="Times New Roman"/>
                <w:sz w:val="28"/>
                <w:szCs w:val="28"/>
              </w:rPr>
            </w:pPr>
            <w:r w:rsidRPr="008E0906">
              <w:rPr>
                <w:rFonts w:ascii="Times New Roman" w:hAnsi="Times New Roman" w:cs="Times New Roman"/>
                <w:b/>
                <w:sz w:val="28"/>
                <w:szCs w:val="28"/>
              </w:rPr>
              <w:t>Особенности исполнения бюджета муниципального образования в 2013 году</w:t>
            </w:r>
          </w:p>
        </w:tc>
      </w:tr>
    </w:tbl>
    <w:p w:rsidR="003E61BB" w:rsidRPr="008E0906" w:rsidRDefault="003E61BB" w:rsidP="003E61BB">
      <w:pPr>
        <w:spacing w:after="0" w:line="240" w:lineRule="auto"/>
        <w:ind w:firstLine="709"/>
        <w:jc w:val="both"/>
        <w:rPr>
          <w:rFonts w:ascii="Times New Roman" w:hAnsi="Times New Roman" w:cs="Times New Roman"/>
          <w:sz w:val="28"/>
          <w:szCs w:val="28"/>
        </w:rPr>
      </w:pPr>
    </w:p>
    <w:p w:rsidR="003E61BB" w:rsidRPr="008E0906" w:rsidRDefault="003E61BB" w:rsidP="003E61BB">
      <w:pPr>
        <w:keepNext/>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E0906">
        <w:rPr>
          <w:rFonts w:ascii="Times New Roman" w:hAnsi="Times New Roman" w:cs="Times New Roman"/>
          <w:sz w:val="28"/>
          <w:szCs w:val="28"/>
        </w:rPr>
        <w:t xml:space="preserve">1.Направить в 2013 году остатки средств бюджета муниципального образования на счетах бюджета муниципального образования по состоянию на 1 января 2013 года, образовавшиеся в связи с неполным использованием бюджетных ассигнований по средствам, поступившим в 2012 году из бюджета МО город Советск </w:t>
      </w:r>
      <w:proofErr w:type="spellStart"/>
      <w:r w:rsidRPr="008E0906">
        <w:rPr>
          <w:rFonts w:ascii="Times New Roman" w:hAnsi="Times New Roman" w:cs="Times New Roman"/>
          <w:sz w:val="28"/>
          <w:szCs w:val="28"/>
        </w:rPr>
        <w:t>Щекинского</w:t>
      </w:r>
      <w:proofErr w:type="spellEnd"/>
      <w:r w:rsidRPr="008E0906">
        <w:rPr>
          <w:rFonts w:ascii="Times New Roman" w:hAnsi="Times New Roman" w:cs="Times New Roman"/>
          <w:sz w:val="28"/>
          <w:szCs w:val="28"/>
        </w:rPr>
        <w:t xml:space="preserve"> района, в качестве дополнительных  бюджетных ассигнований на те же цели. </w:t>
      </w:r>
      <w:proofErr w:type="gramEnd"/>
    </w:p>
    <w:p w:rsidR="003E61BB" w:rsidRPr="008E0906" w:rsidRDefault="003E61BB" w:rsidP="003E61BB">
      <w:pPr>
        <w:keepNext/>
        <w:autoSpaceDE w:val="0"/>
        <w:autoSpaceDN w:val="0"/>
        <w:adjustRightInd w:val="0"/>
        <w:spacing w:after="0" w:line="240" w:lineRule="auto"/>
        <w:ind w:firstLine="709"/>
        <w:jc w:val="both"/>
        <w:rPr>
          <w:rFonts w:ascii="Times New Roman" w:hAnsi="Times New Roman" w:cs="Times New Roman"/>
          <w:sz w:val="28"/>
          <w:szCs w:val="28"/>
        </w:rPr>
      </w:pPr>
      <w:r w:rsidRPr="008E0906">
        <w:rPr>
          <w:rFonts w:ascii="Times New Roman" w:hAnsi="Times New Roman" w:cs="Times New Roman"/>
          <w:sz w:val="28"/>
          <w:szCs w:val="28"/>
        </w:rPr>
        <w:t>2. Установить, что остатки средств бюджета муниципального образования на начало текущего  финансового года в объеме 2348,1 тыс</w:t>
      </w:r>
      <w:proofErr w:type="gramStart"/>
      <w:r w:rsidRPr="008E0906">
        <w:rPr>
          <w:rFonts w:ascii="Times New Roman" w:hAnsi="Times New Roman" w:cs="Times New Roman"/>
          <w:sz w:val="28"/>
          <w:szCs w:val="28"/>
        </w:rPr>
        <w:t>.р</w:t>
      </w:r>
      <w:proofErr w:type="gramEnd"/>
      <w:r w:rsidRPr="008E0906">
        <w:rPr>
          <w:rFonts w:ascii="Times New Roman" w:hAnsi="Times New Roman" w:cs="Times New Roman"/>
          <w:sz w:val="28"/>
          <w:szCs w:val="28"/>
        </w:rPr>
        <w:t xml:space="preserve">уб. могут направляться в текущем финансовом году на покрытие временных кассовых разрывов (за исключением остатков средств, поступивших из бюджета </w:t>
      </w:r>
      <w:proofErr w:type="spellStart"/>
      <w:r w:rsidRPr="008E0906">
        <w:rPr>
          <w:rFonts w:ascii="Times New Roman" w:hAnsi="Times New Roman" w:cs="Times New Roman"/>
          <w:sz w:val="28"/>
          <w:szCs w:val="28"/>
        </w:rPr>
        <w:t>Щекинского</w:t>
      </w:r>
      <w:proofErr w:type="spellEnd"/>
      <w:r w:rsidRPr="008E0906">
        <w:rPr>
          <w:rFonts w:ascii="Times New Roman" w:hAnsi="Times New Roman" w:cs="Times New Roman"/>
          <w:sz w:val="28"/>
          <w:szCs w:val="28"/>
        </w:rPr>
        <w:t xml:space="preserve"> района). </w:t>
      </w:r>
    </w:p>
    <w:p w:rsidR="003E61BB" w:rsidRPr="008E0906" w:rsidRDefault="003E61BB" w:rsidP="003E61BB">
      <w:pPr>
        <w:spacing w:after="0" w:line="240" w:lineRule="auto"/>
        <w:ind w:firstLine="709"/>
        <w:jc w:val="both"/>
        <w:rPr>
          <w:rFonts w:ascii="Times New Roman" w:hAnsi="Times New Roman" w:cs="Times New Roman"/>
          <w:sz w:val="28"/>
          <w:szCs w:val="28"/>
        </w:rPr>
      </w:pPr>
      <w:r w:rsidRPr="008E0906">
        <w:rPr>
          <w:rFonts w:ascii="Times New Roman" w:hAnsi="Times New Roman" w:cs="Times New Roman"/>
          <w:sz w:val="28"/>
          <w:szCs w:val="28"/>
        </w:rPr>
        <w:t xml:space="preserve"> 3. Установить, что доходы, фактически полученные при исполнении бюджета муниципального образования в 2012 году сверх утвержденных в соответствии со статьей 6 настоящего Решения, могут направляться на замещение муниципальных заимствований и погашение муниципального долга, а также на исполнение публичных нормативных обязательств муниципального </w:t>
      </w:r>
      <w:proofErr w:type="gramStart"/>
      <w:r w:rsidRPr="008E0906">
        <w:rPr>
          <w:rFonts w:ascii="Times New Roman" w:hAnsi="Times New Roman" w:cs="Times New Roman"/>
          <w:sz w:val="28"/>
          <w:szCs w:val="28"/>
        </w:rPr>
        <w:t>образования</w:t>
      </w:r>
      <w:proofErr w:type="gramEnd"/>
      <w:r w:rsidRPr="008E0906">
        <w:rPr>
          <w:rFonts w:ascii="Times New Roman" w:hAnsi="Times New Roman" w:cs="Times New Roman"/>
          <w:sz w:val="28"/>
          <w:szCs w:val="28"/>
        </w:rPr>
        <w:t xml:space="preserve"> в случае недостаточности предусмотренных на их исполнение бюджетных ассигнований без внесения изменений  в настоящее Решение.</w:t>
      </w:r>
    </w:p>
    <w:p w:rsidR="003E61BB" w:rsidRPr="008E0906" w:rsidRDefault="003E61BB" w:rsidP="003E61BB">
      <w:pPr>
        <w:spacing w:after="0" w:line="240" w:lineRule="auto"/>
        <w:ind w:firstLine="709"/>
        <w:jc w:val="both"/>
        <w:rPr>
          <w:rFonts w:ascii="Times New Roman" w:hAnsi="Times New Roman" w:cs="Times New Roman"/>
          <w:sz w:val="28"/>
          <w:szCs w:val="28"/>
        </w:rPr>
      </w:pPr>
      <w:r w:rsidRPr="008E0906">
        <w:rPr>
          <w:rFonts w:ascii="Times New Roman" w:hAnsi="Times New Roman" w:cs="Times New Roman"/>
          <w:sz w:val="28"/>
          <w:szCs w:val="28"/>
        </w:rPr>
        <w:t>4. Исполнение расходных обязательств муниципального образования, возникающих при безвозмездной передаче имущества в связи с разграничением полномочий, осуществляется в порядке, определяемом администрацией муниципального образования.</w:t>
      </w:r>
    </w:p>
    <w:p w:rsidR="003E61BB" w:rsidRPr="008E0906" w:rsidRDefault="003E61BB" w:rsidP="003E61BB">
      <w:pPr>
        <w:keepLines/>
        <w:spacing w:after="0" w:line="240" w:lineRule="auto"/>
        <w:ind w:firstLine="709"/>
        <w:jc w:val="both"/>
        <w:rPr>
          <w:rFonts w:ascii="Times New Roman" w:hAnsi="Times New Roman" w:cs="Times New Roman"/>
          <w:sz w:val="28"/>
          <w:szCs w:val="28"/>
        </w:rPr>
      </w:pPr>
      <w:r w:rsidRPr="008E0906">
        <w:rPr>
          <w:rFonts w:ascii="Times New Roman" w:hAnsi="Times New Roman" w:cs="Times New Roman"/>
          <w:sz w:val="28"/>
          <w:szCs w:val="28"/>
        </w:rPr>
        <w:t>5. Установить, что в ходе исполнения настоящего Решения по представлению главных распорядителей средств бюджета муниципального образования администрация  муниципального образования вправе вносить изменения в сводную бюджетную роспись в случаях, предусмотренных статьей 217 Бюджетного кодекса Российской Федерации.</w:t>
      </w:r>
    </w:p>
    <w:tbl>
      <w:tblPr>
        <w:tblW w:w="9626" w:type="dxa"/>
        <w:tblInd w:w="762" w:type="dxa"/>
        <w:tblLook w:val="01E0"/>
      </w:tblPr>
      <w:tblGrid>
        <w:gridCol w:w="2323"/>
        <w:gridCol w:w="7303"/>
      </w:tblGrid>
      <w:tr w:rsidR="003E61BB" w:rsidRPr="008E0906" w:rsidTr="00087B99">
        <w:tc>
          <w:tcPr>
            <w:tcW w:w="2323" w:type="dxa"/>
            <w:hideMark/>
          </w:tcPr>
          <w:p w:rsidR="003E61BB" w:rsidRPr="008E0906" w:rsidRDefault="003E61BB" w:rsidP="00087B99">
            <w:pPr>
              <w:keepNext/>
              <w:autoSpaceDE w:val="0"/>
              <w:autoSpaceDN w:val="0"/>
              <w:adjustRightInd w:val="0"/>
              <w:spacing w:after="0" w:line="240" w:lineRule="auto"/>
              <w:ind w:firstLine="709"/>
              <w:rPr>
                <w:rFonts w:ascii="Times New Roman" w:hAnsi="Times New Roman" w:cs="Times New Roman"/>
                <w:sz w:val="28"/>
                <w:szCs w:val="28"/>
              </w:rPr>
            </w:pPr>
            <w:r w:rsidRPr="008E0906">
              <w:rPr>
                <w:rFonts w:ascii="Times New Roman" w:hAnsi="Times New Roman" w:cs="Times New Roman"/>
                <w:sz w:val="28"/>
                <w:szCs w:val="28"/>
              </w:rPr>
              <w:lastRenderedPageBreak/>
              <w:t>Статья 14.</w:t>
            </w:r>
          </w:p>
        </w:tc>
        <w:tc>
          <w:tcPr>
            <w:tcW w:w="7303" w:type="dxa"/>
            <w:hideMark/>
          </w:tcPr>
          <w:p w:rsidR="003E61BB" w:rsidRPr="008E0906" w:rsidRDefault="003E61BB" w:rsidP="00087B99">
            <w:pPr>
              <w:keepNext/>
              <w:autoSpaceDE w:val="0"/>
              <w:autoSpaceDN w:val="0"/>
              <w:adjustRightInd w:val="0"/>
              <w:spacing w:after="0" w:line="240" w:lineRule="auto"/>
              <w:ind w:firstLine="34"/>
              <w:outlineLvl w:val="1"/>
              <w:rPr>
                <w:rFonts w:ascii="Times New Roman" w:hAnsi="Times New Roman" w:cs="Times New Roman"/>
                <w:b/>
                <w:sz w:val="28"/>
                <w:szCs w:val="28"/>
              </w:rPr>
            </w:pPr>
            <w:r>
              <w:rPr>
                <w:rFonts w:ascii="Times New Roman" w:hAnsi="Times New Roman" w:cs="Times New Roman"/>
                <w:b/>
                <w:sz w:val="28"/>
                <w:szCs w:val="28"/>
              </w:rPr>
              <w:t>Вступление в силу настоящего р</w:t>
            </w:r>
            <w:r w:rsidRPr="008E0906">
              <w:rPr>
                <w:rFonts w:ascii="Times New Roman" w:hAnsi="Times New Roman" w:cs="Times New Roman"/>
                <w:b/>
                <w:sz w:val="28"/>
                <w:szCs w:val="28"/>
              </w:rPr>
              <w:t>ешения</w:t>
            </w:r>
          </w:p>
        </w:tc>
      </w:tr>
    </w:tbl>
    <w:p w:rsidR="003E61BB" w:rsidRDefault="003E61BB" w:rsidP="003E61BB">
      <w:pPr>
        <w:keepNext/>
        <w:autoSpaceDE w:val="0"/>
        <w:autoSpaceDN w:val="0"/>
        <w:adjustRightInd w:val="0"/>
        <w:spacing w:after="0" w:line="240" w:lineRule="auto"/>
        <w:ind w:firstLine="709"/>
        <w:jc w:val="both"/>
        <w:rPr>
          <w:rFonts w:ascii="Times New Roman" w:hAnsi="Times New Roman" w:cs="Times New Roman"/>
          <w:sz w:val="28"/>
          <w:szCs w:val="28"/>
        </w:rPr>
      </w:pPr>
      <w:r w:rsidRPr="008E0906">
        <w:rPr>
          <w:rFonts w:ascii="Times New Roman" w:hAnsi="Times New Roman" w:cs="Times New Roman"/>
          <w:sz w:val="28"/>
          <w:szCs w:val="28"/>
        </w:rPr>
        <w:t xml:space="preserve">         Настоящее Решение вступает в силу с 1 января 2013 года и подлежит обязательному опубликованию в газете «</w:t>
      </w:r>
      <w:proofErr w:type="spellStart"/>
      <w:r w:rsidRPr="008E0906">
        <w:rPr>
          <w:rFonts w:ascii="Times New Roman" w:hAnsi="Times New Roman" w:cs="Times New Roman"/>
          <w:sz w:val="28"/>
          <w:szCs w:val="28"/>
        </w:rPr>
        <w:t>Щекинский</w:t>
      </w:r>
      <w:proofErr w:type="spellEnd"/>
      <w:r w:rsidRPr="008E0906">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муниципальный </w:t>
      </w:r>
      <w:r w:rsidRPr="008E0906">
        <w:rPr>
          <w:rFonts w:ascii="Times New Roman" w:hAnsi="Times New Roman" w:cs="Times New Roman"/>
          <w:sz w:val="28"/>
          <w:szCs w:val="28"/>
        </w:rPr>
        <w:t xml:space="preserve">вестник». </w:t>
      </w:r>
    </w:p>
    <w:p w:rsidR="009A317C" w:rsidRDefault="009A317C" w:rsidP="003E61BB">
      <w:pPr>
        <w:keepNext/>
        <w:autoSpaceDE w:val="0"/>
        <w:autoSpaceDN w:val="0"/>
        <w:adjustRightInd w:val="0"/>
        <w:spacing w:after="0" w:line="240" w:lineRule="auto"/>
        <w:ind w:firstLine="709"/>
        <w:jc w:val="both"/>
        <w:rPr>
          <w:rFonts w:ascii="Times New Roman" w:hAnsi="Times New Roman" w:cs="Times New Roman"/>
          <w:sz w:val="28"/>
          <w:szCs w:val="28"/>
        </w:rPr>
      </w:pPr>
    </w:p>
    <w:p w:rsidR="009A317C" w:rsidRDefault="009A317C" w:rsidP="003E61BB">
      <w:pPr>
        <w:keepNext/>
        <w:autoSpaceDE w:val="0"/>
        <w:autoSpaceDN w:val="0"/>
        <w:adjustRightInd w:val="0"/>
        <w:spacing w:after="0" w:line="240" w:lineRule="auto"/>
        <w:ind w:firstLine="709"/>
        <w:jc w:val="both"/>
        <w:rPr>
          <w:rFonts w:ascii="Times New Roman" w:hAnsi="Times New Roman" w:cs="Times New Roman"/>
          <w:sz w:val="28"/>
          <w:szCs w:val="28"/>
        </w:rPr>
      </w:pPr>
    </w:p>
    <w:p w:rsidR="009A317C" w:rsidRDefault="009A317C" w:rsidP="003E61BB">
      <w:pPr>
        <w:keepNext/>
        <w:autoSpaceDE w:val="0"/>
        <w:autoSpaceDN w:val="0"/>
        <w:adjustRightInd w:val="0"/>
        <w:spacing w:after="0" w:line="240" w:lineRule="auto"/>
        <w:ind w:firstLine="709"/>
        <w:jc w:val="both"/>
        <w:rPr>
          <w:rFonts w:ascii="Times New Roman" w:hAnsi="Times New Roman" w:cs="Times New Roman"/>
          <w:sz w:val="28"/>
          <w:szCs w:val="28"/>
        </w:rPr>
      </w:pPr>
    </w:p>
    <w:p w:rsidR="009A317C" w:rsidRDefault="009A317C" w:rsidP="003E61BB">
      <w:pPr>
        <w:keepNext/>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9A317C" w:rsidRPr="00FD1351" w:rsidRDefault="009A317C" w:rsidP="003E61BB">
      <w:pPr>
        <w:keepNext/>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город Советск </w:t>
      </w:r>
      <w:proofErr w:type="spellStart"/>
      <w:r>
        <w:rPr>
          <w:rFonts w:ascii="Times New Roman" w:hAnsi="Times New Roman" w:cs="Times New Roman"/>
          <w:sz w:val="28"/>
          <w:szCs w:val="28"/>
        </w:rPr>
        <w:t>Щекинского</w:t>
      </w:r>
      <w:proofErr w:type="spellEnd"/>
      <w:r>
        <w:rPr>
          <w:rFonts w:ascii="Times New Roman" w:hAnsi="Times New Roman" w:cs="Times New Roman"/>
          <w:sz w:val="28"/>
          <w:szCs w:val="28"/>
        </w:rPr>
        <w:t xml:space="preserve"> района                                   В. П. </w:t>
      </w:r>
      <w:proofErr w:type="spellStart"/>
      <w:r>
        <w:rPr>
          <w:rFonts w:ascii="Times New Roman" w:hAnsi="Times New Roman" w:cs="Times New Roman"/>
          <w:sz w:val="28"/>
          <w:szCs w:val="28"/>
        </w:rPr>
        <w:t>Кропотов</w:t>
      </w:r>
      <w:proofErr w:type="spellEnd"/>
    </w:p>
    <w:p w:rsidR="000F5E11" w:rsidRDefault="000F5E11"/>
    <w:sectPr w:rsidR="000F5E11" w:rsidSect="005F53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439A"/>
    <w:multiLevelType w:val="hybridMultilevel"/>
    <w:tmpl w:val="9E88629C"/>
    <w:lvl w:ilvl="0" w:tplc="44B892B4">
      <w:start w:val="1"/>
      <w:numFmt w:val="decimal"/>
      <w:lvlText w:val="%1."/>
      <w:lvlJc w:val="left"/>
      <w:pPr>
        <w:tabs>
          <w:tab w:val="num" w:pos="1819"/>
        </w:tabs>
        <w:ind w:left="1819" w:hanging="11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B523E50"/>
    <w:multiLevelType w:val="hybridMultilevel"/>
    <w:tmpl w:val="9E7ECDE6"/>
    <w:lvl w:ilvl="0" w:tplc="DA72C03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E61BB"/>
    <w:rsid w:val="000F5E11"/>
    <w:rsid w:val="00230828"/>
    <w:rsid w:val="002E6AF0"/>
    <w:rsid w:val="003E61BB"/>
    <w:rsid w:val="00537F63"/>
    <w:rsid w:val="009A31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8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E61B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3E61BB"/>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2339</Words>
  <Characters>13334</Characters>
  <Application>Microsoft Office Word</Application>
  <DocSecurity>0</DocSecurity>
  <Lines>111</Lines>
  <Paragraphs>31</Paragraphs>
  <ScaleCrop>false</ScaleCrop>
  <Company>Ya Blondinko Edition</Company>
  <LinksUpToDate>false</LinksUpToDate>
  <CharactersWithSpaces>15642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2012-12-17T04:46:00Z</cp:lastPrinted>
  <dcterms:created xsi:type="dcterms:W3CDTF">2012-12-10T11:43:00Z</dcterms:created>
  <dcterms:modified xsi:type="dcterms:W3CDTF">2013-02-04T10:06:00Z</dcterms:modified>
</cp:coreProperties>
</file>