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01" w:rsidRDefault="00B85201" w:rsidP="00F770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01A" w:rsidRPr="00D4495E" w:rsidRDefault="00F7701A" w:rsidP="00F77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95E">
        <w:rPr>
          <w:rFonts w:ascii="Times New Roman" w:hAnsi="Times New Roman" w:cs="Times New Roman"/>
          <w:b/>
          <w:sz w:val="28"/>
          <w:szCs w:val="28"/>
        </w:rPr>
        <w:t>1. ПАСПОРТ ПРОГРАММЫ</w:t>
      </w:r>
    </w:p>
    <w:tbl>
      <w:tblPr>
        <w:tblStyle w:val="a3"/>
        <w:tblpPr w:leftFromText="180" w:rightFromText="180" w:vertAnchor="page" w:horzAnchor="margin" w:tblpY="2491"/>
        <w:tblW w:w="0" w:type="auto"/>
        <w:tblLook w:val="04A0"/>
      </w:tblPr>
      <w:tblGrid>
        <w:gridCol w:w="4219"/>
        <w:gridCol w:w="5352"/>
      </w:tblGrid>
      <w:tr w:rsidR="00F7701A" w:rsidTr="00B85201">
        <w:tc>
          <w:tcPr>
            <w:tcW w:w="4219" w:type="dxa"/>
          </w:tcPr>
          <w:p w:rsid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Pr="00D4495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F7701A" w:rsidRPr="00D4495E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F7701A" w:rsidRPr="00D4495E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95E">
              <w:rPr>
                <w:rFonts w:ascii="Times New Roman" w:hAnsi="Times New Roman" w:cs="Times New Roman"/>
                <w:sz w:val="28"/>
                <w:szCs w:val="28"/>
              </w:rPr>
              <w:t>Программа комплексного развития транспортной инфраструктуры муниципального образования город Советск Щекинского района до 2030 года</w:t>
            </w:r>
          </w:p>
        </w:tc>
      </w:tr>
      <w:tr w:rsidR="00F7701A" w:rsidTr="00B85201">
        <w:tc>
          <w:tcPr>
            <w:tcW w:w="4219" w:type="dxa"/>
          </w:tcPr>
          <w:p w:rsidR="00F7701A" w:rsidRPr="00D4495E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95E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  <w:p w:rsidR="00F7701A" w:rsidRDefault="00F7701A" w:rsidP="00B85201"/>
        </w:tc>
        <w:tc>
          <w:tcPr>
            <w:tcW w:w="5352" w:type="dxa"/>
          </w:tcPr>
          <w:p w:rsid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95E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Федеральный закон от 29.12.2014 N 456-ФЗ "О внесении изменений в Градостроительный кодекс Российской Федерации и отдельные законодательные акты Российской Федерации" - Федеральный закон от 06 октября 2003 года № 131-ФЗ «Об общих принципах организации местного самоуправления в Российской Федерации», </w:t>
            </w:r>
          </w:p>
          <w:p w:rsid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95E">
              <w:rPr>
                <w:rFonts w:ascii="Times New Roman" w:hAnsi="Times New Roman" w:cs="Times New Roman"/>
                <w:sz w:val="28"/>
                <w:szCs w:val="28"/>
              </w:rPr>
              <w:t xml:space="preserve">- Постановление Правительства РФ от 25.12.2015 № 1440 "Об утверждении требований к программам комплексного развития транспортной инфраструктуры поселений, городских округов» </w:t>
            </w:r>
          </w:p>
          <w:p w:rsidR="00F7701A" w:rsidRPr="00D4495E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95E">
              <w:rPr>
                <w:rFonts w:ascii="Times New Roman" w:hAnsi="Times New Roman" w:cs="Times New Roman"/>
                <w:sz w:val="28"/>
                <w:szCs w:val="28"/>
              </w:rPr>
              <w:t>- Генеральный план муниципального образования город Советск</w:t>
            </w:r>
          </w:p>
        </w:tc>
      </w:tr>
      <w:tr w:rsidR="00F7701A" w:rsidTr="00B85201">
        <w:tc>
          <w:tcPr>
            <w:tcW w:w="4219" w:type="dxa"/>
          </w:tcPr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</w:tcPr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</w:t>
            </w:r>
            <w:proofErr w:type="spellStart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образов</w:t>
            </w:r>
            <w:proofErr w:type="gramStart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город Советск</w:t>
            </w: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(301205, Тульская область, Щекинский район, город Советск, площадь Советов, 1)</w:t>
            </w:r>
          </w:p>
        </w:tc>
      </w:tr>
      <w:tr w:rsidR="00F7701A" w:rsidTr="00B85201">
        <w:tc>
          <w:tcPr>
            <w:tcW w:w="4219" w:type="dxa"/>
          </w:tcPr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5352" w:type="dxa"/>
          </w:tcPr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</w:t>
            </w: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Дударев</w:t>
            </w:r>
            <w:proofErr w:type="spellEnd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Антон Николаевич </w:t>
            </w: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117041, РФ г. Москва, ул. Адмирала</w:t>
            </w: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Лазарева, 43-43</w:t>
            </w:r>
          </w:p>
        </w:tc>
      </w:tr>
      <w:tr w:rsidR="00F7701A" w:rsidTr="00B85201">
        <w:tc>
          <w:tcPr>
            <w:tcW w:w="4219" w:type="dxa"/>
          </w:tcPr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352" w:type="dxa"/>
          </w:tcPr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транспортной инфраструктуры муниципального образования с повышением уровня ее безопасности</w:t>
            </w:r>
          </w:p>
        </w:tc>
      </w:tr>
      <w:tr w:rsidR="00F7701A" w:rsidTr="00B85201">
        <w:tc>
          <w:tcPr>
            <w:tcW w:w="4219" w:type="dxa"/>
          </w:tcPr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352" w:type="dxa"/>
          </w:tcPr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безопасности дорожного движения на территории муниципального образования; </w:t>
            </w: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- создания условий для пешеходного передвижения населения;</w:t>
            </w: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- увеличение протяженности дорог общего пользования местного значения, соответствующих нормативным </w:t>
            </w:r>
            <w:r w:rsidRPr="00F770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требованиям; </w:t>
            </w: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- повышение доступности услуг транспортного комплекса для населения.</w:t>
            </w:r>
          </w:p>
        </w:tc>
      </w:tr>
      <w:tr w:rsidR="00F7701A" w:rsidTr="00B85201">
        <w:tc>
          <w:tcPr>
            <w:tcW w:w="4219" w:type="dxa"/>
          </w:tcPr>
          <w:p w:rsidR="00F7701A" w:rsidRDefault="00F7701A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Default="00F7701A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Default="00F7701A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Pr="00F7701A" w:rsidRDefault="00F7701A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 развития транспортной инфраструктуры</w:t>
            </w:r>
          </w:p>
        </w:tc>
        <w:tc>
          <w:tcPr>
            <w:tcW w:w="5352" w:type="dxa"/>
          </w:tcPr>
          <w:p w:rsid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До начала реализации программы, 2018 год: Протяженность автомобильных дорог общего пользования с усовершенствованным покрытием - 15,6 км. Протяженность автомобильных дорог общего пользования </w:t>
            </w:r>
            <w:proofErr w:type="gramStart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щебеночным покрытием - 1,3 км. Протяженность автомобильных дорог общего пользования с грунтовым покрытием - 1,5 км. Доля протяжённости автомобильных дорог, охваченных плановым ремонтом - 10% </w:t>
            </w:r>
          </w:p>
          <w:p w:rsid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реализации программы, 2030 год Протяженность автомобильных дорог общего пользования с усовершенствованным покрытием - 18,2 км. </w:t>
            </w:r>
          </w:p>
          <w:p w:rsidR="00F7701A" w:rsidRPr="00F7701A" w:rsidRDefault="00F7701A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автомобильных дорог общего пользования </w:t>
            </w:r>
            <w:proofErr w:type="gramStart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щебеночным покрытием - 0 км. Протяженность автомобильных дорог общего пользования с грунтовым покрытием - 0 км. Доля протяжённости автомобильных дорог, охваченных плановым ремонтом - 100%</w:t>
            </w:r>
          </w:p>
        </w:tc>
      </w:tr>
      <w:tr w:rsidR="00F7701A" w:rsidTr="00B85201">
        <w:tc>
          <w:tcPr>
            <w:tcW w:w="4219" w:type="dxa"/>
          </w:tcPr>
          <w:p w:rsidR="00F7701A" w:rsidRPr="00F7701A" w:rsidRDefault="00F7701A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5352" w:type="dxa"/>
          </w:tcPr>
          <w:p w:rsidR="00F7701A" w:rsidRPr="00F7701A" w:rsidRDefault="00F7701A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2018 г. – 2030 г</w:t>
            </w:r>
          </w:p>
        </w:tc>
      </w:tr>
      <w:tr w:rsidR="00F7701A" w:rsidTr="00B85201">
        <w:tc>
          <w:tcPr>
            <w:tcW w:w="4219" w:type="dxa"/>
          </w:tcPr>
          <w:p w:rsidR="00F7701A" w:rsidRPr="00F7701A" w:rsidRDefault="00F7701A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Этапы реализации программы </w:t>
            </w:r>
          </w:p>
        </w:tc>
        <w:tc>
          <w:tcPr>
            <w:tcW w:w="5352" w:type="dxa"/>
          </w:tcPr>
          <w:p w:rsidR="00F7701A" w:rsidRDefault="00F7701A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  <w:r w:rsidR="00ED53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53B3" w:rsidRPr="00F7701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0,00 тыс</w:t>
            </w:r>
            <w:proofErr w:type="gramStart"/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  <w:p w:rsidR="00F7701A" w:rsidRDefault="00F7701A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  <w:r w:rsidR="00ED53B3" w:rsidRPr="00F7701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0,00 тыс</w:t>
            </w:r>
            <w:proofErr w:type="gramStart"/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701A" w:rsidRDefault="00ED53B3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0,00 тыс</w:t>
            </w:r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  <w:p w:rsidR="00F7701A" w:rsidRDefault="00ED53B3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0,00 тыс</w:t>
            </w:r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  <w:p w:rsidR="00ED53B3" w:rsidRDefault="00F7701A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  <w:r w:rsidR="00ED53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53B3" w:rsidRPr="00F7701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0,00 тыс</w:t>
            </w:r>
            <w:proofErr w:type="gramStart"/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  <w:p w:rsidR="00F7701A" w:rsidRPr="00F7701A" w:rsidRDefault="00F7701A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1A">
              <w:rPr>
                <w:rFonts w:ascii="Times New Roman" w:hAnsi="Times New Roman" w:cs="Times New Roman"/>
                <w:sz w:val="28"/>
                <w:szCs w:val="28"/>
              </w:rPr>
              <w:t>с 2023 по 2030 гг.</w:t>
            </w:r>
            <w:r w:rsidR="00ED53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53B3" w:rsidRPr="00F7701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0,00 тыс</w:t>
            </w:r>
            <w:proofErr w:type="gramStart"/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ED53B3"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F7701A" w:rsidTr="00B85201">
        <w:tc>
          <w:tcPr>
            <w:tcW w:w="4219" w:type="dxa"/>
          </w:tcPr>
          <w:p w:rsidR="00B85201" w:rsidRDefault="00B85201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Укрупненное описание </w:t>
            </w:r>
            <w:proofErr w:type="gramStart"/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запланированных</w:t>
            </w:r>
            <w:proofErr w:type="gramEnd"/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201" w:rsidRDefault="00B85201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</w:p>
          <w:p w:rsidR="00B85201" w:rsidRDefault="00B85201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(инвестиционных проектов) </w:t>
            </w:r>
          </w:p>
          <w:p w:rsidR="00B85201" w:rsidRDefault="00B85201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по проектированию, строительству, </w:t>
            </w:r>
          </w:p>
          <w:p w:rsidR="00B85201" w:rsidRDefault="00B85201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реконструкции объектов транспортной </w:t>
            </w:r>
          </w:p>
          <w:p w:rsidR="00F7701A" w:rsidRPr="00B85201" w:rsidRDefault="00B85201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инфраструктуры (групп мероприятий, подпрограмм, инвестиционных проектов)</w:t>
            </w:r>
          </w:p>
        </w:tc>
        <w:tc>
          <w:tcPr>
            <w:tcW w:w="5352" w:type="dxa"/>
          </w:tcPr>
          <w:p w:rsidR="00B85201" w:rsidRDefault="00B85201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Ремонт автомобильных дорог общего пользования местного значения (создание асфальтового покрытия, 5,7 км.) </w:t>
            </w:r>
          </w:p>
          <w:p w:rsidR="00B85201" w:rsidRDefault="00B85201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Ремонт автомобильных дорог общего пользования местного значения (ремонт асфальтового покрытия, 12,5 км.) </w:t>
            </w:r>
          </w:p>
          <w:p w:rsidR="00F7701A" w:rsidRPr="00B85201" w:rsidRDefault="00B85201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автомобильных дорог общего пользования местного значения (18,2 км.) Строительство тротуаров (2 км.) Строительство автомобильных дорог общего пользования местного значения на </w:t>
            </w:r>
            <w:r w:rsidRPr="00B852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осваиваемых территориях.</w:t>
            </w:r>
          </w:p>
        </w:tc>
      </w:tr>
      <w:tr w:rsidR="00F7701A" w:rsidTr="00B85201">
        <w:tc>
          <w:tcPr>
            <w:tcW w:w="4219" w:type="dxa"/>
          </w:tcPr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Pr="00B85201" w:rsidRDefault="00B85201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352" w:type="dxa"/>
          </w:tcPr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Ремонт автомобильных дорог общего пользования местного значения (создание асфальтового покрытия, 5,7 км.): </w:t>
            </w: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174460 тыс. руб. </w:t>
            </w: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общего пользования местного значения (ремонт асфальтового покрытия, 12,5 км.):</w:t>
            </w: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 67164 тыс. руб. </w:t>
            </w: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автомобильных дорог общего пользования местного значения (18,2 км.): 20603 тыс. руб. </w:t>
            </w: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тротуаров (2 км.): </w:t>
            </w: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3500тыс. руб. </w:t>
            </w: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автомобильных дорог общего пользования местного значения на осваиваемых территориях: </w:t>
            </w:r>
          </w:p>
          <w:p w:rsidR="00F7701A" w:rsidRP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5500 тыс. руб.</w:t>
            </w:r>
          </w:p>
        </w:tc>
      </w:tr>
      <w:tr w:rsidR="00F7701A" w:rsidTr="00B85201">
        <w:tc>
          <w:tcPr>
            <w:tcW w:w="4219" w:type="dxa"/>
          </w:tcPr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201" w:rsidRDefault="00B85201" w:rsidP="00B85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01A" w:rsidRPr="00B85201" w:rsidRDefault="00B85201" w:rsidP="00B85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5352" w:type="dxa"/>
          </w:tcPr>
          <w:p w:rsidR="00B85201" w:rsidRDefault="00B85201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К источникам финансирования програм</w:t>
            </w:r>
            <w:proofErr w:type="gramStart"/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относятся:</w:t>
            </w:r>
          </w:p>
          <w:p w:rsidR="00B85201" w:rsidRDefault="00B85201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 - бюджет Тульской области; </w:t>
            </w:r>
          </w:p>
          <w:p w:rsidR="00B85201" w:rsidRDefault="00B85201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 xml:space="preserve">- бюджет Щекинского муниципального района; </w:t>
            </w:r>
          </w:p>
          <w:p w:rsidR="00B85201" w:rsidRDefault="00B85201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- бюджет муниципального образования город Советск</w:t>
            </w:r>
          </w:p>
          <w:p w:rsidR="00F7701A" w:rsidRPr="00B85201" w:rsidRDefault="00B85201" w:rsidP="00B85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201">
              <w:rPr>
                <w:rFonts w:ascii="Times New Roman" w:hAnsi="Times New Roman" w:cs="Times New Roman"/>
                <w:sz w:val="28"/>
                <w:szCs w:val="28"/>
              </w:rPr>
              <w:t>- прочие источники финансирования</w:t>
            </w:r>
          </w:p>
        </w:tc>
      </w:tr>
    </w:tbl>
    <w:p w:rsidR="00D4495E" w:rsidRDefault="00D4495E"/>
    <w:p w:rsidR="00B23438" w:rsidRPr="00D4495E" w:rsidRDefault="00EB7A56" w:rsidP="00F770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23438" w:rsidRPr="00D4495E" w:rsidSect="004B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95E"/>
    <w:rsid w:val="0009133B"/>
    <w:rsid w:val="004B6F87"/>
    <w:rsid w:val="00B85201"/>
    <w:rsid w:val="00C365A5"/>
    <w:rsid w:val="00D4495E"/>
    <w:rsid w:val="00EB7A56"/>
    <w:rsid w:val="00ED53B3"/>
    <w:rsid w:val="00F7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9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2018-06-29T05:17:00Z</dcterms:created>
  <dcterms:modified xsi:type="dcterms:W3CDTF">2018-06-29T10:48:00Z</dcterms:modified>
</cp:coreProperties>
</file>