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32"/>
          <w:szCs w:val="32"/>
        </w:rPr>
      </w:pPr>
      <w:r w:rsidRPr="007676C8">
        <w:rPr>
          <w:rFonts w:ascii="PT Astra Serif" w:hAnsi="PT Astra Serif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-91440</wp:posOffset>
            </wp:positionV>
            <wp:extent cx="605805" cy="852122"/>
            <wp:effectExtent l="19050" t="0" r="3795" b="0"/>
            <wp:wrapNone/>
            <wp:docPr id="20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18" cy="85678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676C8">
        <w:rPr>
          <w:rFonts w:ascii="PT Astra Serif" w:hAnsi="PT Astra Serif"/>
          <w:b/>
          <w:sz w:val="32"/>
          <w:szCs w:val="32"/>
        </w:rPr>
        <w:t>бь</w:t>
      </w:r>
      <w:proofErr w:type="spellEnd"/>
    </w:p>
    <w:p w:rsidR="00B35603" w:rsidRPr="007676C8" w:rsidRDefault="00B35603" w:rsidP="00B35603">
      <w:pPr>
        <w:spacing w:line="360" w:lineRule="exact"/>
        <w:ind w:firstLine="709"/>
        <w:jc w:val="right"/>
        <w:rPr>
          <w:rFonts w:ascii="PT Astra Serif" w:hAnsi="PT Astra Serif"/>
          <w:b/>
          <w:sz w:val="36"/>
          <w:szCs w:val="36"/>
        </w:rPr>
      </w:pP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7676C8">
        <w:rPr>
          <w:rFonts w:ascii="PT Astra Serif" w:hAnsi="PT Astra Serif"/>
          <w:b/>
          <w:sz w:val="28"/>
          <w:szCs w:val="28"/>
        </w:rPr>
        <w:t>Щекинский</w:t>
      </w:r>
      <w:proofErr w:type="spellEnd"/>
      <w:r w:rsidRPr="007676C8">
        <w:rPr>
          <w:rFonts w:ascii="PT Astra Serif" w:hAnsi="PT Astra Serif"/>
          <w:b/>
          <w:sz w:val="28"/>
          <w:szCs w:val="28"/>
        </w:rPr>
        <w:t xml:space="preserve"> район Тульской области</w:t>
      </w: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B35603" w:rsidRPr="007676C8" w:rsidRDefault="00B35603" w:rsidP="00B35603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ПОСТАНОВЛЕНИЕ</w:t>
      </w: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35603" w:rsidRPr="007676C8" w:rsidRDefault="008C390E" w:rsidP="00B35603">
      <w:pPr>
        <w:spacing w:line="36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 октября</w:t>
      </w:r>
      <w:r w:rsidR="00B35603" w:rsidRPr="007676C8">
        <w:rPr>
          <w:rFonts w:ascii="PT Astra Serif" w:hAnsi="PT Astra Serif"/>
          <w:sz w:val="28"/>
          <w:szCs w:val="28"/>
        </w:rPr>
        <w:t xml:space="preserve"> 2020 г.                                                № </w:t>
      </w:r>
      <w:r>
        <w:rPr>
          <w:rFonts w:ascii="PT Astra Serif" w:hAnsi="PT Astra Serif"/>
          <w:sz w:val="28"/>
          <w:szCs w:val="28"/>
        </w:rPr>
        <w:t>10-186</w:t>
      </w: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B35603" w:rsidRPr="007676C8" w:rsidRDefault="00B35603" w:rsidP="00B35603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 муниципального образования город Советск  Щекинского района № 11-278 от 25 января  2017 года «Об утверждении муниципальной программы «</w:t>
      </w:r>
      <w:r w:rsidRPr="007676C8">
        <w:rPr>
          <w:rFonts w:ascii="PT Astra Serif" w:hAnsi="PT Astra Serif"/>
          <w:b/>
          <w:bCs/>
          <w:sz w:val="28"/>
          <w:szCs w:val="28"/>
        </w:rPr>
        <w:t xml:space="preserve">Формирование  современной  городской среды муниципального образования город Советск </w:t>
      </w:r>
      <w:r w:rsidRPr="007676C8">
        <w:rPr>
          <w:rFonts w:ascii="PT Astra Serif" w:hAnsi="PT Astra Serif"/>
          <w:b/>
          <w:sz w:val="28"/>
          <w:szCs w:val="28"/>
        </w:rPr>
        <w:t>Щекинского района</w:t>
      </w:r>
      <w:proofErr w:type="gramStart"/>
      <w:r w:rsidRPr="007676C8">
        <w:rPr>
          <w:rFonts w:ascii="PT Astra Serif" w:hAnsi="PT Astra Serif"/>
          <w:b/>
          <w:bCs/>
          <w:sz w:val="28"/>
          <w:szCs w:val="28"/>
        </w:rPr>
        <w:t>.</w:t>
      </w:r>
      <w:r w:rsidRPr="007676C8">
        <w:rPr>
          <w:rFonts w:ascii="PT Astra Serif" w:hAnsi="PT Astra Serif"/>
          <w:b/>
          <w:sz w:val="28"/>
          <w:szCs w:val="28"/>
        </w:rPr>
        <w:t>»</w:t>
      </w:r>
      <w:proofErr w:type="gramEnd"/>
    </w:p>
    <w:p w:rsidR="00B35603" w:rsidRPr="007676C8" w:rsidRDefault="00B35603" w:rsidP="00B35603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город Советск Щекинского района, администрация МО город Советск </w:t>
      </w:r>
      <w:r w:rsidRPr="007676C8">
        <w:rPr>
          <w:rFonts w:ascii="PT Astra Serif" w:hAnsi="PT Astra Serif"/>
          <w:b/>
          <w:sz w:val="28"/>
          <w:szCs w:val="28"/>
        </w:rPr>
        <w:t>ПОСТАНОВЛЯЕТ</w:t>
      </w:r>
      <w:r w:rsidRPr="007676C8">
        <w:rPr>
          <w:rFonts w:ascii="PT Astra Serif" w:hAnsi="PT Astra Serif"/>
          <w:sz w:val="28"/>
          <w:szCs w:val="28"/>
        </w:rPr>
        <w:t>:</w:t>
      </w:r>
    </w:p>
    <w:p w:rsidR="00B35603" w:rsidRPr="007676C8" w:rsidRDefault="00B35603" w:rsidP="00B35603">
      <w:pPr>
        <w:spacing w:line="360" w:lineRule="exact"/>
        <w:ind w:firstLine="709"/>
        <w:jc w:val="both"/>
        <w:rPr>
          <w:rFonts w:ascii="PT Astra Serif" w:hAnsi="PT Astra Serif"/>
          <w:sz w:val="28"/>
        </w:rPr>
      </w:pPr>
      <w:r w:rsidRPr="007676C8">
        <w:rPr>
          <w:rFonts w:ascii="PT Astra Serif" w:hAnsi="PT Astra Serif"/>
          <w:sz w:val="28"/>
          <w:szCs w:val="28"/>
        </w:rPr>
        <w:t>1. Внести изменения в части приложения постановления администрации муниципального образования город Советск</w:t>
      </w:r>
      <w:r w:rsidRPr="007676C8">
        <w:rPr>
          <w:rFonts w:ascii="PT Astra Serif" w:hAnsi="PT Astra Serif"/>
          <w:sz w:val="28"/>
        </w:rPr>
        <w:t xml:space="preserve"> № 11-278 от 25 января  2017 года «Об утверждении муниципальной программы «Формирование  современной  городской среды муниципального образования город Советск Щекинского района»</w:t>
      </w:r>
      <w:r w:rsidRPr="007676C8">
        <w:rPr>
          <w:rFonts w:ascii="PT Astra Serif" w:hAnsi="PT Astra Serif"/>
          <w:sz w:val="28"/>
          <w:szCs w:val="28"/>
        </w:rPr>
        <w:t xml:space="preserve"> Приложение изложить в новой редакции.</w:t>
      </w:r>
    </w:p>
    <w:p w:rsidR="00B35603" w:rsidRPr="007676C8" w:rsidRDefault="00B35603" w:rsidP="00B35603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исполнением данного постановления оставляю за собой. </w:t>
      </w:r>
    </w:p>
    <w:p w:rsidR="00B35603" w:rsidRPr="007676C8" w:rsidRDefault="00B35603" w:rsidP="00B35603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</w:t>
      </w:r>
      <w:proofErr w:type="gramStart"/>
      <w:r w:rsidRPr="007676C8">
        <w:rPr>
          <w:rFonts w:ascii="PT Astra Serif" w:hAnsi="PT Astra Serif"/>
          <w:sz w:val="28"/>
          <w:szCs w:val="28"/>
        </w:rPr>
        <w:t xml:space="preserve">Тульская область, </w:t>
      </w:r>
      <w:proofErr w:type="spellStart"/>
      <w:r w:rsidRPr="007676C8">
        <w:rPr>
          <w:rFonts w:ascii="PT Astra Serif" w:hAnsi="PT Astra Serif"/>
          <w:sz w:val="28"/>
          <w:szCs w:val="28"/>
        </w:rPr>
        <w:t>Щекинский</w:t>
      </w:r>
      <w:proofErr w:type="spellEnd"/>
      <w:r w:rsidRPr="007676C8">
        <w:rPr>
          <w:rFonts w:ascii="PT Astra Serif" w:hAnsi="PT Astra Serif"/>
          <w:sz w:val="28"/>
          <w:szCs w:val="28"/>
        </w:rPr>
        <w:t xml:space="preserve"> район, г. Советск, ул. пл. Советов, д. 1.   </w:t>
      </w:r>
      <w:proofErr w:type="gramEnd"/>
    </w:p>
    <w:p w:rsidR="00B35603" w:rsidRPr="007676C8" w:rsidRDefault="00B35603" w:rsidP="00B35603">
      <w:pPr>
        <w:pStyle w:val="ConsPlu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lastRenderedPageBreak/>
        <w:t xml:space="preserve"> </w:t>
      </w:r>
      <w:r w:rsidRPr="007676C8">
        <w:rPr>
          <w:rFonts w:ascii="PT Astra Serif" w:hAnsi="PT Astra Serif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B35603" w:rsidRPr="007676C8" w:rsidRDefault="00B35603" w:rsidP="00B35603">
      <w:pPr>
        <w:spacing w:line="360" w:lineRule="exact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jc w:val="both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 xml:space="preserve">Глава администрации </w:t>
      </w:r>
    </w:p>
    <w:p w:rsidR="00B35603" w:rsidRPr="007676C8" w:rsidRDefault="00B35603" w:rsidP="00B35603">
      <w:pPr>
        <w:jc w:val="both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7676C8">
        <w:rPr>
          <w:rFonts w:ascii="PT Astra Serif" w:hAnsi="PT Astra Serif"/>
          <w:b/>
          <w:sz w:val="28"/>
          <w:szCs w:val="28"/>
        </w:rPr>
        <w:tab/>
        <w:t xml:space="preserve">                                Андропов Г.В.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z w:val="28"/>
          <w:szCs w:val="28"/>
        </w:rPr>
        <w:t>Согласовано: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7676C8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7676C8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7676C8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7676C8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B35603" w:rsidRPr="007676C8" w:rsidRDefault="00B35603" w:rsidP="00B35603">
      <w:pPr>
        <w:spacing w:line="360" w:lineRule="exact"/>
        <w:jc w:val="both"/>
        <w:rPr>
          <w:rFonts w:ascii="PT Astra Serif" w:hAnsi="PT Astra Serif"/>
        </w:rPr>
      </w:pPr>
    </w:p>
    <w:p w:rsidR="00B35603" w:rsidRPr="007676C8" w:rsidRDefault="00B35603" w:rsidP="00B35603">
      <w:pPr>
        <w:spacing w:line="360" w:lineRule="exact"/>
        <w:rPr>
          <w:rFonts w:ascii="PT Astra Serif" w:hAnsi="PT Astra Serif"/>
        </w:rPr>
      </w:pPr>
    </w:p>
    <w:p w:rsidR="00B35603" w:rsidRPr="007676C8" w:rsidRDefault="00B35603" w:rsidP="00B35603">
      <w:pPr>
        <w:spacing w:line="360" w:lineRule="exact"/>
        <w:rPr>
          <w:rFonts w:ascii="PT Astra Serif" w:hAnsi="PT Astra Serif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  <w:r w:rsidRPr="007676C8">
        <w:rPr>
          <w:rFonts w:ascii="PT Astra Serif" w:hAnsi="PT Astra Serif" w:cs="Times New Roman"/>
          <w:sz w:val="16"/>
          <w:szCs w:val="16"/>
        </w:rPr>
        <w:t>Исп. Лапина О.А.</w:t>
      </w:r>
    </w:p>
    <w:p w:rsidR="00B35603" w:rsidRPr="007676C8" w:rsidRDefault="00B35603" w:rsidP="00B35603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  <w:r w:rsidRPr="007676C8">
        <w:rPr>
          <w:rFonts w:ascii="PT Astra Serif" w:hAnsi="PT Astra Serif" w:cs="Times New Roman"/>
          <w:sz w:val="16"/>
          <w:szCs w:val="16"/>
        </w:rPr>
        <w:t>Т. 74-1-38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B35603" w:rsidRPr="007676C8" w:rsidRDefault="00B35603" w:rsidP="00B35603">
      <w:pPr>
        <w:rPr>
          <w:rFonts w:ascii="PT Astra Serif" w:hAnsi="PT Astra Serif"/>
          <w:sz w:val="22"/>
          <w:szCs w:val="22"/>
        </w:rPr>
      </w:pPr>
      <w:r w:rsidRPr="007676C8">
        <w:rPr>
          <w:rFonts w:ascii="PT Astra Serif" w:hAnsi="PT Astra Serif"/>
          <w:sz w:val="22"/>
          <w:szCs w:val="22"/>
        </w:rPr>
        <w:br w:type="page"/>
      </w:r>
    </w:p>
    <w:p w:rsidR="00B35603" w:rsidRPr="007676C8" w:rsidRDefault="00B35603" w:rsidP="00B35603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lastRenderedPageBreak/>
        <w:t xml:space="preserve">Приложение 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B35603" w:rsidRPr="007676C8" w:rsidRDefault="00B35603" w:rsidP="00B35603">
      <w:pPr>
        <w:pStyle w:val="ConsPlusNormal"/>
        <w:widowControl/>
        <w:tabs>
          <w:tab w:val="center" w:pos="4742"/>
          <w:tab w:val="right" w:pos="9485"/>
        </w:tabs>
        <w:ind w:firstLine="0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ab/>
      </w:r>
      <w:r w:rsidRPr="007676C8">
        <w:rPr>
          <w:rFonts w:ascii="PT Astra Serif" w:hAnsi="PT Astra Serif" w:cs="Times New Roman"/>
          <w:sz w:val="22"/>
          <w:szCs w:val="22"/>
        </w:rPr>
        <w:tab/>
        <w:t>МО г. Советск Щекинского района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 xml:space="preserve">от </w:t>
      </w:r>
      <w:r>
        <w:rPr>
          <w:rFonts w:ascii="PT Astra Serif" w:hAnsi="PT Astra Serif" w:cs="Times New Roman"/>
          <w:sz w:val="22"/>
          <w:szCs w:val="22"/>
        </w:rPr>
        <w:t xml:space="preserve">__________ </w:t>
      </w:r>
      <w:r w:rsidRPr="007676C8">
        <w:rPr>
          <w:rFonts w:ascii="PT Astra Serif" w:hAnsi="PT Astra Serif" w:cs="Times New Roman"/>
          <w:sz w:val="22"/>
          <w:szCs w:val="22"/>
        </w:rPr>
        <w:t xml:space="preserve">2020г.  № </w:t>
      </w:r>
      <w:r w:rsidR="00BD5580">
        <w:rPr>
          <w:rFonts w:ascii="PT Astra Serif" w:hAnsi="PT Astra Serif" w:cs="Times New Roman"/>
          <w:sz w:val="22"/>
          <w:szCs w:val="22"/>
        </w:rPr>
        <w:t>10-186</w:t>
      </w:r>
      <w:bookmarkStart w:id="0" w:name="_GoBack"/>
      <w:bookmarkEnd w:id="0"/>
      <w:r w:rsidRPr="007676C8">
        <w:rPr>
          <w:rFonts w:ascii="PT Astra Serif" w:hAnsi="PT Astra Serif" w:cs="Times New Roman"/>
          <w:sz w:val="22"/>
          <w:szCs w:val="22"/>
        </w:rPr>
        <w:t xml:space="preserve"> </w:t>
      </w:r>
    </w:p>
    <w:p w:rsidR="00B35603" w:rsidRPr="007676C8" w:rsidRDefault="00B35603" w:rsidP="00B35603">
      <w:pPr>
        <w:pStyle w:val="ConsPlusTitle"/>
        <w:widowControl/>
        <w:jc w:val="center"/>
        <w:rPr>
          <w:rFonts w:ascii="PT Astra Serif" w:hAnsi="PT Astra Serif" w:cs="Times New Roman"/>
          <w:sz w:val="32"/>
          <w:szCs w:val="32"/>
        </w:rPr>
      </w:pPr>
    </w:p>
    <w:p w:rsidR="00B35603" w:rsidRPr="007676C8" w:rsidRDefault="00B35603" w:rsidP="00B35603">
      <w:pPr>
        <w:pStyle w:val="ConsPlusTitle"/>
        <w:widowControl/>
        <w:jc w:val="center"/>
        <w:rPr>
          <w:rFonts w:ascii="PT Astra Serif" w:hAnsi="PT Astra Serif" w:cs="Times New Roman"/>
          <w:sz w:val="32"/>
          <w:szCs w:val="32"/>
        </w:rPr>
      </w:pPr>
      <w:r w:rsidRPr="007676C8">
        <w:rPr>
          <w:rFonts w:ascii="PT Astra Serif" w:hAnsi="PT Astra Serif" w:cs="Times New Roman"/>
          <w:sz w:val="32"/>
          <w:szCs w:val="32"/>
        </w:rPr>
        <w:t>МУНИЦИПАЛЬНАЯ ПРОГРАММА</w:t>
      </w:r>
    </w:p>
    <w:p w:rsidR="00B35603" w:rsidRPr="007676C8" w:rsidRDefault="00B35603" w:rsidP="00B35603">
      <w:pPr>
        <w:pStyle w:val="ConsPlusNormal"/>
        <w:widowControl/>
        <w:ind w:firstLine="0"/>
        <w:jc w:val="center"/>
        <w:rPr>
          <w:rFonts w:ascii="PT Astra Serif" w:hAnsi="PT Astra Serif" w:cs="Times New Roman"/>
          <w:b/>
          <w:bCs/>
          <w:sz w:val="32"/>
          <w:szCs w:val="32"/>
        </w:rPr>
      </w:pPr>
      <w:r w:rsidRPr="007676C8">
        <w:rPr>
          <w:rFonts w:ascii="PT Astra Serif" w:hAnsi="PT Astra Serif" w:cs="Times New Roman"/>
          <w:b/>
          <w:bCs/>
          <w:sz w:val="32"/>
          <w:szCs w:val="32"/>
        </w:rPr>
        <w:t>«ФОРМИРОВАНИЕ СОВРЕМЕННОЙ ГОРОДСКОЙ СРЕДЫ МУНИЦИПАЛЬНОГО ОБРАЗОВАНИЯ ГОРОД СОВЕТСК»</w:t>
      </w:r>
    </w:p>
    <w:p w:rsidR="00B35603" w:rsidRPr="007676C8" w:rsidRDefault="00B35603" w:rsidP="00B35603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ПАСПОРТ</w:t>
      </w:r>
    </w:p>
    <w:p w:rsidR="00B35603" w:rsidRPr="007676C8" w:rsidRDefault="00B35603" w:rsidP="00B35603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муниципальной программы «Формирование современной городской среды муниципального образования город Советск»</w:t>
      </w:r>
    </w:p>
    <w:p w:rsidR="00B35603" w:rsidRPr="007676C8" w:rsidRDefault="00B35603" w:rsidP="00B35603">
      <w:pPr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tbl>
      <w:tblPr>
        <w:tblW w:w="543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5"/>
        <w:gridCol w:w="2056"/>
        <w:gridCol w:w="1274"/>
        <w:gridCol w:w="709"/>
        <w:gridCol w:w="709"/>
        <w:gridCol w:w="703"/>
        <w:gridCol w:w="568"/>
        <w:gridCol w:w="709"/>
        <w:gridCol w:w="568"/>
        <w:gridCol w:w="784"/>
      </w:tblGrid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Администрация муниципального образования город Советск Щекинского района</w:t>
            </w:r>
          </w:p>
        </w:tc>
      </w:tr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Соисполнители (участники)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Муниципальное казенное учреждение «Советское городское учреждение жизнеобеспечения и благоустройства»</w:t>
            </w:r>
          </w:p>
        </w:tc>
      </w:tr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Программно-целевые инструменты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 xml:space="preserve"> Мероприятия программы:</w:t>
            </w:r>
          </w:p>
          <w:p w:rsidR="00B35603" w:rsidRPr="007676C8" w:rsidRDefault="00B35603" w:rsidP="00B35603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1. Благоустройство дворовых территорий;</w:t>
            </w:r>
          </w:p>
          <w:p w:rsidR="00B35603" w:rsidRPr="007676C8" w:rsidRDefault="00B35603" w:rsidP="00B35603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color w:val="FF0000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2 .Благоустройство  территорий общего пользования.</w:t>
            </w:r>
          </w:p>
        </w:tc>
      </w:tr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Цели муниципальной программы 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Повышение уровня благоустройства территорий муниципального образования город Советск Щекинского района и </w:t>
            </w:r>
            <w:r w:rsidRPr="007676C8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создание благоприятных условий для проживания и отдыха населения</w:t>
            </w: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Задачи муниципальной программы 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1. Повышение уровня благоустройства дворовых территорий на территории муниципального образования город Советск Щекинского района.</w:t>
            </w:r>
          </w:p>
          <w:p w:rsidR="00B35603" w:rsidRPr="007676C8" w:rsidRDefault="00B35603" w:rsidP="00B35603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2. Повышение </w:t>
            </w:r>
            <w:proofErr w:type="gramStart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уровня благоустройства территорий общего пользования населения</w:t>
            </w:r>
            <w:proofErr w:type="gramEnd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на территории муниципального образования город Советск Щекинского района. </w:t>
            </w:r>
          </w:p>
          <w:p w:rsidR="00B35603" w:rsidRPr="007676C8" w:rsidRDefault="00B35603" w:rsidP="00B35603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3. Повышение уровня вовлеченности заинтересованных граждан в реализацию мероприятий по благоустройству дворовых территорий муниципального образования город Советск Щекинского района.</w:t>
            </w:r>
          </w:p>
        </w:tc>
      </w:tr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Показатели (индикаторы) муниципальной </w:t>
            </w: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 xml:space="preserve">программы 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1. Доля благоустроенных территорий общего пользования населения от общего количества таких территорий;</w:t>
            </w:r>
          </w:p>
          <w:p w:rsidR="00B35603" w:rsidRPr="007676C8" w:rsidRDefault="00B35603" w:rsidP="00B35603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2. Доля благоустроенных дворовых территорий от общего </w:t>
            </w: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количества дворовых территорий;</w:t>
            </w:r>
          </w:p>
          <w:p w:rsidR="00B35603" w:rsidRPr="007676C8" w:rsidRDefault="00B35603" w:rsidP="00B35603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3. Доля многоквартирных домов с благоустроенными дворовыми территориями от общего количества многоквартирных домов;</w:t>
            </w:r>
          </w:p>
          <w:p w:rsidR="00B35603" w:rsidRPr="007676C8" w:rsidRDefault="00B35603" w:rsidP="00B35603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4. Количество многоквартирных домов с благоустроенными дворовыми территориями;</w:t>
            </w:r>
          </w:p>
          <w:p w:rsidR="00B35603" w:rsidRPr="007676C8" w:rsidRDefault="00B35603" w:rsidP="00B35603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5. Количество благоустроенных территорий общего пользования населения;</w:t>
            </w:r>
          </w:p>
          <w:p w:rsidR="00B35603" w:rsidRPr="007676C8" w:rsidRDefault="00B35603" w:rsidP="00B35603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6. Количество многоквартирных </w:t>
            </w:r>
            <w:proofErr w:type="gramStart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домов</w:t>
            </w:r>
            <w:proofErr w:type="gramEnd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в благоустройстве которых приняли участие жители.</w:t>
            </w:r>
          </w:p>
        </w:tc>
      </w:tr>
      <w:tr w:rsidR="00B35603" w:rsidRPr="007676C8" w:rsidTr="00B35603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lastRenderedPageBreak/>
              <w:t>Срок реализации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2018 -2024год</w:t>
            </w:r>
          </w:p>
        </w:tc>
      </w:tr>
      <w:tr w:rsidR="00B35603" w:rsidRPr="007676C8" w:rsidTr="00B35603">
        <w:trPr>
          <w:trHeight w:val="387"/>
        </w:trPr>
        <w:tc>
          <w:tcPr>
            <w:tcW w:w="11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Объемы бюджетных ассигнований муниципальной программы </w:t>
            </w:r>
          </w:p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Источник финансирования</w:t>
            </w:r>
          </w:p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(источник поступления денежных средств)</w:t>
            </w:r>
          </w:p>
        </w:tc>
        <w:tc>
          <w:tcPr>
            <w:tcW w:w="22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Расходы (руб.)</w:t>
            </w:r>
          </w:p>
        </w:tc>
      </w:tr>
      <w:tr w:rsidR="00B35603" w:rsidRPr="007676C8" w:rsidTr="00B35603">
        <w:trPr>
          <w:cantSplit/>
          <w:trHeight w:val="1827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2018 год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2019 год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2020  год</w:t>
            </w: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2021 год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2022  год</w:t>
            </w:r>
          </w:p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2023  год</w:t>
            </w:r>
          </w:p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2024  год</w:t>
            </w:r>
          </w:p>
          <w:p w:rsidR="00B35603" w:rsidRPr="007676C8" w:rsidRDefault="00B35603" w:rsidP="00B35603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</w:p>
        </w:tc>
      </w:tr>
      <w:tr w:rsidR="00B35603" w:rsidRPr="007676C8" w:rsidTr="00B35603">
        <w:trPr>
          <w:trHeight w:val="234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Программа «Формирование современной городской среды»</w:t>
            </w:r>
          </w:p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Всего:</w:t>
            </w:r>
          </w:p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300,0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249,8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50</w:t>
            </w:r>
            <w:r w:rsidRPr="007676C8">
              <w:rPr>
                <w:rFonts w:ascii="PT Astra Serif" w:hAnsi="PT Astra Serif"/>
                <w:lang w:eastAsia="en-US"/>
              </w:rPr>
              <w:t>,00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450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163,7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</w:tr>
      <w:tr w:rsidR="00B35603" w:rsidRPr="007676C8" w:rsidTr="00B35603">
        <w:trPr>
          <w:trHeight w:val="640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B35603" w:rsidRPr="007676C8" w:rsidTr="00B35603">
        <w:trPr>
          <w:trHeight w:val="234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Бюджет Тульской области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B35603" w:rsidRPr="007676C8" w:rsidTr="00B35603">
        <w:trPr>
          <w:trHeight w:val="1438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Бюджет муниципального образования (местный)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300,0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249,8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5</w:t>
            </w: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450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163,7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</w:tr>
      <w:tr w:rsidR="00B35603" w:rsidRPr="007676C8" w:rsidTr="00B35603">
        <w:trPr>
          <w:trHeight w:val="1068"/>
        </w:trPr>
        <w:tc>
          <w:tcPr>
            <w:tcW w:w="11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B35603" w:rsidRPr="007676C8" w:rsidTr="00B35603">
        <w:trPr>
          <w:trHeight w:val="548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603" w:rsidRPr="007676C8" w:rsidRDefault="00B35603" w:rsidP="00B35603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Ожидаемые результаты реализации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В ходе реализации основных мероприятий программы предусматривается создание благоприятных условий для проживания и отдыха населения за счет увеличения:</w:t>
            </w:r>
          </w:p>
          <w:p w:rsidR="00B35603" w:rsidRPr="007676C8" w:rsidRDefault="00B35603" w:rsidP="00B35603">
            <w:pPr>
              <w:pStyle w:val="ConsPlusNormal"/>
              <w:spacing w:line="276" w:lineRule="auto"/>
              <w:ind w:firstLine="567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- доли благоустроенных территорий общего пользования населения от общего количества таких территорий на 26%;</w:t>
            </w:r>
          </w:p>
          <w:p w:rsidR="00B35603" w:rsidRPr="007676C8" w:rsidRDefault="00B35603" w:rsidP="00B35603">
            <w:pPr>
              <w:pStyle w:val="ConsPlusNormal"/>
              <w:spacing w:line="276" w:lineRule="auto"/>
              <w:ind w:firstLine="567"/>
              <w:jc w:val="both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lastRenderedPageBreak/>
              <w:t>- доли благоустроенных дворовых территорий от общего количества дворовых территорий на 19%;</w:t>
            </w:r>
          </w:p>
          <w:p w:rsidR="00B35603" w:rsidRPr="007676C8" w:rsidRDefault="00B35603" w:rsidP="00B35603">
            <w:pPr>
              <w:pStyle w:val="ConsPlusNormal"/>
              <w:spacing w:line="276" w:lineRule="auto"/>
              <w:ind w:firstLine="567"/>
              <w:jc w:val="both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- доли многоквартирных домов с благоустроенными дворовыми территориями от общего количества многоквартирных домов на 10,3%;</w:t>
            </w:r>
          </w:p>
          <w:p w:rsidR="00B35603" w:rsidRPr="007676C8" w:rsidRDefault="00B35603" w:rsidP="00B35603">
            <w:pPr>
              <w:pStyle w:val="ConsPlusNormal"/>
              <w:spacing w:line="276" w:lineRule="auto"/>
              <w:ind w:firstLine="567"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color w:val="000000"/>
                <w:sz w:val="28"/>
                <w:szCs w:val="28"/>
                <w:lang w:eastAsia="en-US"/>
              </w:rPr>
              <w:t>- участия жителей многоквартирных домов в благоустройстве дворовых территорий.</w:t>
            </w:r>
          </w:p>
        </w:tc>
      </w:tr>
    </w:tbl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spacing w:after="200" w:line="276" w:lineRule="auto"/>
        <w:rPr>
          <w:rFonts w:ascii="PT Astra Serif" w:eastAsia="Calibri" w:hAnsi="PT Astra Serif"/>
          <w:b/>
          <w:bCs/>
          <w:sz w:val="28"/>
          <w:szCs w:val="28"/>
          <w:lang w:eastAsia="en-US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br w:type="page"/>
      </w:r>
    </w:p>
    <w:p w:rsidR="00B35603" w:rsidRPr="007676C8" w:rsidRDefault="00B35603" w:rsidP="00B35603">
      <w:pPr>
        <w:pStyle w:val="aa"/>
        <w:numPr>
          <w:ilvl w:val="0"/>
          <w:numId w:val="7"/>
        </w:numPr>
        <w:spacing w:before="100" w:beforeAutospacing="1" w:after="100" w:afterAutospacing="1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lastRenderedPageBreak/>
        <w:t>Характеристика текущего состояния в сфере благоустройства придомовых территорий и территорий общего назначения </w:t>
      </w:r>
      <w:r w:rsidRPr="007676C8">
        <w:rPr>
          <w:rFonts w:ascii="PT Astra Serif" w:hAnsi="PT Astra Serif"/>
          <w:sz w:val="28"/>
          <w:szCs w:val="28"/>
        </w:rPr>
        <w:t xml:space="preserve"> </w:t>
      </w:r>
    </w:p>
    <w:p w:rsidR="00B35603" w:rsidRPr="007676C8" w:rsidRDefault="00B35603" w:rsidP="00B35603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Pr="007676C8">
        <w:rPr>
          <w:rFonts w:ascii="PT Astra Serif" w:hAnsi="PT Astra Serif" w:cs="Times New Roman"/>
          <w:sz w:val="28"/>
          <w:szCs w:val="28"/>
        </w:rPr>
        <w:t xml:space="preserve">сферы благоустройства </w:t>
      </w:r>
      <w:r w:rsidRPr="007676C8">
        <w:rPr>
          <w:rFonts w:ascii="PT Astra Serif" w:hAnsi="PT Astra Serif" w:cs="Times New Roman"/>
          <w:spacing w:val="2"/>
          <w:sz w:val="28"/>
          <w:szCs w:val="28"/>
          <w:shd w:val="clear" w:color="auto" w:fill="FFFFFF"/>
        </w:rPr>
        <w:t>в муниципальном образовании город Советск Щекинского района показал, что в</w:t>
      </w:r>
      <w:r w:rsidRPr="007676C8">
        <w:rPr>
          <w:rFonts w:ascii="PT Astra Serif" w:hAnsi="PT Astra Serif" w:cs="Times New Roman"/>
          <w:sz w:val="28"/>
          <w:szCs w:val="28"/>
        </w:rPr>
        <w:t xml:space="preserve"> последние годы </w:t>
      </w:r>
      <w:r w:rsidRPr="007676C8">
        <w:rPr>
          <w:rFonts w:ascii="PT Astra Serif" w:hAnsi="PT Astra Serif" w:cs="Times New Roman"/>
          <w:spacing w:val="2"/>
          <w:sz w:val="28"/>
          <w:szCs w:val="28"/>
          <w:shd w:val="clear" w:color="auto" w:fill="FFFFFF"/>
        </w:rPr>
        <w:t>проводилась</w:t>
      </w:r>
      <w:r w:rsidRPr="007676C8">
        <w:rPr>
          <w:rFonts w:ascii="PT Astra Serif" w:hAnsi="PT Astra Serif" w:cs="Times New Roman"/>
          <w:sz w:val="28"/>
          <w:szCs w:val="28"/>
        </w:rPr>
        <w:t xml:space="preserve"> целенаправленная работа по благоустройству дворовых территории и территорий общего пользования в муниципальном образовании.</w:t>
      </w:r>
    </w:p>
    <w:p w:rsidR="00B35603" w:rsidRPr="007676C8" w:rsidRDefault="00B35603" w:rsidP="00B35603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Основным принципом формирования комфортной городской среды является комплексный подход при создании эффективной системы благоустройства, в том числе за счет реализации мероприятий по благоустройству дворовых территорий многоквартирных домов и муниципальных территорий общего пользования в населенных пунктах с численностью населения более 1000 человек.</w:t>
      </w:r>
    </w:p>
    <w:p w:rsidR="00B35603" w:rsidRPr="007676C8" w:rsidRDefault="00B35603" w:rsidP="00B35603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В состав муниципального образования Сове</w:t>
      </w:r>
      <w:proofErr w:type="gramStart"/>
      <w:r w:rsidRPr="007676C8">
        <w:rPr>
          <w:rFonts w:ascii="PT Astra Serif" w:hAnsi="PT Astra Serif"/>
          <w:sz w:val="28"/>
          <w:szCs w:val="28"/>
        </w:rPr>
        <w:t>тск вх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одит город Советск. На начало 2017 г. численность населения муниципального образования составила 7600 человек. </w:t>
      </w:r>
    </w:p>
    <w:p w:rsidR="00B35603" w:rsidRPr="007676C8" w:rsidRDefault="00B35603" w:rsidP="00B35603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Уровень благоустройства определяет комфортность проживания горожан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искусства. 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Количество благоустроенных дворовых территорий (обеспеченных твердым покрытием, позволяющим комфортное передвижение по основным пешеходным коммуникациям в любое время года и в любую погоду, освещением, игровым оборудованием для детей возрастом до пяти лет и озеленением, оборудованными площадками для сбора отходов) составляет  </w:t>
      </w:r>
      <w:r w:rsidRPr="007676C8">
        <w:rPr>
          <w:rFonts w:ascii="PT Astra Serif" w:hAnsi="PT Astra Serif"/>
          <w:color w:val="FF0000"/>
          <w:sz w:val="28"/>
          <w:szCs w:val="28"/>
        </w:rPr>
        <w:t>6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единиц 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4824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 кв. м.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Доля благоустроенных дворовых территорий от общего количества дворовых территорий составляет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 26 %. 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Доля населения (охват), проживающего в жилом фонде с благоустроенными  территориями от общей численности составляет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 10,3 % 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Количество и 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 –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6 </w:t>
      </w:r>
      <w:r w:rsidRPr="007676C8">
        <w:rPr>
          <w:rFonts w:ascii="PT Astra Serif" w:hAnsi="PT Astra Serif"/>
          <w:sz w:val="28"/>
          <w:szCs w:val="28"/>
        </w:rPr>
        <w:t xml:space="preserve">единиц 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2220</w:t>
      </w:r>
      <w:r w:rsidRPr="007676C8">
        <w:rPr>
          <w:rFonts w:ascii="PT Astra Serif" w:hAnsi="PT Astra Serif"/>
          <w:sz w:val="28"/>
          <w:szCs w:val="28"/>
        </w:rPr>
        <w:t xml:space="preserve">   кв. м.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Доля населения, имеющего удобный пешеходный доступ площадками, специально оборудованными для отдыха, общения и проведения досуга, от общей численности населения муниципального образования субъекта Российской Федерации -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 26 %.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Под удобным пешеходным доступом по смыслу настоящих Методических рекомендаций понимается возможность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lastRenderedPageBreak/>
        <w:t>для пользователя площадки дойти до нее по оборудованному твердым покрытием и освещенному маршруту в течение не более чем пяти минут.</w:t>
      </w:r>
      <w:proofErr w:type="gramEnd"/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Общее количество общественных территорий муниципального образования составляет </w:t>
      </w:r>
      <w:r w:rsidRPr="007676C8">
        <w:rPr>
          <w:rFonts w:ascii="PT Astra Serif" w:hAnsi="PT Astra Serif"/>
          <w:color w:val="FF0000"/>
          <w:sz w:val="28"/>
          <w:szCs w:val="28"/>
        </w:rPr>
        <w:t>5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единиц. 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Доля и площадь благоустроенных общественных территорий (парки, скверы, набережные и т.д.) от общего количества таких территорий составляет  </w:t>
      </w:r>
      <w:r w:rsidRPr="007676C8">
        <w:rPr>
          <w:rFonts w:ascii="PT Astra Serif" w:hAnsi="PT Astra Serif"/>
          <w:color w:val="FF0000"/>
          <w:sz w:val="28"/>
          <w:szCs w:val="28"/>
        </w:rPr>
        <w:t>90%</w:t>
      </w:r>
      <w:r w:rsidRPr="007676C8">
        <w:rPr>
          <w:rFonts w:ascii="PT Astra Serif" w:hAnsi="PT Astra Serif"/>
          <w:sz w:val="28"/>
          <w:szCs w:val="28"/>
        </w:rPr>
        <w:t xml:space="preserve"> 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2509</w:t>
      </w:r>
      <w:r w:rsidRPr="007676C8">
        <w:rPr>
          <w:rFonts w:ascii="PT Astra Serif" w:hAnsi="PT Astra Serif"/>
          <w:sz w:val="28"/>
          <w:szCs w:val="28"/>
        </w:rPr>
        <w:t xml:space="preserve">  кв. м.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Доля и площадь общественных территорий (парки, скверы, набережные и т.д.) от общего количества таких территорий, нуждающихся в благоустройстве  - 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10%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15000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кв. м</w:t>
      </w:r>
      <w:r w:rsidRPr="007676C8">
        <w:rPr>
          <w:rFonts w:ascii="PT Astra Serif" w:hAnsi="PT Astra Serif"/>
          <w:color w:val="FF0000"/>
          <w:sz w:val="28"/>
          <w:szCs w:val="28"/>
        </w:rPr>
        <w:t>.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Площадь благоустроенных общественных территорий, приходящихся на 1 жителя муниципального образования –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0,33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>кв. м</w:t>
      </w:r>
      <w:r w:rsidRPr="007676C8">
        <w:rPr>
          <w:rFonts w:ascii="PT Astra Serif" w:hAnsi="PT Astra Serif"/>
          <w:color w:val="FF0000"/>
          <w:sz w:val="28"/>
          <w:szCs w:val="28"/>
        </w:rPr>
        <w:t>.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рамках Программы планируется реализовать мероприятия, направленные на развитие современной городской среды на территории муниципального образования город Советск Щекинского района, в том числе выполнить работы по благоустройству муниципальных территорий общего пользования, дворовых территорий многоквартирных домов. </w:t>
      </w:r>
    </w:p>
    <w:p w:rsidR="00B35603" w:rsidRPr="007676C8" w:rsidRDefault="00B35603" w:rsidP="00B35603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sz w:val="28"/>
          <w:szCs w:val="28"/>
        </w:rPr>
        <w:t xml:space="preserve">В настоящее время на территории муниципального образования город Советск Щекинского района находится 142 многоквартирных домов, которые в совокупности образуют около 45 </w:t>
      </w:r>
      <w:proofErr w:type="spellStart"/>
      <w:r w:rsidRPr="007676C8">
        <w:rPr>
          <w:rFonts w:ascii="PT Astra Serif" w:hAnsi="PT Astra Serif"/>
          <w:sz w:val="28"/>
          <w:szCs w:val="28"/>
        </w:rPr>
        <w:t>внутридворовых</w:t>
      </w:r>
      <w:proofErr w:type="spellEnd"/>
      <w:r w:rsidRPr="007676C8">
        <w:rPr>
          <w:rFonts w:ascii="PT Astra Serif" w:hAnsi="PT Astra Serif"/>
          <w:sz w:val="28"/>
          <w:szCs w:val="28"/>
        </w:rPr>
        <w:t xml:space="preserve"> территорий общей площадью 56,8 </w:t>
      </w:r>
      <w:proofErr w:type="spellStart"/>
      <w:r w:rsidRPr="007676C8">
        <w:rPr>
          <w:rFonts w:ascii="PT Astra Serif" w:hAnsi="PT Astra Serif"/>
          <w:sz w:val="28"/>
          <w:szCs w:val="28"/>
        </w:rPr>
        <w:t>тыс.кв.м</w:t>
      </w:r>
      <w:proofErr w:type="spellEnd"/>
      <w:r w:rsidRPr="007676C8">
        <w:rPr>
          <w:rFonts w:ascii="PT Astra Serif" w:hAnsi="PT Astra Serif"/>
          <w:sz w:val="28"/>
          <w:szCs w:val="28"/>
        </w:rPr>
        <w:t>. Многолетнее отсутствие финан</w:t>
      </w:r>
      <w:r w:rsidRPr="007676C8">
        <w:rPr>
          <w:rFonts w:ascii="PT Astra Serif" w:hAnsi="PT Astra Serif"/>
          <w:sz w:val="28"/>
          <w:szCs w:val="28"/>
        </w:rPr>
        <w:softHyphen/>
        <w:t xml:space="preserve">сирования мероприятий по ремонту и благоустройству </w:t>
      </w:r>
      <w:proofErr w:type="spellStart"/>
      <w:r w:rsidRPr="007676C8">
        <w:rPr>
          <w:rFonts w:ascii="PT Astra Serif" w:hAnsi="PT Astra Serif"/>
          <w:sz w:val="28"/>
          <w:szCs w:val="28"/>
        </w:rPr>
        <w:t>внутридворовых</w:t>
      </w:r>
      <w:proofErr w:type="spellEnd"/>
      <w:r w:rsidRPr="007676C8">
        <w:rPr>
          <w:rFonts w:ascii="PT Astra Serif" w:hAnsi="PT Astra Serif"/>
          <w:sz w:val="28"/>
          <w:szCs w:val="28"/>
        </w:rPr>
        <w:t xml:space="preserve"> территорий привело к износу асфальтового покрытия, отсутствию детских игровых и спортивных площадок, утрате внешнего вида газонов. </w:t>
      </w:r>
      <w:proofErr w:type="gramEnd"/>
    </w:p>
    <w:p w:rsidR="00B35603" w:rsidRPr="007676C8" w:rsidRDefault="00B35603" w:rsidP="00B35603">
      <w:pPr>
        <w:spacing w:line="276" w:lineRule="auto"/>
        <w:ind w:firstLine="567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В 2016 г. в рамках реализации проекта «Народный бюджет» с привлечением средств населения были проведены работы по благоустройству территорий парка и пляжной зоны в муниципальном образовании </w:t>
      </w:r>
      <w:r w:rsidRPr="007676C8">
        <w:rPr>
          <w:rFonts w:ascii="PT Astra Serif" w:hAnsi="PT Astra Serif"/>
          <w:sz w:val="28"/>
          <w:szCs w:val="28"/>
          <w:lang w:eastAsia="en-US"/>
        </w:rPr>
        <w:t xml:space="preserve">город Советск Щекинского района, из местного бюджета </w:t>
      </w:r>
    </w:p>
    <w:p w:rsidR="00B35603" w:rsidRPr="007676C8" w:rsidRDefault="00B35603" w:rsidP="00B35603">
      <w:pPr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 - 671020,08  руб. </w:t>
      </w:r>
    </w:p>
    <w:p w:rsidR="00B35603" w:rsidRPr="007676C8" w:rsidRDefault="00B35603" w:rsidP="00B35603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Кроме того, практика трудового участия граждан и организаций сложилась путем проведения субботников, направленных на уборку и озеленение отдельных территорий, участия в ежегодных конкурсах  «Чистый дом, чистый двор» и т.д.  </w:t>
      </w:r>
    </w:p>
    <w:p w:rsidR="00B35603" w:rsidRPr="007676C8" w:rsidRDefault="00B35603" w:rsidP="00B35603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К первоочередным мероприятиям следует отнести благоустройство территории центральной площади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</w:t>
      </w:r>
      <w:r w:rsidRPr="007676C8">
        <w:rPr>
          <w:rFonts w:ascii="PT Astra Serif" w:hAnsi="PT Astra Serif"/>
          <w:sz w:val="28"/>
          <w:szCs w:val="28"/>
        </w:rPr>
        <w:t>, так как эта территория является не только местом отдыха населения, но и объектом, имеющим культурную направленность. На центральной площади проводятся торжественные мероприятия, посвящённые Дню города, 9 МАЯ, 1 Сентября и т.д.</w:t>
      </w:r>
    </w:p>
    <w:p w:rsidR="00B35603" w:rsidRPr="007676C8" w:rsidRDefault="00B35603" w:rsidP="00B35603">
      <w:pPr>
        <w:spacing w:before="100" w:beforeAutospacing="1" w:after="100" w:afterAutospacing="1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lastRenderedPageBreak/>
        <w:t xml:space="preserve">В рамках Программы планируется реализовать первоочередные мероприятия по благоустройству: </w:t>
      </w:r>
    </w:p>
    <w:p w:rsidR="00B35603" w:rsidRPr="007676C8" w:rsidRDefault="00B35603" w:rsidP="00B35603">
      <w:pPr>
        <w:spacing w:before="100" w:beforeAutospacing="1" w:after="100" w:afterAutospacing="1"/>
        <w:jc w:val="center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АДРЕСНЫЙ ПЕРЕЧЕНЬ.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>Ремонт дворовых проездов к подъездам жилых домов по адресу:  ул. Комсомольский переулок, д. 5,3; Комсомольская 5, д. Энергетиков, д. 59,57,55,53 ул. Площадь Советов, д. 4</w:t>
      </w: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Ремонт дворовых проездов к подъездам жилых домов п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о адресу: ул. Энергетиков, д.1а, 1б, 1в.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Установка урн, скамеек, ремонт дворовых проездов к подъездам жилых домов по адресу: ул.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Школьный переулок, д. 4, 4а,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Благоустройство центрального парка </w:t>
      </w:r>
      <w:r w:rsidRPr="00B35603"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  <w:t xml:space="preserve"> </w:t>
      </w: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>(установка скамеек и урн).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  <w:t>Благоустройство центральной площади (установка скамеек и урн).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>Установка урн, скамеек, ремонт дворовых проездов к подъездам жилых домов по адресу:  ул. Парк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овая, д.16а, 18а, 20а, 22а, 24а.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color w:val="000000" w:themeColor="text1"/>
          <w:sz w:val="28"/>
          <w:szCs w:val="28"/>
        </w:rPr>
        <w:t>Установка урн, скамеек, ремонт дворовых проездов к подъездам жилых домов по адресу:  ул. Комсомольская д. 14,16,18,20,22.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sz w:val="28"/>
          <w:szCs w:val="28"/>
        </w:rPr>
        <w:t xml:space="preserve">Установка урн, скамеек, ремонт дворовых проездов к подъездам жилых домов по адресу:  </w:t>
      </w:r>
      <w:proofErr w:type="spellStart"/>
      <w:r w:rsidRPr="00B35603">
        <w:rPr>
          <w:rFonts w:ascii="PT Astra Serif" w:hAnsi="PT Astra Serif" w:cs="Times New Roman"/>
          <w:sz w:val="28"/>
          <w:szCs w:val="28"/>
        </w:rPr>
        <w:t>ул</w:t>
      </w:r>
      <w:proofErr w:type="gramStart"/>
      <w:r w:rsidRPr="00B35603">
        <w:rPr>
          <w:rFonts w:ascii="PT Astra Serif" w:hAnsi="PT Astra Serif" w:cs="Times New Roman"/>
          <w:sz w:val="28"/>
          <w:szCs w:val="28"/>
        </w:rPr>
        <w:t>.Э</w:t>
      </w:r>
      <w:proofErr w:type="gramEnd"/>
      <w:r w:rsidRPr="00B35603">
        <w:rPr>
          <w:rFonts w:ascii="PT Astra Serif" w:hAnsi="PT Astra Serif" w:cs="Times New Roman"/>
          <w:sz w:val="28"/>
          <w:szCs w:val="28"/>
        </w:rPr>
        <w:t>нергетиков</w:t>
      </w:r>
      <w:proofErr w:type="spellEnd"/>
      <w:r w:rsidRPr="00B35603">
        <w:rPr>
          <w:rFonts w:ascii="PT Astra Serif" w:hAnsi="PT Astra Serif" w:cs="Times New Roman"/>
          <w:sz w:val="28"/>
          <w:szCs w:val="28"/>
        </w:rPr>
        <w:t xml:space="preserve"> д. 1,3,5,7. ул. Октябрьская д.1,5.</w:t>
      </w:r>
    </w:p>
    <w:p w:rsid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sz w:val="28"/>
          <w:szCs w:val="28"/>
        </w:rPr>
        <w:t xml:space="preserve"> Установка урн, скамеек, ремонт дворовых проездов к подъездам жилых домов по адресу:  </w:t>
      </w:r>
      <w:proofErr w:type="spellStart"/>
      <w:r w:rsidRPr="00B35603">
        <w:rPr>
          <w:rFonts w:ascii="PT Astra Serif" w:hAnsi="PT Astra Serif" w:cs="Times New Roman"/>
          <w:sz w:val="28"/>
          <w:szCs w:val="28"/>
        </w:rPr>
        <w:t>ул</w:t>
      </w:r>
      <w:proofErr w:type="gramStart"/>
      <w:r w:rsidRPr="00B35603">
        <w:rPr>
          <w:rFonts w:ascii="PT Astra Serif" w:hAnsi="PT Astra Serif" w:cs="Times New Roman"/>
          <w:sz w:val="28"/>
          <w:szCs w:val="28"/>
        </w:rPr>
        <w:t>.Э</w:t>
      </w:r>
      <w:proofErr w:type="gramEnd"/>
      <w:r w:rsidRPr="00B35603">
        <w:rPr>
          <w:rFonts w:ascii="PT Astra Serif" w:hAnsi="PT Astra Serif" w:cs="Times New Roman"/>
          <w:sz w:val="28"/>
          <w:szCs w:val="28"/>
        </w:rPr>
        <w:t>нергетиков</w:t>
      </w:r>
      <w:proofErr w:type="spellEnd"/>
      <w:r w:rsidRPr="00B35603">
        <w:rPr>
          <w:rFonts w:ascii="PT Astra Serif" w:hAnsi="PT Astra Serif" w:cs="Times New Roman"/>
          <w:sz w:val="28"/>
          <w:szCs w:val="28"/>
        </w:rPr>
        <w:t xml:space="preserve"> д. 71,73.</w:t>
      </w:r>
    </w:p>
    <w:p w:rsidR="00B35603" w:rsidRPr="00B35603" w:rsidRDefault="00B35603" w:rsidP="00B35603">
      <w:pPr>
        <w:pStyle w:val="ConsPlusNormal"/>
        <w:numPr>
          <w:ilvl w:val="0"/>
          <w:numId w:val="12"/>
        </w:numPr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35603">
        <w:rPr>
          <w:rFonts w:ascii="PT Astra Serif" w:hAnsi="PT Astra Serif" w:cs="Times New Roman"/>
          <w:sz w:val="28"/>
          <w:szCs w:val="28"/>
        </w:rPr>
        <w:t>Установка урн, скамеек, ремонт дворовых проездов к подъездам жилых домов по адресу:  ул. Энергетиков д. 21,23,25,. ул. Октябрьская д.27,29.</w:t>
      </w:r>
    </w:p>
    <w:p w:rsidR="00B35603" w:rsidRPr="007676C8" w:rsidRDefault="00B35603" w:rsidP="00B35603">
      <w:pPr>
        <w:pStyle w:val="ac"/>
        <w:jc w:val="center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2. Цель и задачи Программы, прогноз конечных результатов.</w:t>
      </w:r>
      <w:r w:rsidRPr="007676C8">
        <w:rPr>
          <w:rFonts w:ascii="PT Astra Serif" w:hAnsi="PT Astra Serif"/>
          <w:sz w:val="28"/>
          <w:szCs w:val="28"/>
        </w:rPr>
        <w:t xml:space="preserve">   </w:t>
      </w:r>
    </w:p>
    <w:p w:rsidR="00B35603" w:rsidRPr="007676C8" w:rsidRDefault="00B35603" w:rsidP="00B35603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Целью данной Программы является повышение качества и комфорта городской среды на территории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Задачи Программы: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создание благоприятных условий для проживания и отдыха населения. </w:t>
      </w:r>
    </w:p>
    <w:p w:rsidR="00B35603" w:rsidRPr="007676C8" w:rsidRDefault="00B35603" w:rsidP="00B35603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- повышение уровня благоустройства дворовых территорий на территории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B35603" w:rsidRPr="007676C8" w:rsidRDefault="00B35603" w:rsidP="00B35603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 - повышение уровня благоустройства территорий общего пользования на территории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B35603" w:rsidRPr="007676C8" w:rsidRDefault="00B35603" w:rsidP="00B35603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 - повышение уровня вовлеченности заинтересованных граждан, организаций в реализацию мероприятий по благоустройству дворовых территорий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lastRenderedPageBreak/>
        <w:t xml:space="preserve">Задачи достигаются за счет увеличения: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доли благоустроенных территорий общего пользования населения от общего количества таких территорий на 26%;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доли благоустроенных дворовых территорий от общего количества дворовых территорий на 19%;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доли многоквартирных домов с благоустроенными дворовыми территориями от общего количества многоквартирных домов на 10,3%.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ходе реализации основного мероприятия программы предусматривается: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увеличить количество многоквартирных домов с благоустроенными дворовыми территориями на 10 ед.;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благоустроить 10 дворовых территорий; </w:t>
      </w:r>
    </w:p>
    <w:p w:rsidR="00B35603" w:rsidRPr="007676C8" w:rsidRDefault="00B35603" w:rsidP="00B35603">
      <w:pPr>
        <w:spacing w:before="100" w:beforeAutospacing="1" w:after="100" w:afterAutospacing="1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Срок реализации Программы – 2018 - 2024 год.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3. Анализ рисков реализации Программы и описание мер по управлению рисками с целью минимизации их влияния на достижение цели муниципальной программы</w:t>
      </w:r>
      <w:r w:rsidRPr="007676C8">
        <w:rPr>
          <w:rFonts w:ascii="PT Astra Serif" w:hAnsi="PT Astra Serif"/>
          <w:sz w:val="28"/>
          <w:szCs w:val="28"/>
        </w:rPr>
        <w:t xml:space="preserve">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Реализация Программы сопряжена с определенными рисками, которые могут оказать влияние на конечные результаты реализации мероприятий Программы.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Бюджетные риски связаны с дефицитом регионального и местного бюджета и возможностью невыполнения своих обязательств по </w:t>
      </w:r>
      <w:proofErr w:type="spellStart"/>
      <w:r w:rsidRPr="007676C8">
        <w:rPr>
          <w:rFonts w:ascii="PT Astra Serif" w:hAnsi="PT Astra Serif"/>
          <w:sz w:val="28"/>
          <w:szCs w:val="28"/>
        </w:rPr>
        <w:t>софинансированию</w:t>
      </w:r>
      <w:proofErr w:type="spellEnd"/>
      <w:r w:rsidRPr="007676C8">
        <w:rPr>
          <w:rFonts w:ascii="PT Astra Serif" w:hAnsi="PT Astra Serif"/>
          <w:sz w:val="28"/>
          <w:szCs w:val="28"/>
        </w:rPr>
        <w:t xml:space="preserve"> мероприятий Программы. Это потребует внесения изменений в Программу, пересмотра целевых значений показателей, и, возможно, отказа от реализации отдельных мероприятий и задач Программы. Сокращение финансирования негативным образом скажется на показателях Программы, приведет к снижению прогнозируемого вклада Программы в улучшение качества жизни населения.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Социальные риски связаны с низкой социальной активностью населения, отсутствием массовой культуры соучастия в благоустройства дворовых территорий.  </w:t>
      </w:r>
      <w:proofErr w:type="gramStart"/>
      <w:r w:rsidRPr="007676C8">
        <w:rPr>
          <w:rFonts w:ascii="PT Astra Serif" w:hAnsi="PT Astra Serif"/>
          <w:sz w:val="28"/>
          <w:szCs w:val="28"/>
        </w:rPr>
        <w:t xml:space="preserve">Для минимизации данных рисков проводятся общие собрания собственников помещений в многоквартирных жилых домах с участием представителей органов местного самоуправления, общественных организаций, на которых разъясняются основные положения Программы, осуществляется дополнительное информирование через Интернет-ресурсы, СМИ, специальные стенды, расположенные в местах массового скопления </w:t>
      </w:r>
      <w:r w:rsidRPr="007676C8">
        <w:rPr>
          <w:rFonts w:ascii="PT Astra Serif" w:hAnsi="PT Astra Serif"/>
          <w:sz w:val="28"/>
          <w:szCs w:val="28"/>
        </w:rPr>
        <w:lastRenderedPageBreak/>
        <w:t xml:space="preserve">людей, объявления на информационных досках жилых домов и общественных организаций, социальные сети. </w:t>
      </w:r>
      <w:proofErr w:type="gramEnd"/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Управленческие (внутренние) риски, связаны с неэффективным управлением реализацией Программы, низким качеством межведомственного взаимодействия, недостаточным контролем над реализацией Программы. Основными мерами для минимизации влияния указанных рисков: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регулярный мониторинг реализации мероприятий Программы;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открытость и подотчетность;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методическое и экспертно-аналитическое сопровождение;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информационное сопровождение и общественные коммуникации;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создание общественной комиссии для организации обсуждения Программы, проведения оценки предложений заинтересованных лиц, а также осуществления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реализацией Программы после ее утверждения. 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  <w:shd w:val="clear" w:color="auto" w:fill="FFFFFF"/>
        </w:rPr>
        <w:t>Управление реализацией программы осуществляется ответственным исполнителем и включает в себя организационные мероприятия, обеспечивающие планирование, выполнение, корректировку и контроль исполнения предусмотренных программой мероприятий</w:t>
      </w:r>
    </w:p>
    <w:p w:rsidR="00B35603" w:rsidRPr="007676C8" w:rsidRDefault="00B35603" w:rsidP="00B35603">
      <w:pPr>
        <w:pStyle w:val="ac"/>
        <w:jc w:val="both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 </w:t>
      </w:r>
      <w:r w:rsidRPr="007676C8">
        <w:rPr>
          <w:rFonts w:ascii="PT Astra Serif" w:hAnsi="PT Astra Serif"/>
          <w:b/>
          <w:sz w:val="28"/>
          <w:szCs w:val="28"/>
        </w:rPr>
        <w:t>4.Перечень основных мероприятий Программы</w:t>
      </w:r>
    </w:p>
    <w:p w:rsidR="00B35603" w:rsidRPr="007676C8" w:rsidRDefault="00B35603" w:rsidP="00B35603">
      <w:pPr>
        <w:jc w:val="both"/>
        <w:rPr>
          <w:rFonts w:ascii="PT Astra Serif" w:eastAsiaTheme="minorEastAsia" w:hAnsi="PT Astra Serif"/>
          <w:b/>
          <w:sz w:val="28"/>
          <w:szCs w:val="28"/>
        </w:rPr>
      </w:pPr>
    </w:p>
    <w:p w:rsidR="00B35603" w:rsidRPr="007676C8" w:rsidRDefault="00B35603" w:rsidP="00B35603">
      <w:pPr>
        <w:jc w:val="both"/>
        <w:rPr>
          <w:rFonts w:ascii="PT Astra Serif" w:eastAsiaTheme="minorEastAsia" w:hAnsi="PT Astra Serif"/>
          <w:b/>
          <w:sz w:val="28"/>
          <w:szCs w:val="28"/>
        </w:rPr>
      </w:pPr>
      <w:r w:rsidRPr="007676C8">
        <w:rPr>
          <w:rFonts w:ascii="PT Astra Serif" w:eastAsiaTheme="minorEastAsia" w:hAnsi="PT Astra Serif"/>
          <w:sz w:val="28"/>
          <w:szCs w:val="28"/>
        </w:rPr>
        <w:t>Перечень основных мероприятий Программы указан в таблице (Приложение 2)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eastAsia="Calibri" w:hAnsi="PT Astra Serif"/>
          <w:sz w:val="28"/>
          <w:szCs w:val="28"/>
        </w:rPr>
        <w:t>а. К перечню работ по б</w:t>
      </w:r>
      <w:r w:rsidRPr="007676C8">
        <w:rPr>
          <w:rFonts w:ascii="PT Astra Serif" w:hAnsi="PT Astra Serif"/>
          <w:sz w:val="28"/>
          <w:szCs w:val="28"/>
        </w:rPr>
        <w:t>лагоустройству наиболее посещаемой муниципальной территории общего пользования населенного пункта относятся: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парков/скверов/бульваров;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освещение улицы/парка/сквера/бульвара;</w:t>
      </w:r>
    </w:p>
    <w:p w:rsidR="00B35603" w:rsidRPr="007676C8" w:rsidRDefault="00B35603" w:rsidP="00B35603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места для купания (пляжа);</w:t>
      </w:r>
    </w:p>
    <w:p w:rsidR="00B35603" w:rsidRPr="007676C8" w:rsidRDefault="00B35603" w:rsidP="00B35603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реконструкция/строительство многофункционального общественного спортивного объекта (как правило, стадион или детская спортивно-игровая площадка);</w:t>
      </w:r>
    </w:p>
    <w:p w:rsidR="00B35603" w:rsidRPr="007676C8" w:rsidRDefault="00B35603" w:rsidP="00B35603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устройство или реконструкция детской площадки;</w:t>
      </w:r>
    </w:p>
    <w:p w:rsidR="00B35603" w:rsidRPr="007676C8" w:rsidRDefault="00B35603" w:rsidP="00B35603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территории возле общественного здания (как правило, Дом культуры или библиотека);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кладбища;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территории вокруг памятника;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установка памятников;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реконструкция пешеходных зон (тротуаров) с обустройством зон </w:t>
      </w:r>
      <w:r w:rsidRPr="007676C8">
        <w:rPr>
          <w:rFonts w:ascii="PT Astra Serif" w:hAnsi="PT Astra Serif"/>
          <w:sz w:val="28"/>
          <w:szCs w:val="28"/>
        </w:rPr>
        <w:lastRenderedPageBreak/>
        <w:t>отдыха (лавочек и пр.) на конкретной улице;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реконструкция мостов/переездов внутри поселений;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обустройство родников;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очистка водоемов;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пустырей;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городских площадей (как правило, центральных);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eastAsia="Calibri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или организация муниципальных рынков.</w:t>
      </w:r>
    </w:p>
    <w:p w:rsidR="00B35603" w:rsidRPr="007676C8" w:rsidRDefault="00B35603" w:rsidP="00B3560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eastAsia="Calibri" w:hAnsi="PT Astra Serif"/>
          <w:sz w:val="28"/>
          <w:szCs w:val="28"/>
        </w:rPr>
        <w:t xml:space="preserve"> б) </w:t>
      </w:r>
      <w:r w:rsidRPr="007676C8">
        <w:rPr>
          <w:rFonts w:ascii="PT Astra Serif" w:hAnsi="PT Astra Serif"/>
          <w:sz w:val="28"/>
          <w:szCs w:val="28"/>
        </w:rPr>
        <w:t>К минимальному перечню работ по благоустройству дворовых территорий многоквартирных домов, на которые предоставляются субсидии, относятся: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ремонт дворовых проездов,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освещение дворовых территорий,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установка скамеек, 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spacing w:after="12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установка урн для мусора.</w:t>
      </w:r>
    </w:p>
    <w:p w:rsidR="00B35603" w:rsidRPr="007676C8" w:rsidRDefault="00B35603" w:rsidP="00B35603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в) К дополнительному перечню работ по благоустройству дворовых территорий многоквартирных </w:t>
      </w:r>
      <w:proofErr w:type="gramStart"/>
      <w:r w:rsidRPr="007676C8">
        <w:rPr>
          <w:rFonts w:ascii="PT Astra Serif" w:hAnsi="PT Astra Serif"/>
          <w:sz w:val="28"/>
          <w:szCs w:val="28"/>
        </w:rPr>
        <w:t>домов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на которые предоставляются субсидии относятся:</w:t>
      </w:r>
    </w:p>
    <w:p w:rsidR="00B35603" w:rsidRPr="007676C8" w:rsidRDefault="00B35603" w:rsidP="00B35603">
      <w:pPr>
        <w:widowControl w:val="0"/>
        <w:tabs>
          <w:tab w:val="left" w:pos="342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парковочных карманов (асфальтобетонные и щебеночные покрытия);</w:t>
      </w:r>
    </w:p>
    <w:p w:rsidR="00B35603" w:rsidRPr="007676C8" w:rsidRDefault="00B35603" w:rsidP="00B35603">
      <w:pPr>
        <w:widowControl w:val="0"/>
        <w:tabs>
          <w:tab w:val="left" w:pos="375"/>
        </w:tabs>
        <w:ind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расширений проезжих частей дворовых территорий МКД;</w:t>
      </w:r>
    </w:p>
    <w:p w:rsidR="00B35603" w:rsidRPr="007676C8" w:rsidRDefault="00B35603" w:rsidP="00B35603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новых пешеходных дорожек;</w:t>
      </w:r>
    </w:p>
    <w:p w:rsidR="00B35603" w:rsidRPr="007676C8" w:rsidRDefault="00B35603" w:rsidP="00B35603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ремонт существующих пешеходных дорожек;</w:t>
      </w:r>
    </w:p>
    <w:p w:rsidR="00B35603" w:rsidRPr="007676C8" w:rsidRDefault="00B35603" w:rsidP="00B35603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замена бордюрного камня на тротуарах и подходах к подъездам;</w:t>
      </w:r>
    </w:p>
    <w:p w:rsidR="00B35603" w:rsidRPr="007676C8" w:rsidRDefault="00B35603" w:rsidP="00B35603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отсыпка растительным грунтом газонов и палисадников за бордюрным камнем;</w:t>
      </w:r>
    </w:p>
    <w:p w:rsidR="00B35603" w:rsidRPr="007676C8" w:rsidRDefault="00B35603" w:rsidP="00B35603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окраска бордюрного камня;</w:t>
      </w:r>
    </w:p>
    <w:p w:rsidR="00B35603" w:rsidRPr="007676C8" w:rsidRDefault="00B35603" w:rsidP="00B35603">
      <w:pPr>
        <w:widowControl w:val="0"/>
        <w:tabs>
          <w:tab w:val="left" w:pos="375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-установка детского, игрового, спортивного оборудования. </w:t>
      </w:r>
    </w:p>
    <w:p w:rsidR="00B35603" w:rsidRPr="007676C8" w:rsidRDefault="00B35603" w:rsidP="00B35603">
      <w:pPr>
        <w:widowControl w:val="0"/>
        <w:tabs>
          <w:tab w:val="left" w:pos="370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травма безопасных покрытий из резиновой крошки под детское, игровое, спортивное оборудование с обустройством основания под такое покрытие (асфальт, бетон);</w:t>
      </w:r>
    </w:p>
    <w:p w:rsidR="00B35603" w:rsidRPr="007676C8" w:rsidRDefault="00B35603" w:rsidP="00B35603">
      <w:pPr>
        <w:widowControl w:val="0"/>
        <w:tabs>
          <w:tab w:val="left" w:pos="370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устройство спортивных площадок для игры в футбол, волейбол, баскетбол с ограждением по периметру, устройством травма безопасных покрытий на них (резиновое покрытие, искусственная трава);</w:t>
      </w:r>
    </w:p>
    <w:p w:rsidR="00B35603" w:rsidRPr="007676C8" w:rsidRDefault="00B35603" w:rsidP="00B35603">
      <w:pPr>
        <w:widowControl w:val="0"/>
        <w:tabs>
          <w:tab w:val="left" w:pos="370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установка ограждений газонов, палисадников, детских, игровых, спортивных площадок, парковок;</w:t>
      </w:r>
    </w:p>
    <w:p w:rsidR="00B35603" w:rsidRPr="007676C8" w:rsidRDefault="00B35603" w:rsidP="00B35603">
      <w:pPr>
        <w:widowControl w:val="0"/>
        <w:tabs>
          <w:tab w:val="left" w:pos="375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-озеленение территорий, которое включает в себя: посадку деревьев, кустарников, газонов, снос и </w:t>
      </w:r>
      <w:proofErr w:type="spellStart"/>
      <w:r w:rsidRPr="007676C8">
        <w:rPr>
          <w:rFonts w:ascii="PT Astra Serif" w:hAnsi="PT Astra Serif"/>
          <w:color w:val="000000"/>
          <w:sz w:val="28"/>
          <w:szCs w:val="28"/>
        </w:rPr>
        <w:t>кронирование</w:t>
      </w:r>
      <w:proofErr w:type="spellEnd"/>
      <w:r w:rsidRPr="007676C8">
        <w:rPr>
          <w:rFonts w:ascii="PT Astra Serif" w:hAnsi="PT Astra Serif"/>
          <w:color w:val="000000"/>
          <w:sz w:val="28"/>
          <w:szCs w:val="28"/>
        </w:rPr>
        <w:t xml:space="preserve"> деревьев, корчевание пней и пр.;</w:t>
      </w:r>
    </w:p>
    <w:p w:rsidR="00B35603" w:rsidRPr="007676C8" w:rsidRDefault="00B35603" w:rsidP="00B35603">
      <w:pPr>
        <w:widowControl w:val="0"/>
        <w:tabs>
          <w:tab w:val="left" w:pos="409"/>
          <w:tab w:val="left" w:pos="851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-работы по демонтажу различных конструкций (металлических, бетонных, деревянных) для последующего благоустройства территорий под ними;</w:t>
      </w:r>
    </w:p>
    <w:p w:rsidR="00B35603" w:rsidRPr="007676C8" w:rsidRDefault="00B35603" w:rsidP="00B35603">
      <w:pPr>
        <w:widowControl w:val="0"/>
        <w:tabs>
          <w:tab w:val="left" w:pos="414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color w:val="000000"/>
          <w:sz w:val="28"/>
          <w:szCs w:val="28"/>
        </w:rPr>
        <w:t>-отсыпка, планировка и выравнивание: газонов, палисадников, детских, игровых, спортивных и хозяйственных площадок, вазонов, цветочниц;</w:t>
      </w:r>
      <w:proofErr w:type="gramEnd"/>
    </w:p>
    <w:p w:rsidR="00B35603" w:rsidRPr="007676C8" w:rsidRDefault="00B35603" w:rsidP="00B35603">
      <w:pPr>
        <w:widowControl w:val="0"/>
        <w:tabs>
          <w:tab w:val="left" w:pos="414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-устройство подпорных стен для укрепления откосов и грунтов на дворовых территориях с их оштукатуриванием, окраской, иной облицовкой </w:t>
      </w:r>
      <w:r w:rsidRPr="007676C8">
        <w:rPr>
          <w:rFonts w:ascii="PT Astra Serif" w:hAnsi="PT Astra Serif"/>
          <w:color w:val="000000"/>
          <w:sz w:val="28"/>
          <w:szCs w:val="28"/>
        </w:rPr>
        <w:lastRenderedPageBreak/>
        <w:t>или без таковых работ;</w:t>
      </w:r>
    </w:p>
    <w:p w:rsidR="00B35603" w:rsidRPr="007676C8" w:rsidRDefault="00B35603" w:rsidP="00B35603">
      <w:pPr>
        <w:widowControl w:val="0"/>
        <w:tabs>
          <w:tab w:val="left" w:pos="1863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-устройство </w:t>
      </w:r>
      <w:r w:rsidRPr="007676C8">
        <w:rPr>
          <w:rFonts w:ascii="PT Astra Serif" w:hAnsi="PT Astra Serif"/>
          <w:color w:val="000000"/>
          <w:sz w:val="28"/>
          <w:szCs w:val="28"/>
        </w:rPr>
        <w:tab/>
        <w:t>лестничных маршей, спусков (из бордюрного камня или бетонных заводского изготовления) с оборудованием их металлическими поручнями;</w:t>
      </w:r>
    </w:p>
    <w:p w:rsidR="00B35603" w:rsidRPr="007676C8" w:rsidRDefault="00B35603" w:rsidP="00B35603">
      <w:pPr>
        <w:widowControl w:val="0"/>
        <w:tabs>
          <w:tab w:val="left" w:pos="409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пандусов для обеспечения беспрепятственного перемещения по дворовой территории МКД маломобильных групп населения;</w:t>
      </w:r>
    </w:p>
    <w:p w:rsidR="00B35603" w:rsidRPr="007676C8" w:rsidRDefault="00B35603" w:rsidP="00B35603">
      <w:pPr>
        <w:widowControl w:val="0"/>
        <w:tabs>
          <w:tab w:val="left" w:pos="414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-установка ограждающих устройств: бетонных, металлических столбиков для ограждения парковок, тротуаров, детских игровых площадок (кроме шлагбаумов и автоматических ворот);</w:t>
      </w:r>
    </w:p>
    <w:p w:rsidR="00B35603" w:rsidRPr="007676C8" w:rsidRDefault="00B35603" w:rsidP="00B35603">
      <w:pPr>
        <w:widowControl w:val="0"/>
        <w:tabs>
          <w:tab w:val="left" w:pos="404"/>
        </w:tabs>
        <w:ind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установка вазонов, цветочниц;</w:t>
      </w:r>
    </w:p>
    <w:p w:rsidR="00B35603" w:rsidRPr="007676C8" w:rsidRDefault="00B35603" w:rsidP="00B35603">
      <w:pPr>
        <w:widowControl w:val="0"/>
        <w:tabs>
          <w:tab w:val="left" w:pos="404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 ремонт </w:t>
      </w:r>
      <w:proofErr w:type="spellStart"/>
      <w:r w:rsidRPr="007676C8">
        <w:rPr>
          <w:rFonts w:ascii="PT Astra Serif" w:hAnsi="PT Astra Serif"/>
          <w:color w:val="000000"/>
          <w:sz w:val="28"/>
          <w:szCs w:val="28"/>
        </w:rPr>
        <w:t>отмосток</w:t>
      </w:r>
      <w:proofErr w:type="spellEnd"/>
      <w:r w:rsidRPr="007676C8">
        <w:rPr>
          <w:rFonts w:ascii="PT Astra Serif" w:hAnsi="PT Astra Serif"/>
          <w:color w:val="000000"/>
          <w:sz w:val="28"/>
          <w:szCs w:val="28"/>
        </w:rPr>
        <w:t xml:space="preserve"> МКД.</w:t>
      </w:r>
    </w:p>
    <w:p w:rsidR="00B35603" w:rsidRPr="007676C8" w:rsidRDefault="00B35603" w:rsidP="00B3560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Работы по дополнительному перечню проводятся при обязательном трудовом участии заинтересованных лиц в реализации мероприятий по благоустройству дворовых территорий. </w:t>
      </w:r>
      <w:proofErr w:type="gramStart"/>
      <w:r w:rsidRPr="007676C8">
        <w:rPr>
          <w:rFonts w:ascii="PT Astra Serif" w:hAnsi="PT Astra Serif"/>
          <w:sz w:val="28"/>
          <w:szCs w:val="28"/>
        </w:rPr>
        <w:t>Трудовое участие может выражаться в выполнении жителями неоплачиваемых работ, не требующих специальной квалификации: подготовка объекта (дворовой территории) к началу работ (земляные работы, демонтаж старого оборудования), уборка мусора после производства работ, покраска оборудования, озеленение территории, посадка деревьев, обеспечение благоприятных условий для работы подрядной организации, выполняющей работы и для ее работников (горячий чай, печенье и т.д.) и иные виды работ.</w:t>
      </w:r>
      <w:proofErr w:type="gramEnd"/>
    </w:p>
    <w:p w:rsidR="00B35603" w:rsidRPr="007676C8" w:rsidRDefault="00B35603" w:rsidP="00B3560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</w:rPr>
        <w:t>Проведение мероприятий по благоустройству дворовых территорий, общественных территорий осуществляется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</w:rPr>
        <w:t>Сметная стоимость работ определяется базисно-индексным методом по территориальным сметным нормативам Тульской области в редакции 2014 года, внесенным приказом Минстроя России от 27.02.2015 №140/</w:t>
      </w:r>
      <w:proofErr w:type="spellStart"/>
      <w:proofErr w:type="gramStart"/>
      <w:r w:rsidRPr="007676C8">
        <w:rPr>
          <w:rFonts w:ascii="PT Astra Serif" w:hAnsi="PT Astra Serif"/>
          <w:color w:val="010101"/>
          <w:sz w:val="28"/>
          <w:szCs w:val="28"/>
        </w:rPr>
        <w:t>пр</w:t>
      </w:r>
      <w:proofErr w:type="spellEnd"/>
      <w:proofErr w:type="gramEnd"/>
      <w:r w:rsidRPr="007676C8">
        <w:rPr>
          <w:rFonts w:ascii="PT Astra Serif" w:hAnsi="PT Astra Serif"/>
          <w:color w:val="010101"/>
          <w:sz w:val="28"/>
          <w:szCs w:val="28"/>
        </w:rPr>
        <w:t xml:space="preserve"> в федеральный реестр сметных нормативов (рег.№227).</w:t>
      </w: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rPr>
          <w:rFonts w:ascii="PT Astra Serif" w:hAnsi="PT Astra Serif"/>
          <w:color w:val="010101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</w:rPr>
        <w:br w:type="page"/>
      </w: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ConsPlusNormal"/>
        <w:ind w:firstLine="709"/>
        <w:jc w:val="center"/>
        <w:rPr>
          <w:rFonts w:ascii="PT Astra Serif" w:hAnsi="PT Astra Serif"/>
          <w:b/>
          <w:color w:val="000000" w:themeColor="text1"/>
          <w:sz w:val="24"/>
          <w:szCs w:val="24"/>
          <w:u w:val="single"/>
        </w:rPr>
      </w:pPr>
      <w:r w:rsidRPr="007676C8">
        <w:rPr>
          <w:rFonts w:ascii="PT Astra Serif" w:hAnsi="PT Astra Serif"/>
          <w:b/>
          <w:color w:val="000000" w:themeColor="text1"/>
          <w:sz w:val="24"/>
          <w:szCs w:val="24"/>
          <w:u w:val="single"/>
        </w:rPr>
        <w:t>Нормативная стоимость (единичные расценки) работ по благоустройству  дворовых территорий, входящих в минимальный перечень работ.</w:t>
      </w:r>
    </w:p>
    <w:p w:rsidR="00B35603" w:rsidRPr="007676C8" w:rsidRDefault="00B35603" w:rsidP="00B35603">
      <w:pPr>
        <w:pStyle w:val="ConsPlusNormal"/>
        <w:ind w:firstLine="709"/>
        <w:jc w:val="both"/>
        <w:rPr>
          <w:rFonts w:ascii="PT Astra Serif" w:hAnsi="PT Astra Serif"/>
          <w:b/>
          <w:color w:val="000000" w:themeColor="text1"/>
          <w:sz w:val="24"/>
          <w:szCs w:val="24"/>
          <w:u w:val="single"/>
        </w:rPr>
      </w:pPr>
    </w:p>
    <w:p w:rsidR="00B35603" w:rsidRPr="007676C8" w:rsidRDefault="00B35603" w:rsidP="00B35603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  <w:u w:val="single"/>
        </w:rPr>
      </w:pPr>
    </w:p>
    <w:tbl>
      <w:tblPr>
        <w:tblW w:w="9992" w:type="dxa"/>
        <w:tblInd w:w="93" w:type="dxa"/>
        <w:tblLook w:val="04A0" w:firstRow="1" w:lastRow="0" w:firstColumn="1" w:lastColumn="0" w:noHBand="0" w:noVBand="1"/>
      </w:tblPr>
      <w:tblGrid>
        <w:gridCol w:w="594"/>
        <w:gridCol w:w="4383"/>
        <w:gridCol w:w="1471"/>
        <w:gridCol w:w="3544"/>
      </w:tblGrid>
      <w:tr w:rsidR="00B35603" w:rsidRPr="007676C8" w:rsidTr="00B35603">
        <w:trPr>
          <w:trHeight w:val="20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п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/п</w:t>
            </w:r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Наименование работ с материалами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Сметная стоимость  единицы измерения</w:t>
            </w:r>
          </w:p>
        </w:tc>
      </w:tr>
      <w:tr w:rsidR="00B35603" w:rsidRPr="007676C8" w:rsidTr="00B35603">
        <w:trPr>
          <w:trHeight w:val="88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eastAsia="Calibri" w:hAnsi="PT Astra Serif"/>
                <w:color w:val="000000" w:themeColor="text1"/>
                <w:sz w:val="28"/>
                <w:szCs w:val="28"/>
                <w:lang w:eastAsia="en-US"/>
              </w:rPr>
              <w:t>Ремонт дворовых проездов и территорий общего пользования населения (асфальтирование)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м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1500р.</w:t>
            </w:r>
          </w:p>
        </w:tc>
      </w:tr>
      <w:tr w:rsidR="00B35603" w:rsidRPr="007676C8" w:rsidTr="00B35603">
        <w:trPr>
          <w:trHeight w:val="9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Обеспечение освещения дворовых территорий и территорий общего пользования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14000р.</w:t>
            </w:r>
          </w:p>
        </w:tc>
      </w:tr>
      <w:tr w:rsidR="00B35603" w:rsidRPr="007676C8" w:rsidTr="00B35603">
        <w:trPr>
          <w:trHeight w:val="87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Установка лавочек (скамеек)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4000р.</w:t>
            </w:r>
          </w:p>
        </w:tc>
      </w:tr>
      <w:tr w:rsidR="00B35603" w:rsidRPr="007676C8" w:rsidTr="00B35603">
        <w:trPr>
          <w:trHeight w:val="8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Установка урн для мусора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2000р.</w:t>
            </w:r>
          </w:p>
        </w:tc>
      </w:tr>
    </w:tbl>
    <w:p w:rsidR="00B35603" w:rsidRPr="007676C8" w:rsidRDefault="00B35603" w:rsidP="00B35603">
      <w:pPr>
        <w:tabs>
          <w:tab w:val="left" w:pos="1500"/>
        </w:tabs>
        <w:jc w:val="center"/>
        <w:rPr>
          <w:rFonts w:ascii="PT Astra Serif" w:hAnsi="PT Astra Serif" w:cs="Arial"/>
          <w:b/>
          <w:color w:val="000000" w:themeColor="text1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u w:val="single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u w:val="single"/>
          <w:lang w:eastAsia="en-US"/>
        </w:rPr>
        <w:t>При реализации программ предусматривается: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а)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финансовое и трудовое участие граждан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и заинтересованных организаций, при этом реализация мероприятий по благоустройству дворовых территорий из минимального перечня работ осуществляется без финансового участия, из дополнительного – в объеме не менее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10 %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от общей стоимости таких работ. </w:t>
      </w:r>
      <w:proofErr w:type="gramEnd"/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Трудовое участие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предусматривается при выполнении и минимального и дополнительного перечней работ и может выражаться в выполнении жителями неоплачиваемых работ, не требующих специальной квалификации: подготовка объекта (дворовой территории) к началу работ (земляные работы, демонтаж старого оборудования), уборка мусора после производства работ, покраска оборудования, озеленение территории, посадка деревьев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Количество жителей, принимающих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трудовое участие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, а также его периодичность в выполнении работ по благоустройству (не менее 1 раза за период проведения работ по благоустройству дворовой территории) 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lastRenderedPageBreak/>
        <w:t>устанавливается физическим или юридическим лицом, представляющим интересы собственников помещений в многоквартирных домах, дворовые территории которых участвуют в муниципальной программе, уполномоченным общим собранием собственников помещений многоквартирного дома (далее - инициативная группа).</w:t>
      </w:r>
      <w:proofErr w:type="gramEnd"/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Инициативная группа по окончании работ, изложенных в перечне дополнительных работ, представляет в Администрацию отчет о трудовом участии жителей многоквартирного дома, территория которого благоустраивалась, с приложением подтверждающих фотоматериалов.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Администрацией МО района, или копия ведомости сбора сре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дств с ф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изических лиц, которые впоследствии также вносятся на счет, открытый в порядке, установленный муниципальным образованием.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б)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привлечение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к участию в мероприятиях по благоустройству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студенческих отрядов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, к разработке дизайн – проектов –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специалистов архитектурных специальностей ВУЗов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, в том числе выпускников и архитекторов;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в) проведение мероприятий по благоустройству с учетом необходимости обеспечения физической, пространственной и информационной доступности зданий, сооружений, территорий для инвалидов и других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маломобильных групп населения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, в том числе создание </w:t>
      </w:r>
      <w:proofErr w:type="spell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безбарьерной</w:t>
      </w:r>
      <w:proofErr w:type="spell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среды для маломобильных граждан в зоне общественных пространств;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г) проведение мероприятий по поддержанию текущего уровня благоустройства (освещение, озеленение, уборка территорий и т.д.);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д)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синхронизация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с реализуемыми федеральными, региональными и муниципальными программами (планами) строительства (реконструкции и ремонта) объектов недвижимого имущества, дорог и линейных объектов, в том числе с приоритетным проектом «Безопасные и качественные дороги»;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е)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типовая визуализация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образцов элементов благоустройства, предлагаемых к размещению на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дворовой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территорий из минимального перечня работ;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ж)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указание нормативной стоимости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по всем видам работ, которые входят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в минимальный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и дополнительный перечень работ по благоустройству территорий;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з)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осуществление общественного контроля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;</w:t>
      </w:r>
    </w:p>
    <w:p w:rsidR="00B35603" w:rsidRPr="007676C8" w:rsidRDefault="00B35603" w:rsidP="00B35603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</w:p>
    <w:p w:rsidR="00B35603" w:rsidRPr="007676C8" w:rsidRDefault="00B35603" w:rsidP="00B35603">
      <w:pPr>
        <w:pStyle w:val="ad"/>
        <w:ind w:firstLine="708"/>
        <w:jc w:val="center"/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ru-RU"/>
        </w:rPr>
      </w:pP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ru-RU"/>
        </w:rPr>
        <w:t>Вовлечение граждан и общественных организаций в процесс обсуждения проекта муниципальной программы.</w:t>
      </w:r>
    </w:p>
    <w:p w:rsidR="00B35603" w:rsidRPr="007676C8" w:rsidRDefault="00B35603" w:rsidP="00B35603">
      <w:pPr>
        <w:pStyle w:val="ad"/>
        <w:ind w:firstLine="708"/>
        <w:jc w:val="center"/>
        <w:rPr>
          <w:rFonts w:ascii="PT Astra Serif" w:hAnsi="PT Astra Serif"/>
          <w:b/>
          <w:color w:val="000000" w:themeColor="text1"/>
          <w:sz w:val="28"/>
          <w:szCs w:val="28"/>
          <w:lang w:eastAsia="ru-RU"/>
        </w:rPr>
      </w:pPr>
    </w:p>
    <w:p w:rsidR="00B35603" w:rsidRPr="007676C8" w:rsidRDefault="00B35603" w:rsidP="00B35603">
      <w:pPr>
        <w:pStyle w:val="20"/>
        <w:shd w:val="clear" w:color="auto" w:fill="auto"/>
        <w:spacing w:line="240" w:lineRule="auto"/>
        <w:ind w:firstLine="709"/>
        <w:jc w:val="both"/>
        <w:rPr>
          <w:b/>
          <w:color w:val="000000" w:themeColor="text1"/>
          <w:sz w:val="28"/>
          <w:szCs w:val="28"/>
          <w:u w:val="single"/>
        </w:rPr>
      </w:pPr>
      <w:r w:rsidRPr="007676C8">
        <w:rPr>
          <w:color w:val="000000" w:themeColor="text1"/>
          <w:sz w:val="28"/>
          <w:szCs w:val="28"/>
        </w:rPr>
        <w:t>Одним из важных критериев формирования и реализации муниципальных программ на 2018-2024 годы является обеспечение вовлечения граждан и общественных организаций.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lastRenderedPageBreak/>
        <w:t>Основные принципы и подходы по привлечению граждан и общественных организаций к обсуждению проекта муниципальной программы включают в себя следующие мероприятия: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в общественное обсуждение вовлекаются как нынешние пользователи общественного пространства, так и потенциальные пользователи, которые также являются частью целевой аудитории;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- все формы участия граждан, организаций направлены на наиболее полное включение всех заинтересованных сторон, на выявление их истинных интересов и ценностей, на достижение согласия по целям и планам реализации проектов по благоустройству дворовых территорий, общественных территорий;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открытое обсуждение общественных территорий, подлежащих благоустройству, проектов благоустройства указанных территорий;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все решения, касающиеся благоустройства общественных территорий, принимаются открыто и гласно, с учетом мнения жителей муниципального образования;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вовлечение школьников и студентов, так как это способствует формированию положительного отношения молодежи к развитию муниципального образования.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Предложения граждан по включению дворовых территорий в муниципальную программу, подготовленные в рамках минимального перечня работ, могут включать все или несколько видов работ, предусмотренных минимальным перечнем. </w:t>
      </w:r>
    </w:p>
    <w:p w:rsidR="00B35603" w:rsidRPr="007676C8" w:rsidRDefault="00B35603" w:rsidP="00B35603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>Включение дворовой территории в адресный перечень Программы без решения заинтересованных лиц не допускается.</w:t>
      </w:r>
    </w:p>
    <w:p w:rsidR="00B35603" w:rsidRPr="007676C8" w:rsidRDefault="00B35603" w:rsidP="00B35603">
      <w:pPr>
        <w:pStyle w:val="20"/>
        <w:shd w:val="clear" w:color="auto" w:fill="auto"/>
        <w:spacing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B35603" w:rsidRPr="007676C8" w:rsidRDefault="00B35603" w:rsidP="00B35603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  <w:t>Условие о проведении работ по благоустройству в части</w:t>
      </w:r>
    </w:p>
    <w:p w:rsidR="00B35603" w:rsidRPr="007676C8" w:rsidRDefault="00B35603" w:rsidP="00B35603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  <w:t>обеспечения доступности для маломобильных групп населения.</w:t>
      </w:r>
    </w:p>
    <w:p w:rsidR="00B35603" w:rsidRPr="007676C8" w:rsidRDefault="00B35603" w:rsidP="00B35603">
      <w:pPr>
        <w:autoSpaceDE w:val="0"/>
        <w:autoSpaceDN w:val="0"/>
        <w:adjustRightInd w:val="0"/>
        <w:jc w:val="both"/>
        <w:rPr>
          <w:rFonts w:ascii="PT Astra Serif" w:eastAsia="Calibri" w:hAnsi="PT Astra Serif"/>
          <w:color w:val="000000" w:themeColor="text1"/>
          <w:sz w:val="28"/>
          <w:szCs w:val="28"/>
        </w:rPr>
      </w:pPr>
    </w:p>
    <w:p w:rsidR="00B35603" w:rsidRPr="007676C8" w:rsidRDefault="00B35603" w:rsidP="00B35603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color w:val="000000" w:themeColor="text1"/>
          <w:sz w:val="28"/>
          <w:szCs w:val="28"/>
        </w:rPr>
      </w:pPr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 xml:space="preserve">При формировании объема работ по благоустройству дворовых территорий и территорий общего пользования населения предусматривается возможность использования данных объектов </w:t>
      </w:r>
      <w:proofErr w:type="spellStart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>маломобилъными</w:t>
      </w:r>
      <w:proofErr w:type="spellEnd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 xml:space="preserve"> группами населения. Работы по созданию комфортных условий обеспечения доступности для маломобильных групп населения будут проведены </w:t>
      </w:r>
      <w:proofErr w:type="gramStart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>в</w:t>
      </w:r>
      <w:proofErr w:type="gramEnd"/>
    </w:p>
    <w:p w:rsidR="00B35603" w:rsidRPr="007676C8" w:rsidRDefault="00B35603" w:rsidP="00B35603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proofErr w:type="gramStart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>соответствии</w:t>
      </w:r>
      <w:proofErr w:type="gramEnd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 xml:space="preserve"> со статьей 15 Федерального закона от 24.11.1995 № 181-ФЗ «О социальной защите инвалидов в Российской Федерации», в соответствии со сводом правил № СП 59.13330.2012 «Доступность зданий и сооружений для маломобильных групп населения».</w:t>
      </w: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PT Astra Serif" w:hAnsi="PT Astra Serif"/>
          <w:b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</w:rPr>
        <w:lastRenderedPageBreak/>
        <w:t>Порядок разработки, обсуждения с заинтересованными лицами и утверждения дизайн - проектов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Дизайн–проект создается для каждой дворовой территории и каждого места общего пользования и состоит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из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титульного листа с указанием адреса объекта благоустройства;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пояснительной записки, указывающей виды работ;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план – схемы размещения объектов благоустройства на дворовой территории и месте общего пользования;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листа согласования дизайн – проекта.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При разработке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дизайн-проектов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учитывается мнение специалистов архитектурных специальностей ВУЗов, в том числе выпускников и архитекторов.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Лист согласования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дизайн-проекта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для дворовых территорий  подписывается физическим или юридическим лицом, уполномоченным общим собранием собственников помещений многоквартирных домов на общественном обсуждении и утверждается протоколом Общественного обсуждения. </w:t>
      </w:r>
    </w:p>
    <w:p w:rsidR="00B35603" w:rsidRPr="007676C8" w:rsidRDefault="00B35603" w:rsidP="00B35603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Дизайн-проект согласуется с жителями и заинтересованными лицами.</w:t>
      </w:r>
    </w:p>
    <w:p w:rsidR="00B35603" w:rsidRPr="007676C8" w:rsidRDefault="00B35603" w:rsidP="00B35603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Лист согласования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дизайн-проекта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для территорий общего пользования  подписывается представителями общественных организаций, представителем управления архитектуры, земельных и имущественных отношений администрации после проведения общественных обсуждений.</w:t>
      </w: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tabs>
          <w:tab w:val="left" w:pos="1500"/>
        </w:tabs>
        <w:ind w:firstLine="709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7676C8">
        <w:rPr>
          <w:rFonts w:ascii="PT Astra Serif" w:hAnsi="PT Astra Serif"/>
          <w:b/>
          <w:sz w:val="28"/>
          <w:szCs w:val="28"/>
          <w:u w:val="single"/>
        </w:rPr>
        <w:t>Осуществление контроля и координации за ходом выполнения муниципальной программы.</w:t>
      </w:r>
    </w:p>
    <w:p w:rsidR="00B35603" w:rsidRPr="007676C8" w:rsidRDefault="00B35603" w:rsidP="00B35603">
      <w:pPr>
        <w:jc w:val="both"/>
        <w:rPr>
          <w:rFonts w:ascii="PT Astra Serif" w:hAnsi="PT Astra Serif"/>
          <w:sz w:val="28"/>
          <w:szCs w:val="28"/>
        </w:rPr>
      </w:pPr>
    </w:p>
    <w:p w:rsidR="00B35603" w:rsidRPr="007676C8" w:rsidRDefault="00B35603" w:rsidP="00B35603">
      <w:pPr>
        <w:jc w:val="both"/>
        <w:rPr>
          <w:rFonts w:ascii="PT Astra Serif" w:hAnsi="PT Astra Serif"/>
          <w:color w:val="984806" w:themeColor="accent6" w:themeShade="80"/>
          <w:sz w:val="28"/>
          <w:szCs w:val="28"/>
        </w:rPr>
      </w:pPr>
    </w:p>
    <w:p w:rsidR="00B35603" w:rsidRPr="007676C8" w:rsidRDefault="00B35603" w:rsidP="00B35603">
      <w:pPr>
        <w:tabs>
          <w:tab w:val="left" w:pos="1500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sz w:val="28"/>
          <w:szCs w:val="28"/>
        </w:rPr>
        <w:t>В целях осуществления общественного контроля и координации реализации муниципальной программы на уровне муниципального образования город Советск Щекинского района постановлением администрации муниципального образования город Советск Щекинского района «Об утверждении Порядка общественного обсуждения проекта муниципальной программы муниципального</w:t>
      </w:r>
      <w:r w:rsidRPr="007676C8">
        <w:rPr>
          <w:rFonts w:ascii="PT Astra Serif" w:hAnsi="PT Astra Serif"/>
          <w:color w:val="984806" w:themeColor="accent6" w:themeShade="80"/>
          <w:sz w:val="28"/>
          <w:szCs w:val="28"/>
        </w:rPr>
        <w:t xml:space="preserve"> </w:t>
      </w:r>
      <w:r w:rsidRPr="007676C8">
        <w:rPr>
          <w:rFonts w:ascii="PT Astra Serif" w:hAnsi="PT Astra Serif"/>
          <w:sz w:val="28"/>
          <w:szCs w:val="28"/>
        </w:rPr>
        <w:t>образования</w:t>
      </w:r>
      <w:r w:rsidRPr="007676C8">
        <w:rPr>
          <w:rFonts w:ascii="PT Astra Serif" w:hAnsi="PT Astra Serif"/>
          <w:color w:val="984806" w:themeColor="accent6" w:themeShade="80"/>
          <w:sz w:val="28"/>
          <w:szCs w:val="28"/>
        </w:rPr>
        <w:t xml:space="preserve"> </w:t>
      </w:r>
      <w:r w:rsidRPr="007676C8">
        <w:rPr>
          <w:rFonts w:ascii="PT Astra Serif" w:hAnsi="PT Astra Serif"/>
          <w:sz w:val="28"/>
          <w:szCs w:val="28"/>
        </w:rPr>
        <w:t>город Советск Щекинского района «Формирование современной городской среды на 2018-2022 годы»,  предусматривающее в том числе, формирование общественной комиссии из представителей органов местного самоуправления, политических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партий и движений, общественных организаций, иных лиц для организации такого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реализацией муниципальной программы.</w:t>
      </w:r>
    </w:p>
    <w:p w:rsidR="00B35603" w:rsidRPr="007676C8" w:rsidRDefault="00B35603" w:rsidP="00B35603">
      <w:pPr>
        <w:tabs>
          <w:tab w:val="left" w:pos="150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Общественный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формированием и реализацией муниципальной программы со стороны граждан и организаций осуществляется в процессе обсуждения проекта муниципальной программы, </w:t>
      </w:r>
      <w:r w:rsidRPr="007676C8">
        <w:rPr>
          <w:rFonts w:ascii="PT Astra Serif" w:hAnsi="PT Astra Serif"/>
          <w:sz w:val="28"/>
          <w:szCs w:val="28"/>
        </w:rPr>
        <w:lastRenderedPageBreak/>
        <w:t xml:space="preserve">обсуждения дизайн - проектов,  координации за ходом проведения и приемки выполненных работ. </w:t>
      </w:r>
    </w:p>
    <w:p w:rsidR="00B35603" w:rsidRPr="007676C8" w:rsidRDefault="00B35603" w:rsidP="00B35603">
      <w:pPr>
        <w:tabs>
          <w:tab w:val="left" w:pos="1500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соблюдением муниципальным образованием город Советск Щекинского района условий предоставления субсидий будет осуществляться министерством строительства и жилищно-коммунального хозяйства Тульской области - главным распорядителем средств бюджета области.</w:t>
      </w: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B35603" w:rsidRPr="007676C8" w:rsidRDefault="00B35603" w:rsidP="00B35603">
      <w:pPr>
        <w:jc w:val="right"/>
        <w:rPr>
          <w:rFonts w:ascii="PT Astra Serif" w:eastAsia="Calibri" w:hAnsi="PT Astra Serif"/>
          <w:color w:val="0D0D0D" w:themeColor="text1" w:themeTint="F2"/>
          <w:sz w:val="22"/>
          <w:szCs w:val="22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2"/>
          <w:szCs w:val="22"/>
          <w:lang w:eastAsia="en-US"/>
        </w:rPr>
        <w:lastRenderedPageBreak/>
        <w:t>Приложение 1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2"/>
          <w:szCs w:val="22"/>
        </w:rPr>
      </w:pP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>к постановлению администрации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2"/>
          <w:szCs w:val="22"/>
        </w:rPr>
      </w:pP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>МО г. Советск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2"/>
          <w:szCs w:val="22"/>
        </w:rPr>
      </w:pP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от «  __________ »  2020  г. № ____ </w:t>
      </w:r>
    </w:p>
    <w:p w:rsidR="00B35603" w:rsidRPr="007676C8" w:rsidRDefault="00B35603" w:rsidP="00B35603">
      <w:pPr>
        <w:pStyle w:val="ConsPlusNormal"/>
        <w:widowControl/>
        <w:ind w:firstLine="0"/>
        <w:jc w:val="center"/>
        <w:rPr>
          <w:rFonts w:ascii="PT Astra Serif" w:hAnsi="PT Astra Serif"/>
          <w:color w:val="FF0000"/>
          <w:sz w:val="28"/>
          <w:szCs w:val="28"/>
        </w:rPr>
      </w:pPr>
    </w:p>
    <w:p w:rsidR="00B35603" w:rsidRPr="007676C8" w:rsidRDefault="00B35603" w:rsidP="00B35603">
      <w:pPr>
        <w:jc w:val="right"/>
        <w:rPr>
          <w:rFonts w:ascii="PT Astra Serif" w:eastAsia="Calibri" w:hAnsi="PT Astra Serif" w:cs="Arial"/>
          <w:sz w:val="24"/>
          <w:szCs w:val="24"/>
          <w:lang w:eastAsia="en-US"/>
        </w:rPr>
      </w:pPr>
    </w:p>
    <w:p w:rsidR="00B35603" w:rsidRPr="007676C8" w:rsidRDefault="00B35603" w:rsidP="00B35603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676C8">
        <w:rPr>
          <w:rFonts w:ascii="PT Astra Serif" w:hAnsi="PT Astra Serif"/>
          <w:b/>
          <w:bCs/>
          <w:sz w:val="24"/>
          <w:szCs w:val="24"/>
        </w:rPr>
        <w:t>Перечень показателей результативности и</w:t>
      </w:r>
    </w:p>
    <w:p w:rsidR="00B35603" w:rsidRPr="007676C8" w:rsidRDefault="00B35603" w:rsidP="00B35603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676C8">
        <w:rPr>
          <w:rFonts w:ascii="PT Astra Serif" w:hAnsi="PT Astra Serif"/>
          <w:b/>
          <w:bCs/>
          <w:sz w:val="24"/>
          <w:szCs w:val="24"/>
        </w:rPr>
        <w:t>эффективности муниципальной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5183"/>
        <w:gridCol w:w="2105"/>
        <w:gridCol w:w="1666"/>
      </w:tblGrid>
      <w:tr w:rsidR="00B35603" w:rsidRPr="007676C8" w:rsidTr="00B35603">
        <w:trPr>
          <w:trHeight w:val="831"/>
          <w:jc w:val="center"/>
        </w:trPr>
        <w:tc>
          <w:tcPr>
            <w:tcW w:w="61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 xml:space="preserve">№ </w:t>
            </w:r>
            <w:proofErr w:type="gramStart"/>
            <w:r w:rsidRPr="007676C8">
              <w:rPr>
                <w:rFonts w:ascii="PT Astra Serif" w:eastAsia="Calibri" w:hAnsi="PT Astra Serif"/>
                <w:sz w:val="24"/>
                <w:szCs w:val="24"/>
              </w:rPr>
              <w:t>п</w:t>
            </w:r>
            <w:proofErr w:type="gramEnd"/>
            <w:r w:rsidRPr="007676C8">
              <w:rPr>
                <w:rFonts w:ascii="PT Astra Serif" w:eastAsia="Calibri" w:hAnsi="PT Astra Serif"/>
                <w:sz w:val="24"/>
                <w:szCs w:val="24"/>
              </w:rPr>
              <w:t>/п</w:t>
            </w:r>
          </w:p>
        </w:tc>
        <w:tc>
          <w:tcPr>
            <w:tcW w:w="5183" w:type="dxa"/>
            <w:shd w:val="clear" w:color="auto" w:fill="auto"/>
            <w:vAlign w:val="center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Значения показателей</w:t>
            </w:r>
          </w:p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2019год</w:t>
            </w:r>
          </w:p>
        </w:tc>
      </w:tr>
      <w:tr w:rsidR="00B35603" w:rsidRPr="007676C8" w:rsidTr="00B35603">
        <w:trPr>
          <w:jc w:val="center"/>
        </w:trPr>
        <w:tc>
          <w:tcPr>
            <w:tcW w:w="61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1</w:t>
            </w:r>
          </w:p>
        </w:tc>
        <w:tc>
          <w:tcPr>
            <w:tcW w:w="5183" w:type="dxa"/>
            <w:shd w:val="clear" w:color="auto" w:fill="auto"/>
            <w:vAlign w:val="center"/>
          </w:tcPr>
          <w:p w:rsidR="00B35603" w:rsidRPr="007676C8" w:rsidRDefault="00B35603" w:rsidP="00B35603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Доля благоустроенных территорий общего пользования от общего количества таких территорий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%</w:t>
            </w:r>
          </w:p>
        </w:tc>
        <w:tc>
          <w:tcPr>
            <w:tcW w:w="166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26</w:t>
            </w:r>
          </w:p>
        </w:tc>
      </w:tr>
      <w:tr w:rsidR="00B35603" w:rsidRPr="007676C8" w:rsidTr="00B35603">
        <w:trPr>
          <w:jc w:val="center"/>
        </w:trPr>
        <w:tc>
          <w:tcPr>
            <w:tcW w:w="61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</w:t>
            </w:r>
          </w:p>
        </w:tc>
        <w:tc>
          <w:tcPr>
            <w:tcW w:w="5183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2105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%</w:t>
            </w:r>
          </w:p>
        </w:tc>
        <w:tc>
          <w:tcPr>
            <w:tcW w:w="166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10,3</w:t>
            </w:r>
          </w:p>
        </w:tc>
      </w:tr>
      <w:tr w:rsidR="00B35603" w:rsidRPr="007676C8" w:rsidTr="00B35603">
        <w:trPr>
          <w:jc w:val="center"/>
        </w:trPr>
        <w:tc>
          <w:tcPr>
            <w:tcW w:w="61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3</w:t>
            </w:r>
          </w:p>
        </w:tc>
        <w:tc>
          <w:tcPr>
            <w:tcW w:w="5183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2105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ед.</w:t>
            </w:r>
          </w:p>
        </w:tc>
        <w:tc>
          <w:tcPr>
            <w:tcW w:w="166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22</w:t>
            </w:r>
          </w:p>
        </w:tc>
      </w:tr>
      <w:tr w:rsidR="00B35603" w:rsidRPr="007676C8" w:rsidTr="00B35603">
        <w:trPr>
          <w:jc w:val="center"/>
        </w:trPr>
        <w:tc>
          <w:tcPr>
            <w:tcW w:w="61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5</w:t>
            </w:r>
          </w:p>
        </w:tc>
        <w:tc>
          <w:tcPr>
            <w:tcW w:w="5183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  <w:lang w:eastAsia="en-US"/>
              </w:rPr>
              <w:t>Ремонт дворовых проездов</w:t>
            </w:r>
          </w:p>
        </w:tc>
        <w:tc>
          <w:tcPr>
            <w:tcW w:w="2105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ед.</w:t>
            </w:r>
          </w:p>
        </w:tc>
        <w:tc>
          <w:tcPr>
            <w:tcW w:w="1666" w:type="dxa"/>
            <w:shd w:val="clear" w:color="auto" w:fill="auto"/>
          </w:tcPr>
          <w:p w:rsidR="00B35603" w:rsidRPr="007676C8" w:rsidRDefault="00B35603" w:rsidP="00B35603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10</w:t>
            </w:r>
          </w:p>
        </w:tc>
      </w:tr>
    </w:tbl>
    <w:p w:rsidR="00B35603" w:rsidRPr="007676C8" w:rsidRDefault="00B35603" w:rsidP="00B35603">
      <w:pPr>
        <w:pStyle w:val="ConsPlusNormal"/>
        <w:widowControl/>
        <w:ind w:firstLine="0"/>
        <w:jc w:val="both"/>
        <w:rPr>
          <w:rFonts w:ascii="PT Astra Serif" w:hAnsi="PT Astra Serif"/>
          <w:bCs/>
        </w:rPr>
        <w:sectPr w:rsidR="00B35603" w:rsidRPr="007676C8" w:rsidSect="00B35603">
          <w:pgSz w:w="11906" w:h="16838" w:code="9"/>
          <w:pgMar w:top="1134" w:right="1134" w:bottom="1134" w:left="1418" w:header="720" w:footer="720" w:gutter="0"/>
          <w:cols w:space="720"/>
          <w:docGrid w:linePitch="272"/>
        </w:sectPr>
      </w:pPr>
    </w:p>
    <w:p w:rsidR="00B35603" w:rsidRPr="007676C8" w:rsidRDefault="00B35603" w:rsidP="00B35603">
      <w:pPr>
        <w:jc w:val="right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lastRenderedPageBreak/>
        <w:t>Приложение 2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к постановлению администрации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МО г. Советск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от «  ________» 2020 года № ___ </w:t>
      </w:r>
    </w:p>
    <w:p w:rsidR="00B35603" w:rsidRPr="007676C8" w:rsidRDefault="00B35603" w:rsidP="00B35603">
      <w:pPr>
        <w:ind w:right="320"/>
        <w:jc w:val="center"/>
        <w:rPr>
          <w:rFonts w:ascii="PT Astra Serif" w:hAnsi="PT Astra Serif" w:cs="Arial"/>
          <w:b/>
          <w:bCs/>
          <w:color w:val="0D0D0D" w:themeColor="text1" w:themeTint="F2"/>
        </w:rPr>
      </w:pPr>
    </w:p>
    <w:p w:rsidR="00B35603" w:rsidRPr="007676C8" w:rsidRDefault="00B35603" w:rsidP="00B35603">
      <w:pPr>
        <w:ind w:right="320"/>
        <w:jc w:val="center"/>
        <w:rPr>
          <w:rFonts w:ascii="PT Astra Serif" w:hAnsi="PT Astra Serif"/>
          <w:b/>
          <w:bCs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D0D0D" w:themeColor="text1" w:themeTint="F2"/>
          <w:sz w:val="24"/>
          <w:szCs w:val="24"/>
        </w:rPr>
        <w:t>ПЕРЕЧЕНЬ</w:t>
      </w:r>
    </w:p>
    <w:p w:rsidR="00B35603" w:rsidRPr="007676C8" w:rsidRDefault="00B35603" w:rsidP="00B35603">
      <w:pPr>
        <w:pStyle w:val="a3"/>
        <w:tabs>
          <w:tab w:val="left" w:pos="-5387"/>
          <w:tab w:val="left" w:pos="3261"/>
        </w:tabs>
        <w:jc w:val="center"/>
        <w:rPr>
          <w:rFonts w:ascii="PT Astra Serif" w:hAnsi="PT Astra Serif"/>
          <w:b/>
          <w:sz w:val="24"/>
          <w:szCs w:val="24"/>
        </w:rPr>
      </w:pPr>
      <w:r w:rsidRPr="007676C8">
        <w:rPr>
          <w:rFonts w:ascii="PT Astra Serif" w:hAnsi="PT Astra Serif"/>
          <w:b/>
          <w:bCs/>
          <w:sz w:val="24"/>
          <w:szCs w:val="24"/>
        </w:rPr>
        <w:t xml:space="preserve">основных мероприятий </w:t>
      </w:r>
      <w:proofErr w:type="gramStart"/>
      <w:r w:rsidRPr="007676C8">
        <w:rPr>
          <w:rFonts w:ascii="PT Astra Serif" w:hAnsi="PT Astra Serif"/>
          <w:b/>
          <w:bCs/>
          <w:sz w:val="24"/>
          <w:szCs w:val="24"/>
        </w:rPr>
        <w:t>к</w:t>
      </w:r>
      <w:proofErr w:type="gramEnd"/>
      <w:r w:rsidRPr="007676C8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7676C8">
        <w:rPr>
          <w:rFonts w:ascii="PT Astra Serif" w:hAnsi="PT Astra Serif"/>
          <w:b/>
          <w:sz w:val="24"/>
          <w:szCs w:val="24"/>
        </w:rPr>
        <w:t>муниципальной программы</w:t>
      </w:r>
    </w:p>
    <w:tbl>
      <w:tblPr>
        <w:tblW w:w="14815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585"/>
        <w:gridCol w:w="851"/>
        <w:gridCol w:w="992"/>
        <w:gridCol w:w="2268"/>
        <w:gridCol w:w="1984"/>
        <w:gridCol w:w="3829"/>
        <w:gridCol w:w="51"/>
      </w:tblGrid>
      <w:tr w:rsidR="00B35603" w:rsidRPr="007676C8" w:rsidTr="00B35603">
        <w:trPr>
          <w:trHeight w:val="1125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b/>
              </w:rPr>
            </w:pPr>
            <w:r w:rsidRPr="007676C8">
              <w:rPr>
                <w:rFonts w:ascii="PT Astra Serif" w:hAnsi="PT Astra Serif"/>
                <w:b/>
              </w:rPr>
              <w:t>Номер и наименование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  <w:w w:val="99"/>
              </w:rPr>
              <w:t>основного мероприятия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Ответственный</w:t>
            </w:r>
            <w:r w:rsidRPr="007676C8">
              <w:rPr>
                <w:rFonts w:ascii="PT Astra Serif" w:hAnsi="PT Astra Serif"/>
                <w:b/>
                <w:w w:val="98"/>
              </w:rPr>
              <w:t xml:space="preserve"> исполнитель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Ожидаемый непосредственный результат (краткое описание)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Последствия не реализации основного мероприятия</w:t>
            </w:r>
          </w:p>
        </w:tc>
        <w:tc>
          <w:tcPr>
            <w:tcW w:w="3829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b/>
              </w:rPr>
            </w:pPr>
            <w:r w:rsidRPr="007676C8">
              <w:rPr>
                <w:rFonts w:ascii="PT Astra Serif" w:hAnsi="PT Astra Serif"/>
                <w:b/>
              </w:rPr>
              <w:t>Связь с показателями</w:t>
            </w:r>
          </w:p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муниципальной программы</w:t>
            </w:r>
          </w:p>
        </w:tc>
        <w:tc>
          <w:tcPr>
            <w:tcW w:w="51" w:type="dxa"/>
            <w:vMerge w:val="restart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1140"/>
        </w:trPr>
        <w:tc>
          <w:tcPr>
            <w:tcW w:w="32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85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  <w:w w:val="98"/>
              </w:rPr>
              <w:t>начала реализации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окончания</w:t>
            </w:r>
            <w:r w:rsidRPr="007676C8">
              <w:rPr>
                <w:rFonts w:ascii="PT Astra Serif" w:hAnsi="PT Astra Serif"/>
                <w:b/>
                <w:w w:val="98"/>
              </w:rPr>
              <w:t xml:space="preserve"> реализации</w:t>
            </w:r>
          </w:p>
        </w:tc>
        <w:tc>
          <w:tcPr>
            <w:tcW w:w="2268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84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51" w:type="dxa"/>
            <w:vMerge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239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065E89" w:rsidP="00B35603">
            <w:pPr>
              <w:jc w:val="center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  <w:color w:val="000000" w:themeColor="text1"/>
              </w:rPr>
              <w:t>1</w:t>
            </w:r>
            <w:r w:rsidRPr="007676C8">
              <w:rPr>
                <w:rFonts w:ascii="PT Astra Serif" w:hAnsi="PT Astra Serif"/>
                <w:color w:val="000000" w:themeColor="text1"/>
              </w:rPr>
              <w:t>. Ремонт дворовых проездов  к подъездам жилых домов по адресу ул. Комсомольский переулок, д. 5,3; Комсомольская, д. 5, Энергетиков, д. 59,57,55,53 ул. Площадь Советов, д. 4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065E89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2021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065E89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2021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5E89" w:rsidRPr="007676C8" w:rsidRDefault="00065E89" w:rsidP="00065E89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65E89" w:rsidRPr="007676C8" w:rsidRDefault="00065E89" w:rsidP="00065E89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65E89" w:rsidRPr="007676C8" w:rsidRDefault="00065E89" w:rsidP="00065E89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065E89" w:rsidP="00065E89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2111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065E89" w:rsidP="00B35603">
            <w:pPr>
              <w:jc w:val="center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  <w:color w:val="000000" w:themeColor="text1"/>
              </w:rPr>
              <w:t>2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. Ремонт дворовых проездов с установкой скамеек к подъездам жилых домов по адресу </w:t>
            </w:r>
            <w:proofErr w:type="spellStart"/>
            <w:r w:rsidR="00B35603" w:rsidRPr="007676C8">
              <w:rPr>
                <w:rFonts w:ascii="PT Astra Serif" w:hAnsi="PT Astra Serif"/>
                <w:color w:val="000000" w:themeColor="text1"/>
              </w:rPr>
              <w:t>ул</w:t>
            </w:r>
            <w:proofErr w:type="gramStart"/>
            <w:r w:rsidR="00B35603" w:rsidRPr="007676C8">
              <w:rPr>
                <w:rFonts w:ascii="PT Astra Serif" w:hAnsi="PT Astra Serif"/>
                <w:color w:val="000000" w:themeColor="text1"/>
              </w:rPr>
              <w:t>.Э</w:t>
            </w:r>
            <w:proofErr w:type="gramEnd"/>
            <w:r w:rsidR="00B35603" w:rsidRPr="007676C8">
              <w:rPr>
                <w:rFonts w:ascii="PT Astra Serif" w:hAnsi="PT Astra Serif"/>
                <w:color w:val="000000" w:themeColor="text1"/>
              </w:rPr>
              <w:t>нергетиков</w:t>
            </w:r>
            <w:proofErr w:type="spellEnd"/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 1а</w:t>
            </w:r>
            <w:r>
              <w:rPr>
                <w:rFonts w:ascii="PT Astra Serif" w:hAnsi="PT Astra Serif"/>
                <w:color w:val="000000" w:themeColor="text1"/>
              </w:rPr>
              <w:t>, 1б, 1в.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065E89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2021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065E89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2021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197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3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.</w:t>
            </w:r>
            <w:r w:rsidR="00B35603"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 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Ремонт дворовых проездов с установкой скамеек к подъездам жилых домов по адресу ул. Школьный переулок, д. 4, 4а,5.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2021 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center"/>
          </w:tcPr>
          <w:p w:rsidR="00B35603" w:rsidRPr="007676C8" w:rsidRDefault="00B35603" w:rsidP="00B35603">
            <w:pPr>
              <w:ind w:left="-679" w:right="-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 xml:space="preserve">3.. </w:t>
            </w:r>
          </w:p>
        </w:tc>
      </w:tr>
      <w:tr w:rsidR="00B35603" w:rsidRPr="007676C8" w:rsidTr="00B35603">
        <w:trPr>
          <w:trHeight w:val="1974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  <w:lang w:eastAsia="en-US"/>
              </w:rPr>
            </w:pPr>
            <w:r>
              <w:rPr>
                <w:rFonts w:ascii="PT Astra Serif" w:hAnsi="PT Astra Serif"/>
                <w:color w:val="000000" w:themeColor="text1"/>
              </w:rPr>
              <w:t>4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.</w:t>
            </w:r>
            <w:r w:rsidR="00B35603"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B35603"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Благоустройство центрального парка 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(установка скамеек и урн).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B35603" w:rsidP="00E914D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</w:t>
            </w:r>
            <w:r w:rsidR="00E914D8">
              <w:rPr>
                <w:rFonts w:ascii="PT Astra Serif" w:hAnsi="PT Astra Serif"/>
                <w:color w:val="000000" w:themeColor="text1"/>
              </w:rPr>
              <w:t>2</w:t>
            </w:r>
            <w:r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2022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tabs>
                <w:tab w:val="left" w:pos="5245"/>
              </w:tabs>
              <w:jc w:val="both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1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5</w:t>
            </w:r>
          </w:p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Merge w:val="restart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1832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5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. </w:t>
            </w:r>
            <w:r w:rsidR="00B35603"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 Благоустройство центральной площади (установка скамеек и урн).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2022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2022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1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5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Merge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6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. Ремонт дворовых проездов к подъездам жилых домов по адресу ул. </w:t>
            </w:r>
            <w:proofErr w:type="gramStart"/>
            <w:r w:rsidR="00B35603" w:rsidRPr="007676C8">
              <w:rPr>
                <w:rFonts w:ascii="PT Astra Serif" w:hAnsi="PT Astra Serif"/>
                <w:color w:val="000000" w:themeColor="text1"/>
              </w:rPr>
              <w:t>Парковая</w:t>
            </w:r>
            <w:proofErr w:type="gramEnd"/>
            <w:r w:rsidR="00B35603" w:rsidRPr="007676C8">
              <w:rPr>
                <w:rFonts w:ascii="PT Astra Serif" w:hAnsi="PT Astra Serif"/>
                <w:color w:val="000000" w:themeColor="text1"/>
              </w:rPr>
              <w:t>, 16а, 18а,20а, 24а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2022г.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2022 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Merge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7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. Установка урн, скамеек, ремонт дворовых проездов к подъездам жилых домов по адресу:  ул. Комсомольская д. 14,16,18,20,22.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131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8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. Установка урн, скамеек, ремонт дворовых проездов к подъездам жилых домов по адресу:  </w:t>
            </w:r>
            <w:proofErr w:type="spellStart"/>
            <w:r w:rsidR="00B35603" w:rsidRPr="007676C8">
              <w:rPr>
                <w:rFonts w:ascii="PT Astra Serif" w:hAnsi="PT Astra Serif"/>
                <w:color w:val="000000" w:themeColor="text1"/>
              </w:rPr>
              <w:t>ул</w:t>
            </w:r>
            <w:proofErr w:type="gramStart"/>
            <w:r w:rsidR="00B35603" w:rsidRPr="007676C8">
              <w:rPr>
                <w:rFonts w:ascii="PT Astra Serif" w:hAnsi="PT Astra Serif"/>
                <w:color w:val="000000" w:themeColor="text1"/>
              </w:rPr>
              <w:t>.Э</w:t>
            </w:r>
            <w:proofErr w:type="gramEnd"/>
            <w:r w:rsidR="00B35603" w:rsidRPr="007676C8">
              <w:rPr>
                <w:rFonts w:ascii="PT Astra Serif" w:hAnsi="PT Astra Serif"/>
                <w:color w:val="000000" w:themeColor="text1"/>
              </w:rPr>
              <w:t>нергетиков</w:t>
            </w:r>
            <w:proofErr w:type="spellEnd"/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 д. 1,3,5,7. ул. Октябрьская д.1,5.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9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. Установка урн, скамеек, ремонт дворовых проездов к подъездам жилых домов по адресу:  </w:t>
            </w:r>
            <w:proofErr w:type="spellStart"/>
            <w:r w:rsidR="00B35603" w:rsidRPr="007676C8">
              <w:rPr>
                <w:rFonts w:ascii="PT Astra Serif" w:hAnsi="PT Astra Serif"/>
                <w:color w:val="000000" w:themeColor="text1"/>
              </w:rPr>
              <w:t>ул</w:t>
            </w:r>
            <w:proofErr w:type="gramStart"/>
            <w:r w:rsidR="00B35603" w:rsidRPr="007676C8">
              <w:rPr>
                <w:rFonts w:ascii="PT Astra Serif" w:hAnsi="PT Astra Serif"/>
                <w:color w:val="000000" w:themeColor="text1"/>
              </w:rPr>
              <w:t>.Э</w:t>
            </w:r>
            <w:proofErr w:type="gramEnd"/>
            <w:r w:rsidR="00B35603" w:rsidRPr="007676C8">
              <w:rPr>
                <w:rFonts w:ascii="PT Astra Serif" w:hAnsi="PT Astra Serif"/>
                <w:color w:val="000000" w:themeColor="text1"/>
              </w:rPr>
              <w:t>нергетиков</w:t>
            </w:r>
            <w:proofErr w:type="spellEnd"/>
            <w:r w:rsidR="00B35603" w:rsidRPr="007676C8">
              <w:rPr>
                <w:rFonts w:ascii="PT Astra Serif" w:hAnsi="PT Astra Serif"/>
                <w:color w:val="000000" w:themeColor="text1"/>
              </w:rPr>
              <w:t xml:space="preserve"> д. 71,73.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E914D8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10</w:t>
            </w:r>
            <w:r w:rsidR="00B35603" w:rsidRPr="007676C8">
              <w:rPr>
                <w:rFonts w:ascii="PT Astra Serif" w:hAnsi="PT Astra Serif"/>
                <w:color w:val="000000" w:themeColor="text1"/>
              </w:rPr>
              <w:t>. Установка урн, скамеек, ремонт дворовых проездов к подъездам жилых домов по адресу:  ул. Энергетиков д. 21,23,25,. ул. Октябрьская д.27,29.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B35603" w:rsidRPr="007676C8" w:rsidRDefault="00B35603" w:rsidP="00B35603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B35603" w:rsidRPr="007676C8" w:rsidRDefault="00B35603" w:rsidP="00B35603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B35603" w:rsidRPr="007676C8" w:rsidRDefault="00B35603" w:rsidP="00B35603">
      <w:pPr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spacing w:after="200" w:line="276" w:lineRule="auto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</w:p>
    <w:p w:rsidR="00B35603" w:rsidRPr="007676C8" w:rsidRDefault="00B35603" w:rsidP="00B35603">
      <w:pPr>
        <w:jc w:val="right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lastRenderedPageBreak/>
        <w:t>Приложение 3</w:t>
      </w:r>
    </w:p>
    <w:p w:rsidR="00B35603" w:rsidRPr="007676C8" w:rsidRDefault="00B35603" w:rsidP="00B35603">
      <w:pPr>
        <w:autoSpaceDE w:val="0"/>
        <w:autoSpaceDN w:val="0"/>
        <w:adjustRightInd w:val="0"/>
        <w:jc w:val="right"/>
        <w:rPr>
          <w:rFonts w:ascii="PT Astra Serif" w:hAnsi="PT Astra Serif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t>к постановлению администрации</w:t>
      </w:r>
    </w:p>
    <w:p w:rsidR="00B35603" w:rsidRPr="007676C8" w:rsidRDefault="00B35603" w:rsidP="00B35603">
      <w:pPr>
        <w:autoSpaceDE w:val="0"/>
        <w:autoSpaceDN w:val="0"/>
        <w:adjustRightInd w:val="0"/>
        <w:jc w:val="right"/>
        <w:rPr>
          <w:rFonts w:ascii="PT Astra Serif" w:hAnsi="PT Astra Serif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t>МО г. Советск</w:t>
      </w:r>
    </w:p>
    <w:p w:rsidR="00B35603" w:rsidRPr="007676C8" w:rsidRDefault="00B35603" w:rsidP="00B35603">
      <w:pPr>
        <w:autoSpaceDE w:val="0"/>
        <w:autoSpaceDN w:val="0"/>
        <w:adjustRightInd w:val="0"/>
        <w:jc w:val="right"/>
        <w:rPr>
          <w:rFonts w:ascii="PT Astra Serif" w:hAnsi="PT Astra Serif"/>
          <w:color w:val="FF0000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</w: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  <w:t xml:space="preserve">от  « </w:t>
      </w:r>
      <w:r w:rsidR="00E914D8">
        <w:rPr>
          <w:rFonts w:ascii="PT Astra Serif" w:hAnsi="PT Astra Serif"/>
          <w:color w:val="0D0D0D" w:themeColor="text1" w:themeTint="F2"/>
          <w:sz w:val="24"/>
          <w:szCs w:val="24"/>
        </w:rPr>
        <w:t>________</w:t>
      </w: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t>»  2020 года №</w:t>
      </w:r>
      <w:r w:rsidR="00E914D8">
        <w:rPr>
          <w:rFonts w:ascii="PT Astra Serif" w:hAnsi="PT Astra Serif"/>
          <w:color w:val="0D0D0D" w:themeColor="text1" w:themeTint="F2"/>
          <w:sz w:val="24"/>
          <w:szCs w:val="24"/>
        </w:rPr>
        <w:t>____</w:t>
      </w:r>
      <w:r w:rsidRPr="007676C8">
        <w:rPr>
          <w:rFonts w:ascii="PT Astra Serif" w:hAnsi="PT Astra Serif"/>
          <w:color w:val="FF0000"/>
          <w:sz w:val="24"/>
          <w:szCs w:val="24"/>
        </w:rPr>
        <w:t xml:space="preserve"> </w:t>
      </w:r>
    </w:p>
    <w:p w:rsidR="00B35603" w:rsidRPr="007676C8" w:rsidRDefault="00B35603" w:rsidP="00B35603">
      <w:pPr>
        <w:ind w:right="320"/>
        <w:rPr>
          <w:rFonts w:ascii="PT Astra Serif" w:hAnsi="PT Astra Serif"/>
          <w:b/>
          <w:bCs/>
          <w:color w:val="FF0000"/>
          <w:sz w:val="24"/>
          <w:szCs w:val="24"/>
        </w:rPr>
      </w:pPr>
    </w:p>
    <w:p w:rsidR="00B35603" w:rsidRPr="007676C8" w:rsidRDefault="00B35603" w:rsidP="00B35603">
      <w:pPr>
        <w:widowControl w:val="0"/>
        <w:autoSpaceDE w:val="0"/>
        <w:autoSpaceDN w:val="0"/>
        <w:adjustRightInd w:val="0"/>
        <w:ind w:firstLine="720"/>
        <w:jc w:val="center"/>
        <w:outlineLvl w:val="2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Ресурсное обеспечение и прогнозная (справочная) оценка</w:t>
      </w:r>
    </w:p>
    <w:p w:rsidR="00B35603" w:rsidRPr="007676C8" w:rsidRDefault="00B35603" w:rsidP="00B35603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расходов федерального бюджета, бюджета Тульской области,</w:t>
      </w:r>
    </w:p>
    <w:p w:rsidR="00B35603" w:rsidRPr="007676C8" w:rsidRDefault="00B35603" w:rsidP="00B35603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бюджетов муниципальных образований Тульской области и иных</w:t>
      </w:r>
    </w:p>
    <w:p w:rsidR="00B35603" w:rsidRPr="007676C8" w:rsidRDefault="00B35603" w:rsidP="00B35603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источников на реализацию целей муниципальной программы</w:t>
      </w:r>
    </w:p>
    <w:p w:rsidR="00B35603" w:rsidRPr="007676C8" w:rsidRDefault="00B35603" w:rsidP="00B35603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 w:cs="Arial"/>
          <w:b/>
          <w:bCs/>
          <w:color w:val="000000"/>
          <w:sz w:val="24"/>
          <w:szCs w:val="24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10"/>
        <w:gridCol w:w="4394"/>
        <w:gridCol w:w="2977"/>
        <w:gridCol w:w="992"/>
        <w:gridCol w:w="851"/>
        <w:gridCol w:w="850"/>
        <w:gridCol w:w="709"/>
        <w:gridCol w:w="854"/>
        <w:gridCol w:w="660"/>
        <w:gridCol w:w="971"/>
      </w:tblGrid>
      <w:tr w:rsidR="00B35603" w:rsidRPr="007676C8" w:rsidTr="00B35603">
        <w:tc>
          <w:tcPr>
            <w:tcW w:w="1910" w:type="dxa"/>
            <w:vMerge w:val="restart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 xml:space="preserve">      Статус</w:t>
            </w:r>
          </w:p>
        </w:tc>
        <w:tc>
          <w:tcPr>
            <w:tcW w:w="4394" w:type="dxa"/>
            <w:vMerge w:val="restart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Наименование муниципальной программы, подпрограммы, мероприятия программы, основного мероприятия программы</w:t>
            </w:r>
          </w:p>
        </w:tc>
        <w:tc>
          <w:tcPr>
            <w:tcW w:w="2977" w:type="dxa"/>
            <w:vMerge w:val="restart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Источники /8финансирования</w:t>
            </w:r>
          </w:p>
        </w:tc>
        <w:tc>
          <w:tcPr>
            <w:tcW w:w="5887" w:type="dxa"/>
            <w:gridSpan w:val="7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Оценка расходов (тыс. руб.), годы</w:t>
            </w: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2018 год</w:t>
            </w:r>
          </w:p>
        </w:tc>
        <w:tc>
          <w:tcPr>
            <w:tcW w:w="851" w:type="dxa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2019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" w:type="dxa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2020</w:t>
            </w: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709" w:type="dxa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2021</w:t>
            </w: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854" w:type="dxa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2022</w:t>
            </w: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660" w:type="dxa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2023</w:t>
            </w: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971" w:type="dxa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2024</w:t>
            </w: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</w:tr>
      <w:tr w:rsidR="00B35603" w:rsidRPr="007676C8" w:rsidTr="00B35603">
        <w:tc>
          <w:tcPr>
            <w:tcW w:w="191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887" w:type="dxa"/>
            <w:gridSpan w:val="7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4</w:t>
            </w:r>
          </w:p>
        </w:tc>
      </w:tr>
      <w:tr w:rsidR="00B35603" w:rsidRPr="007676C8" w:rsidTr="00B35603">
        <w:tc>
          <w:tcPr>
            <w:tcW w:w="1910" w:type="dxa"/>
            <w:vMerge w:val="restart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Муниципальная программа </w:t>
            </w:r>
          </w:p>
        </w:tc>
        <w:tc>
          <w:tcPr>
            <w:tcW w:w="4394" w:type="dxa"/>
            <w:vMerge w:val="restart"/>
          </w:tcPr>
          <w:p w:rsidR="00B35603" w:rsidRPr="007676C8" w:rsidRDefault="00B35603" w:rsidP="00B35603">
            <w:pPr>
              <w:spacing w:line="276" w:lineRule="auto"/>
              <w:jc w:val="both"/>
              <w:rPr>
                <w:rFonts w:ascii="PT Astra Serif" w:hAnsi="PT Astra Serif"/>
                <w:bCs/>
              </w:rPr>
            </w:pPr>
            <w:r w:rsidRPr="007676C8">
              <w:rPr>
                <w:rFonts w:ascii="PT Astra Serif" w:hAnsi="PT Astra Serif"/>
                <w:bCs/>
              </w:rPr>
              <w:t xml:space="preserve"> «Формирование современной городской среды муниципального </w:t>
            </w:r>
            <w:r w:rsidRPr="007676C8">
              <w:rPr>
                <w:rFonts w:ascii="PT Astra Serif" w:hAnsi="PT Astra Serif"/>
                <w:lang w:eastAsia="en-US"/>
              </w:rPr>
              <w:t>город Советск Щекинского района</w:t>
            </w:r>
            <w:r w:rsidRPr="007676C8">
              <w:rPr>
                <w:rFonts w:ascii="PT Astra Serif" w:hAnsi="PT Astra Serif"/>
                <w:bCs/>
              </w:rPr>
              <w:t>»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bCs/>
              </w:rPr>
            </w:pPr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Всего: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B35603" w:rsidRPr="007676C8" w:rsidRDefault="00E914D8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>
              <w:rPr>
                <w:rFonts w:ascii="PT Astra Serif" w:hAnsi="PT Astra Serif"/>
                <w:color w:val="0D0D0D" w:themeColor="text1" w:themeTint="F2"/>
              </w:rPr>
              <w:t>50</w:t>
            </w:r>
            <w:r w:rsidR="00B35603" w:rsidRPr="007676C8">
              <w:rPr>
                <w:rFonts w:ascii="PT Astra Serif" w:hAnsi="PT Astra Serif"/>
                <w:color w:val="0D0D0D" w:themeColor="text1" w:themeTint="F2"/>
              </w:rPr>
              <w:t>,00</w:t>
            </w: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бюджет Тульской области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бюджет </w:t>
            </w:r>
            <w:proofErr w:type="gramStart"/>
            <w:r w:rsidRPr="007676C8">
              <w:rPr>
                <w:rFonts w:ascii="PT Astra Serif" w:hAnsi="PT Astra Serif"/>
              </w:rPr>
              <w:t>муниципального</w:t>
            </w:r>
            <w:proofErr w:type="gramEnd"/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образования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B35603" w:rsidRPr="007676C8" w:rsidRDefault="00E914D8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>
              <w:rPr>
                <w:rFonts w:ascii="PT Astra Serif" w:hAnsi="PT Astra Serif"/>
                <w:color w:val="0D0D0D" w:themeColor="text1" w:themeTint="F2"/>
              </w:rPr>
              <w:t>5</w:t>
            </w:r>
            <w:r w:rsidR="00B35603"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  <w:tr w:rsidR="00B35603" w:rsidRPr="007676C8" w:rsidTr="00B35603">
        <w:trPr>
          <w:trHeight w:val="112"/>
        </w:trPr>
        <w:tc>
          <w:tcPr>
            <w:tcW w:w="1910" w:type="dxa"/>
            <w:vMerge w:val="restart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Основное мероприятие</w:t>
            </w:r>
          </w:p>
        </w:tc>
        <w:tc>
          <w:tcPr>
            <w:tcW w:w="4394" w:type="dxa"/>
            <w:vMerge w:val="restart"/>
          </w:tcPr>
          <w:p w:rsidR="00B35603" w:rsidRPr="007676C8" w:rsidRDefault="00B35603" w:rsidP="00B35603">
            <w:pPr>
              <w:ind w:right="-1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 Благоустройство территорий общего пользования и дворовых территорий многоквартирных домов </w:t>
            </w: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Всего: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B35603" w:rsidRPr="007676C8" w:rsidRDefault="00E914D8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>
              <w:rPr>
                <w:rFonts w:ascii="PT Astra Serif" w:hAnsi="PT Astra Serif"/>
                <w:color w:val="0D0D0D" w:themeColor="text1" w:themeTint="F2"/>
              </w:rPr>
              <w:t>5</w:t>
            </w:r>
            <w:r w:rsidR="00B35603"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бюджет Тульской области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B35603" w:rsidRPr="007676C8" w:rsidTr="00B35603">
        <w:tc>
          <w:tcPr>
            <w:tcW w:w="1910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B35603" w:rsidRPr="007676C8" w:rsidRDefault="00B35603" w:rsidP="00B35603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бюджет </w:t>
            </w:r>
            <w:proofErr w:type="gramStart"/>
            <w:r w:rsidRPr="007676C8">
              <w:rPr>
                <w:rFonts w:ascii="PT Astra Serif" w:hAnsi="PT Astra Serif"/>
              </w:rPr>
              <w:t>муниципального</w:t>
            </w:r>
            <w:proofErr w:type="gramEnd"/>
          </w:p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образования </w:t>
            </w:r>
          </w:p>
        </w:tc>
        <w:tc>
          <w:tcPr>
            <w:tcW w:w="992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B35603" w:rsidRPr="007676C8" w:rsidRDefault="00E914D8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>
              <w:rPr>
                <w:rFonts w:ascii="PT Astra Serif" w:hAnsi="PT Astra Serif"/>
                <w:color w:val="0D0D0D" w:themeColor="text1" w:themeTint="F2"/>
              </w:rPr>
              <w:t>5</w:t>
            </w:r>
            <w:r w:rsidR="00B35603"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B35603" w:rsidRPr="007676C8" w:rsidRDefault="00B35603" w:rsidP="00B356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</w:tbl>
    <w:p w:rsidR="00B35603" w:rsidRPr="007676C8" w:rsidRDefault="00B35603" w:rsidP="00B35603">
      <w:pPr>
        <w:tabs>
          <w:tab w:val="left" w:pos="13968"/>
        </w:tabs>
        <w:rPr>
          <w:rFonts w:ascii="PT Astra Serif" w:hAnsi="PT Astra Serif" w:cs="Arial"/>
        </w:rPr>
        <w:sectPr w:rsidR="00B35603" w:rsidRPr="007676C8">
          <w:pgSz w:w="16840" w:h="11902" w:orient="landscape"/>
          <w:pgMar w:top="700" w:right="821" w:bottom="1440" w:left="1140" w:header="0" w:footer="0" w:gutter="0"/>
          <w:cols w:space="720" w:equalWidth="0">
            <w:col w:w="14880"/>
          </w:cols>
        </w:sectPr>
      </w:pPr>
    </w:p>
    <w:p w:rsidR="00B35603" w:rsidRPr="007676C8" w:rsidRDefault="00B35603" w:rsidP="00B35603">
      <w:pPr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B35603" w:rsidRPr="007676C8" w:rsidRDefault="00B35603" w:rsidP="00B35603">
      <w:pPr>
        <w:jc w:val="right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t>Приложение 4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к постановлению администрации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МО г. Советск</w:t>
      </w:r>
    </w:p>
    <w:p w:rsidR="00B35603" w:rsidRPr="007676C8" w:rsidRDefault="00B35603" w:rsidP="00B35603">
      <w:pPr>
        <w:autoSpaceDE w:val="0"/>
        <w:autoSpaceDN w:val="0"/>
        <w:adjustRightInd w:val="0"/>
        <w:jc w:val="right"/>
        <w:rPr>
          <w:rFonts w:ascii="PT Astra Serif" w:hAnsi="PT Astra Serif"/>
          <w:color w:val="FF0000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</w: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  <w:t>от  « __________»  2020 года №__</w:t>
      </w:r>
      <w:r w:rsidRPr="007676C8">
        <w:rPr>
          <w:rFonts w:ascii="PT Astra Serif" w:hAnsi="PT Astra Serif"/>
          <w:color w:val="FF0000"/>
          <w:sz w:val="24"/>
          <w:szCs w:val="24"/>
        </w:rPr>
        <w:t xml:space="preserve"> </w:t>
      </w:r>
    </w:p>
    <w:p w:rsidR="00B35603" w:rsidRPr="007676C8" w:rsidRDefault="00B35603" w:rsidP="00B35603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 </w:t>
      </w:r>
    </w:p>
    <w:p w:rsidR="00B35603" w:rsidRPr="007676C8" w:rsidRDefault="00B35603" w:rsidP="00B35603">
      <w:pPr>
        <w:pStyle w:val="a3"/>
        <w:tabs>
          <w:tab w:val="left" w:pos="-5387"/>
        </w:tabs>
        <w:ind w:left="1843"/>
        <w:rPr>
          <w:rFonts w:ascii="PT Astra Serif" w:hAnsi="PT Astra Serif" w:cs="Arial"/>
          <w:b/>
          <w:color w:val="0D0D0D" w:themeColor="text1" w:themeTint="F2"/>
          <w:sz w:val="24"/>
          <w:szCs w:val="24"/>
        </w:rPr>
      </w:pPr>
    </w:p>
    <w:p w:rsidR="00B35603" w:rsidRPr="007676C8" w:rsidRDefault="00B35603" w:rsidP="00B35603">
      <w:pPr>
        <w:spacing w:line="20" w:lineRule="exact"/>
        <w:rPr>
          <w:rFonts w:ascii="PT Astra Serif" w:hAnsi="PT Astra Serif" w:cs="Arial"/>
          <w:sz w:val="24"/>
          <w:szCs w:val="24"/>
        </w:rPr>
      </w:pPr>
    </w:p>
    <w:p w:rsidR="00B35603" w:rsidRPr="007676C8" w:rsidRDefault="00B35603" w:rsidP="00B35603">
      <w:pPr>
        <w:tabs>
          <w:tab w:val="left" w:pos="7234"/>
          <w:tab w:val="center" w:pos="8390"/>
          <w:tab w:val="left" w:pos="9223"/>
          <w:tab w:val="left" w:pos="10320"/>
          <w:tab w:val="left" w:pos="11520"/>
          <w:tab w:val="left" w:pos="12994"/>
        </w:tabs>
        <w:ind w:left="1900"/>
        <w:jc w:val="center"/>
        <w:rPr>
          <w:rFonts w:ascii="PT Astra Serif" w:hAnsi="PT Astra Serif"/>
          <w:sz w:val="24"/>
          <w:szCs w:val="24"/>
        </w:rPr>
      </w:pPr>
      <w:r w:rsidRPr="007676C8">
        <w:rPr>
          <w:rFonts w:ascii="PT Astra Serif" w:hAnsi="PT Astra Serif"/>
          <w:sz w:val="24"/>
          <w:szCs w:val="24"/>
        </w:rPr>
        <w:t>План реализации муниципальной программы</w:t>
      </w:r>
    </w:p>
    <w:p w:rsidR="00B35603" w:rsidRPr="007676C8" w:rsidRDefault="00B35603" w:rsidP="00B35603">
      <w:pPr>
        <w:spacing w:line="20" w:lineRule="exact"/>
        <w:jc w:val="center"/>
        <w:rPr>
          <w:rFonts w:ascii="PT Astra Serif" w:hAnsi="PT Astra Serif"/>
          <w:sz w:val="24"/>
          <w:szCs w:val="24"/>
        </w:rPr>
      </w:pPr>
    </w:p>
    <w:p w:rsidR="00B35603" w:rsidRPr="007676C8" w:rsidRDefault="00B35603" w:rsidP="00B35603">
      <w:pPr>
        <w:pStyle w:val="a3"/>
        <w:tabs>
          <w:tab w:val="left" w:pos="-5387"/>
        </w:tabs>
        <w:ind w:left="1843"/>
        <w:jc w:val="center"/>
        <w:rPr>
          <w:rFonts w:ascii="PT Astra Serif" w:hAnsi="PT Astra Serif"/>
          <w:b/>
          <w:sz w:val="24"/>
          <w:szCs w:val="24"/>
        </w:rPr>
      </w:pPr>
      <w:r w:rsidRPr="007676C8">
        <w:rPr>
          <w:rFonts w:ascii="PT Astra Serif" w:hAnsi="PT Astra Serif"/>
          <w:b/>
          <w:sz w:val="24"/>
          <w:szCs w:val="24"/>
        </w:rPr>
        <w:t>«Формирование современной городской среды муниципального образования город Советск Щекинского района»</w:t>
      </w:r>
    </w:p>
    <w:p w:rsidR="00B35603" w:rsidRPr="007676C8" w:rsidRDefault="00B35603" w:rsidP="00B35603">
      <w:pPr>
        <w:pStyle w:val="a3"/>
        <w:tabs>
          <w:tab w:val="left" w:pos="-5387"/>
        </w:tabs>
        <w:ind w:left="1843"/>
        <w:jc w:val="center"/>
        <w:rPr>
          <w:rFonts w:ascii="PT Astra Serif" w:hAnsi="PT Astra Serif"/>
          <w:b/>
          <w:sz w:val="24"/>
          <w:szCs w:val="24"/>
        </w:rPr>
      </w:pPr>
      <w:r w:rsidRPr="007676C8">
        <w:rPr>
          <w:rFonts w:ascii="PT Astra Serif" w:hAnsi="PT Astra Serif"/>
          <w:b/>
          <w:sz w:val="24"/>
          <w:szCs w:val="24"/>
        </w:rPr>
        <w:t xml:space="preserve"> на 2018 -2024 год</w:t>
      </w:r>
    </w:p>
    <w:p w:rsidR="00B35603" w:rsidRPr="007676C8" w:rsidRDefault="00B35603" w:rsidP="00B35603">
      <w:pPr>
        <w:spacing w:line="241" w:lineRule="exact"/>
        <w:rPr>
          <w:rFonts w:ascii="PT Astra Serif" w:hAnsi="PT Astra Serif" w:cs="Arial"/>
          <w:sz w:val="24"/>
          <w:szCs w:val="24"/>
        </w:rPr>
      </w:pPr>
    </w:p>
    <w:tbl>
      <w:tblPr>
        <w:tblW w:w="14444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  <w:gridCol w:w="2835"/>
        <w:gridCol w:w="1559"/>
        <w:gridCol w:w="699"/>
        <w:gridCol w:w="435"/>
        <w:gridCol w:w="1701"/>
        <w:gridCol w:w="1124"/>
      </w:tblGrid>
      <w:tr w:rsidR="00B35603" w:rsidRPr="007676C8" w:rsidTr="00B35603">
        <w:trPr>
          <w:trHeight w:val="255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ind w:right="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proofErr w:type="gramStart"/>
            <w:r w:rsidRPr="007676C8">
              <w:rPr>
                <w:rFonts w:ascii="PT Astra Serif" w:hAnsi="PT Astra Serif"/>
                <w:sz w:val="24"/>
                <w:szCs w:val="24"/>
              </w:rPr>
              <w:t>контрольного</w:t>
            </w:r>
            <w:proofErr w:type="gramEnd"/>
          </w:p>
          <w:p w:rsidR="00B35603" w:rsidRPr="007676C8" w:rsidRDefault="00B35603" w:rsidP="00B35603">
            <w:pPr>
              <w:spacing w:line="232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события Программы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5518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Срок наступления контрольного</w:t>
            </w:r>
          </w:p>
        </w:tc>
      </w:tr>
      <w:tr w:rsidR="00B35603" w:rsidRPr="007676C8" w:rsidTr="00B35603">
        <w:trPr>
          <w:trHeight w:val="232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603" w:rsidRPr="007676C8" w:rsidRDefault="00B35603" w:rsidP="00B35603">
            <w:pPr>
              <w:spacing w:line="232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Align w:val="bottom"/>
          </w:tcPr>
          <w:p w:rsidR="00B35603" w:rsidRPr="007676C8" w:rsidRDefault="00B35603" w:rsidP="00B35603">
            <w:pPr>
              <w:spacing w:line="232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события (дата)</w:t>
            </w:r>
          </w:p>
        </w:tc>
        <w:tc>
          <w:tcPr>
            <w:tcW w:w="1124" w:type="dxa"/>
            <w:tcBorders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20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603" w:rsidRPr="007676C8" w:rsidRDefault="00B35603" w:rsidP="00B35603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bottom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229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bottom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29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2018-2024 гг.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35603" w:rsidRPr="007676C8" w:rsidTr="00B35603">
        <w:trPr>
          <w:trHeight w:val="241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I</w:t>
            </w:r>
          </w:p>
        </w:tc>
        <w:tc>
          <w:tcPr>
            <w:tcW w:w="1134" w:type="dxa"/>
            <w:gridSpan w:val="2"/>
            <w:tcBorders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II</w:t>
            </w:r>
          </w:p>
        </w:tc>
        <w:tc>
          <w:tcPr>
            <w:tcW w:w="1701" w:type="dxa"/>
            <w:tcBorders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III</w:t>
            </w:r>
          </w:p>
        </w:tc>
        <w:tc>
          <w:tcPr>
            <w:tcW w:w="1124" w:type="dxa"/>
            <w:tcBorders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4"/>
                <w:sz w:val="24"/>
                <w:szCs w:val="24"/>
              </w:rPr>
              <w:t>IV</w:t>
            </w:r>
          </w:p>
        </w:tc>
      </w:tr>
      <w:tr w:rsidR="00B35603" w:rsidRPr="007676C8" w:rsidTr="00B35603">
        <w:trPr>
          <w:trHeight w:val="257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</w:tr>
      <w:tr w:rsidR="00B35603" w:rsidRPr="007676C8" w:rsidTr="00B35603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spacing w:line="238" w:lineRule="exact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 w:rsidR="006D1AFF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1</w:t>
            </w:r>
          </w:p>
          <w:p w:rsidR="00B35603" w:rsidRPr="007676C8" w:rsidRDefault="00B35603" w:rsidP="00B35603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Ремонт дворовых проездов к подъездам жилых домов, установка скамеек, урн по адресу</w:t>
            </w:r>
            <w:r w:rsidRPr="007676C8">
              <w:rPr>
                <w:rFonts w:ascii="PT Astra Serif" w:hAnsi="PT Astra Serif"/>
                <w:color w:val="FF0000"/>
                <w:sz w:val="24"/>
                <w:szCs w:val="24"/>
              </w:rPr>
              <w:t xml:space="preserve">: 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ул. Комсомольский переулок, д. 5,3; Комсомольская, д. 5, Энергетиков, д. 59,57,55,53 ул. Площадь Советов, д.</w:t>
            </w:r>
            <w:r w:rsidRPr="007676C8">
              <w:rPr>
                <w:rFonts w:ascii="PT Astra Serif" w:hAnsi="PT Astra Serif"/>
                <w:color w:val="FF0000"/>
                <w:sz w:val="24"/>
                <w:szCs w:val="24"/>
              </w:rPr>
              <w:t xml:space="preserve"> 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603" w:rsidRPr="007676C8" w:rsidRDefault="00B35603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F14767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2</w:t>
            </w:r>
          </w:p>
          <w:p w:rsidR="006D1AFF" w:rsidRPr="007676C8" w:rsidRDefault="006D1AFF" w:rsidP="00F14767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Ремонт дворовых проездов к подъездам жилых домов по адресу </w:t>
            </w:r>
            <w:proofErr w:type="spell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нергетиков</w:t>
            </w:r>
            <w:proofErr w:type="spell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д.1а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F147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F147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F147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F147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F147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3</w:t>
            </w: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Ремонт дворовых проездов к подъездам жилых домов, установка скамеек, урн по адресу: ул. Школьный переулок, д.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4,4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 5</w:t>
            </w:r>
            <w:r w:rsidRPr="007676C8">
              <w:rPr>
                <w:rFonts w:ascii="PT Astra Serif" w:hAnsi="PT Astra Serif"/>
                <w:color w:val="FF0000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465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4</w:t>
            </w:r>
          </w:p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Благоустройство центрального парка (установка скамеек и урн).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138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5</w:t>
            </w:r>
          </w:p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Благоустройство центральной площади (установка скамеек и урн).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lastRenderedPageBreak/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6</w:t>
            </w: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  <w:lang w:eastAsia="en-US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Ремонт дворовых проездов скамеек к подъездам жилых домов по адресу ул.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Парковая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д.16а,18а,20а,24а.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7</w:t>
            </w:r>
          </w:p>
          <w:p w:rsidR="006D1AFF" w:rsidRPr="007676C8" w:rsidRDefault="006D1AFF" w:rsidP="00B35603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Установка урн, скамеек, ремонт дворовых проездов к подъездам жилых домов по адресу:  ул. Комсомольская д. 14,16,18,20,22.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8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Установка урн, скамеек, ремонт дворовых проездов к подъездам жилых домов по адресу:  </w:t>
            </w:r>
            <w:proofErr w:type="spell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нергетиков</w:t>
            </w:r>
            <w:proofErr w:type="spell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д. 1,3,5,7. ул. Октябрьская д.1,5.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9</w:t>
            </w: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Установка урн, скамеек, ремонт дворовых проездов к подъездам жилых домов по адресу:  </w:t>
            </w:r>
            <w:proofErr w:type="spell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нергетиков</w:t>
            </w:r>
            <w:proofErr w:type="spell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д. 71,73.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6D1AFF" w:rsidRPr="007676C8" w:rsidTr="00B35603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 xml:space="preserve">Контрольное событие  № </w:t>
            </w:r>
            <w:r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10</w:t>
            </w:r>
          </w:p>
          <w:p w:rsidR="006D1AFF" w:rsidRPr="007676C8" w:rsidRDefault="006D1AFF" w:rsidP="00B35603">
            <w:pPr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ул. Энергетиков д. 21,23,25,. ул. Октябрьская д.27,29.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AFF" w:rsidRPr="007676C8" w:rsidRDefault="006D1AFF" w:rsidP="00B3560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5603" w:rsidRPr="007676C8" w:rsidRDefault="00B35603" w:rsidP="00B35603">
      <w:pPr>
        <w:ind w:right="320"/>
        <w:rPr>
          <w:rFonts w:ascii="PT Astra Serif" w:hAnsi="PT Astra Serif" w:cs="Arial"/>
          <w:bCs/>
          <w:color w:val="010101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6D1AFF" w:rsidRDefault="006D1AFF">
      <w:pPr>
        <w:spacing w:after="200" w:line="276" w:lineRule="auto"/>
        <w:rPr>
          <w:rFonts w:ascii="PT Astra Serif" w:hAnsi="PT Astra Serif" w:cs="Arial"/>
          <w:b/>
          <w:bCs/>
          <w:color w:val="010101"/>
        </w:rPr>
      </w:pPr>
      <w:r>
        <w:rPr>
          <w:rFonts w:ascii="PT Astra Serif" w:hAnsi="PT Astra Serif" w:cs="Arial"/>
          <w:b/>
          <w:bCs/>
          <w:color w:val="010101"/>
        </w:rPr>
        <w:br w:type="page"/>
      </w: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>Приложение  №5</w:t>
      </w:r>
    </w:p>
    <w:p w:rsidR="00B35603" w:rsidRPr="007676C8" w:rsidRDefault="00B35603" w:rsidP="00B35603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 xml:space="preserve">к муниципальной программе  «Формирование современной </w:t>
      </w:r>
    </w:p>
    <w:p w:rsidR="00B35603" w:rsidRPr="007676C8" w:rsidRDefault="00B35603" w:rsidP="00B35603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>городской среды»</w:t>
      </w:r>
    </w:p>
    <w:p w:rsidR="00B35603" w:rsidRPr="007676C8" w:rsidRDefault="00B35603" w:rsidP="00B35603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</w:p>
    <w:p w:rsidR="00B35603" w:rsidRPr="007676C8" w:rsidRDefault="00B35603" w:rsidP="00B35603">
      <w:pPr>
        <w:suppressAutoHyphens/>
        <w:ind w:firstLine="709"/>
        <w:jc w:val="center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</w:p>
    <w:p w:rsidR="00B35603" w:rsidRPr="007676C8" w:rsidRDefault="00B35603" w:rsidP="00B35603">
      <w:pPr>
        <w:suppressAutoHyphens/>
        <w:ind w:firstLine="709"/>
        <w:jc w:val="center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>Визуализированный перечень образцов элементов благоустройства, предлагаемых к размещению на дворовой территории многоквартирного дома, сформированный исходя из минимального перечня работ по благоустройству дворовых территорий</w:t>
      </w:r>
    </w:p>
    <w:p w:rsidR="00B35603" w:rsidRPr="007676C8" w:rsidRDefault="00B35603" w:rsidP="00B35603">
      <w:pPr>
        <w:suppressAutoHyphens/>
        <w:ind w:firstLine="709"/>
        <w:jc w:val="right"/>
        <w:rPr>
          <w:rFonts w:ascii="PT Astra Serif" w:hAnsi="PT Astra Serif"/>
          <w:b/>
          <w:bCs/>
          <w:color w:val="FF0000"/>
          <w:kern w:val="24"/>
          <w:sz w:val="24"/>
          <w:szCs w:val="24"/>
        </w:rPr>
      </w:pPr>
    </w:p>
    <w:p w:rsidR="00B35603" w:rsidRPr="007676C8" w:rsidRDefault="00B35603" w:rsidP="00B35603">
      <w:pPr>
        <w:suppressAutoHyphens/>
        <w:ind w:firstLine="709"/>
        <w:rPr>
          <w:rFonts w:ascii="PT Astra Serif" w:hAnsi="PT Astra Serif"/>
          <w:b/>
          <w:bCs/>
          <w:color w:val="FF0000"/>
          <w:kern w:val="24"/>
          <w:sz w:val="24"/>
          <w:szCs w:val="24"/>
        </w:rPr>
      </w:pPr>
    </w:p>
    <w:p w:rsidR="00B35603" w:rsidRPr="007676C8" w:rsidRDefault="00B35603" w:rsidP="00B35603">
      <w:pPr>
        <w:suppressAutoHyphens/>
        <w:ind w:left="1414"/>
        <w:rPr>
          <w:rFonts w:ascii="PT Astra Serif" w:hAnsi="PT Astra Serif"/>
          <w:b/>
          <w:bCs/>
          <w:color w:val="FF0000"/>
          <w:kern w:val="24"/>
          <w:sz w:val="24"/>
          <w:szCs w:val="24"/>
        </w:rPr>
      </w:pPr>
    </w:p>
    <w:p w:rsidR="00B35603" w:rsidRPr="007676C8" w:rsidRDefault="00B35603" w:rsidP="00B35603">
      <w:pPr>
        <w:rPr>
          <w:rFonts w:ascii="PT Astra Serif" w:eastAsia="Calibri" w:hAnsi="PT Astra Serif"/>
          <w:noProof/>
          <w:color w:val="FF0000"/>
          <w:sz w:val="24"/>
          <w:szCs w:val="24"/>
        </w:rPr>
      </w:pPr>
    </w:p>
    <w:p w:rsidR="00B35603" w:rsidRPr="007676C8" w:rsidRDefault="00B35603" w:rsidP="00B35603">
      <w:pPr>
        <w:rPr>
          <w:rFonts w:ascii="PT Astra Serif" w:eastAsia="Calibri" w:hAnsi="PT Astra Serif"/>
          <w:color w:val="FF0000"/>
          <w:sz w:val="24"/>
          <w:szCs w:val="24"/>
        </w:rPr>
      </w:pPr>
    </w:p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FF000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6"/>
        <w:gridCol w:w="3446"/>
        <w:gridCol w:w="2218"/>
      </w:tblGrid>
      <w:tr w:rsidR="00B35603" w:rsidRPr="007676C8" w:rsidTr="00B35603">
        <w:tc>
          <w:tcPr>
            <w:tcW w:w="2666" w:type="dxa"/>
          </w:tcPr>
          <w:p w:rsidR="00B35603" w:rsidRPr="007676C8" w:rsidRDefault="00B35603" w:rsidP="00B35603">
            <w:pPr>
              <w:ind w:right="320"/>
              <w:jc w:val="center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color w:val="010101"/>
              </w:rPr>
              <w:t>1. Уличный фонарь</w:t>
            </w:r>
          </w:p>
        </w:tc>
        <w:tc>
          <w:tcPr>
            <w:tcW w:w="3446" w:type="dxa"/>
          </w:tcPr>
          <w:p w:rsidR="00B35603" w:rsidRPr="007676C8" w:rsidRDefault="00B35603" w:rsidP="00B35603">
            <w:pPr>
              <w:ind w:right="320"/>
              <w:jc w:val="center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color w:val="010101"/>
              </w:rPr>
              <w:t>2. Скамья</w:t>
            </w:r>
          </w:p>
        </w:tc>
        <w:tc>
          <w:tcPr>
            <w:tcW w:w="2218" w:type="dxa"/>
          </w:tcPr>
          <w:p w:rsidR="00B35603" w:rsidRPr="007676C8" w:rsidRDefault="00B35603" w:rsidP="00B35603">
            <w:pPr>
              <w:ind w:right="320"/>
              <w:jc w:val="center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color w:val="010101"/>
              </w:rPr>
              <w:t>3.Урна</w:t>
            </w:r>
          </w:p>
        </w:tc>
      </w:tr>
      <w:tr w:rsidR="00B35603" w:rsidRPr="007676C8" w:rsidTr="00B35603">
        <w:tc>
          <w:tcPr>
            <w:tcW w:w="2666" w:type="dxa"/>
          </w:tcPr>
          <w:p w:rsidR="00B35603" w:rsidRPr="007676C8" w:rsidRDefault="00B35603" w:rsidP="00B35603">
            <w:pPr>
              <w:ind w:right="320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1329690" cy="1772285"/>
                  <wp:effectExtent l="19050" t="0" r="3810" b="0"/>
                  <wp:docPr id="2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1772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B35603" w:rsidRPr="007676C8" w:rsidRDefault="00B35603" w:rsidP="00B35603">
            <w:pPr>
              <w:ind w:right="320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1828800" cy="1352550"/>
                  <wp:effectExtent l="19050" t="0" r="0" b="0"/>
                  <wp:docPr id="2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8" w:type="dxa"/>
          </w:tcPr>
          <w:p w:rsidR="00B35603" w:rsidRPr="007676C8" w:rsidRDefault="00B35603" w:rsidP="00B35603">
            <w:pPr>
              <w:ind w:right="320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926465" cy="1733550"/>
                  <wp:effectExtent l="19050" t="0" r="6985" b="0"/>
                  <wp:docPr id="23" name="Рисунок 2" descr="Описание: урна_У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урна_У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5603" w:rsidRPr="007676C8" w:rsidRDefault="00B35603" w:rsidP="00B35603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B35603" w:rsidRPr="007676C8" w:rsidRDefault="00B35603" w:rsidP="00B35603">
      <w:pPr>
        <w:rPr>
          <w:rFonts w:ascii="PT Astra Serif" w:hAnsi="PT Astra Serif"/>
        </w:rPr>
      </w:pPr>
    </w:p>
    <w:p w:rsidR="00B35603" w:rsidRPr="007676C8" w:rsidRDefault="00B35603" w:rsidP="00B35603">
      <w:pPr>
        <w:rPr>
          <w:rFonts w:ascii="PT Astra Serif" w:hAnsi="PT Astra Serif"/>
        </w:rPr>
      </w:pPr>
    </w:p>
    <w:p w:rsidR="00B35603" w:rsidRPr="007676C8" w:rsidRDefault="00B35603" w:rsidP="00B35603">
      <w:pPr>
        <w:rPr>
          <w:rFonts w:ascii="PT Astra Serif" w:hAnsi="PT Astra Serif"/>
        </w:rPr>
      </w:pPr>
    </w:p>
    <w:p w:rsidR="00B35603" w:rsidRPr="007676C8" w:rsidRDefault="00B35603" w:rsidP="00B35603">
      <w:pPr>
        <w:rPr>
          <w:rFonts w:ascii="PT Astra Serif" w:hAnsi="PT Astra Serif"/>
        </w:rPr>
      </w:pPr>
    </w:p>
    <w:p w:rsidR="00B35603" w:rsidRPr="007676C8" w:rsidRDefault="00B35603" w:rsidP="00B35603">
      <w:pPr>
        <w:rPr>
          <w:rFonts w:ascii="PT Astra Serif" w:hAnsi="PT Astra Serif"/>
        </w:rPr>
      </w:pPr>
    </w:p>
    <w:p w:rsidR="00B35603" w:rsidRDefault="00B35603"/>
    <w:sectPr w:rsidR="00B35603" w:rsidSect="00B35603">
      <w:pgSz w:w="16838" w:h="11906" w:orient="landscape"/>
      <w:pgMar w:top="851" w:right="1134" w:bottom="851" w:left="992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2FE"/>
    <w:multiLevelType w:val="hybridMultilevel"/>
    <w:tmpl w:val="98E29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0E00BD"/>
    <w:multiLevelType w:val="hybridMultilevel"/>
    <w:tmpl w:val="09C880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9690810"/>
    <w:multiLevelType w:val="hybridMultilevel"/>
    <w:tmpl w:val="3AECE102"/>
    <w:lvl w:ilvl="0" w:tplc="72FC8A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1BC52EA"/>
    <w:multiLevelType w:val="hybridMultilevel"/>
    <w:tmpl w:val="27C29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C87206"/>
    <w:multiLevelType w:val="hybridMultilevel"/>
    <w:tmpl w:val="212A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01BCB"/>
    <w:multiLevelType w:val="hybridMultilevel"/>
    <w:tmpl w:val="8E4EC9A6"/>
    <w:lvl w:ilvl="0" w:tplc="42BECEAE">
      <w:start w:val="1"/>
      <w:numFmt w:val="decimal"/>
      <w:lvlText w:val="%1)"/>
      <w:lvlJc w:val="left"/>
      <w:pPr>
        <w:ind w:left="538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2A12FA"/>
    <w:multiLevelType w:val="hybridMultilevel"/>
    <w:tmpl w:val="B2644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F30C8B"/>
    <w:multiLevelType w:val="hybridMultilevel"/>
    <w:tmpl w:val="14405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F7F5B"/>
    <w:multiLevelType w:val="hybridMultilevel"/>
    <w:tmpl w:val="4FE0C7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0"/>
  </w:num>
  <w:num w:numId="9">
    <w:abstractNumId w:val="7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5603"/>
    <w:rsid w:val="00055426"/>
    <w:rsid w:val="00065E89"/>
    <w:rsid w:val="0009133B"/>
    <w:rsid w:val="00115BDD"/>
    <w:rsid w:val="0017233E"/>
    <w:rsid w:val="006D1AFF"/>
    <w:rsid w:val="008C390E"/>
    <w:rsid w:val="009F0157"/>
    <w:rsid w:val="00B35603"/>
    <w:rsid w:val="00BD5580"/>
    <w:rsid w:val="00C365A5"/>
    <w:rsid w:val="00E535E1"/>
    <w:rsid w:val="00E914D8"/>
    <w:rsid w:val="00E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60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B356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356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356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3560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B356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B35603"/>
  </w:style>
  <w:style w:type="character" w:customStyle="1" w:styleId="a4">
    <w:name w:val="Основной текст Знак"/>
    <w:basedOn w:val="a0"/>
    <w:link w:val="a3"/>
    <w:uiPriority w:val="99"/>
    <w:rsid w:val="00B35603"/>
    <w:rPr>
      <w:rFonts w:ascii="Times New Roman" w:eastAsia="Times New Roman" w:hAnsi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B3560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B35603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5603"/>
    <w:rPr>
      <w:rFonts w:ascii="Tahoma" w:eastAsia="Times New Roman" w:hAnsi="Tahoma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B35603"/>
    <w:rPr>
      <w:rFonts w:ascii="Tahoma" w:hAnsi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B35603"/>
    <w:rPr>
      <w:rFonts w:ascii="Tahoma" w:eastAsia="Times New Roman" w:hAnsi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B356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Гипертекстовая ссылка"/>
    <w:rsid w:val="00B35603"/>
    <w:rPr>
      <w:color w:val="008000"/>
    </w:rPr>
  </w:style>
  <w:style w:type="character" w:customStyle="1" w:styleId="ConsPlusNormal0">
    <w:name w:val="ConsPlusNormal Знак"/>
    <w:link w:val="ConsPlusNormal"/>
    <w:uiPriority w:val="99"/>
    <w:rsid w:val="00B3560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B35603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styleId="ac">
    <w:name w:val="Normal (Web)"/>
    <w:basedOn w:val="a"/>
    <w:uiPriority w:val="99"/>
    <w:unhideWhenUsed/>
    <w:rsid w:val="00B35603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link w:val="20"/>
    <w:rsid w:val="00B35603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35603"/>
    <w:pPr>
      <w:widowControl w:val="0"/>
      <w:shd w:val="clear" w:color="auto" w:fill="FFFFFF"/>
      <w:spacing w:line="346" w:lineRule="exact"/>
      <w:ind w:hanging="2080"/>
    </w:pPr>
    <w:rPr>
      <w:rFonts w:ascii="PT Astra Serif" w:eastAsiaTheme="minorHAnsi" w:hAnsi="PT Astra Serif"/>
      <w:sz w:val="30"/>
      <w:szCs w:val="30"/>
      <w:lang w:eastAsia="en-US"/>
    </w:rPr>
  </w:style>
  <w:style w:type="paragraph" w:styleId="ad">
    <w:name w:val="No Spacing"/>
    <w:uiPriority w:val="1"/>
    <w:qFormat/>
    <w:rsid w:val="00B35603"/>
    <w:pPr>
      <w:spacing w:after="0" w:line="240" w:lineRule="auto"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5717</Words>
  <Characters>32591</Characters>
  <Application>Microsoft Office Word</Application>
  <DocSecurity>0</DocSecurity>
  <Lines>271</Lines>
  <Paragraphs>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41</vt:i4>
      </vt:variant>
    </vt:vector>
  </HeadingPairs>
  <TitlesOfParts>
    <vt:vector size="42" baseType="lpstr">
      <vt:lpstr/>
      <vt:lpstr>Согласовано:</vt:lpstr>
      <vt:lpstr/>
      <vt:lpstr>Пузочкина О.А.</vt:lpstr>
      <vt:lpstr/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</vt:lpstr>
      <vt:lpstr>Т. 74-1-38</vt:lpstr>
      <vt:lpstr/>
      <vt:lpstr/>
      <vt:lpstr>Приложение </vt:lpstr>
      <vt:lpstr>        Ресурсное обеспечение и прогнозная (справочная) оценка</vt:lpstr>
    </vt:vector>
  </TitlesOfParts>
  <Company/>
  <LinksUpToDate>false</LinksUpToDate>
  <CharactersWithSpaces>38232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2020-10-19T07:01:00Z</cp:lastPrinted>
  <dcterms:created xsi:type="dcterms:W3CDTF">2020-10-14T07:22:00Z</dcterms:created>
  <dcterms:modified xsi:type="dcterms:W3CDTF">2020-10-19T07:02:00Z</dcterms:modified>
</cp:coreProperties>
</file>