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CB8" w:rsidRDefault="00FB7CB8" w:rsidP="00FB7CB8">
      <w:pPr>
        <w:spacing w:line="360" w:lineRule="exact"/>
        <w:outlineLvl w:val="0"/>
        <w:rPr>
          <w:b/>
          <w:sz w:val="28"/>
          <w:szCs w:val="28"/>
        </w:rPr>
      </w:pPr>
      <w:bookmarkStart w:id="0" w:name="_GoBack"/>
      <w:bookmarkEnd w:id="0"/>
      <w:r>
        <w:rPr>
          <w:b/>
          <w:noProof/>
          <w:sz w:val="28"/>
          <w:szCs w:val="28"/>
        </w:rPr>
        <w:drawing>
          <wp:anchor distT="0" distB="0" distL="114300" distR="114300" simplePos="0" relativeHeight="251660288" behindDoc="0" locked="0" layoutInCell="1" allowOverlap="1">
            <wp:simplePos x="0" y="0"/>
            <wp:positionH relativeFrom="column">
              <wp:posOffset>2628900</wp:posOffset>
            </wp:positionH>
            <wp:positionV relativeFrom="paragraph">
              <wp:posOffset>-457200</wp:posOffset>
            </wp:positionV>
            <wp:extent cx="866775" cy="1219200"/>
            <wp:effectExtent l="0" t="0" r="9525" b="0"/>
            <wp:wrapNone/>
            <wp:docPr id="3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219200"/>
                    </a:xfrm>
                    <a:prstGeom prst="rect">
                      <a:avLst/>
                    </a:prstGeom>
                    <a:solidFill>
                      <a:srgbClr val="FFFFFF"/>
                    </a:solidFill>
                    <a:ln>
                      <a:noFill/>
                    </a:ln>
                  </pic:spPr>
                </pic:pic>
              </a:graphicData>
            </a:graphic>
          </wp:anchor>
        </w:drawing>
      </w:r>
    </w:p>
    <w:p w:rsidR="00FB7CB8" w:rsidRDefault="00FB7CB8" w:rsidP="00FB7CB8">
      <w:pPr>
        <w:spacing w:line="360" w:lineRule="exact"/>
        <w:jc w:val="center"/>
        <w:outlineLvl w:val="0"/>
        <w:rPr>
          <w:b/>
          <w:sz w:val="28"/>
          <w:szCs w:val="28"/>
        </w:rPr>
      </w:pPr>
    </w:p>
    <w:p w:rsidR="00FB7CB8" w:rsidRDefault="00FB7CB8" w:rsidP="00FB7CB8">
      <w:pPr>
        <w:spacing w:line="360" w:lineRule="exact"/>
        <w:jc w:val="center"/>
        <w:outlineLvl w:val="0"/>
        <w:rPr>
          <w:b/>
          <w:sz w:val="28"/>
          <w:szCs w:val="28"/>
        </w:rPr>
      </w:pPr>
    </w:p>
    <w:p w:rsidR="00FB7CB8" w:rsidRPr="008976A7" w:rsidRDefault="00FB7CB8" w:rsidP="00FB7CB8">
      <w:pPr>
        <w:spacing w:line="360" w:lineRule="exact"/>
        <w:jc w:val="center"/>
        <w:outlineLvl w:val="0"/>
        <w:rPr>
          <w:rFonts w:ascii="PT Astra Serif" w:hAnsi="PT Astra Serif"/>
          <w:b/>
          <w:sz w:val="28"/>
          <w:szCs w:val="28"/>
        </w:rPr>
      </w:pPr>
    </w:p>
    <w:p w:rsidR="00FB7CB8" w:rsidRPr="008976A7" w:rsidRDefault="00FB7CB8" w:rsidP="00FB7CB8">
      <w:pPr>
        <w:spacing w:line="360" w:lineRule="exact"/>
        <w:jc w:val="center"/>
        <w:outlineLvl w:val="0"/>
        <w:rPr>
          <w:rFonts w:ascii="PT Astra Serif" w:hAnsi="PT Astra Serif"/>
          <w:b/>
          <w:sz w:val="28"/>
          <w:szCs w:val="28"/>
        </w:rPr>
      </w:pPr>
      <w:r w:rsidRPr="008976A7">
        <w:rPr>
          <w:rFonts w:ascii="PT Astra Serif" w:hAnsi="PT Astra Serif"/>
          <w:b/>
          <w:sz w:val="28"/>
          <w:szCs w:val="28"/>
        </w:rPr>
        <w:t>Российская Федерация</w:t>
      </w:r>
    </w:p>
    <w:p w:rsidR="00FB7CB8" w:rsidRPr="008976A7" w:rsidRDefault="00FB7CB8" w:rsidP="00FB7CB8">
      <w:pPr>
        <w:spacing w:line="360" w:lineRule="exact"/>
        <w:jc w:val="center"/>
        <w:outlineLvl w:val="0"/>
        <w:rPr>
          <w:rFonts w:ascii="PT Astra Serif" w:hAnsi="PT Astra Serif"/>
          <w:b/>
          <w:sz w:val="28"/>
          <w:szCs w:val="28"/>
        </w:rPr>
      </w:pPr>
      <w:r w:rsidRPr="008976A7">
        <w:rPr>
          <w:rFonts w:ascii="PT Astra Serif" w:hAnsi="PT Astra Serif"/>
          <w:b/>
          <w:sz w:val="28"/>
          <w:szCs w:val="28"/>
        </w:rPr>
        <w:t>Щекинский район Тульской области</w:t>
      </w:r>
    </w:p>
    <w:p w:rsidR="00FB7CB8" w:rsidRPr="008976A7" w:rsidRDefault="00FB7CB8" w:rsidP="00FB7CB8">
      <w:pPr>
        <w:spacing w:line="360" w:lineRule="exact"/>
        <w:jc w:val="center"/>
        <w:outlineLvl w:val="0"/>
        <w:rPr>
          <w:rFonts w:ascii="PT Astra Serif" w:hAnsi="PT Astra Serif"/>
          <w:b/>
          <w:sz w:val="28"/>
          <w:szCs w:val="28"/>
        </w:rPr>
      </w:pPr>
      <w:r w:rsidRPr="008976A7">
        <w:rPr>
          <w:rFonts w:ascii="PT Astra Serif" w:hAnsi="PT Astra Serif"/>
          <w:b/>
          <w:sz w:val="28"/>
          <w:szCs w:val="28"/>
        </w:rPr>
        <w:t>Администрация муниципального образования город Советск</w:t>
      </w:r>
    </w:p>
    <w:p w:rsidR="00FB7CB8" w:rsidRPr="008976A7" w:rsidRDefault="00FB7CB8" w:rsidP="00FB7CB8">
      <w:pPr>
        <w:spacing w:line="360" w:lineRule="exact"/>
        <w:jc w:val="center"/>
        <w:outlineLvl w:val="0"/>
        <w:rPr>
          <w:rFonts w:ascii="PT Astra Serif" w:hAnsi="PT Astra Serif"/>
          <w:b/>
          <w:sz w:val="28"/>
          <w:szCs w:val="28"/>
        </w:rPr>
      </w:pPr>
      <w:r w:rsidRPr="008976A7">
        <w:rPr>
          <w:rFonts w:ascii="PT Astra Serif" w:hAnsi="PT Astra Serif"/>
          <w:b/>
          <w:sz w:val="28"/>
          <w:szCs w:val="28"/>
        </w:rPr>
        <w:t>Щекинского района</w:t>
      </w:r>
    </w:p>
    <w:p w:rsidR="00FB7CB8" w:rsidRPr="008976A7" w:rsidRDefault="00FB7CB8" w:rsidP="00FB7CB8">
      <w:pPr>
        <w:spacing w:line="360" w:lineRule="exact"/>
        <w:jc w:val="center"/>
        <w:outlineLvl w:val="0"/>
        <w:rPr>
          <w:rFonts w:ascii="PT Astra Serif" w:hAnsi="PT Astra Serif"/>
          <w:b/>
          <w:sz w:val="28"/>
          <w:szCs w:val="28"/>
        </w:rPr>
      </w:pPr>
      <w:r w:rsidRPr="008976A7">
        <w:rPr>
          <w:rFonts w:ascii="PT Astra Serif" w:hAnsi="PT Astra Serif"/>
          <w:b/>
          <w:sz w:val="28"/>
          <w:szCs w:val="28"/>
        </w:rPr>
        <w:t>ПОСТАНОВЛЕНИЕ</w:t>
      </w:r>
    </w:p>
    <w:p w:rsidR="00FB7CB8" w:rsidRPr="008976A7" w:rsidRDefault="00FB7CB8" w:rsidP="00FB7CB8">
      <w:pPr>
        <w:spacing w:line="360" w:lineRule="exact"/>
        <w:ind w:firstLine="709"/>
        <w:jc w:val="center"/>
        <w:rPr>
          <w:rFonts w:ascii="PT Astra Serif" w:hAnsi="PT Astra Serif"/>
          <w:b/>
          <w:sz w:val="28"/>
          <w:szCs w:val="28"/>
        </w:rPr>
      </w:pPr>
    </w:p>
    <w:p w:rsidR="00FB7CB8" w:rsidRDefault="00FB7CB8" w:rsidP="00FB7CB8">
      <w:pPr>
        <w:spacing w:line="360" w:lineRule="exact"/>
        <w:jc w:val="center"/>
        <w:rPr>
          <w:rFonts w:ascii="PT Astra Serif" w:hAnsi="PT Astra Serif"/>
          <w:sz w:val="28"/>
          <w:szCs w:val="28"/>
        </w:rPr>
      </w:pPr>
      <w:r>
        <w:rPr>
          <w:rFonts w:ascii="PT Astra Serif" w:hAnsi="PT Astra Serif"/>
          <w:sz w:val="28"/>
          <w:szCs w:val="28"/>
        </w:rPr>
        <w:t>15 марта 2024</w:t>
      </w:r>
      <w:r w:rsidRPr="008976A7">
        <w:rPr>
          <w:rFonts w:ascii="PT Astra Serif" w:hAnsi="PT Astra Serif"/>
          <w:sz w:val="28"/>
          <w:szCs w:val="28"/>
        </w:rPr>
        <w:t xml:space="preserve">г.                                           № </w:t>
      </w:r>
      <w:r>
        <w:rPr>
          <w:rFonts w:ascii="PT Astra Serif" w:hAnsi="PT Astra Serif"/>
          <w:sz w:val="28"/>
          <w:szCs w:val="28"/>
        </w:rPr>
        <w:t>3-49</w:t>
      </w:r>
    </w:p>
    <w:p w:rsidR="00FB7CB8" w:rsidRDefault="00FB7CB8" w:rsidP="00FB7CB8">
      <w:pPr>
        <w:jc w:val="center"/>
        <w:rPr>
          <w:rFonts w:ascii="PT Astra Serif" w:hAnsi="PT Astra Serif"/>
          <w:b/>
          <w:bCs/>
          <w:sz w:val="28"/>
          <w:szCs w:val="28"/>
        </w:rPr>
      </w:pPr>
    </w:p>
    <w:p w:rsidR="00FB7CB8" w:rsidRPr="008976A7" w:rsidRDefault="00FB7CB8" w:rsidP="00FB7CB8">
      <w:pPr>
        <w:jc w:val="center"/>
        <w:rPr>
          <w:rFonts w:ascii="PT Astra Serif" w:hAnsi="PT Astra Serif"/>
          <w:b/>
          <w:bCs/>
          <w:sz w:val="28"/>
          <w:szCs w:val="28"/>
        </w:rPr>
      </w:pPr>
      <w:r w:rsidRPr="008976A7">
        <w:rPr>
          <w:rFonts w:ascii="PT Astra Serif" w:hAnsi="PT Astra Serif"/>
          <w:b/>
          <w:bCs/>
          <w:sz w:val="28"/>
          <w:szCs w:val="28"/>
        </w:rPr>
        <w:t>О</w:t>
      </w:r>
      <w:r>
        <w:rPr>
          <w:rFonts w:ascii="PT Astra Serif" w:hAnsi="PT Astra Serif"/>
          <w:b/>
          <w:bCs/>
          <w:sz w:val="28"/>
          <w:szCs w:val="28"/>
        </w:rPr>
        <w:t xml:space="preserve"> внесении изменений в постановление администрации муниципального образования город </w:t>
      </w:r>
      <w:r w:rsidRPr="008976A7">
        <w:rPr>
          <w:rFonts w:ascii="PT Astra Serif" w:hAnsi="PT Astra Serif"/>
          <w:b/>
          <w:bCs/>
          <w:sz w:val="28"/>
          <w:szCs w:val="28"/>
        </w:rPr>
        <w:t xml:space="preserve"> Советск Щекинского района </w:t>
      </w:r>
      <w:r>
        <w:rPr>
          <w:rFonts w:ascii="PT Astra Serif" w:hAnsi="PT Astra Serif"/>
          <w:b/>
          <w:bCs/>
          <w:sz w:val="28"/>
          <w:szCs w:val="28"/>
        </w:rPr>
        <w:t xml:space="preserve">№ 7-123 от 05.07.2023 «Об утверждении схемы теплоснабжения муниципального образования город Советск Щекинского района с 2013  по 2023 год. </w:t>
      </w:r>
    </w:p>
    <w:p w:rsidR="00FB7CB8" w:rsidRDefault="00FB7CB8" w:rsidP="00FB7CB8">
      <w:pPr>
        <w:jc w:val="center"/>
        <w:rPr>
          <w:rFonts w:ascii="PT Astra Serif" w:hAnsi="PT Astra Serif"/>
          <w:b/>
          <w:bCs/>
          <w:sz w:val="28"/>
          <w:szCs w:val="28"/>
        </w:rPr>
      </w:pPr>
    </w:p>
    <w:p w:rsidR="00FB7CB8" w:rsidRPr="008976A7" w:rsidRDefault="00FB7CB8" w:rsidP="00FB7CB8">
      <w:pPr>
        <w:ind w:firstLine="709"/>
        <w:jc w:val="both"/>
        <w:rPr>
          <w:rFonts w:ascii="PT Astra Serif" w:hAnsi="PT Astra Serif"/>
          <w:bCs/>
          <w:sz w:val="28"/>
          <w:szCs w:val="28"/>
        </w:rPr>
      </w:pPr>
      <w:proofErr w:type="gramStart"/>
      <w:r w:rsidRPr="008976A7">
        <w:rPr>
          <w:rFonts w:ascii="PT Astra Serif" w:hAnsi="PT Astra Serif"/>
          <w:bCs/>
          <w:sz w:val="28"/>
          <w:szCs w:val="28"/>
        </w:rPr>
        <w:t xml:space="preserve">В соответствии с Федеральным законом от </w:t>
      </w:r>
      <w:r>
        <w:rPr>
          <w:rFonts w:ascii="PT Astra Serif" w:hAnsi="PT Astra Serif"/>
          <w:bCs/>
          <w:sz w:val="28"/>
          <w:szCs w:val="28"/>
        </w:rPr>
        <w:t xml:space="preserve">06 октября </w:t>
      </w:r>
      <w:r w:rsidRPr="008976A7">
        <w:rPr>
          <w:rFonts w:ascii="PT Astra Serif" w:hAnsi="PT Astra Serif"/>
          <w:bCs/>
          <w:sz w:val="28"/>
          <w:szCs w:val="28"/>
        </w:rPr>
        <w:t>20</w:t>
      </w:r>
      <w:r>
        <w:rPr>
          <w:rFonts w:ascii="PT Astra Serif" w:hAnsi="PT Astra Serif"/>
          <w:bCs/>
          <w:sz w:val="28"/>
          <w:szCs w:val="28"/>
        </w:rPr>
        <w:t>03 года 131</w:t>
      </w:r>
      <w:r w:rsidRPr="008976A7">
        <w:rPr>
          <w:rFonts w:ascii="PT Astra Serif" w:hAnsi="PT Astra Serif"/>
          <w:bCs/>
          <w:sz w:val="28"/>
          <w:szCs w:val="28"/>
        </w:rPr>
        <w:t>-ФЗ "О</w:t>
      </w:r>
      <w:r>
        <w:rPr>
          <w:rFonts w:ascii="PT Astra Serif" w:hAnsi="PT Astra Serif"/>
          <w:bCs/>
          <w:sz w:val="28"/>
          <w:szCs w:val="28"/>
        </w:rPr>
        <w:t xml:space="preserve">б общих принципах организации местного самоуправления </w:t>
      </w:r>
      <w:r w:rsidRPr="008976A7">
        <w:rPr>
          <w:rFonts w:ascii="PT Astra Serif" w:hAnsi="PT Astra Serif"/>
          <w:bCs/>
          <w:sz w:val="28"/>
          <w:szCs w:val="28"/>
        </w:rPr>
        <w:t>в</w:t>
      </w:r>
      <w:r>
        <w:rPr>
          <w:rFonts w:ascii="PT Astra Serif" w:hAnsi="PT Astra Serif"/>
          <w:bCs/>
          <w:sz w:val="28"/>
          <w:szCs w:val="28"/>
        </w:rPr>
        <w:t xml:space="preserve"> Российской Федерации» Федеральным законом от 27.07.2010 г. № 190-ФЗ «О теплоснабжении», постановлением Правительства РФ от 22.07.2010 № 154 «О требованиях к схемам теплоснабжения» на основании Устава муниципального образования город Советск </w:t>
      </w:r>
      <w:r w:rsidRPr="008976A7">
        <w:rPr>
          <w:rFonts w:ascii="PT Astra Serif" w:hAnsi="PT Astra Serif"/>
          <w:bCs/>
          <w:sz w:val="28"/>
          <w:szCs w:val="28"/>
        </w:rPr>
        <w:t>Щекинского района</w:t>
      </w:r>
      <w:r>
        <w:rPr>
          <w:rFonts w:ascii="PT Astra Serif" w:hAnsi="PT Astra Serif"/>
          <w:bCs/>
          <w:sz w:val="28"/>
          <w:szCs w:val="28"/>
        </w:rPr>
        <w:t>,</w:t>
      </w:r>
      <w:r w:rsidRPr="008976A7">
        <w:rPr>
          <w:rFonts w:ascii="PT Astra Serif" w:hAnsi="PT Astra Serif"/>
          <w:bCs/>
          <w:sz w:val="28"/>
          <w:szCs w:val="28"/>
        </w:rPr>
        <w:t xml:space="preserve"> администрация муниципального образования город Советск Щекинского района Тульской области ПОСТАНОВЛЯЕТ:</w:t>
      </w:r>
      <w:proofErr w:type="gramEnd"/>
    </w:p>
    <w:p w:rsidR="00FB7CB8" w:rsidRDefault="00FB7CB8" w:rsidP="00FB7CB8">
      <w:pPr>
        <w:pStyle w:val="affe"/>
        <w:numPr>
          <w:ilvl w:val="0"/>
          <w:numId w:val="21"/>
        </w:numPr>
        <w:spacing w:after="0" w:line="240" w:lineRule="auto"/>
        <w:ind w:left="0" w:firstLine="709"/>
        <w:jc w:val="both"/>
        <w:rPr>
          <w:rFonts w:ascii="PT Astra Serif" w:hAnsi="PT Astra Serif"/>
          <w:bCs/>
          <w:sz w:val="28"/>
          <w:szCs w:val="28"/>
        </w:rPr>
      </w:pPr>
      <w:r>
        <w:rPr>
          <w:rFonts w:ascii="PT Astra Serif" w:hAnsi="PT Astra Serif"/>
          <w:bCs/>
          <w:sz w:val="28"/>
          <w:szCs w:val="28"/>
        </w:rPr>
        <w:t>Внести</w:t>
      </w:r>
      <w:r w:rsidRPr="002E04ED">
        <w:rPr>
          <w:rFonts w:ascii="PT Astra Serif" w:hAnsi="PT Astra Serif"/>
          <w:bCs/>
          <w:sz w:val="28"/>
          <w:szCs w:val="28"/>
        </w:rPr>
        <w:t xml:space="preserve"> изменени</w:t>
      </w:r>
      <w:r>
        <w:rPr>
          <w:rFonts w:ascii="PT Astra Serif" w:hAnsi="PT Astra Serif"/>
          <w:bCs/>
          <w:sz w:val="28"/>
          <w:szCs w:val="28"/>
        </w:rPr>
        <w:t>я</w:t>
      </w:r>
      <w:r w:rsidRPr="002E04ED">
        <w:rPr>
          <w:rFonts w:ascii="PT Astra Serif" w:hAnsi="PT Astra Serif"/>
          <w:bCs/>
          <w:sz w:val="28"/>
          <w:szCs w:val="28"/>
        </w:rPr>
        <w:t xml:space="preserve"> в постановлени</w:t>
      </w:r>
      <w:r>
        <w:rPr>
          <w:rFonts w:ascii="PT Astra Serif" w:hAnsi="PT Astra Serif"/>
          <w:bCs/>
          <w:sz w:val="28"/>
          <w:szCs w:val="28"/>
        </w:rPr>
        <w:t>е</w:t>
      </w:r>
      <w:r w:rsidRPr="002E04ED">
        <w:rPr>
          <w:rFonts w:ascii="PT Astra Serif" w:hAnsi="PT Astra Serif"/>
          <w:bCs/>
          <w:sz w:val="28"/>
          <w:szCs w:val="28"/>
        </w:rPr>
        <w:t xml:space="preserve"> администрации муниципального образования город  Советск Щекинского района № </w:t>
      </w:r>
      <w:r>
        <w:rPr>
          <w:rFonts w:ascii="PT Astra Serif" w:hAnsi="PT Astra Serif"/>
          <w:bCs/>
          <w:sz w:val="28"/>
          <w:szCs w:val="28"/>
        </w:rPr>
        <w:t>7-123</w:t>
      </w:r>
      <w:r w:rsidRPr="002E04ED">
        <w:rPr>
          <w:rFonts w:ascii="PT Astra Serif" w:hAnsi="PT Astra Serif"/>
          <w:bCs/>
          <w:sz w:val="28"/>
          <w:szCs w:val="28"/>
        </w:rPr>
        <w:t xml:space="preserve"> от </w:t>
      </w:r>
      <w:r>
        <w:rPr>
          <w:rFonts w:ascii="PT Astra Serif" w:hAnsi="PT Astra Serif"/>
          <w:bCs/>
          <w:sz w:val="28"/>
          <w:szCs w:val="28"/>
        </w:rPr>
        <w:t>05.07.2023</w:t>
      </w:r>
      <w:r w:rsidRPr="002E04ED">
        <w:rPr>
          <w:rFonts w:ascii="PT Astra Serif" w:hAnsi="PT Astra Serif"/>
          <w:bCs/>
          <w:sz w:val="28"/>
          <w:szCs w:val="28"/>
        </w:rPr>
        <w:t xml:space="preserve"> «Об утверждении схемы теплоснабжения муниципального образования город Советск Щекинского района с 2013  по 20</w:t>
      </w:r>
      <w:r>
        <w:rPr>
          <w:rFonts w:ascii="PT Astra Serif" w:hAnsi="PT Astra Serif"/>
          <w:bCs/>
          <w:sz w:val="28"/>
          <w:szCs w:val="28"/>
        </w:rPr>
        <w:t>23 год» в части приложения.</w:t>
      </w:r>
    </w:p>
    <w:p w:rsidR="00FB7CB8" w:rsidRPr="007335C8" w:rsidRDefault="00FB7CB8" w:rsidP="00FB7CB8">
      <w:pPr>
        <w:jc w:val="both"/>
        <w:rPr>
          <w:rFonts w:ascii="PT Astra Serif" w:hAnsi="PT Astra Serif"/>
          <w:bCs/>
          <w:sz w:val="28"/>
          <w:szCs w:val="28"/>
        </w:rPr>
      </w:pPr>
      <w:r w:rsidRPr="007335C8">
        <w:rPr>
          <w:rFonts w:ascii="PT Astra Serif" w:hAnsi="PT Astra Serif"/>
          <w:bCs/>
          <w:sz w:val="28"/>
          <w:szCs w:val="28"/>
        </w:rPr>
        <w:t xml:space="preserve"> Приложение изложить в новой редакции (приложение).</w:t>
      </w:r>
    </w:p>
    <w:p w:rsidR="00FB7CB8" w:rsidRDefault="00FB7CB8" w:rsidP="00FB7CB8">
      <w:pPr>
        <w:jc w:val="both"/>
        <w:rPr>
          <w:rFonts w:ascii="PT Astra Serif" w:hAnsi="PT Astra Serif"/>
          <w:bCs/>
          <w:sz w:val="28"/>
          <w:szCs w:val="28"/>
        </w:rPr>
      </w:pPr>
      <w:r>
        <w:rPr>
          <w:rFonts w:ascii="PT Astra Serif" w:hAnsi="PT Astra Serif"/>
          <w:bCs/>
          <w:sz w:val="28"/>
          <w:szCs w:val="28"/>
        </w:rPr>
        <w:t xml:space="preserve">             2. </w:t>
      </w:r>
      <w:proofErr w:type="gramStart"/>
      <w:r>
        <w:rPr>
          <w:rFonts w:ascii="PT Astra Serif" w:hAnsi="PT Astra Serif"/>
          <w:bCs/>
          <w:sz w:val="28"/>
          <w:szCs w:val="28"/>
        </w:rPr>
        <w:t>Контроль за</w:t>
      </w:r>
      <w:proofErr w:type="gramEnd"/>
      <w:r>
        <w:rPr>
          <w:rFonts w:ascii="PT Astra Serif" w:hAnsi="PT Astra Serif"/>
          <w:bCs/>
          <w:sz w:val="28"/>
          <w:szCs w:val="28"/>
        </w:rPr>
        <w:t xml:space="preserve"> исполнением данного постановления оставляю за собой. </w:t>
      </w:r>
    </w:p>
    <w:p w:rsidR="00FB7CB8" w:rsidRPr="008976A7" w:rsidRDefault="00FB7CB8" w:rsidP="00FB7CB8">
      <w:pPr>
        <w:jc w:val="both"/>
        <w:rPr>
          <w:rFonts w:ascii="PT Astra Serif" w:hAnsi="PT Astra Serif"/>
          <w:bCs/>
          <w:sz w:val="28"/>
          <w:szCs w:val="28"/>
        </w:rPr>
      </w:pPr>
      <w:r>
        <w:rPr>
          <w:rFonts w:ascii="PT Astra Serif" w:hAnsi="PT Astra Serif"/>
          <w:bCs/>
          <w:sz w:val="28"/>
          <w:szCs w:val="28"/>
        </w:rPr>
        <w:t xml:space="preserve">             3. Постановление </w:t>
      </w:r>
      <w:r w:rsidRPr="008976A7">
        <w:rPr>
          <w:rFonts w:ascii="PT Astra Serif" w:hAnsi="PT Astra Serif"/>
          <w:bCs/>
          <w:sz w:val="28"/>
          <w:szCs w:val="28"/>
        </w:rPr>
        <w:t xml:space="preserve">обнародовать путем размещения на официальном сайте муниципального образования город Советск Щекинского района Тульской области и на информационном стенде администрации муниципального </w:t>
      </w:r>
      <w:r w:rsidRPr="008976A7">
        <w:rPr>
          <w:rFonts w:ascii="PT Astra Serif" w:hAnsi="PT Astra Serif"/>
          <w:bCs/>
          <w:sz w:val="28"/>
          <w:szCs w:val="28"/>
        </w:rPr>
        <w:lastRenderedPageBreak/>
        <w:t xml:space="preserve">образования город Советск Щекинского района по адресу: Тульская область, </w:t>
      </w:r>
      <w:proofErr w:type="gramStart"/>
      <w:r w:rsidRPr="008976A7">
        <w:rPr>
          <w:rFonts w:ascii="PT Astra Serif" w:hAnsi="PT Astra Serif"/>
          <w:bCs/>
          <w:sz w:val="28"/>
          <w:szCs w:val="28"/>
        </w:rPr>
        <w:t>г</w:t>
      </w:r>
      <w:proofErr w:type="gramEnd"/>
      <w:r w:rsidRPr="008976A7">
        <w:rPr>
          <w:rFonts w:ascii="PT Astra Serif" w:hAnsi="PT Astra Serif"/>
          <w:bCs/>
          <w:sz w:val="28"/>
          <w:szCs w:val="28"/>
        </w:rPr>
        <w:t>. Советск, пл. Советов, д.1.</w:t>
      </w:r>
    </w:p>
    <w:p w:rsidR="00FB7CB8" w:rsidRPr="008976A7" w:rsidRDefault="00FB7CB8" w:rsidP="00FB7CB8">
      <w:pPr>
        <w:ind w:firstLine="709"/>
        <w:jc w:val="both"/>
        <w:rPr>
          <w:rFonts w:ascii="PT Astra Serif" w:hAnsi="PT Astra Serif"/>
          <w:bCs/>
          <w:sz w:val="28"/>
          <w:szCs w:val="28"/>
        </w:rPr>
      </w:pPr>
      <w:r w:rsidRPr="008976A7">
        <w:rPr>
          <w:rFonts w:ascii="PT Astra Serif" w:hAnsi="PT Astra Serif"/>
          <w:bCs/>
          <w:sz w:val="28"/>
          <w:szCs w:val="28"/>
        </w:rPr>
        <w:t xml:space="preserve"> 4. Постановление вступает в силу со дня официального обнародования.</w:t>
      </w:r>
    </w:p>
    <w:p w:rsidR="00FB7CB8" w:rsidRPr="008976A7" w:rsidRDefault="00FB7CB8" w:rsidP="00FB7CB8">
      <w:pPr>
        <w:ind w:firstLine="708"/>
        <w:jc w:val="both"/>
        <w:rPr>
          <w:rFonts w:ascii="PT Astra Serif" w:hAnsi="PT Astra Serif"/>
          <w:b/>
          <w:bCs/>
          <w:sz w:val="28"/>
          <w:szCs w:val="28"/>
        </w:rPr>
      </w:pPr>
    </w:p>
    <w:p w:rsidR="00FB7CB8" w:rsidRPr="008976A7" w:rsidRDefault="00FB7CB8" w:rsidP="00FB7CB8">
      <w:pPr>
        <w:rPr>
          <w:rFonts w:ascii="PT Astra Serif" w:hAnsi="PT Astra Serif"/>
          <w:sz w:val="28"/>
          <w:szCs w:val="28"/>
        </w:rPr>
      </w:pPr>
      <w:r>
        <w:rPr>
          <w:rFonts w:ascii="PT Astra Serif" w:hAnsi="PT Astra Serif"/>
          <w:sz w:val="28"/>
          <w:szCs w:val="28"/>
        </w:rPr>
        <w:t xml:space="preserve">Глава </w:t>
      </w:r>
      <w:r w:rsidRPr="008976A7">
        <w:rPr>
          <w:rFonts w:ascii="PT Astra Serif" w:hAnsi="PT Astra Serif"/>
          <w:sz w:val="28"/>
          <w:szCs w:val="28"/>
        </w:rPr>
        <w:t xml:space="preserve"> администрации            </w:t>
      </w:r>
    </w:p>
    <w:p w:rsidR="00FB7CB8" w:rsidRPr="008976A7" w:rsidRDefault="00FB7CB8" w:rsidP="00FB7CB8">
      <w:pPr>
        <w:tabs>
          <w:tab w:val="left" w:pos="7260"/>
        </w:tabs>
        <w:rPr>
          <w:rFonts w:ascii="PT Astra Serif" w:hAnsi="PT Astra Serif"/>
        </w:rPr>
      </w:pPr>
      <w:r w:rsidRPr="008976A7">
        <w:rPr>
          <w:rFonts w:ascii="PT Astra Serif" w:hAnsi="PT Astra Serif"/>
          <w:sz w:val="28"/>
          <w:szCs w:val="28"/>
        </w:rPr>
        <w:t xml:space="preserve">муниципального образования город Советск  </w:t>
      </w:r>
      <w:r>
        <w:rPr>
          <w:rFonts w:ascii="PT Astra Serif" w:hAnsi="PT Astra Serif"/>
          <w:sz w:val="28"/>
          <w:szCs w:val="28"/>
        </w:rPr>
        <w:t xml:space="preserve">                       </w:t>
      </w:r>
      <w:r w:rsidRPr="008976A7">
        <w:rPr>
          <w:rFonts w:ascii="PT Astra Serif" w:hAnsi="PT Astra Serif"/>
          <w:sz w:val="28"/>
          <w:szCs w:val="28"/>
        </w:rPr>
        <w:t xml:space="preserve"> </w:t>
      </w:r>
      <w:r>
        <w:rPr>
          <w:rFonts w:ascii="PT Astra Serif" w:hAnsi="PT Astra Serif"/>
          <w:sz w:val="28"/>
          <w:szCs w:val="28"/>
        </w:rPr>
        <w:t>И.В. Миронов</w:t>
      </w:r>
    </w:p>
    <w:p w:rsidR="00A7447B" w:rsidRDefault="00A7447B">
      <w:pPr>
        <w:pStyle w:val="123"/>
        <w:rPr>
          <w:rFonts w:eastAsia="Calibri"/>
        </w:rPr>
      </w:pPr>
    </w:p>
    <w:p w:rsidR="00A7447B" w:rsidRDefault="00A7447B">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FB7CB8" w:rsidRDefault="00FB7CB8">
      <w:pPr>
        <w:pStyle w:val="123"/>
        <w:rPr>
          <w:rFonts w:eastAsia="Calibri"/>
        </w:rPr>
      </w:pPr>
    </w:p>
    <w:p w:rsidR="00A7447B" w:rsidRDefault="00A7447B">
      <w:pPr>
        <w:pStyle w:val="123"/>
        <w:rPr>
          <w:rFonts w:eastAsia="Calibri"/>
        </w:rPr>
      </w:pPr>
    </w:p>
    <w:p w:rsidR="00A7447B" w:rsidRDefault="00A7447B">
      <w:pPr>
        <w:pStyle w:val="123"/>
        <w:rPr>
          <w:rFonts w:eastAsia="Calibri"/>
        </w:rPr>
      </w:pPr>
    </w:p>
    <w:p w:rsidR="00A7447B" w:rsidRDefault="00A7447B">
      <w:pPr>
        <w:pStyle w:val="123"/>
        <w:rPr>
          <w:rFonts w:eastAsia="Calibri"/>
        </w:rPr>
      </w:pPr>
    </w:p>
    <w:p w:rsidR="00A7447B" w:rsidRDefault="00A7447B">
      <w:pPr>
        <w:pStyle w:val="123"/>
        <w:rPr>
          <w:rFonts w:eastAsia="Calibri"/>
        </w:rPr>
      </w:pPr>
    </w:p>
    <w:p w:rsidR="00A7447B" w:rsidRDefault="001D1241">
      <w:pPr>
        <w:pStyle w:val="123"/>
        <w:rPr>
          <w:rFonts w:eastAsia="Calibri"/>
        </w:rPr>
      </w:pPr>
      <w:r>
        <w:rPr>
          <w:rFonts w:eastAsia="Calibri"/>
          <w:noProof/>
        </w:rPr>
        <w:lastRenderedPageBreak/>
        <w:drawing>
          <wp:inline distT="0" distB="0" distL="0" distR="0">
            <wp:extent cx="1127760" cy="1402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9" cstate="print"/>
                    <a:stretch/>
                  </pic:blipFill>
                  <pic:spPr bwMode="auto">
                    <a:xfrm>
                      <a:off x="0" y="0"/>
                      <a:ext cx="1127760" cy="1402080"/>
                    </a:xfrm>
                    <a:prstGeom prst="rect">
                      <a:avLst/>
                    </a:prstGeom>
                    <a:noFill/>
                  </pic:spPr>
                </pic:pic>
              </a:graphicData>
            </a:graphic>
          </wp:inline>
        </w:drawing>
      </w:r>
    </w:p>
    <w:p w:rsidR="00A7447B" w:rsidRDefault="00A7447B">
      <w:pPr>
        <w:pStyle w:val="123"/>
        <w:rPr>
          <w:rFonts w:eastAsia="Calibri"/>
        </w:rPr>
      </w:pPr>
    </w:p>
    <w:p w:rsidR="00A7447B" w:rsidRDefault="001D1241">
      <w:pPr>
        <w:pStyle w:val="123"/>
        <w:rPr>
          <w:rFonts w:eastAsia="Calibri"/>
        </w:rPr>
      </w:pPr>
      <w:r>
        <w:rPr>
          <w:rFonts w:eastAsia="Calibri"/>
        </w:rPr>
        <w:t>СХЕМА ТЕПЛОСНАБЖЕНИЯ</w:t>
      </w:r>
    </w:p>
    <w:p w:rsidR="00A7447B" w:rsidRDefault="001D1241">
      <w:pPr>
        <w:pStyle w:val="123"/>
        <w:rPr>
          <w:rFonts w:eastAsia="Calibri"/>
        </w:rPr>
      </w:pPr>
      <w:r>
        <w:rPr>
          <w:rFonts w:eastAsia="Calibri"/>
        </w:rPr>
        <w:t>МУНИЦИПАЛЬНОГО ОБРАЗОВАНИЯ ГОРОД СОВЕТСК</w:t>
      </w:r>
    </w:p>
    <w:p w:rsidR="00A7447B" w:rsidRDefault="001D1241">
      <w:pPr>
        <w:pStyle w:val="123"/>
        <w:rPr>
          <w:rFonts w:eastAsia="Calibri"/>
        </w:rPr>
      </w:pPr>
      <w:r>
        <w:rPr>
          <w:rFonts w:eastAsia="Calibri"/>
        </w:rPr>
        <w:t>ЩЕКИНСКОГО РАЙОНА ТУЛЬСКОЙ ОБЛАСТИ НА ПЕРИОД ДО 2033 ГОДА</w:t>
      </w:r>
    </w:p>
    <w:p w:rsidR="00A7447B" w:rsidRDefault="00A7447B">
      <w:pPr>
        <w:pStyle w:val="123"/>
        <w:rPr>
          <w:rFonts w:eastAsia="Calibri"/>
        </w:rPr>
      </w:pPr>
    </w:p>
    <w:p w:rsidR="00A7447B" w:rsidRDefault="001D1241">
      <w:pPr>
        <w:pStyle w:val="123"/>
        <w:rPr>
          <w:rFonts w:eastAsia="Calibri"/>
        </w:rPr>
      </w:pPr>
      <w:r>
        <w:rPr>
          <w:rFonts w:eastAsia="Calibri"/>
        </w:rPr>
        <w:t>АКТУАЛИЗАЦИЯ НА 202</w:t>
      </w:r>
      <w:r w:rsidR="00DB568A">
        <w:rPr>
          <w:rFonts w:eastAsia="Calibri"/>
        </w:rPr>
        <w:t>5</w:t>
      </w:r>
      <w:r>
        <w:rPr>
          <w:rFonts w:eastAsia="Calibri"/>
        </w:rPr>
        <w:t xml:space="preserve"> ГОД</w:t>
      </w: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1D1241">
      <w:pPr>
        <w:pStyle w:val="123"/>
        <w:rPr>
          <w:rFonts w:eastAsia="Calibri"/>
          <w:b/>
        </w:rPr>
      </w:pPr>
      <w:r>
        <w:rPr>
          <w:rFonts w:eastAsia="Calibri"/>
          <w:b/>
        </w:rPr>
        <w:t>ТОМ 1</w:t>
      </w:r>
    </w:p>
    <w:p w:rsidR="00A7447B" w:rsidRDefault="001D1241">
      <w:pPr>
        <w:pStyle w:val="123"/>
        <w:rPr>
          <w:rFonts w:eastAsia="Calibri"/>
          <w:b/>
          <w:highlight w:val="yellow"/>
        </w:rPr>
      </w:pPr>
      <w:r>
        <w:rPr>
          <w:rFonts w:eastAsia="Calibri"/>
          <w:b/>
        </w:rPr>
        <w:t>ОБОСНОВЫВАЮЩИЕ МАТЕРИАЛЫ К СХЕМЕ ТЕПЛОСНАБЖЕНИЯ</w:t>
      </w: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A7447B">
      <w:pPr>
        <w:pStyle w:val="123"/>
        <w:rPr>
          <w:rFonts w:eastAsia="Calibri"/>
          <w:highlight w:val="yellow"/>
        </w:rPr>
      </w:pPr>
    </w:p>
    <w:p w:rsidR="00A7447B" w:rsidRDefault="001D1241">
      <w:pPr>
        <w:pStyle w:val="123"/>
        <w:rPr>
          <w:rFonts w:eastAsia="Calibri"/>
        </w:rPr>
        <w:sectPr w:rsidR="00A7447B">
          <w:footerReference w:type="default" r:id="rId10"/>
          <w:pgSz w:w="11906" w:h="16838"/>
          <w:pgMar w:top="1134" w:right="851" w:bottom="1134" w:left="1134" w:header="567" w:footer="1239" w:gutter="0"/>
          <w:pgBorders w:display="notFirstPage">
            <w:top w:val="single" w:sz="12" w:space="5" w:color="70AD47" w:themeColor="accent6"/>
            <w:bottom w:val="single" w:sz="24" w:space="1" w:color="70AD47" w:themeColor="accent6"/>
          </w:pgBorders>
          <w:cols w:space="708"/>
          <w:titlePg/>
          <w:docGrid w:linePitch="360"/>
        </w:sectPr>
      </w:pPr>
      <w:r>
        <w:rPr>
          <w:rFonts w:eastAsia="Calibri"/>
        </w:rPr>
        <w:t>202</w:t>
      </w:r>
      <w:r w:rsidR="00DB568A">
        <w:rPr>
          <w:rFonts w:eastAsia="Calibri"/>
        </w:rPr>
        <w:t>4</w:t>
      </w:r>
      <w:r>
        <w:rPr>
          <w:rFonts w:eastAsia="Calibri"/>
        </w:rPr>
        <w:t xml:space="preserve"> год</w:t>
      </w:r>
    </w:p>
    <w:p w:rsidR="00A7447B" w:rsidRDefault="00A7447B">
      <w:pPr>
        <w:jc w:val="center"/>
        <w:rPr>
          <w:b/>
          <w:sz w:val="28"/>
          <w:szCs w:val="28"/>
        </w:rPr>
      </w:pPr>
    </w:p>
    <w:p w:rsidR="00A7447B" w:rsidRDefault="001D1241">
      <w:pPr>
        <w:jc w:val="center"/>
        <w:rPr>
          <w:b/>
          <w:sz w:val="28"/>
          <w:szCs w:val="28"/>
        </w:rPr>
      </w:pPr>
      <w:r>
        <w:rPr>
          <w:b/>
          <w:sz w:val="28"/>
          <w:szCs w:val="28"/>
        </w:rPr>
        <w:t>СОСТАВ ПРОЕКТА</w:t>
      </w:r>
    </w:p>
    <w:p w:rsidR="00A7447B" w:rsidRDefault="001D1241">
      <w:pPr>
        <w:pStyle w:val="af0"/>
      </w:pPr>
      <w:r>
        <w:rPr>
          <w:b/>
        </w:rPr>
        <w:t>Том 1 «Обосновывающие материалы схеме теплоснабжения»</w:t>
      </w:r>
      <w:r>
        <w:t>, включает в себя следующие главы:</w:t>
      </w:r>
    </w:p>
    <w:p w:rsidR="00A7447B" w:rsidRDefault="001D1241">
      <w:pPr>
        <w:pStyle w:val="af0"/>
      </w:pPr>
      <w:r>
        <w:t>Глава 1 "Существующее положение в сфере производства, передачи и потребления тепловой энергии для целей теплоснабжения";</w:t>
      </w:r>
    </w:p>
    <w:p w:rsidR="00A7447B" w:rsidRDefault="001D1241">
      <w:pPr>
        <w:pStyle w:val="af0"/>
      </w:pPr>
      <w:r>
        <w:t>Глава 2 "Существующее и перспективное потребление тепловой энергии на цели теплоснабжения";</w:t>
      </w:r>
    </w:p>
    <w:p w:rsidR="00A7447B" w:rsidRDefault="001D1241">
      <w:pPr>
        <w:pStyle w:val="af0"/>
      </w:pPr>
      <w:r>
        <w:t>Глава 3 "Электронная модель системы теплоснабжения поселения, городского округа, города федерального значения";</w:t>
      </w:r>
    </w:p>
    <w:p w:rsidR="00A7447B" w:rsidRDefault="001D1241">
      <w:pPr>
        <w:pStyle w:val="af0"/>
      </w:pPr>
      <w:r>
        <w:t>Глава 4 "Существующие и перспективные балансы тепловой мощности источников тепловой энергии и тепловой нагрузки потребителей";</w:t>
      </w:r>
    </w:p>
    <w:p w:rsidR="00A7447B" w:rsidRDefault="001D1241">
      <w:pPr>
        <w:pStyle w:val="af0"/>
      </w:pPr>
      <w:r>
        <w:t>Глава 5 "Мастер-план развития систем теплоснабжения";</w:t>
      </w:r>
    </w:p>
    <w:p w:rsidR="00A7447B" w:rsidRDefault="001D1241">
      <w:pPr>
        <w:pStyle w:val="af0"/>
      </w:pPr>
      <w: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A7447B" w:rsidRDefault="001D1241">
      <w:pPr>
        <w:pStyle w:val="af0"/>
      </w:pPr>
      <w:r>
        <w:t>Глава 7 "Предложения по строительству, реконструкции, техническому перевооружению и (или) модернизации источников тепловой энергии";</w:t>
      </w:r>
    </w:p>
    <w:p w:rsidR="00A7447B" w:rsidRDefault="001D1241">
      <w:pPr>
        <w:pStyle w:val="af0"/>
      </w:pPr>
      <w:r>
        <w:t>Глава 8 "Предложения по строительству, реконструкции и (или) модернизации тепловых сетей";</w:t>
      </w:r>
    </w:p>
    <w:p w:rsidR="00A7447B" w:rsidRDefault="001D1241">
      <w:pPr>
        <w:pStyle w:val="af0"/>
      </w:pPr>
      <w:r>
        <w:t>Глава 9 "Предложения по переводу открытых систем теплоснабжения (горячего водоснабжения) в закрытые системы горячего водоснабжения";</w:t>
      </w:r>
    </w:p>
    <w:p w:rsidR="00A7447B" w:rsidRDefault="001D1241">
      <w:pPr>
        <w:pStyle w:val="af0"/>
      </w:pPr>
      <w:r>
        <w:t>Глава 10 "Перспективные топливные балансы";</w:t>
      </w:r>
    </w:p>
    <w:p w:rsidR="00A7447B" w:rsidRDefault="001D1241">
      <w:pPr>
        <w:pStyle w:val="af0"/>
      </w:pPr>
      <w:r>
        <w:t>Глава 11 "Оценка надежности теплоснабжения";</w:t>
      </w:r>
    </w:p>
    <w:p w:rsidR="00A7447B" w:rsidRDefault="001D1241">
      <w:pPr>
        <w:pStyle w:val="af0"/>
      </w:pPr>
      <w:r>
        <w:t>Глава 12 "Обоснование инвестиций в строительство, реконструкцию,</w:t>
      </w:r>
    </w:p>
    <w:p w:rsidR="00A7447B" w:rsidRDefault="001D1241">
      <w:pPr>
        <w:pStyle w:val="af0"/>
      </w:pPr>
      <w:r>
        <w:t>техническое перевооружение и (или) модернизацию";</w:t>
      </w:r>
    </w:p>
    <w:p w:rsidR="00A7447B" w:rsidRDefault="001D1241">
      <w:pPr>
        <w:pStyle w:val="af0"/>
      </w:pPr>
      <w:r>
        <w:t>Глава 13 "Индикаторы развития систем теплоснабжения";</w:t>
      </w:r>
    </w:p>
    <w:p w:rsidR="00A7447B" w:rsidRDefault="001D1241">
      <w:pPr>
        <w:pStyle w:val="af0"/>
      </w:pPr>
      <w:r>
        <w:t>Глава 14 "Ценовые (тарифные) последствия";</w:t>
      </w:r>
    </w:p>
    <w:p w:rsidR="00A7447B" w:rsidRDefault="001D1241">
      <w:pPr>
        <w:pStyle w:val="af0"/>
      </w:pPr>
      <w:r>
        <w:t>Глава 15 "Реестр единых теплоснабжающих организаций";</w:t>
      </w:r>
    </w:p>
    <w:p w:rsidR="00A7447B" w:rsidRDefault="001D1241">
      <w:pPr>
        <w:pStyle w:val="af0"/>
      </w:pPr>
      <w:r>
        <w:t>Глава 16 "Реестр мероприятий схемы теплоснабжения";</w:t>
      </w:r>
    </w:p>
    <w:p w:rsidR="00A7447B" w:rsidRDefault="001D1241">
      <w:pPr>
        <w:pStyle w:val="af0"/>
      </w:pPr>
      <w:r>
        <w:t>Глава 17 "Замечания и предложения к проекту схемы теплоснабжения";</w:t>
      </w:r>
    </w:p>
    <w:p w:rsidR="00A7447B" w:rsidRDefault="001D1241">
      <w:pPr>
        <w:pStyle w:val="af0"/>
      </w:pPr>
      <w:r>
        <w:t>Глава 18 "Сводный том изменений, выполненных в доработанной и (или) актуализированной схеме теплоснабжения".</w:t>
      </w:r>
    </w:p>
    <w:p w:rsidR="00A7447B" w:rsidRDefault="00A7447B">
      <w:pPr>
        <w:pStyle w:val="af0"/>
      </w:pPr>
    </w:p>
    <w:p w:rsidR="00A7447B" w:rsidRDefault="00A7447B">
      <w:pPr>
        <w:pStyle w:val="af0"/>
      </w:pPr>
    </w:p>
    <w:p w:rsidR="00A7447B" w:rsidRDefault="00A7447B">
      <w:pPr>
        <w:pStyle w:val="af0"/>
      </w:pPr>
    </w:p>
    <w:p w:rsidR="00A7447B" w:rsidRDefault="001D1241">
      <w:pPr>
        <w:pStyle w:val="af0"/>
        <w:rPr>
          <w:b/>
        </w:rPr>
      </w:pPr>
      <w:r>
        <w:rPr>
          <w:b/>
        </w:rPr>
        <w:t xml:space="preserve">Том 2 «Схема теплоснабжения» (утверждаемая часть), </w:t>
      </w:r>
      <w:r>
        <w:t>включает в себя следующие разделы:</w:t>
      </w:r>
    </w:p>
    <w:p w:rsidR="00A7447B" w:rsidRDefault="001D1241">
      <w:pPr>
        <w:pStyle w:val="af0"/>
      </w:pPr>
      <w:r>
        <w:t>Раздел 1. Показатели существующего и перспективного спроса на тепловую энергию (мощность) и теплоноситель в установленных границах территории города Советска.</w:t>
      </w:r>
    </w:p>
    <w:p w:rsidR="00A7447B" w:rsidRDefault="001D1241">
      <w:pPr>
        <w:pStyle w:val="af0"/>
      </w:pPr>
      <w:r>
        <w:t>Раздел 2. Существующие и перспективные балансы тепловой мощности источников тепловой энергии и тепловой нагрузки потребителей.</w:t>
      </w:r>
    </w:p>
    <w:p w:rsidR="00A7447B" w:rsidRDefault="001D1241">
      <w:pPr>
        <w:pStyle w:val="af0"/>
      </w:pPr>
      <w:r>
        <w:t>Раздел 3. Существующие и перспективные балансы теплоносителя.</w:t>
      </w:r>
    </w:p>
    <w:p w:rsidR="00A7447B" w:rsidRDefault="001D1241">
      <w:pPr>
        <w:pStyle w:val="af0"/>
      </w:pPr>
      <w:r>
        <w:t xml:space="preserve">Раздел 4. Основные положения </w:t>
      </w:r>
      <w:proofErr w:type="gramStart"/>
      <w:r>
        <w:t>мастер-плана</w:t>
      </w:r>
      <w:proofErr w:type="gramEnd"/>
      <w:r>
        <w:t xml:space="preserve"> развития систем теплоснабжения города Советска.</w:t>
      </w:r>
    </w:p>
    <w:p w:rsidR="00A7447B" w:rsidRDefault="001D1241">
      <w:pPr>
        <w:pStyle w:val="af0"/>
      </w:pPr>
      <w:r>
        <w:t>Раздел 5. Предложения по строительству, реконструкции, техническому перевооружению и (или) модернизации источников тепловой энергии.</w:t>
      </w:r>
    </w:p>
    <w:p w:rsidR="00A7447B" w:rsidRDefault="001D1241">
      <w:pPr>
        <w:pStyle w:val="af0"/>
      </w:pPr>
      <w:r>
        <w:t>Раздел 6. Предложения по строительству, реконструкции и (или) модернизации тепловых сетей.</w:t>
      </w:r>
    </w:p>
    <w:p w:rsidR="00A7447B" w:rsidRDefault="001D1241">
      <w:pPr>
        <w:pStyle w:val="af0"/>
      </w:pPr>
      <w:r>
        <w:t>Раздел 7. Предложения по переводу открытых систем теплоснабжения (горячего водоснабжения) в закрытые системы горячего водоснабжения.</w:t>
      </w:r>
    </w:p>
    <w:p w:rsidR="00A7447B" w:rsidRDefault="001D1241">
      <w:pPr>
        <w:pStyle w:val="af0"/>
      </w:pPr>
      <w:r>
        <w:t>Раздел 8. Перспективные топливные балансы.</w:t>
      </w:r>
    </w:p>
    <w:p w:rsidR="00A7447B" w:rsidRDefault="001D1241">
      <w:pPr>
        <w:pStyle w:val="af0"/>
      </w:pPr>
      <w:r>
        <w:t>Раздел 9. Инвестиции в строительство, реконструкцию, техническое перевооружение и (или) модернизацию.</w:t>
      </w:r>
    </w:p>
    <w:p w:rsidR="00A7447B" w:rsidRDefault="001D1241">
      <w:pPr>
        <w:pStyle w:val="af0"/>
      </w:pPr>
      <w:r>
        <w:t>Раздел 10. Решение о присвоении статуса единой теплоснабжающей организации (организациям).</w:t>
      </w:r>
    </w:p>
    <w:p w:rsidR="00A7447B" w:rsidRDefault="001D1241">
      <w:pPr>
        <w:pStyle w:val="af0"/>
      </w:pPr>
      <w:r>
        <w:t>Раздел 11. Решения о распределении тепловой нагрузки между источниками тепловой энергии.</w:t>
      </w:r>
    </w:p>
    <w:p w:rsidR="00A7447B" w:rsidRDefault="001D1241">
      <w:pPr>
        <w:pStyle w:val="af0"/>
      </w:pPr>
      <w:r>
        <w:t>Раздел 12. Решения по бесхозяйным тепловым сетям.</w:t>
      </w:r>
    </w:p>
    <w:p w:rsidR="00A7447B" w:rsidRDefault="001D1241">
      <w:pPr>
        <w:pStyle w:val="af0"/>
      </w:pPr>
      <w: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города Советска.</w:t>
      </w:r>
    </w:p>
    <w:p w:rsidR="00A7447B" w:rsidRDefault="001D1241">
      <w:pPr>
        <w:pStyle w:val="af0"/>
      </w:pPr>
      <w:r>
        <w:t xml:space="preserve">Раздел 14. Индикаторы </w:t>
      </w:r>
      <w:proofErr w:type="gramStart"/>
      <w:r>
        <w:t>развития систем теплоснабжения города Советска</w:t>
      </w:r>
      <w:proofErr w:type="gramEnd"/>
      <w:r>
        <w:t>.</w:t>
      </w:r>
    </w:p>
    <w:p w:rsidR="00A7447B" w:rsidRDefault="001D1241">
      <w:pPr>
        <w:pStyle w:val="af0"/>
      </w:pPr>
      <w:r>
        <w:t>Раздел 15. Ценовые (тарифные) последствия.</w:t>
      </w: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jc w:val="center"/>
        <w:rPr>
          <w:b/>
          <w:sz w:val="28"/>
          <w:szCs w:val="28"/>
        </w:rPr>
      </w:pPr>
      <w:r>
        <w:rPr>
          <w:b/>
          <w:sz w:val="28"/>
          <w:szCs w:val="28"/>
        </w:rPr>
        <w:lastRenderedPageBreak/>
        <w:t>ОГЛАВЛЕНИЕ</w:t>
      </w:r>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r w:rsidRPr="004A19AD">
        <w:fldChar w:fldCharType="begin"/>
      </w:r>
      <w:r w:rsidR="001D1241">
        <w:instrText xml:space="preserve"> TOC \h \z \t "_1.;1;_1.1.;2;_0.;1" </w:instrText>
      </w:r>
      <w:r w:rsidRPr="004A19AD">
        <w:fldChar w:fldCharType="separate"/>
      </w:r>
      <w:hyperlink w:anchor="_Toc137558936" w:history="1">
        <w:r w:rsidR="0045091D" w:rsidRPr="000E4714">
          <w:rPr>
            <w:rStyle w:val="aff5"/>
            <w:noProof/>
          </w:rPr>
          <w:t>СПИСОК ТАБЛИЦ</w:t>
        </w:r>
        <w:r w:rsidR="0045091D">
          <w:rPr>
            <w:noProof/>
            <w:webHidden/>
          </w:rPr>
          <w:tab/>
        </w:r>
        <w:r>
          <w:rPr>
            <w:noProof/>
            <w:webHidden/>
          </w:rPr>
          <w:fldChar w:fldCharType="begin"/>
        </w:r>
        <w:r w:rsidR="0045091D">
          <w:rPr>
            <w:noProof/>
            <w:webHidden/>
          </w:rPr>
          <w:instrText xml:space="preserve"> PAGEREF _Toc137558936 \h </w:instrText>
        </w:r>
        <w:r>
          <w:rPr>
            <w:noProof/>
            <w:webHidden/>
          </w:rPr>
        </w:r>
        <w:r>
          <w:rPr>
            <w:noProof/>
            <w:webHidden/>
          </w:rPr>
          <w:fldChar w:fldCharType="separate"/>
        </w:r>
        <w:r w:rsidR="007C1423">
          <w:rPr>
            <w:noProof/>
            <w:webHidden/>
          </w:rPr>
          <w:t>11</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37" w:history="1">
        <w:r w:rsidR="0045091D" w:rsidRPr="000E4714">
          <w:rPr>
            <w:rStyle w:val="aff5"/>
            <w:noProof/>
          </w:rPr>
          <w:t>1.</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 Существующее положение в сфере производства, передачи и потребления тепловой энергии для целей теплоснабжения</w:t>
        </w:r>
        <w:r w:rsidR="0045091D">
          <w:rPr>
            <w:noProof/>
            <w:webHidden/>
          </w:rPr>
          <w:tab/>
        </w:r>
        <w:r>
          <w:rPr>
            <w:noProof/>
            <w:webHidden/>
          </w:rPr>
          <w:fldChar w:fldCharType="begin"/>
        </w:r>
        <w:r w:rsidR="0045091D">
          <w:rPr>
            <w:noProof/>
            <w:webHidden/>
          </w:rPr>
          <w:instrText xml:space="preserve"> PAGEREF _Toc137558937 \h </w:instrText>
        </w:r>
        <w:r>
          <w:rPr>
            <w:noProof/>
            <w:webHidden/>
          </w:rPr>
        </w:r>
        <w:r>
          <w:rPr>
            <w:noProof/>
            <w:webHidden/>
          </w:rPr>
          <w:fldChar w:fldCharType="separate"/>
        </w:r>
        <w:r w:rsidR="007C1423">
          <w:rPr>
            <w:noProof/>
            <w:webHidden/>
          </w:rPr>
          <w:t>17</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38" w:history="1">
        <w:r w:rsidR="0045091D" w:rsidRPr="000E4714">
          <w:rPr>
            <w:rStyle w:val="aff5"/>
            <w:noProof/>
          </w:rPr>
          <w:t>1.1.</w:t>
        </w:r>
        <w:r w:rsidR="0045091D">
          <w:rPr>
            <w:rFonts w:asciiTheme="minorHAnsi" w:eastAsiaTheme="minorEastAsia" w:hAnsiTheme="minorHAnsi" w:cstheme="minorBidi"/>
            <w:iCs w:val="0"/>
            <w:noProof/>
            <w:sz w:val="22"/>
            <w:szCs w:val="22"/>
            <w:lang w:eastAsia="ru-RU"/>
          </w:rPr>
          <w:tab/>
        </w:r>
        <w:r w:rsidR="0045091D" w:rsidRPr="000E4714">
          <w:rPr>
            <w:rStyle w:val="aff5"/>
            <w:noProof/>
          </w:rPr>
          <w:t>Функциональная структура теплоснабжения</w:t>
        </w:r>
        <w:r w:rsidR="0045091D">
          <w:rPr>
            <w:noProof/>
            <w:webHidden/>
          </w:rPr>
          <w:tab/>
        </w:r>
        <w:r>
          <w:rPr>
            <w:noProof/>
            <w:webHidden/>
          </w:rPr>
          <w:fldChar w:fldCharType="begin"/>
        </w:r>
        <w:r w:rsidR="0045091D">
          <w:rPr>
            <w:noProof/>
            <w:webHidden/>
          </w:rPr>
          <w:instrText xml:space="preserve"> PAGEREF _Toc137558938 \h </w:instrText>
        </w:r>
        <w:r>
          <w:rPr>
            <w:noProof/>
            <w:webHidden/>
          </w:rPr>
        </w:r>
        <w:r>
          <w:rPr>
            <w:noProof/>
            <w:webHidden/>
          </w:rPr>
          <w:fldChar w:fldCharType="separate"/>
        </w:r>
        <w:r w:rsidR="007C1423">
          <w:rPr>
            <w:noProof/>
            <w:webHidden/>
          </w:rPr>
          <w:t>17</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39" w:history="1">
        <w:r w:rsidR="0045091D" w:rsidRPr="000E4714">
          <w:rPr>
            <w:rStyle w:val="aff5"/>
            <w:noProof/>
          </w:rPr>
          <w:t>1.2.</w:t>
        </w:r>
        <w:r w:rsidR="0045091D">
          <w:rPr>
            <w:rFonts w:asciiTheme="minorHAnsi" w:eastAsiaTheme="minorEastAsia" w:hAnsiTheme="minorHAnsi" w:cstheme="minorBidi"/>
            <w:iCs w:val="0"/>
            <w:noProof/>
            <w:sz w:val="22"/>
            <w:szCs w:val="22"/>
            <w:lang w:eastAsia="ru-RU"/>
          </w:rPr>
          <w:tab/>
        </w:r>
        <w:r w:rsidR="0045091D" w:rsidRPr="000E4714">
          <w:rPr>
            <w:rStyle w:val="aff5"/>
            <w:noProof/>
          </w:rPr>
          <w:t>Источники тепловой энергии</w:t>
        </w:r>
        <w:r w:rsidR="0045091D">
          <w:rPr>
            <w:noProof/>
            <w:webHidden/>
          </w:rPr>
          <w:tab/>
        </w:r>
        <w:r>
          <w:rPr>
            <w:noProof/>
            <w:webHidden/>
          </w:rPr>
          <w:fldChar w:fldCharType="begin"/>
        </w:r>
        <w:r w:rsidR="0045091D">
          <w:rPr>
            <w:noProof/>
            <w:webHidden/>
          </w:rPr>
          <w:instrText xml:space="preserve"> PAGEREF _Toc137558939 \h </w:instrText>
        </w:r>
        <w:r>
          <w:rPr>
            <w:noProof/>
            <w:webHidden/>
          </w:rPr>
        </w:r>
        <w:r>
          <w:rPr>
            <w:noProof/>
            <w:webHidden/>
          </w:rPr>
          <w:fldChar w:fldCharType="separate"/>
        </w:r>
        <w:r w:rsidR="007C1423">
          <w:rPr>
            <w:noProof/>
            <w:webHidden/>
          </w:rPr>
          <w:t>22</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0" w:history="1">
        <w:r w:rsidR="0045091D" w:rsidRPr="000E4714">
          <w:rPr>
            <w:rStyle w:val="aff5"/>
            <w:noProof/>
          </w:rPr>
          <w:t>1.3.</w:t>
        </w:r>
        <w:r w:rsidR="0045091D">
          <w:rPr>
            <w:rFonts w:asciiTheme="minorHAnsi" w:eastAsiaTheme="minorEastAsia" w:hAnsiTheme="minorHAnsi" w:cstheme="minorBidi"/>
            <w:iCs w:val="0"/>
            <w:noProof/>
            <w:sz w:val="22"/>
            <w:szCs w:val="22"/>
            <w:lang w:eastAsia="ru-RU"/>
          </w:rPr>
          <w:tab/>
        </w:r>
        <w:r w:rsidR="0045091D" w:rsidRPr="000E4714">
          <w:rPr>
            <w:rStyle w:val="aff5"/>
            <w:noProof/>
          </w:rPr>
          <w:t>Тепловые сети, сооружения на них</w:t>
        </w:r>
        <w:r w:rsidR="0045091D">
          <w:rPr>
            <w:noProof/>
            <w:webHidden/>
          </w:rPr>
          <w:tab/>
        </w:r>
        <w:r>
          <w:rPr>
            <w:noProof/>
            <w:webHidden/>
          </w:rPr>
          <w:fldChar w:fldCharType="begin"/>
        </w:r>
        <w:r w:rsidR="0045091D">
          <w:rPr>
            <w:noProof/>
            <w:webHidden/>
          </w:rPr>
          <w:instrText xml:space="preserve"> PAGEREF _Toc137558940 \h </w:instrText>
        </w:r>
        <w:r>
          <w:rPr>
            <w:noProof/>
            <w:webHidden/>
          </w:rPr>
        </w:r>
        <w:r>
          <w:rPr>
            <w:noProof/>
            <w:webHidden/>
          </w:rPr>
          <w:fldChar w:fldCharType="separate"/>
        </w:r>
        <w:r w:rsidR="007C1423">
          <w:rPr>
            <w:noProof/>
            <w:webHidden/>
          </w:rPr>
          <w:t>41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1" w:history="1">
        <w:r w:rsidR="0045091D" w:rsidRPr="000E4714">
          <w:rPr>
            <w:rStyle w:val="aff5"/>
            <w:noProof/>
          </w:rPr>
          <w:t>1.4.</w:t>
        </w:r>
        <w:r w:rsidR="0045091D">
          <w:rPr>
            <w:rFonts w:asciiTheme="minorHAnsi" w:eastAsiaTheme="minorEastAsia" w:hAnsiTheme="minorHAnsi" w:cstheme="minorBidi"/>
            <w:iCs w:val="0"/>
            <w:noProof/>
            <w:sz w:val="22"/>
            <w:szCs w:val="22"/>
            <w:lang w:eastAsia="ru-RU"/>
          </w:rPr>
          <w:tab/>
        </w:r>
        <w:r w:rsidR="0045091D" w:rsidRPr="000E4714">
          <w:rPr>
            <w:rStyle w:val="aff5"/>
            <w:noProof/>
          </w:rPr>
          <w:t>Зоны действия источников тепловой энергии</w:t>
        </w:r>
        <w:r w:rsidR="0045091D">
          <w:rPr>
            <w:noProof/>
            <w:webHidden/>
          </w:rPr>
          <w:tab/>
        </w:r>
        <w:r>
          <w:rPr>
            <w:noProof/>
            <w:webHidden/>
          </w:rPr>
          <w:fldChar w:fldCharType="begin"/>
        </w:r>
        <w:r w:rsidR="0045091D">
          <w:rPr>
            <w:noProof/>
            <w:webHidden/>
          </w:rPr>
          <w:instrText xml:space="preserve"> PAGEREF _Toc137558941 \h </w:instrText>
        </w:r>
        <w:r>
          <w:rPr>
            <w:noProof/>
            <w:webHidden/>
          </w:rPr>
        </w:r>
        <w:r>
          <w:rPr>
            <w:noProof/>
            <w:webHidden/>
          </w:rPr>
          <w:fldChar w:fldCharType="separate"/>
        </w:r>
        <w:r w:rsidR="007C1423">
          <w:rPr>
            <w:noProof/>
            <w:webHidden/>
          </w:rPr>
          <w:t>73</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2" w:history="1">
        <w:r w:rsidR="0045091D" w:rsidRPr="000E4714">
          <w:rPr>
            <w:rStyle w:val="aff5"/>
            <w:noProof/>
          </w:rPr>
          <w:t>1.5.</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Тепловые нагрузки потребителей тепловой энергии, групп потребителей тепловой энергии</w:t>
        </w:r>
        <w:r w:rsidR="0045091D">
          <w:rPr>
            <w:noProof/>
            <w:webHidden/>
          </w:rPr>
          <w:tab/>
        </w:r>
        <w:r>
          <w:rPr>
            <w:noProof/>
            <w:webHidden/>
          </w:rPr>
          <w:fldChar w:fldCharType="begin"/>
        </w:r>
        <w:r w:rsidR="0045091D">
          <w:rPr>
            <w:noProof/>
            <w:webHidden/>
          </w:rPr>
          <w:instrText xml:space="preserve"> PAGEREF _Toc137558942 \h </w:instrText>
        </w:r>
        <w:r>
          <w:rPr>
            <w:noProof/>
            <w:webHidden/>
          </w:rPr>
        </w:r>
        <w:r>
          <w:rPr>
            <w:noProof/>
            <w:webHidden/>
          </w:rPr>
          <w:fldChar w:fldCharType="separate"/>
        </w:r>
        <w:r w:rsidR="007C1423">
          <w:rPr>
            <w:noProof/>
            <w:webHidden/>
          </w:rPr>
          <w:t>74</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3" w:history="1">
        <w:r w:rsidR="0045091D" w:rsidRPr="000E4714">
          <w:rPr>
            <w:rStyle w:val="aff5"/>
            <w:noProof/>
          </w:rPr>
          <w:t>1.6.</w:t>
        </w:r>
        <w:r w:rsidR="0045091D">
          <w:rPr>
            <w:rFonts w:asciiTheme="minorHAnsi" w:eastAsiaTheme="minorEastAsia" w:hAnsiTheme="minorHAnsi" w:cstheme="minorBidi"/>
            <w:iCs w:val="0"/>
            <w:noProof/>
            <w:sz w:val="22"/>
            <w:szCs w:val="22"/>
            <w:lang w:eastAsia="ru-RU"/>
          </w:rPr>
          <w:tab/>
        </w:r>
        <w:r w:rsidR="0045091D" w:rsidRPr="000E4714">
          <w:rPr>
            <w:rStyle w:val="aff5"/>
            <w:noProof/>
          </w:rPr>
          <w:t>Балансы тепловой мощности и тепловой нагрузки</w:t>
        </w:r>
        <w:r w:rsidR="0045091D">
          <w:rPr>
            <w:noProof/>
            <w:webHidden/>
          </w:rPr>
          <w:tab/>
        </w:r>
        <w:r>
          <w:rPr>
            <w:noProof/>
            <w:webHidden/>
          </w:rPr>
          <w:fldChar w:fldCharType="begin"/>
        </w:r>
        <w:r w:rsidR="0045091D">
          <w:rPr>
            <w:noProof/>
            <w:webHidden/>
          </w:rPr>
          <w:instrText xml:space="preserve"> PAGEREF _Toc137558943 \h </w:instrText>
        </w:r>
        <w:r>
          <w:rPr>
            <w:noProof/>
            <w:webHidden/>
          </w:rPr>
        </w:r>
        <w:r>
          <w:rPr>
            <w:noProof/>
            <w:webHidden/>
          </w:rPr>
          <w:fldChar w:fldCharType="separate"/>
        </w:r>
        <w:r w:rsidR="007C1423">
          <w:rPr>
            <w:noProof/>
            <w:webHidden/>
          </w:rPr>
          <w:t>82</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4" w:history="1">
        <w:r w:rsidR="0045091D" w:rsidRPr="000E4714">
          <w:rPr>
            <w:rStyle w:val="aff5"/>
            <w:noProof/>
          </w:rPr>
          <w:t>1.7.</w:t>
        </w:r>
        <w:r w:rsidR="0045091D">
          <w:rPr>
            <w:rFonts w:asciiTheme="minorHAnsi" w:eastAsiaTheme="minorEastAsia" w:hAnsiTheme="minorHAnsi" w:cstheme="minorBidi"/>
            <w:iCs w:val="0"/>
            <w:noProof/>
            <w:sz w:val="22"/>
            <w:szCs w:val="22"/>
            <w:lang w:eastAsia="ru-RU"/>
          </w:rPr>
          <w:tab/>
        </w:r>
        <w:r w:rsidR="0045091D" w:rsidRPr="000E4714">
          <w:rPr>
            <w:rStyle w:val="aff5"/>
            <w:noProof/>
          </w:rPr>
          <w:t>Балансы теплоносителя</w:t>
        </w:r>
        <w:r w:rsidR="0045091D">
          <w:rPr>
            <w:noProof/>
            <w:webHidden/>
          </w:rPr>
          <w:tab/>
        </w:r>
        <w:r>
          <w:rPr>
            <w:noProof/>
            <w:webHidden/>
          </w:rPr>
          <w:fldChar w:fldCharType="begin"/>
        </w:r>
        <w:r w:rsidR="0045091D">
          <w:rPr>
            <w:noProof/>
            <w:webHidden/>
          </w:rPr>
          <w:instrText xml:space="preserve"> PAGEREF _Toc137558944 \h </w:instrText>
        </w:r>
        <w:r>
          <w:rPr>
            <w:noProof/>
            <w:webHidden/>
          </w:rPr>
        </w:r>
        <w:r>
          <w:rPr>
            <w:noProof/>
            <w:webHidden/>
          </w:rPr>
          <w:fldChar w:fldCharType="separate"/>
        </w:r>
        <w:r w:rsidR="007C1423">
          <w:rPr>
            <w:noProof/>
            <w:webHidden/>
          </w:rPr>
          <w:t>86</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5" w:history="1">
        <w:r w:rsidR="0045091D" w:rsidRPr="000E4714">
          <w:rPr>
            <w:rStyle w:val="aff5"/>
            <w:noProof/>
          </w:rPr>
          <w:t>1.8.</w:t>
        </w:r>
        <w:r w:rsidR="0045091D">
          <w:rPr>
            <w:rFonts w:asciiTheme="minorHAnsi" w:eastAsiaTheme="minorEastAsia" w:hAnsiTheme="minorHAnsi" w:cstheme="minorBidi"/>
            <w:iCs w:val="0"/>
            <w:noProof/>
            <w:sz w:val="22"/>
            <w:szCs w:val="22"/>
            <w:lang w:eastAsia="ru-RU"/>
          </w:rPr>
          <w:tab/>
        </w:r>
        <w:r w:rsidR="0045091D" w:rsidRPr="000E4714">
          <w:rPr>
            <w:rStyle w:val="aff5"/>
            <w:noProof/>
          </w:rPr>
          <w:t>Топливные балансы источников тепловой энергии и система обеспечения топливом</w:t>
        </w:r>
        <w:r w:rsidR="0045091D">
          <w:rPr>
            <w:noProof/>
            <w:webHidden/>
          </w:rPr>
          <w:tab/>
        </w:r>
        <w:r>
          <w:rPr>
            <w:noProof/>
            <w:webHidden/>
          </w:rPr>
          <w:fldChar w:fldCharType="begin"/>
        </w:r>
        <w:r w:rsidR="0045091D">
          <w:rPr>
            <w:noProof/>
            <w:webHidden/>
          </w:rPr>
          <w:instrText xml:space="preserve"> PAGEREF _Toc137558945 \h </w:instrText>
        </w:r>
        <w:r>
          <w:rPr>
            <w:noProof/>
            <w:webHidden/>
          </w:rPr>
        </w:r>
        <w:r>
          <w:rPr>
            <w:noProof/>
            <w:webHidden/>
          </w:rPr>
          <w:fldChar w:fldCharType="separate"/>
        </w:r>
        <w:r w:rsidR="007C1423">
          <w:rPr>
            <w:noProof/>
            <w:webHidden/>
          </w:rPr>
          <w:t>89</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46" w:history="1">
        <w:r w:rsidR="0045091D" w:rsidRPr="000E4714">
          <w:rPr>
            <w:rStyle w:val="aff5"/>
            <w:noProof/>
          </w:rPr>
          <w:t>1.9.</w:t>
        </w:r>
        <w:r w:rsidR="0045091D">
          <w:rPr>
            <w:rFonts w:asciiTheme="minorHAnsi" w:eastAsiaTheme="minorEastAsia" w:hAnsiTheme="minorHAnsi" w:cstheme="minorBidi"/>
            <w:iCs w:val="0"/>
            <w:noProof/>
            <w:sz w:val="22"/>
            <w:szCs w:val="22"/>
            <w:lang w:eastAsia="ru-RU"/>
          </w:rPr>
          <w:tab/>
        </w:r>
        <w:r w:rsidR="0045091D" w:rsidRPr="000E4714">
          <w:rPr>
            <w:rStyle w:val="aff5"/>
            <w:noProof/>
          </w:rPr>
          <w:t>Надежность теплоснабжения</w:t>
        </w:r>
        <w:r w:rsidR="0045091D">
          <w:rPr>
            <w:noProof/>
            <w:webHidden/>
          </w:rPr>
          <w:tab/>
        </w:r>
        <w:r>
          <w:rPr>
            <w:noProof/>
            <w:webHidden/>
          </w:rPr>
          <w:fldChar w:fldCharType="begin"/>
        </w:r>
        <w:r w:rsidR="0045091D">
          <w:rPr>
            <w:noProof/>
            <w:webHidden/>
          </w:rPr>
          <w:instrText xml:space="preserve"> PAGEREF _Toc137558946 \h </w:instrText>
        </w:r>
        <w:r>
          <w:rPr>
            <w:noProof/>
            <w:webHidden/>
          </w:rPr>
        </w:r>
        <w:r>
          <w:rPr>
            <w:noProof/>
            <w:webHidden/>
          </w:rPr>
          <w:fldChar w:fldCharType="separate"/>
        </w:r>
        <w:r w:rsidR="007C1423">
          <w:rPr>
            <w:noProof/>
            <w:webHidden/>
          </w:rPr>
          <w:t>97</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47" w:history="1">
        <w:r w:rsidR="0045091D" w:rsidRPr="000E4714">
          <w:rPr>
            <w:rStyle w:val="aff5"/>
            <w:noProof/>
          </w:rPr>
          <w:t>1.10.</w:t>
        </w:r>
        <w:r w:rsidR="0045091D">
          <w:rPr>
            <w:rFonts w:asciiTheme="minorHAnsi" w:eastAsiaTheme="minorEastAsia" w:hAnsiTheme="minorHAnsi" w:cstheme="minorBidi"/>
            <w:iCs w:val="0"/>
            <w:noProof/>
            <w:sz w:val="22"/>
            <w:szCs w:val="22"/>
            <w:lang w:eastAsia="ru-RU"/>
          </w:rPr>
          <w:tab/>
        </w:r>
        <w:r w:rsidR="0045091D" w:rsidRPr="000E4714">
          <w:rPr>
            <w:rStyle w:val="aff5"/>
            <w:noProof/>
          </w:rPr>
          <w:t>Технико-экономические показатели теплоснабжающих и теплосетевых организаций</w:t>
        </w:r>
        <w:r w:rsidR="0045091D">
          <w:rPr>
            <w:noProof/>
            <w:webHidden/>
          </w:rPr>
          <w:tab/>
        </w:r>
        <w:r>
          <w:rPr>
            <w:noProof/>
            <w:webHidden/>
          </w:rPr>
          <w:fldChar w:fldCharType="begin"/>
        </w:r>
        <w:r w:rsidR="0045091D">
          <w:rPr>
            <w:noProof/>
            <w:webHidden/>
          </w:rPr>
          <w:instrText xml:space="preserve"> PAGEREF _Toc137558947 \h </w:instrText>
        </w:r>
        <w:r>
          <w:rPr>
            <w:noProof/>
            <w:webHidden/>
          </w:rPr>
        </w:r>
        <w:r>
          <w:rPr>
            <w:noProof/>
            <w:webHidden/>
          </w:rPr>
          <w:fldChar w:fldCharType="separate"/>
        </w:r>
        <w:r w:rsidR="007C1423">
          <w:rPr>
            <w:noProof/>
            <w:webHidden/>
          </w:rPr>
          <w:t>102</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48" w:history="1">
        <w:r w:rsidR="0045091D" w:rsidRPr="000E4714">
          <w:rPr>
            <w:rStyle w:val="aff5"/>
            <w:noProof/>
          </w:rPr>
          <w:t>1.11.</w:t>
        </w:r>
        <w:r w:rsidR="0045091D">
          <w:rPr>
            <w:rFonts w:asciiTheme="minorHAnsi" w:eastAsiaTheme="minorEastAsia" w:hAnsiTheme="minorHAnsi" w:cstheme="minorBidi"/>
            <w:iCs w:val="0"/>
            <w:noProof/>
            <w:sz w:val="22"/>
            <w:szCs w:val="22"/>
            <w:lang w:eastAsia="ru-RU"/>
          </w:rPr>
          <w:tab/>
        </w:r>
        <w:r w:rsidR="0045091D" w:rsidRPr="000E4714">
          <w:rPr>
            <w:rStyle w:val="aff5"/>
            <w:noProof/>
          </w:rPr>
          <w:t>Цены (тарифы) в сфере теплоснабжения</w:t>
        </w:r>
        <w:r w:rsidR="0045091D">
          <w:rPr>
            <w:noProof/>
            <w:webHidden/>
          </w:rPr>
          <w:tab/>
        </w:r>
        <w:r>
          <w:rPr>
            <w:noProof/>
            <w:webHidden/>
          </w:rPr>
          <w:fldChar w:fldCharType="begin"/>
        </w:r>
        <w:r w:rsidR="0045091D">
          <w:rPr>
            <w:noProof/>
            <w:webHidden/>
          </w:rPr>
          <w:instrText xml:space="preserve"> PAGEREF _Toc137558948 \h </w:instrText>
        </w:r>
        <w:r>
          <w:rPr>
            <w:noProof/>
            <w:webHidden/>
          </w:rPr>
        </w:r>
        <w:r>
          <w:rPr>
            <w:noProof/>
            <w:webHidden/>
          </w:rPr>
          <w:fldChar w:fldCharType="separate"/>
        </w:r>
        <w:r w:rsidR="007C1423">
          <w:rPr>
            <w:noProof/>
            <w:webHidden/>
          </w:rPr>
          <w:t>109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49" w:history="1">
        <w:r w:rsidR="0045091D" w:rsidRPr="000E4714">
          <w:rPr>
            <w:rStyle w:val="aff5"/>
            <w:noProof/>
          </w:rPr>
          <w:t>1.12.</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45091D">
          <w:rPr>
            <w:noProof/>
            <w:webHidden/>
          </w:rPr>
          <w:tab/>
        </w:r>
        <w:r w:rsidR="0045091D">
          <w:rPr>
            <w:noProof/>
            <w:webHidden/>
          </w:rPr>
          <w:tab/>
        </w:r>
        <w:r w:rsidR="0045091D">
          <w:rPr>
            <w:noProof/>
            <w:webHidden/>
          </w:rPr>
          <w:tab/>
        </w:r>
        <w:r>
          <w:rPr>
            <w:noProof/>
            <w:webHidden/>
          </w:rPr>
          <w:fldChar w:fldCharType="begin"/>
        </w:r>
        <w:r w:rsidR="0045091D">
          <w:rPr>
            <w:noProof/>
            <w:webHidden/>
          </w:rPr>
          <w:instrText xml:space="preserve"> PAGEREF _Toc137558949 \h </w:instrText>
        </w:r>
        <w:r>
          <w:rPr>
            <w:noProof/>
            <w:webHidden/>
          </w:rPr>
        </w:r>
        <w:r>
          <w:rPr>
            <w:noProof/>
            <w:webHidden/>
          </w:rPr>
          <w:fldChar w:fldCharType="separate"/>
        </w:r>
        <w:r w:rsidR="007C1423">
          <w:rPr>
            <w:noProof/>
            <w:webHidden/>
          </w:rPr>
          <w:t>116</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50" w:history="1">
        <w:r w:rsidR="0045091D" w:rsidRPr="000E4714">
          <w:rPr>
            <w:rStyle w:val="aff5"/>
            <w:noProof/>
          </w:rPr>
          <w:t>2.</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Глава 2 Существующее и перспективное потребление тепловой энергии на цели теплоснабжения</w:t>
        </w:r>
        <w:r w:rsidR="0045091D">
          <w:rPr>
            <w:noProof/>
            <w:webHidden/>
          </w:rPr>
          <w:tab/>
        </w:r>
        <w:r>
          <w:rPr>
            <w:noProof/>
            <w:webHidden/>
          </w:rPr>
          <w:fldChar w:fldCharType="begin"/>
        </w:r>
        <w:r w:rsidR="0045091D">
          <w:rPr>
            <w:noProof/>
            <w:webHidden/>
          </w:rPr>
          <w:instrText xml:space="preserve"> PAGEREF _Toc137558950 \h </w:instrText>
        </w:r>
        <w:r>
          <w:rPr>
            <w:noProof/>
            <w:webHidden/>
          </w:rPr>
        </w:r>
        <w:r>
          <w:rPr>
            <w:noProof/>
            <w:webHidden/>
          </w:rPr>
          <w:fldChar w:fldCharType="separate"/>
        </w:r>
        <w:r w:rsidR="007C1423">
          <w:rPr>
            <w:noProof/>
            <w:webHidden/>
          </w:rPr>
          <w:t>122</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1" w:history="1">
        <w:r w:rsidR="0045091D" w:rsidRPr="000E4714">
          <w:rPr>
            <w:rStyle w:val="aff5"/>
            <w:noProof/>
          </w:rPr>
          <w:t>2.1.</w:t>
        </w:r>
        <w:r w:rsidR="0045091D">
          <w:rPr>
            <w:rFonts w:asciiTheme="minorHAnsi" w:eastAsiaTheme="minorEastAsia" w:hAnsiTheme="minorHAnsi" w:cstheme="minorBidi"/>
            <w:iCs w:val="0"/>
            <w:noProof/>
            <w:sz w:val="22"/>
            <w:szCs w:val="22"/>
            <w:lang w:eastAsia="ru-RU"/>
          </w:rPr>
          <w:tab/>
        </w:r>
        <w:r w:rsidR="0045091D" w:rsidRPr="000E4714">
          <w:rPr>
            <w:rStyle w:val="aff5"/>
            <w:noProof/>
          </w:rPr>
          <w:t>Данные базового уровня потребления тепла на цели теплоснабжения</w:t>
        </w:r>
        <w:r w:rsidR="0045091D">
          <w:rPr>
            <w:noProof/>
            <w:webHidden/>
          </w:rPr>
          <w:tab/>
        </w:r>
        <w:r>
          <w:rPr>
            <w:noProof/>
            <w:webHidden/>
          </w:rPr>
          <w:fldChar w:fldCharType="begin"/>
        </w:r>
        <w:r w:rsidR="0045091D">
          <w:rPr>
            <w:noProof/>
            <w:webHidden/>
          </w:rPr>
          <w:instrText xml:space="preserve"> PAGEREF _Toc137558951 \h </w:instrText>
        </w:r>
        <w:r>
          <w:rPr>
            <w:noProof/>
            <w:webHidden/>
          </w:rPr>
        </w:r>
        <w:r>
          <w:rPr>
            <w:noProof/>
            <w:webHidden/>
          </w:rPr>
          <w:fldChar w:fldCharType="separate"/>
        </w:r>
        <w:r w:rsidR="007C1423">
          <w:rPr>
            <w:noProof/>
            <w:webHidden/>
          </w:rPr>
          <w:t>122</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2" w:history="1">
        <w:r w:rsidR="0045091D" w:rsidRPr="000E4714">
          <w:rPr>
            <w:rStyle w:val="aff5"/>
            <w:noProof/>
          </w:rPr>
          <w:t>2.2.</w:t>
        </w:r>
        <w:r w:rsidR="0045091D">
          <w:rPr>
            <w:rFonts w:asciiTheme="minorHAnsi" w:eastAsiaTheme="minorEastAsia" w:hAnsiTheme="minorHAnsi" w:cstheme="minorBidi"/>
            <w:iCs w:val="0"/>
            <w:noProof/>
            <w:sz w:val="22"/>
            <w:szCs w:val="22"/>
            <w:lang w:eastAsia="ru-RU"/>
          </w:rPr>
          <w:tab/>
        </w:r>
        <w:r w:rsidR="0045091D" w:rsidRPr="000E4714">
          <w:rPr>
            <w:rStyle w:val="aff5"/>
            <w:noProof/>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общесвенные здания, производственные здания промышленных предприятий, на каждом этапе</w:t>
        </w:r>
        <w:r w:rsidR="0045091D">
          <w:rPr>
            <w:noProof/>
            <w:webHidden/>
          </w:rPr>
          <w:tab/>
        </w:r>
        <w:r>
          <w:rPr>
            <w:noProof/>
            <w:webHidden/>
          </w:rPr>
          <w:fldChar w:fldCharType="begin"/>
        </w:r>
        <w:r w:rsidR="0045091D">
          <w:rPr>
            <w:noProof/>
            <w:webHidden/>
          </w:rPr>
          <w:instrText xml:space="preserve"> PAGEREF _Toc137558952 \h </w:instrText>
        </w:r>
        <w:r>
          <w:rPr>
            <w:noProof/>
            <w:webHidden/>
          </w:rPr>
        </w:r>
        <w:r>
          <w:rPr>
            <w:noProof/>
            <w:webHidden/>
          </w:rPr>
          <w:fldChar w:fldCharType="separate"/>
        </w:r>
        <w:r w:rsidR="007C1423">
          <w:rPr>
            <w:noProof/>
            <w:webHidden/>
          </w:rPr>
          <w:t>124</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3" w:history="1">
        <w:r w:rsidR="0045091D" w:rsidRPr="000E4714">
          <w:rPr>
            <w:rStyle w:val="aff5"/>
            <w:noProof/>
          </w:rPr>
          <w:t>2.3.</w:t>
        </w:r>
        <w:r w:rsidR="0045091D">
          <w:rPr>
            <w:rFonts w:asciiTheme="minorHAnsi" w:eastAsiaTheme="minorEastAsia" w:hAnsiTheme="minorHAnsi" w:cstheme="minorBidi"/>
            <w:iCs w:val="0"/>
            <w:noProof/>
            <w:sz w:val="22"/>
            <w:szCs w:val="22"/>
            <w:lang w:eastAsia="ru-RU"/>
          </w:rPr>
          <w:tab/>
        </w:r>
        <w:r w:rsidR="0045091D" w:rsidRPr="000E4714">
          <w:rPr>
            <w:rStyle w:val="aff5"/>
            <w:noProof/>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45091D">
          <w:rPr>
            <w:noProof/>
            <w:webHidden/>
          </w:rPr>
          <w:tab/>
        </w:r>
        <w:r>
          <w:rPr>
            <w:noProof/>
            <w:webHidden/>
          </w:rPr>
          <w:fldChar w:fldCharType="begin"/>
        </w:r>
        <w:r w:rsidR="0045091D">
          <w:rPr>
            <w:noProof/>
            <w:webHidden/>
          </w:rPr>
          <w:instrText xml:space="preserve"> PAGEREF _Toc137558953 \h </w:instrText>
        </w:r>
        <w:r>
          <w:rPr>
            <w:noProof/>
            <w:webHidden/>
          </w:rPr>
        </w:r>
        <w:r>
          <w:rPr>
            <w:noProof/>
            <w:webHidden/>
          </w:rPr>
          <w:fldChar w:fldCharType="separate"/>
        </w:r>
        <w:r w:rsidR="007C1423">
          <w:rPr>
            <w:noProof/>
            <w:webHidden/>
          </w:rPr>
          <w:t>129</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4" w:history="1">
        <w:r w:rsidR="0045091D" w:rsidRPr="000E4714">
          <w:rPr>
            <w:rStyle w:val="aff5"/>
            <w:noProof/>
          </w:rPr>
          <w:t>2.4.</w:t>
        </w:r>
        <w:r w:rsidR="0045091D">
          <w:rPr>
            <w:rFonts w:asciiTheme="minorHAnsi" w:eastAsiaTheme="minorEastAsia" w:hAnsiTheme="minorHAnsi" w:cstheme="minorBidi"/>
            <w:iCs w:val="0"/>
            <w:noProof/>
            <w:sz w:val="22"/>
            <w:szCs w:val="22"/>
            <w:lang w:eastAsia="ru-RU"/>
          </w:rPr>
          <w:tab/>
        </w:r>
        <w:r w:rsidR="0045091D" w:rsidRPr="000E4714">
          <w:rPr>
            <w:rStyle w:val="aff5"/>
            <w:noProof/>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45091D">
          <w:rPr>
            <w:noProof/>
            <w:webHidden/>
          </w:rPr>
          <w:tab/>
        </w:r>
        <w:r>
          <w:rPr>
            <w:noProof/>
            <w:webHidden/>
          </w:rPr>
          <w:fldChar w:fldCharType="begin"/>
        </w:r>
        <w:r w:rsidR="0045091D">
          <w:rPr>
            <w:noProof/>
            <w:webHidden/>
          </w:rPr>
          <w:instrText xml:space="preserve"> PAGEREF _Toc137558954 \h </w:instrText>
        </w:r>
        <w:r>
          <w:rPr>
            <w:noProof/>
            <w:webHidden/>
          </w:rPr>
        </w:r>
        <w:r>
          <w:rPr>
            <w:noProof/>
            <w:webHidden/>
          </w:rPr>
          <w:fldChar w:fldCharType="separate"/>
        </w:r>
        <w:r w:rsidR="007C1423">
          <w:rPr>
            <w:noProof/>
            <w:webHidden/>
          </w:rPr>
          <w:t>134</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5" w:history="1">
        <w:r w:rsidR="0045091D" w:rsidRPr="000E4714">
          <w:rPr>
            <w:rStyle w:val="aff5"/>
            <w:noProof/>
          </w:rPr>
          <w:t>2.5.</w:t>
        </w:r>
        <w:r w:rsidR="0045091D">
          <w:rPr>
            <w:rFonts w:asciiTheme="minorHAnsi" w:eastAsiaTheme="minorEastAsia" w:hAnsiTheme="minorHAnsi" w:cstheme="minorBidi"/>
            <w:iCs w:val="0"/>
            <w:noProof/>
            <w:sz w:val="22"/>
            <w:szCs w:val="22"/>
            <w:lang w:eastAsia="ru-RU"/>
          </w:rPr>
          <w:tab/>
        </w:r>
        <w:r w:rsidR="0045091D" w:rsidRPr="000E4714">
          <w:rPr>
            <w:rStyle w:val="aff5"/>
            <w:noProof/>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45091D">
          <w:rPr>
            <w:noProof/>
            <w:webHidden/>
          </w:rPr>
          <w:tab/>
        </w:r>
        <w:r>
          <w:rPr>
            <w:noProof/>
            <w:webHidden/>
          </w:rPr>
          <w:fldChar w:fldCharType="begin"/>
        </w:r>
        <w:r w:rsidR="0045091D">
          <w:rPr>
            <w:noProof/>
            <w:webHidden/>
          </w:rPr>
          <w:instrText xml:space="preserve"> PAGEREF _Toc137558955 \h </w:instrText>
        </w:r>
        <w:r>
          <w:rPr>
            <w:noProof/>
            <w:webHidden/>
          </w:rPr>
        </w:r>
        <w:r>
          <w:rPr>
            <w:noProof/>
            <w:webHidden/>
          </w:rPr>
          <w:fldChar w:fldCharType="separate"/>
        </w:r>
        <w:r w:rsidR="007C1423">
          <w:rPr>
            <w:noProof/>
            <w:webHidden/>
          </w:rPr>
          <w:t>141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6" w:history="1">
        <w:r w:rsidR="0045091D" w:rsidRPr="000E4714">
          <w:rPr>
            <w:rStyle w:val="aff5"/>
            <w:noProof/>
          </w:rPr>
          <w:t>2.6.</w:t>
        </w:r>
        <w:r w:rsidR="0045091D">
          <w:rPr>
            <w:rFonts w:asciiTheme="minorHAnsi" w:eastAsiaTheme="minorEastAsia" w:hAnsiTheme="minorHAnsi" w:cstheme="minorBidi"/>
            <w:iCs w:val="0"/>
            <w:noProof/>
            <w:sz w:val="22"/>
            <w:szCs w:val="22"/>
            <w:lang w:eastAsia="ru-RU"/>
          </w:rPr>
          <w:tab/>
        </w:r>
        <w:r w:rsidR="0045091D" w:rsidRPr="000E4714">
          <w:rPr>
            <w:rStyle w:val="aff5"/>
            <w:noProof/>
          </w:rPr>
          <w:t xml:space="preserve">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w:t>
        </w:r>
        <w:r w:rsidR="0045091D" w:rsidRPr="000E4714">
          <w:rPr>
            <w:rStyle w:val="aff5"/>
            <w:noProof/>
          </w:rPr>
          <w:lastRenderedPageBreak/>
          <w:t>перепрофилирования и приростов объемов потребления тепловой эергии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r w:rsidR="0045091D">
          <w:rPr>
            <w:noProof/>
            <w:webHidden/>
          </w:rPr>
          <w:tab/>
        </w:r>
        <w:r>
          <w:rPr>
            <w:noProof/>
            <w:webHidden/>
          </w:rPr>
          <w:fldChar w:fldCharType="begin"/>
        </w:r>
        <w:r w:rsidR="0045091D">
          <w:rPr>
            <w:noProof/>
            <w:webHidden/>
          </w:rPr>
          <w:instrText xml:space="preserve"> PAGEREF _Toc137558956 \h </w:instrText>
        </w:r>
        <w:r>
          <w:rPr>
            <w:noProof/>
            <w:webHidden/>
          </w:rPr>
        </w:r>
        <w:r>
          <w:rPr>
            <w:noProof/>
            <w:webHidden/>
          </w:rPr>
          <w:fldChar w:fldCharType="separate"/>
        </w:r>
        <w:r w:rsidR="007C1423">
          <w:rPr>
            <w:noProof/>
            <w:webHidden/>
          </w:rPr>
          <w:t>143</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7" w:history="1">
        <w:r w:rsidR="0045091D" w:rsidRPr="000E4714">
          <w:rPr>
            <w:rStyle w:val="aff5"/>
            <w:noProof/>
          </w:rPr>
          <w:t>2.7.</w:t>
        </w:r>
        <w:r w:rsidR="0045091D">
          <w:rPr>
            <w:rFonts w:asciiTheme="minorHAnsi" w:eastAsiaTheme="minorEastAsia" w:hAnsiTheme="minorHAnsi" w:cstheme="minorBidi"/>
            <w:iCs w:val="0"/>
            <w:noProof/>
            <w:sz w:val="22"/>
            <w:szCs w:val="22"/>
            <w:lang w:eastAsia="ru-RU"/>
          </w:rPr>
          <w:tab/>
        </w:r>
        <w:r w:rsidR="0045091D" w:rsidRPr="000E4714">
          <w:rPr>
            <w:rStyle w:val="aff5"/>
            <w:noProof/>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_Toc137558957 \h </w:instrText>
        </w:r>
        <w:r>
          <w:rPr>
            <w:noProof/>
            <w:webHidden/>
          </w:rPr>
        </w:r>
        <w:r>
          <w:rPr>
            <w:noProof/>
            <w:webHidden/>
          </w:rPr>
          <w:fldChar w:fldCharType="separate"/>
        </w:r>
        <w:r w:rsidR="007C1423">
          <w:rPr>
            <w:noProof/>
            <w:webHidden/>
          </w:rPr>
          <w:t>143</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58" w:history="1">
        <w:r w:rsidR="0045091D" w:rsidRPr="000E4714">
          <w:rPr>
            <w:rStyle w:val="aff5"/>
            <w:noProof/>
          </w:rPr>
          <w:t>2.8.</w:t>
        </w:r>
        <w:r w:rsidR="0045091D">
          <w:rPr>
            <w:rFonts w:asciiTheme="minorHAnsi" w:eastAsiaTheme="minorEastAsia" w:hAnsiTheme="minorHAnsi" w:cstheme="minorBidi"/>
            <w:iCs w:val="0"/>
            <w:noProof/>
            <w:sz w:val="22"/>
            <w:szCs w:val="22"/>
            <w:lang w:eastAsia="ru-RU"/>
          </w:rPr>
          <w:tab/>
        </w:r>
        <w:r w:rsidR="0045091D" w:rsidRPr="000E4714">
          <w:rPr>
            <w:rStyle w:val="aff5"/>
            <w:noProof/>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45091D">
          <w:rPr>
            <w:noProof/>
            <w:webHidden/>
          </w:rPr>
          <w:tab/>
        </w:r>
        <w:r>
          <w:rPr>
            <w:noProof/>
            <w:webHidden/>
          </w:rPr>
          <w:fldChar w:fldCharType="begin"/>
        </w:r>
        <w:r w:rsidR="0045091D">
          <w:rPr>
            <w:noProof/>
            <w:webHidden/>
          </w:rPr>
          <w:instrText xml:space="preserve"> PAGEREF _Toc137558958 \h </w:instrText>
        </w:r>
        <w:r>
          <w:rPr>
            <w:noProof/>
            <w:webHidden/>
          </w:rPr>
        </w:r>
        <w:r>
          <w:rPr>
            <w:noProof/>
            <w:webHidden/>
          </w:rPr>
          <w:fldChar w:fldCharType="separate"/>
        </w:r>
        <w:r w:rsidR="007C1423">
          <w:rPr>
            <w:noProof/>
            <w:webHidden/>
          </w:rPr>
          <w:t>144</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59" w:history="1">
        <w:r w:rsidR="0045091D" w:rsidRPr="000E4714">
          <w:rPr>
            <w:rStyle w:val="aff5"/>
            <w:noProof/>
          </w:rPr>
          <w:t>3.</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3 Электронная модель системы теплоснабжения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_Toc137558959 \h </w:instrText>
        </w:r>
        <w:r>
          <w:rPr>
            <w:noProof/>
            <w:webHidden/>
          </w:rPr>
        </w:r>
        <w:r>
          <w:rPr>
            <w:noProof/>
            <w:webHidden/>
          </w:rPr>
          <w:fldChar w:fldCharType="separate"/>
        </w:r>
        <w:r w:rsidR="007C1423">
          <w:rPr>
            <w:noProof/>
            <w:webHidden/>
          </w:rPr>
          <w:t>145</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60" w:history="1">
        <w:r w:rsidR="0045091D" w:rsidRPr="000E4714">
          <w:rPr>
            <w:rStyle w:val="aff5"/>
            <w:noProof/>
          </w:rPr>
          <w:t>4.</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4 Существующие и перспективные балансы тепловой мощности источников тепловой энергии и тепловой нагрузки потребителей</w:t>
        </w:r>
        <w:r w:rsidR="0045091D">
          <w:rPr>
            <w:noProof/>
            <w:webHidden/>
          </w:rPr>
          <w:tab/>
        </w:r>
        <w:r>
          <w:rPr>
            <w:noProof/>
            <w:webHidden/>
          </w:rPr>
          <w:fldChar w:fldCharType="begin"/>
        </w:r>
        <w:r w:rsidR="0045091D">
          <w:rPr>
            <w:noProof/>
            <w:webHidden/>
          </w:rPr>
          <w:instrText xml:space="preserve"> PAGEREF _Toc137558960 \h </w:instrText>
        </w:r>
        <w:r>
          <w:rPr>
            <w:noProof/>
            <w:webHidden/>
          </w:rPr>
        </w:r>
        <w:r>
          <w:rPr>
            <w:noProof/>
            <w:webHidden/>
          </w:rPr>
          <w:fldChar w:fldCharType="separate"/>
        </w:r>
        <w:r w:rsidR="007C1423">
          <w:rPr>
            <w:noProof/>
            <w:webHidden/>
          </w:rPr>
          <w:t>146</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1" w:history="1">
        <w:r w:rsidR="0045091D" w:rsidRPr="000E4714">
          <w:rPr>
            <w:rStyle w:val="aff5"/>
            <w:noProof/>
          </w:rPr>
          <w:t>4.1.</w:t>
        </w:r>
        <w:r w:rsidR="0045091D">
          <w:rPr>
            <w:rFonts w:asciiTheme="minorHAnsi" w:eastAsiaTheme="minorEastAsia" w:hAnsiTheme="minorHAnsi" w:cstheme="minorBidi"/>
            <w:iCs w:val="0"/>
            <w:noProof/>
            <w:sz w:val="22"/>
            <w:szCs w:val="22"/>
            <w:lang w:eastAsia="ru-RU"/>
          </w:rPr>
          <w:tab/>
        </w:r>
        <w:r w:rsidR="0045091D" w:rsidRPr="000E4714">
          <w:rPr>
            <w:rStyle w:val="aff5"/>
            <w:noProof/>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расплагаемой тепловой мощности источников тепловой энергии, устанавливаемых на основании величины расчетной тепловой нагрузки</w:t>
        </w:r>
        <w:r w:rsidR="0045091D">
          <w:rPr>
            <w:noProof/>
            <w:webHidden/>
          </w:rPr>
          <w:tab/>
        </w:r>
        <w:r>
          <w:rPr>
            <w:noProof/>
            <w:webHidden/>
          </w:rPr>
          <w:fldChar w:fldCharType="begin"/>
        </w:r>
        <w:r w:rsidR="0045091D">
          <w:rPr>
            <w:noProof/>
            <w:webHidden/>
          </w:rPr>
          <w:instrText xml:space="preserve"> PAGEREF _Toc137558961 \h </w:instrText>
        </w:r>
        <w:r>
          <w:rPr>
            <w:noProof/>
            <w:webHidden/>
          </w:rPr>
        </w:r>
        <w:r>
          <w:rPr>
            <w:noProof/>
            <w:webHidden/>
          </w:rPr>
          <w:fldChar w:fldCharType="separate"/>
        </w:r>
        <w:r w:rsidR="007C1423">
          <w:rPr>
            <w:noProof/>
            <w:webHidden/>
          </w:rPr>
          <w:t>146</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2" w:history="1">
        <w:r w:rsidR="0045091D" w:rsidRPr="000E4714">
          <w:rPr>
            <w:rStyle w:val="aff5"/>
            <w:noProof/>
          </w:rPr>
          <w:t>4.2.</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45091D">
          <w:rPr>
            <w:noProof/>
            <w:webHidden/>
          </w:rPr>
          <w:tab/>
        </w:r>
        <w:r>
          <w:rPr>
            <w:noProof/>
            <w:webHidden/>
          </w:rPr>
          <w:fldChar w:fldCharType="begin"/>
        </w:r>
        <w:r w:rsidR="0045091D">
          <w:rPr>
            <w:noProof/>
            <w:webHidden/>
          </w:rPr>
          <w:instrText xml:space="preserve"> PAGEREF _Toc137558962 \h </w:instrText>
        </w:r>
        <w:r>
          <w:rPr>
            <w:noProof/>
            <w:webHidden/>
          </w:rPr>
        </w:r>
        <w:r>
          <w:rPr>
            <w:noProof/>
            <w:webHidden/>
          </w:rPr>
          <w:fldChar w:fldCharType="separate"/>
        </w:r>
        <w:r w:rsidR="007C1423">
          <w:rPr>
            <w:noProof/>
            <w:webHidden/>
          </w:rPr>
          <w:t>148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3" w:history="1">
        <w:r w:rsidR="0045091D" w:rsidRPr="000E4714">
          <w:rPr>
            <w:rStyle w:val="aff5"/>
            <w:noProof/>
          </w:rPr>
          <w:t>4.3.</w:t>
        </w:r>
        <w:r w:rsidR="0045091D">
          <w:rPr>
            <w:rFonts w:asciiTheme="minorHAnsi" w:eastAsiaTheme="minorEastAsia" w:hAnsiTheme="minorHAnsi" w:cstheme="minorBidi"/>
            <w:iCs w:val="0"/>
            <w:noProof/>
            <w:sz w:val="22"/>
            <w:szCs w:val="22"/>
            <w:lang w:eastAsia="ru-RU"/>
          </w:rPr>
          <w:tab/>
        </w:r>
        <w:r w:rsidR="0045091D" w:rsidRPr="000E4714">
          <w:rPr>
            <w:rStyle w:val="aff5"/>
            <w:noProof/>
          </w:rPr>
          <w:t>Выводы о резервах (дефицитах) существующей системы теплоснабжения при обеспечении перспективной тепловой нагрузки потребителей</w:t>
        </w:r>
        <w:r w:rsidR="0045091D">
          <w:rPr>
            <w:noProof/>
            <w:webHidden/>
          </w:rPr>
          <w:tab/>
        </w:r>
        <w:r>
          <w:rPr>
            <w:noProof/>
            <w:webHidden/>
          </w:rPr>
          <w:fldChar w:fldCharType="begin"/>
        </w:r>
        <w:r w:rsidR="0045091D">
          <w:rPr>
            <w:noProof/>
            <w:webHidden/>
          </w:rPr>
          <w:instrText xml:space="preserve"> PAGEREF _Toc137558963 \h </w:instrText>
        </w:r>
        <w:r>
          <w:rPr>
            <w:noProof/>
            <w:webHidden/>
          </w:rPr>
        </w:r>
        <w:r>
          <w:rPr>
            <w:noProof/>
            <w:webHidden/>
          </w:rPr>
          <w:fldChar w:fldCharType="separate"/>
        </w:r>
        <w:r w:rsidR="007C1423">
          <w:rPr>
            <w:noProof/>
            <w:webHidden/>
          </w:rPr>
          <w:t>148</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64" w:history="1">
        <w:r w:rsidR="0045091D" w:rsidRPr="000E4714">
          <w:rPr>
            <w:rStyle w:val="aff5"/>
            <w:noProof/>
          </w:rPr>
          <w:t>5.</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5 Мастер-план развития систем теплоснабжения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_Toc137558964 \h </w:instrText>
        </w:r>
        <w:r>
          <w:rPr>
            <w:noProof/>
            <w:webHidden/>
          </w:rPr>
        </w:r>
        <w:r>
          <w:rPr>
            <w:noProof/>
            <w:webHidden/>
          </w:rPr>
          <w:fldChar w:fldCharType="separate"/>
        </w:r>
        <w:r w:rsidR="007C1423">
          <w:rPr>
            <w:noProof/>
            <w:webHidden/>
          </w:rPr>
          <w:t>149</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5" w:history="1">
        <w:r w:rsidR="0045091D" w:rsidRPr="000E4714">
          <w:rPr>
            <w:rStyle w:val="aff5"/>
            <w:noProof/>
          </w:rPr>
          <w:t>5.1.</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Описание вариантов (не менее двух) перспективного развития систем теплоснабжения Муниципального образования (в случае их изменения относительно ранее принятого варианта развития систем теплоснабжения в утверждённых в установленном порядке схемах теплоснабжения)</w:t>
        </w:r>
        <w:r w:rsidR="0045091D">
          <w:rPr>
            <w:noProof/>
            <w:webHidden/>
          </w:rPr>
          <w:tab/>
        </w:r>
        <w:r>
          <w:rPr>
            <w:noProof/>
            <w:webHidden/>
          </w:rPr>
          <w:fldChar w:fldCharType="begin"/>
        </w:r>
        <w:r w:rsidR="0045091D">
          <w:rPr>
            <w:noProof/>
            <w:webHidden/>
          </w:rPr>
          <w:instrText xml:space="preserve"> PAGEREF _Toc137558965 \h </w:instrText>
        </w:r>
        <w:r>
          <w:rPr>
            <w:noProof/>
            <w:webHidden/>
          </w:rPr>
        </w:r>
        <w:r>
          <w:rPr>
            <w:noProof/>
            <w:webHidden/>
          </w:rPr>
          <w:fldChar w:fldCharType="separate"/>
        </w:r>
        <w:r w:rsidR="007C1423">
          <w:rPr>
            <w:noProof/>
            <w:webHidden/>
          </w:rPr>
          <w:t>149</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6" w:history="1">
        <w:r w:rsidR="0045091D" w:rsidRPr="000E4714">
          <w:rPr>
            <w:rStyle w:val="aff5"/>
            <w:noProof/>
          </w:rPr>
          <w:t>5.2.</w:t>
        </w:r>
        <w:r w:rsidR="0045091D">
          <w:rPr>
            <w:rFonts w:asciiTheme="minorHAnsi" w:eastAsiaTheme="minorEastAsia" w:hAnsiTheme="minorHAnsi" w:cstheme="minorBidi"/>
            <w:iCs w:val="0"/>
            <w:noProof/>
            <w:sz w:val="22"/>
            <w:szCs w:val="22"/>
            <w:lang w:eastAsia="ru-RU"/>
          </w:rPr>
          <w:tab/>
        </w:r>
        <w:r w:rsidR="0045091D" w:rsidRPr="000E4714">
          <w:rPr>
            <w:rStyle w:val="aff5"/>
            <w:noProof/>
          </w:rPr>
          <w:t>Технико-экономическое сравнение вариантов развития систем теплоснабжения</w:t>
        </w:r>
        <w:r w:rsidR="0045091D">
          <w:rPr>
            <w:noProof/>
            <w:webHidden/>
          </w:rPr>
          <w:tab/>
        </w:r>
        <w:r>
          <w:rPr>
            <w:noProof/>
            <w:webHidden/>
          </w:rPr>
          <w:fldChar w:fldCharType="begin"/>
        </w:r>
        <w:r w:rsidR="0045091D">
          <w:rPr>
            <w:noProof/>
            <w:webHidden/>
          </w:rPr>
          <w:instrText xml:space="preserve"> PAGEREF _Toc137558966 \h </w:instrText>
        </w:r>
        <w:r>
          <w:rPr>
            <w:noProof/>
            <w:webHidden/>
          </w:rPr>
        </w:r>
        <w:r>
          <w:rPr>
            <w:noProof/>
            <w:webHidden/>
          </w:rPr>
          <w:fldChar w:fldCharType="separate"/>
        </w:r>
        <w:r w:rsidR="007C1423">
          <w:rPr>
            <w:noProof/>
            <w:webHidden/>
          </w:rPr>
          <w:t>161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7" w:history="1">
        <w:r w:rsidR="0045091D" w:rsidRPr="000E4714">
          <w:rPr>
            <w:rStyle w:val="aff5"/>
            <w:noProof/>
          </w:rPr>
          <w:t>5.3.</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выбора приоритетного варианта перспективного развития систем теплоснабжения</w:t>
        </w:r>
        <w:r w:rsidR="0045091D">
          <w:rPr>
            <w:noProof/>
            <w:webHidden/>
          </w:rPr>
          <w:tab/>
        </w:r>
        <w:r>
          <w:rPr>
            <w:noProof/>
            <w:webHidden/>
          </w:rPr>
          <w:fldChar w:fldCharType="begin"/>
        </w:r>
        <w:r w:rsidR="0045091D">
          <w:rPr>
            <w:noProof/>
            <w:webHidden/>
          </w:rPr>
          <w:instrText xml:space="preserve"> PAGEREF _Toc137558967 \h </w:instrText>
        </w:r>
        <w:r>
          <w:rPr>
            <w:noProof/>
            <w:webHidden/>
          </w:rPr>
        </w:r>
        <w:r>
          <w:rPr>
            <w:noProof/>
            <w:webHidden/>
          </w:rPr>
          <w:fldChar w:fldCharType="separate"/>
        </w:r>
        <w:r w:rsidR="007C1423">
          <w:rPr>
            <w:noProof/>
            <w:webHidden/>
          </w:rPr>
          <w:t>163</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68" w:history="1">
        <w:r w:rsidR="0045091D" w:rsidRPr="000E4714">
          <w:rPr>
            <w:rStyle w:val="aff5"/>
            <w:noProof/>
          </w:rPr>
          <w:t>6.</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45091D">
          <w:rPr>
            <w:noProof/>
            <w:webHidden/>
          </w:rPr>
          <w:tab/>
        </w:r>
        <w:r>
          <w:rPr>
            <w:noProof/>
            <w:webHidden/>
          </w:rPr>
          <w:fldChar w:fldCharType="begin"/>
        </w:r>
        <w:r w:rsidR="0045091D">
          <w:rPr>
            <w:noProof/>
            <w:webHidden/>
          </w:rPr>
          <w:instrText xml:space="preserve"> PAGEREF _Toc137558968 \h </w:instrText>
        </w:r>
        <w:r>
          <w:rPr>
            <w:noProof/>
            <w:webHidden/>
          </w:rPr>
        </w:r>
        <w:r>
          <w:rPr>
            <w:noProof/>
            <w:webHidden/>
          </w:rPr>
          <w:fldChar w:fldCharType="separate"/>
        </w:r>
        <w:r w:rsidR="007C1423">
          <w:rPr>
            <w:noProof/>
            <w:webHidden/>
          </w:rPr>
          <w:t>164</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69" w:history="1">
        <w:r w:rsidR="0045091D" w:rsidRPr="000E4714">
          <w:rPr>
            <w:rStyle w:val="aff5"/>
            <w:noProof/>
          </w:rPr>
          <w:t>6.1.</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Расчетная величина нормативных потерь теплоносителя в тепловых сетях в зонах действия источников тепловой энергии</w:t>
        </w:r>
        <w:r w:rsidR="0045091D">
          <w:rPr>
            <w:noProof/>
            <w:webHidden/>
          </w:rPr>
          <w:tab/>
        </w:r>
        <w:r>
          <w:rPr>
            <w:noProof/>
            <w:webHidden/>
          </w:rPr>
          <w:fldChar w:fldCharType="begin"/>
        </w:r>
        <w:r w:rsidR="0045091D">
          <w:rPr>
            <w:noProof/>
            <w:webHidden/>
          </w:rPr>
          <w:instrText xml:space="preserve"> PAGEREF _Toc137558969 \h </w:instrText>
        </w:r>
        <w:r>
          <w:rPr>
            <w:noProof/>
            <w:webHidden/>
          </w:rPr>
        </w:r>
        <w:r>
          <w:rPr>
            <w:noProof/>
            <w:webHidden/>
          </w:rPr>
          <w:fldChar w:fldCharType="separate"/>
        </w:r>
        <w:r w:rsidR="007C1423">
          <w:rPr>
            <w:noProof/>
            <w:webHidden/>
          </w:rPr>
          <w:t>164</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0" w:history="1">
        <w:r w:rsidR="0045091D" w:rsidRPr="000E4714">
          <w:rPr>
            <w:rStyle w:val="aff5"/>
            <w:noProof/>
          </w:rPr>
          <w:t>6.2.</w:t>
        </w:r>
        <w:r w:rsidR="0045091D">
          <w:rPr>
            <w:rFonts w:asciiTheme="minorHAnsi" w:eastAsiaTheme="minorEastAsia" w:hAnsiTheme="minorHAnsi" w:cstheme="minorBidi"/>
            <w:iCs w:val="0"/>
            <w:noProof/>
            <w:sz w:val="22"/>
            <w:szCs w:val="22"/>
            <w:lang w:eastAsia="ru-RU"/>
          </w:rPr>
          <w:tab/>
        </w:r>
        <w:r w:rsidR="0045091D" w:rsidRPr="000E4714">
          <w:rPr>
            <w:rStyle w:val="aff5"/>
            <w:noProof/>
          </w:rPr>
          <w:t xml:space="preserve">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w:t>
        </w:r>
        <w:r w:rsidR="0045091D" w:rsidRPr="000E4714">
          <w:rPr>
            <w:rStyle w:val="aff5"/>
            <w:noProof/>
          </w:rPr>
          <w:lastRenderedPageBreak/>
          <w:t>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45091D">
          <w:rPr>
            <w:noProof/>
            <w:webHidden/>
          </w:rPr>
          <w:tab/>
        </w:r>
        <w:r>
          <w:rPr>
            <w:noProof/>
            <w:webHidden/>
          </w:rPr>
          <w:fldChar w:fldCharType="begin"/>
        </w:r>
        <w:r w:rsidR="0045091D">
          <w:rPr>
            <w:noProof/>
            <w:webHidden/>
          </w:rPr>
          <w:instrText xml:space="preserve"> PAGEREF _Toc137558970 \h </w:instrText>
        </w:r>
        <w:r>
          <w:rPr>
            <w:noProof/>
            <w:webHidden/>
          </w:rPr>
        </w:r>
        <w:r>
          <w:rPr>
            <w:noProof/>
            <w:webHidden/>
          </w:rPr>
          <w:fldChar w:fldCharType="separate"/>
        </w:r>
        <w:r w:rsidR="007C1423">
          <w:rPr>
            <w:noProof/>
            <w:webHidden/>
          </w:rPr>
          <w:t>166</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1" w:history="1">
        <w:r w:rsidR="0045091D" w:rsidRPr="000E4714">
          <w:rPr>
            <w:rStyle w:val="aff5"/>
            <w:noProof/>
          </w:rPr>
          <w:t>6.3.</w:t>
        </w:r>
        <w:r w:rsidR="0045091D">
          <w:rPr>
            <w:rFonts w:asciiTheme="minorHAnsi" w:eastAsiaTheme="minorEastAsia" w:hAnsiTheme="minorHAnsi" w:cstheme="minorBidi"/>
            <w:iCs w:val="0"/>
            <w:noProof/>
            <w:sz w:val="22"/>
            <w:szCs w:val="22"/>
            <w:lang w:eastAsia="ru-RU"/>
          </w:rPr>
          <w:tab/>
        </w:r>
        <w:r w:rsidR="0045091D" w:rsidRPr="000E4714">
          <w:rPr>
            <w:rStyle w:val="aff5"/>
            <w:noProof/>
          </w:rPr>
          <w:t>Сведения о наличии баков-аккумуляторов</w:t>
        </w:r>
        <w:r w:rsidR="0045091D">
          <w:rPr>
            <w:noProof/>
            <w:webHidden/>
          </w:rPr>
          <w:tab/>
        </w:r>
        <w:r>
          <w:rPr>
            <w:noProof/>
            <w:webHidden/>
          </w:rPr>
          <w:fldChar w:fldCharType="begin"/>
        </w:r>
        <w:r w:rsidR="0045091D">
          <w:rPr>
            <w:noProof/>
            <w:webHidden/>
          </w:rPr>
          <w:instrText xml:space="preserve"> PAGEREF _Toc137558971 \h </w:instrText>
        </w:r>
        <w:r>
          <w:rPr>
            <w:noProof/>
            <w:webHidden/>
          </w:rPr>
        </w:r>
        <w:r>
          <w:rPr>
            <w:noProof/>
            <w:webHidden/>
          </w:rPr>
          <w:fldChar w:fldCharType="separate"/>
        </w:r>
        <w:r w:rsidR="007C1423">
          <w:rPr>
            <w:noProof/>
            <w:webHidden/>
          </w:rPr>
          <w:t>168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2" w:history="1">
        <w:r w:rsidR="0045091D" w:rsidRPr="000E4714">
          <w:rPr>
            <w:rStyle w:val="aff5"/>
            <w:noProof/>
          </w:rPr>
          <w:t>6.4.</w:t>
        </w:r>
        <w:r w:rsidR="0045091D">
          <w:rPr>
            <w:rFonts w:asciiTheme="minorHAnsi" w:eastAsiaTheme="minorEastAsia" w:hAnsiTheme="minorHAnsi" w:cstheme="minorBidi"/>
            <w:iCs w:val="0"/>
            <w:noProof/>
            <w:sz w:val="22"/>
            <w:szCs w:val="22"/>
            <w:lang w:eastAsia="ru-RU"/>
          </w:rPr>
          <w:tab/>
        </w:r>
        <w:r w:rsidR="0045091D" w:rsidRPr="000E4714">
          <w:rPr>
            <w:rStyle w:val="aff5"/>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45091D">
          <w:rPr>
            <w:noProof/>
            <w:webHidden/>
          </w:rPr>
          <w:tab/>
        </w:r>
        <w:r>
          <w:rPr>
            <w:noProof/>
            <w:webHidden/>
          </w:rPr>
          <w:fldChar w:fldCharType="begin"/>
        </w:r>
        <w:r w:rsidR="0045091D">
          <w:rPr>
            <w:noProof/>
            <w:webHidden/>
          </w:rPr>
          <w:instrText xml:space="preserve"> PAGEREF _Toc137558972 \h </w:instrText>
        </w:r>
        <w:r>
          <w:rPr>
            <w:noProof/>
            <w:webHidden/>
          </w:rPr>
        </w:r>
        <w:r>
          <w:rPr>
            <w:noProof/>
            <w:webHidden/>
          </w:rPr>
          <w:fldChar w:fldCharType="separate"/>
        </w:r>
        <w:r w:rsidR="007C1423">
          <w:rPr>
            <w:noProof/>
            <w:webHidden/>
          </w:rPr>
          <w:t>168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3" w:history="1">
        <w:r w:rsidR="0045091D" w:rsidRPr="000E4714">
          <w:rPr>
            <w:rStyle w:val="aff5"/>
            <w:noProof/>
          </w:rPr>
          <w:t>6.5.</w:t>
        </w:r>
        <w:r w:rsidR="0045091D">
          <w:rPr>
            <w:rFonts w:asciiTheme="minorHAnsi" w:eastAsiaTheme="minorEastAsia" w:hAnsiTheme="minorHAnsi" w:cstheme="minorBidi"/>
            <w:iCs w:val="0"/>
            <w:noProof/>
            <w:sz w:val="22"/>
            <w:szCs w:val="22"/>
            <w:lang w:eastAsia="ru-RU"/>
          </w:rPr>
          <w:tab/>
        </w:r>
        <w:r w:rsidR="0045091D" w:rsidRPr="000E4714">
          <w:rPr>
            <w:rStyle w:val="aff5"/>
            <w:noProof/>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45091D">
          <w:rPr>
            <w:noProof/>
            <w:webHidden/>
          </w:rPr>
          <w:tab/>
        </w:r>
        <w:r>
          <w:rPr>
            <w:noProof/>
            <w:webHidden/>
          </w:rPr>
          <w:fldChar w:fldCharType="begin"/>
        </w:r>
        <w:r w:rsidR="0045091D">
          <w:rPr>
            <w:noProof/>
            <w:webHidden/>
          </w:rPr>
          <w:instrText xml:space="preserve"> PAGEREF _Toc137558973 \h </w:instrText>
        </w:r>
        <w:r>
          <w:rPr>
            <w:noProof/>
            <w:webHidden/>
          </w:rPr>
        </w:r>
        <w:r>
          <w:rPr>
            <w:noProof/>
            <w:webHidden/>
          </w:rPr>
          <w:fldChar w:fldCharType="separate"/>
        </w:r>
        <w:r w:rsidR="007C1423">
          <w:rPr>
            <w:noProof/>
            <w:webHidden/>
          </w:rPr>
          <w:t>168</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74" w:history="1">
        <w:r w:rsidR="0045091D" w:rsidRPr="000E4714">
          <w:rPr>
            <w:rStyle w:val="aff5"/>
            <w:noProof/>
          </w:rPr>
          <w:t>7.</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Глава 7 Предложения по строительству, реконструкции, техническому перевооружению и (или) модернизации источников тепловой энергии</w:t>
        </w:r>
        <w:r w:rsidR="0045091D">
          <w:rPr>
            <w:noProof/>
            <w:webHidden/>
          </w:rPr>
          <w:tab/>
        </w:r>
        <w:r>
          <w:rPr>
            <w:noProof/>
            <w:webHidden/>
          </w:rPr>
          <w:fldChar w:fldCharType="begin"/>
        </w:r>
        <w:r w:rsidR="0045091D">
          <w:rPr>
            <w:noProof/>
            <w:webHidden/>
          </w:rPr>
          <w:instrText xml:space="preserve"> PAGEREF _Toc137558974 \h </w:instrText>
        </w:r>
        <w:r>
          <w:rPr>
            <w:noProof/>
            <w:webHidden/>
          </w:rPr>
        </w:r>
        <w:r>
          <w:rPr>
            <w:noProof/>
            <w:webHidden/>
          </w:rPr>
          <w:fldChar w:fldCharType="separate"/>
        </w:r>
        <w:r w:rsidR="007C1423">
          <w:rPr>
            <w:noProof/>
            <w:webHidden/>
          </w:rPr>
          <w:t>170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5" w:history="1">
        <w:r w:rsidR="0045091D" w:rsidRPr="000E4714">
          <w:rPr>
            <w:rStyle w:val="aff5"/>
            <w:noProof/>
          </w:rPr>
          <w:t>7.1.</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Описание условий организации централизованного теплоснабжения, индивидуального теплоснабжения, а также поквартирного отопления</w:t>
        </w:r>
        <w:r w:rsidR="0045091D">
          <w:rPr>
            <w:noProof/>
            <w:webHidden/>
          </w:rPr>
          <w:tab/>
        </w:r>
        <w:r>
          <w:rPr>
            <w:noProof/>
            <w:webHidden/>
          </w:rPr>
          <w:fldChar w:fldCharType="begin"/>
        </w:r>
        <w:r w:rsidR="0045091D">
          <w:rPr>
            <w:noProof/>
            <w:webHidden/>
          </w:rPr>
          <w:instrText xml:space="preserve"> PAGEREF _Toc137558975 \h </w:instrText>
        </w:r>
        <w:r>
          <w:rPr>
            <w:noProof/>
            <w:webHidden/>
          </w:rPr>
        </w:r>
        <w:r>
          <w:rPr>
            <w:noProof/>
            <w:webHidden/>
          </w:rPr>
          <w:fldChar w:fldCharType="separate"/>
        </w:r>
        <w:r w:rsidR="007C1423">
          <w:rPr>
            <w:noProof/>
            <w:webHidden/>
          </w:rPr>
          <w:t>170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6" w:history="1">
        <w:r w:rsidR="0045091D" w:rsidRPr="000E4714">
          <w:rPr>
            <w:rStyle w:val="aff5"/>
            <w:noProof/>
          </w:rPr>
          <w:t>7.2.</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вцелях обеспечения надежного теплоснабжения потребителей</w:t>
        </w:r>
        <w:r w:rsidR="0045091D">
          <w:rPr>
            <w:noProof/>
            <w:webHidden/>
          </w:rPr>
          <w:tab/>
        </w:r>
        <w:r>
          <w:rPr>
            <w:noProof/>
            <w:webHidden/>
          </w:rPr>
          <w:fldChar w:fldCharType="begin"/>
        </w:r>
        <w:r w:rsidR="0045091D">
          <w:rPr>
            <w:noProof/>
            <w:webHidden/>
          </w:rPr>
          <w:instrText xml:space="preserve"> PAGEREF _Toc137558976 \h </w:instrText>
        </w:r>
        <w:r>
          <w:rPr>
            <w:noProof/>
            <w:webHidden/>
          </w:rPr>
        </w:r>
        <w:r>
          <w:rPr>
            <w:noProof/>
            <w:webHidden/>
          </w:rPr>
          <w:fldChar w:fldCharType="separate"/>
        </w:r>
        <w:r w:rsidR="007C1423">
          <w:rPr>
            <w:noProof/>
            <w:webHidden/>
          </w:rPr>
          <w:t>177</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7" w:history="1">
        <w:r w:rsidR="0045091D" w:rsidRPr="000E4714">
          <w:rPr>
            <w:rStyle w:val="aff5"/>
            <w:noProof/>
          </w:rPr>
          <w:t>7.3.</w:t>
        </w:r>
        <w:r w:rsidR="0045091D">
          <w:rPr>
            <w:rFonts w:asciiTheme="minorHAnsi" w:eastAsiaTheme="minorEastAsia" w:hAnsiTheme="minorHAnsi" w:cstheme="minorBidi"/>
            <w:iCs w:val="0"/>
            <w:noProof/>
            <w:sz w:val="22"/>
            <w:szCs w:val="22"/>
            <w:lang w:eastAsia="ru-RU"/>
          </w:rPr>
          <w:tab/>
        </w:r>
        <w:r w:rsidR="0045091D" w:rsidRPr="000E4714">
          <w:rPr>
            <w:rStyle w:val="aff5"/>
            <w:noProo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r w:rsidR="0045091D">
          <w:rPr>
            <w:noProof/>
            <w:webHidden/>
          </w:rPr>
          <w:tab/>
        </w:r>
        <w:r>
          <w:rPr>
            <w:noProof/>
            <w:webHidden/>
          </w:rPr>
          <w:fldChar w:fldCharType="begin"/>
        </w:r>
        <w:r w:rsidR="0045091D">
          <w:rPr>
            <w:noProof/>
            <w:webHidden/>
          </w:rPr>
          <w:instrText xml:space="preserve"> PAGEREF _Toc137558977 \h </w:instrText>
        </w:r>
        <w:r>
          <w:rPr>
            <w:noProof/>
            <w:webHidden/>
          </w:rPr>
        </w:r>
        <w:r>
          <w:rPr>
            <w:noProof/>
            <w:webHidden/>
          </w:rPr>
          <w:fldChar w:fldCharType="separate"/>
        </w:r>
        <w:r w:rsidR="007C1423">
          <w:rPr>
            <w:noProof/>
            <w:webHidden/>
          </w:rPr>
          <w:t>178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8" w:history="1">
        <w:r w:rsidR="0045091D" w:rsidRPr="000E4714">
          <w:rPr>
            <w:rStyle w:val="aff5"/>
            <w:noProof/>
          </w:rPr>
          <w:t>7.4.</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45091D">
          <w:rPr>
            <w:noProof/>
            <w:webHidden/>
          </w:rPr>
          <w:tab/>
        </w:r>
        <w:r>
          <w:rPr>
            <w:noProof/>
            <w:webHidden/>
          </w:rPr>
          <w:fldChar w:fldCharType="begin"/>
        </w:r>
        <w:r w:rsidR="0045091D">
          <w:rPr>
            <w:noProof/>
            <w:webHidden/>
          </w:rPr>
          <w:instrText xml:space="preserve"> PAGEREF _Toc137558978 \h </w:instrText>
        </w:r>
        <w:r>
          <w:rPr>
            <w:noProof/>
            <w:webHidden/>
          </w:rPr>
        </w:r>
        <w:r>
          <w:rPr>
            <w:noProof/>
            <w:webHidden/>
          </w:rPr>
          <w:fldChar w:fldCharType="separate"/>
        </w:r>
        <w:r w:rsidR="007C1423">
          <w:rPr>
            <w:noProof/>
            <w:webHidden/>
          </w:rPr>
          <w:t>178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79" w:history="1">
        <w:r w:rsidR="0045091D" w:rsidRPr="000E4714">
          <w:rPr>
            <w:rStyle w:val="aff5"/>
            <w:noProof/>
          </w:rPr>
          <w:t>7.5.</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45091D">
          <w:rPr>
            <w:noProof/>
            <w:webHidden/>
          </w:rPr>
          <w:tab/>
        </w:r>
        <w:r>
          <w:rPr>
            <w:noProof/>
            <w:webHidden/>
          </w:rPr>
          <w:fldChar w:fldCharType="begin"/>
        </w:r>
        <w:r w:rsidR="0045091D">
          <w:rPr>
            <w:noProof/>
            <w:webHidden/>
          </w:rPr>
          <w:instrText xml:space="preserve"> PAGEREF _Toc137558979 \h </w:instrText>
        </w:r>
        <w:r>
          <w:rPr>
            <w:noProof/>
            <w:webHidden/>
          </w:rPr>
        </w:r>
        <w:r>
          <w:rPr>
            <w:noProof/>
            <w:webHidden/>
          </w:rPr>
          <w:fldChar w:fldCharType="separate"/>
        </w:r>
        <w:r w:rsidR="007C1423">
          <w:rPr>
            <w:noProof/>
            <w:webHidden/>
          </w:rPr>
          <w:t>179</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80" w:history="1">
        <w:r w:rsidR="0045091D" w:rsidRPr="000E4714">
          <w:rPr>
            <w:rStyle w:val="aff5"/>
            <w:noProof/>
          </w:rPr>
          <w:t>7.6.</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45091D">
          <w:rPr>
            <w:noProof/>
            <w:webHidden/>
          </w:rPr>
          <w:tab/>
        </w:r>
        <w:r>
          <w:rPr>
            <w:noProof/>
            <w:webHidden/>
          </w:rPr>
          <w:fldChar w:fldCharType="begin"/>
        </w:r>
        <w:r w:rsidR="0045091D">
          <w:rPr>
            <w:noProof/>
            <w:webHidden/>
          </w:rPr>
          <w:instrText xml:space="preserve"> PAGEREF _Toc137558980 \h </w:instrText>
        </w:r>
        <w:r>
          <w:rPr>
            <w:noProof/>
            <w:webHidden/>
          </w:rPr>
        </w:r>
        <w:r>
          <w:rPr>
            <w:noProof/>
            <w:webHidden/>
          </w:rPr>
          <w:fldChar w:fldCharType="separate"/>
        </w:r>
        <w:r w:rsidR="007C1423">
          <w:rPr>
            <w:noProof/>
            <w:webHidden/>
          </w:rPr>
          <w:t>180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81" w:history="1">
        <w:r w:rsidR="0045091D" w:rsidRPr="000E4714">
          <w:rPr>
            <w:rStyle w:val="aff5"/>
            <w:noProof/>
          </w:rPr>
          <w:t>7.7.</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45091D">
          <w:rPr>
            <w:noProof/>
            <w:webHidden/>
          </w:rPr>
          <w:tab/>
        </w:r>
        <w:r>
          <w:rPr>
            <w:noProof/>
            <w:webHidden/>
          </w:rPr>
          <w:fldChar w:fldCharType="begin"/>
        </w:r>
        <w:r w:rsidR="0045091D">
          <w:rPr>
            <w:noProof/>
            <w:webHidden/>
          </w:rPr>
          <w:instrText xml:space="preserve"> PAGEREF _Toc137558981 \h </w:instrText>
        </w:r>
        <w:r>
          <w:rPr>
            <w:noProof/>
            <w:webHidden/>
          </w:rPr>
        </w:r>
        <w:r>
          <w:rPr>
            <w:noProof/>
            <w:webHidden/>
          </w:rPr>
          <w:fldChar w:fldCharType="separate"/>
        </w:r>
        <w:r w:rsidR="007C1423">
          <w:rPr>
            <w:noProof/>
            <w:webHidden/>
          </w:rPr>
          <w:t>180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82" w:history="1">
        <w:r w:rsidR="0045091D" w:rsidRPr="000E4714">
          <w:rPr>
            <w:rStyle w:val="aff5"/>
            <w:noProof/>
          </w:rPr>
          <w:t>7.8.</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45091D">
          <w:rPr>
            <w:noProof/>
            <w:webHidden/>
          </w:rPr>
          <w:tab/>
        </w:r>
        <w:r>
          <w:rPr>
            <w:noProof/>
            <w:webHidden/>
          </w:rPr>
          <w:fldChar w:fldCharType="begin"/>
        </w:r>
        <w:r w:rsidR="0045091D">
          <w:rPr>
            <w:noProof/>
            <w:webHidden/>
          </w:rPr>
          <w:instrText xml:space="preserve"> PAGEREF _Toc137558982 \h </w:instrText>
        </w:r>
        <w:r>
          <w:rPr>
            <w:noProof/>
            <w:webHidden/>
          </w:rPr>
        </w:r>
        <w:r>
          <w:rPr>
            <w:noProof/>
            <w:webHidden/>
          </w:rPr>
          <w:fldChar w:fldCharType="separate"/>
        </w:r>
        <w:r w:rsidR="007C1423">
          <w:rPr>
            <w:noProof/>
            <w:webHidden/>
          </w:rPr>
          <w:t>181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83" w:history="1">
        <w:r w:rsidR="0045091D" w:rsidRPr="000E4714">
          <w:rPr>
            <w:rStyle w:val="aff5"/>
            <w:noProof/>
          </w:rPr>
          <w:t>7.9.</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45091D">
          <w:rPr>
            <w:noProof/>
            <w:webHidden/>
          </w:rPr>
          <w:tab/>
        </w:r>
        <w:r>
          <w:rPr>
            <w:noProof/>
            <w:webHidden/>
          </w:rPr>
          <w:fldChar w:fldCharType="begin"/>
        </w:r>
        <w:r w:rsidR="0045091D">
          <w:rPr>
            <w:noProof/>
            <w:webHidden/>
          </w:rPr>
          <w:instrText xml:space="preserve"> PAGEREF _Toc137558983 \h </w:instrText>
        </w:r>
        <w:r>
          <w:rPr>
            <w:noProof/>
            <w:webHidden/>
          </w:rPr>
        </w:r>
        <w:r>
          <w:rPr>
            <w:noProof/>
            <w:webHidden/>
          </w:rPr>
          <w:fldChar w:fldCharType="separate"/>
        </w:r>
        <w:r w:rsidR="007C1423">
          <w:rPr>
            <w:noProof/>
            <w:webHidden/>
          </w:rPr>
          <w:t>181</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84" w:history="1">
        <w:r w:rsidR="0045091D" w:rsidRPr="000E4714">
          <w:rPr>
            <w:rStyle w:val="aff5"/>
            <w:noProof/>
          </w:rPr>
          <w:t>7.10.</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45091D">
          <w:rPr>
            <w:noProof/>
            <w:webHidden/>
          </w:rPr>
          <w:tab/>
        </w:r>
        <w:r>
          <w:rPr>
            <w:noProof/>
            <w:webHidden/>
          </w:rPr>
          <w:fldChar w:fldCharType="begin"/>
        </w:r>
        <w:r w:rsidR="0045091D">
          <w:rPr>
            <w:noProof/>
            <w:webHidden/>
          </w:rPr>
          <w:instrText xml:space="preserve"> PAGEREF _Toc137558984 \h </w:instrText>
        </w:r>
        <w:r>
          <w:rPr>
            <w:noProof/>
            <w:webHidden/>
          </w:rPr>
        </w:r>
        <w:r>
          <w:rPr>
            <w:noProof/>
            <w:webHidden/>
          </w:rPr>
          <w:fldChar w:fldCharType="separate"/>
        </w:r>
        <w:r w:rsidR="007C1423">
          <w:rPr>
            <w:noProof/>
            <w:webHidden/>
          </w:rPr>
          <w:t>181</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85" w:history="1">
        <w:r w:rsidR="0045091D" w:rsidRPr="000E4714">
          <w:rPr>
            <w:rStyle w:val="aff5"/>
            <w:noProof/>
          </w:rPr>
          <w:t>7.11.</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45091D">
          <w:rPr>
            <w:noProof/>
            <w:webHidden/>
          </w:rPr>
          <w:tab/>
        </w:r>
        <w:r>
          <w:rPr>
            <w:noProof/>
            <w:webHidden/>
          </w:rPr>
          <w:fldChar w:fldCharType="begin"/>
        </w:r>
        <w:r w:rsidR="0045091D">
          <w:rPr>
            <w:noProof/>
            <w:webHidden/>
          </w:rPr>
          <w:instrText xml:space="preserve"> PAGEREF _Toc137558985 \h </w:instrText>
        </w:r>
        <w:r>
          <w:rPr>
            <w:noProof/>
            <w:webHidden/>
          </w:rPr>
        </w:r>
        <w:r>
          <w:rPr>
            <w:noProof/>
            <w:webHidden/>
          </w:rPr>
          <w:fldChar w:fldCharType="separate"/>
        </w:r>
        <w:r w:rsidR="007C1423">
          <w:rPr>
            <w:noProof/>
            <w:webHidden/>
          </w:rPr>
          <w:t>182</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86" w:history="1">
        <w:r w:rsidR="0045091D" w:rsidRPr="000E4714">
          <w:rPr>
            <w:rStyle w:val="aff5"/>
            <w:noProof/>
          </w:rPr>
          <w:t>7.12.</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_Toc137558986 \h </w:instrText>
        </w:r>
        <w:r>
          <w:rPr>
            <w:noProof/>
            <w:webHidden/>
          </w:rPr>
        </w:r>
        <w:r>
          <w:rPr>
            <w:noProof/>
            <w:webHidden/>
          </w:rPr>
          <w:fldChar w:fldCharType="separate"/>
        </w:r>
        <w:r w:rsidR="007C1423">
          <w:rPr>
            <w:noProof/>
            <w:webHidden/>
          </w:rPr>
          <w:t>183</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87" w:history="1">
        <w:r w:rsidR="0045091D" w:rsidRPr="000E4714">
          <w:rPr>
            <w:rStyle w:val="aff5"/>
            <w:noProof/>
          </w:rPr>
          <w:t>7.13.</w:t>
        </w:r>
        <w:r w:rsidR="0045091D">
          <w:rPr>
            <w:rFonts w:asciiTheme="minorHAnsi" w:eastAsiaTheme="minorEastAsia" w:hAnsiTheme="minorHAnsi" w:cstheme="minorBidi"/>
            <w:iCs w:val="0"/>
            <w:noProof/>
            <w:sz w:val="22"/>
            <w:szCs w:val="22"/>
            <w:lang w:eastAsia="ru-RU"/>
          </w:rPr>
          <w:tab/>
        </w:r>
        <w:r w:rsidR="0045091D" w:rsidRPr="000E4714">
          <w:rPr>
            <w:rStyle w:val="aff5"/>
            <w:noProof/>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45091D">
          <w:rPr>
            <w:noProof/>
            <w:webHidden/>
          </w:rPr>
          <w:tab/>
        </w:r>
        <w:r>
          <w:rPr>
            <w:noProof/>
            <w:webHidden/>
          </w:rPr>
          <w:fldChar w:fldCharType="begin"/>
        </w:r>
        <w:r w:rsidR="0045091D">
          <w:rPr>
            <w:noProof/>
            <w:webHidden/>
          </w:rPr>
          <w:instrText xml:space="preserve"> PAGEREF _Toc137558987 \h </w:instrText>
        </w:r>
        <w:r>
          <w:rPr>
            <w:noProof/>
            <w:webHidden/>
          </w:rPr>
        </w:r>
        <w:r>
          <w:rPr>
            <w:noProof/>
            <w:webHidden/>
          </w:rPr>
          <w:fldChar w:fldCharType="separate"/>
        </w:r>
        <w:r w:rsidR="007C1423">
          <w:rPr>
            <w:noProof/>
            <w:webHidden/>
          </w:rPr>
          <w:t>185</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88" w:history="1">
        <w:r w:rsidR="0045091D" w:rsidRPr="000E4714">
          <w:rPr>
            <w:rStyle w:val="aff5"/>
            <w:noProof/>
          </w:rPr>
          <w:t>7.14.</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Обоснование организации теплоснабжения в производственных зонах на территории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_Toc137558988 \h </w:instrText>
        </w:r>
        <w:r>
          <w:rPr>
            <w:noProof/>
            <w:webHidden/>
          </w:rPr>
        </w:r>
        <w:r>
          <w:rPr>
            <w:noProof/>
            <w:webHidden/>
          </w:rPr>
          <w:fldChar w:fldCharType="separate"/>
        </w:r>
        <w:r w:rsidR="007C1423">
          <w:rPr>
            <w:noProof/>
            <w:webHidden/>
          </w:rPr>
          <w:t>185</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8989" w:history="1">
        <w:r w:rsidR="0045091D" w:rsidRPr="000E4714">
          <w:rPr>
            <w:rStyle w:val="aff5"/>
            <w:noProof/>
          </w:rPr>
          <w:t>7.15.</w:t>
        </w:r>
        <w:r w:rsidR="0045091D">
          <w:rPr>
            <w:rFonts w:asciiTheme="minorHAnsi" w:eastAsiaTheme="minorEastAsia" w:hAnsiTheme="minorHAnsi" w:cstheme="minorBidi"/>
            <w:iCs w:val="0"/>
            <w:noProof/>
            <w:sz w:val="22"/>
            <w:szCs w:val="22"/>
            <w:lang w:eastAsia="ru-RU"/>
          </w:rPr>
          <w:tab/>
        </w:r>
        <w:r w:rsidR="0045091D" w:rsidRPr="000E4714">
          <w:rPr>
            <w:rStyle w:val="aff5"/>
            <w:noProof/>
          </w:rPr>
          <w:t>Результаты расчетов радиуса эффективного теплоснабжения</w:t>
        </w:r>
        <w:r w:rsidR="0045091D">
          <w:rPr>
            <w:noProof/>
            <w:webHidden/>
          </w:rPr>
          <w:tab/>
        </w:r>
        <w:r>
          <w:rPr>
            <w:noProof/>
            <w:webHidden/>
          </w:rPr>
          <w:fldChar w:fldCharType="begin"/>
        </w:r>
        <w:r w:rsidR="0045091D">
          <w:rPr>
            <w:noProof/>
            <w:webHidden/>
          </w:rPr>
          <w:instrText xml:space="preserve"> PAGEREF _Toc137558989 \h </w:instrText>
        </w:r>
        <w:r>
          <w:rPr>
            <w:noProof/>
            <w:webHidden/>
          </w:rPr>
        </w:r>
        <w:r>
          <w:rPr>
            <w:noProof/>
            <w:webHidden/>
          </w:rPr>
          <w:fldChar w:fldCharType="separate"/>
        </w:r>
        <w:r w:rsidR="007C1423">
          <w:rPr>
            <w:noProof/>
            <w:webHidden/>
          </w:rPr>
          <w:t>186</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90" w:history="1">
        <w:r w:rsidR="0045091D" w:rsidRPr="000E4714">
          <w:rPr>
            <w:rStyle w:val="aff5"/>
            <w:noProof/>
          </w:rPr>
          <w:t>8.</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Глава 8 Предложения по строительству, реконструкции и (или) модернизации тепловых сетей</w:t>
        </w:r>
        <w:r w:rsidR="0045091D">
          <w:rPr>
            <w:noProof/>
            <w:webHidden/>
          </w:rPr>
          <w:tab/>
        </w:r>
        <w:r>
          <w:rPr>
            <w:noProof/>
            <w:webHidden/>
          </w:rPr>
          <w:fldChar w:fldCharType="begin"/>
        </w:r>
        <w:r w:rsidR="0045091D">
          <w:rPr>
            <w:noProof/>
            <w:webHidden/>
          </w:rPr>
          <w:instrText xml:space="preserve"> PAGEREF _Toc137558990 \h </w:instrText>
        </w:r>
        <w:r>
          <w:rPr>
            <w:noProof/>
            <w:webHidden/>
          </w:rPr>
        </w:r>
        <w:r>
          <w:rPr>
            <w:noProof/>
            <w:webHidden/>
          </w:rPr>
          <w:fldChar w:fldCharType="separate"/>
        </w:r>
        <w:r w:rsidR="007C1423">
          <w:rPr>
            <w:noProof/>
            <w:webHidden/>
          </w:rPr>
          <w:t>188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1" w:history="1">
        <w:r w:rsidR="0045091D" w:rsidRPr="000E4714">
          <w:rPr>
            <w:rStyle w:val="aff5"/>
            <w:rFonts w:eastAsia="Times New Roman"/>
            <w:noProof/>
            <w:lang w:eastAsia="ru-RU"/>
          </w:rPr>
          <w:t>8.1.</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45091D">
          <w:rPr>
            <w:noProof/>
            <w:webHidden/>
          </w:rPr>
          <w:tab/>
        </w:r>
        <w:r>
          <w:rPr>
            <w:noProof/>
            <w:webHidden/>
          </w:rPr>
          <w:fldChar w:fldCharType="begin"/>
        </w:r>
        <w:r w:rsidR="0045091D">
          <w:rPr>
            <w:noProof/>
            <w:webHidden/>
          </w:rPr>
          <w:instrText xml:space="preserve"> PAGEREF _Toc137558991 \h </w:instrText>
        </w:r>
        <w:r>
          <w:rPr>
            <w:noProof/>
            <w:webHidden/>
          </w:rPr>
        </w:r>
        <w:r>
          <w:rPr>
            <w:noProof/>
            <w:webHidden/>
          </w:rPr>
          <w:fldChar w:fldCharType="separate"/>
        </w:r>
        <w:r w:rsidR="007C1423">
          <w:rPr>
            <w:noProof/>
            <w:webHidden/>
          </w:rPr>
          <w:t>188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2" w:history="1">
        <w:r w:rsidR="0045091D" w:rsidRPr="000E4714">
          <w:rPr>
            <w:rStyle w:val="aff5"/>
            <w:rFonts w:eastAsia="Times New Roman"/>
            <w:noProof/>
            <w:lang w:eastAsia="ru-RU"/>
          </w:rPr>
          <w:t>8.2.</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_Toc137558992 \h </w:instrText>
        </w:r>
        <w:r>
          <w:rPr>
            <w:noProof/>
            <w:webHidden/>
          </w:rPr>
        </w:r>
        <w:r>
          <w:rPr>
            <w:noProof/>
            <w:webHidden/>
          </w:rPr>
          <w:fldChar w:fldCharType="separate"/>
        </w:r>
        <w:r w:rsidR="007C1423">
          <w:rPr>
            <w:noProof/>
            <w:webHidden/>
          </w:rPr>
          <w:t>188</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3" w:history="1">
        <w:r w:rsidR="0045091D" w:rsidRPr="000E4714">
          <w:rPr>
            <w:rStyle w:val="aff5"/>
            <w:rFonts w:eastAsia="Times New Roman"/>
            <w:noProof/>
            <w:lang w:eastAsia="ru-RU"/>
          </w:rPr>
          <w:t>8.3.</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45091D">
          <w:rPr>
            <w:noProof/>
            <w:webHidden/>
          </w:rPr>
          <w:tab/>
        </w:r>
        <w:r>
          <w:rPr>
            <w:noProof/>
            <w:webHidden/>
          </w:rPr>
          <w:fldChar w:fldCharType="begin"/>
        </w:r>
        <w:r w:rsidR="0045091D">
          <w:rPr>
            <w:noProof/>
            <w:webHidden/>
          </w:rPr>
          <w:instrText xml:space="preserve"> PAGEREF _Toc137558993 \h </w:instrText>
        </w:r>
        <w:r>
          <w:rPr>
            <w:noProof/>
            <w:webHidden/>
          </w:rPr>
        </w:r>
        <w:r>
          <w:rPr>
            <w:noProof/>
            <w:webHidden/>
          </w:rPr>
          <w:fldChar w:fldCharType="separate"/>
        </w:r>
        <w:r w:rsidR="007C1423">
          <w:rPr>
            <w:noProof/>
            <w:webHidden/>
          </w:rPr>
          <w:t>190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4" w:history="1">
        <w:r w:rsidR="0045091D" w:rsidRPr="000E4714">
          <w:rPr>
            <w:rStyle w:val="aff5"/>
            <w:rFonts w:eastAsia="Times New Roman"/>
            <w:noProof/>
            <w:lang w:eastAsia="ru-RU"/>
          </w:rPr>
          <w:t>8.4.</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45091D">
          <w:rPr>
            <w:noProof/>
            <w:webHidden/>
          </w:rPr>
          <w:tab/>
        </w:r>
        <w:r>
          <w:rPr>
            <w:noProof/>
            <w:webHidden/>
          </w:rPr>
          <w:fldChar w:fldCharType="begin"/>
        </w:r>
        <w:r w:rsidR="0045091D">
          <w:rPr>
            <w:noProof/>
            <w:webHidden/>
          </w:rPr>
          <w:instrText xml:space="preserve"> PAGEREF _Toc137558994 \h </w:instrText>
        </w:r>
        <w:r>
          <w:rPr>
            <w:noProof/>
            <w:webHidden/>
          </w:rPr>
        </w:r>
        <w:r>
          <w:rPr>
            <w:noProof/>
            <w:webHidden/>
          </w:rPr>
          <w:fldChar w:fldCharType="separate"/>
        </w:r>
        <w:r w:rsidR="007C1423">
          <w:rPr>
            <w:noProof/>
            <w:webHidden/>
          </w:rPr>
          <w:t>190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5" w:history="1">
        <w:r w:rsidR="0045091D" w:rsidRPr="000E4714">
          <w:rPr>
            <w:rStyle w:val="aff5"/>
            <w:rFonts w:eastAsia="Times New Roman"/>
            <w:noProof/>
            <w:lang w:eastAsia="ru-RU"/>
          </w:rPr>
          <w:t>8.5.</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Предложения по строительству тепловых сетей для обеспечения нормативной надежности теплоснабжения</w:t>
        </w:r>
        <w:r w:rsidR="0045091D">
          <w:rPr>
            <w:noProof/>
            <w:webHidden/>
          </w:rPr>
          <w:tab/>
        </w:r>
        <w:r>
          <w:rPr>
            <w:noProof/>
            <w:webHidden/>
          </w:rPr>
          <w:fldChar w:fldCharType="begin"/>
        </w:r>
        <w:r w:rsidR="0045091D">
          <w:rPr>
            <w:noProof/>
            <w:webHidden/>
          </w:rPr>
          <w:instrText xml:space="preserve"> PAGEREF _Toc137558995 \h </w:instrText>
        </w:r>
        <w:r>
          <w:rPr>
            <w:noProof/>
            <w:webHidden/>
          </w:rPr>
        </w:r>
        <w:r>
          <w:rPr>
            <w:noProof/>
            <w:webHidden/>
          </w:rPr>
          <w:fldChar w:fldCharType="separate"/>
        </w:r>
        <w:r w:rsidR="007C1423">
          <w:rPr>
            <w:noProof/>
            <w:webHidden/>
          </w:rPr>
          <w:t>190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6" w:history="1">
        <w:r w:rsidR="0045091D" w:rsidRPr="000E4714">
          <w:rPr>
            <w:rStyle w:val="aff5"/>
            <w:noProof/>
          </w:rPr>
          <w:t>8.6.</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45091D">
          <w:rPr>
            <w:noProof/>
            <w:webHidden/>
          </w:rPr>
          <w:tab/>
        </w:r>
        <w:r>
          <w:rPr>
            <w:noProof/>
            <w:webHidden/>
          </w:rPr>
          <w:fldChar w:fldCharType="begin"/>
        </w:r>
        <w:r w:rsidR="0045091D">
          <w:rPr>
            <w:noProof/>
            <w:webHidden/>
          </w:rPr>
          <w:instrText xml:space="preserve"> PAGEREF _Toc137558996 \h </w:instrText>
        </w:r>
        <w:r>
          <w:rPr>
            <w:noProof/>
            <w:webHidden/>
          </w:rPr>
        </w:r>
        <w:r>
          <w:rPr>
            <w:noProof/>
            <w:webHidden/>
          </w:rPr>
          <w:fldChar w:fldCharType="separate"/>
        </w:r>
        <w:r w:rsidR="007C1423">
          <w:rPr>
            <w:noProof/>
            <w:webHidden/>
          </w:rPr>
          <w:t>191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7" w:history="1">
        <w:r w:rsidR="0045091D" w:rsidRPr="000E4714">
          <w:rPr>
            <w:rStyle w:val="aff5"/>
            <w:noProof/>
          </w:rPr>
          <w:t>8.7.</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Предложения по реконструкции и (или) модернизации тепловых сетей, подлежащих замене в связи с исчерпанием эксплуатационного ресурса</w:t>
        </w:r>
        <w:r w:rsidR="0045091D">
          <w:rPr>
            <w:noProof/>
            <w:webHidden/>
          </w:rPr>
          <w:tab/>
        </w:r>
        <w:r>
          <w:rPr>
            <w:noProof/>
            <w:webHidden/>
          </w:rPr>
          <w:fldChar w:fldCharType="begin"/>
        </w:r>
        <w:r w:rsidR="0045091D">
          <w:rPr>
            <w:noProof/>
            <w:webHidden/>
          </w:rPr>
          <w:instrText xml:space="preserve"> PAGEREF _Toc137558997 \h </w:instrText>
        </w:r>
        <w:r>
          <w:rPr>
            <w:noProof/>
            <w:webHidden/>
          </w:rPr>
        </w:r>
        <w:r>
          <w:rPr>
            <w:noProof/>
            <w:webHidden/>
          </w:rPr>
          <w:fldChar w:fldCharType="separate"/>
        </w:r>
        <w:r w:rsidR="007C1423">
          <w:rPr>
            <w:noProof/>
            <w:webHidden/>
          </w:rPr>
          <w:t>191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8998" w:history="1">
        <w:r w:rsidR="0045091D" w:rsidRPr="000E4714">
          <w:rPr>
            <w:rStyle w:val="aff5"/>
            <w:noProof/>
          </w:rPr>
          <w:t>8.8.</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Предложения по строительству, реконструкции и (или) модернизации насосных станций</w:t>
        </w:r>
        <w:r w:rsidR="0045091D">
          <w:rPr>
            <w:noProof/>
            <w:webHidden/>
          </w:rPr>
          <w:tab/>
        </w:r>
        <w:r>
          <w:rPr>
            <w:noProof/>
            <w:webHidden/>
          </w:rPr>
          <w:fldChar w:fldCharType="begin"/>
        </w:r>
        <w:r w:rsidR="0045091D">
          <w:rPr>
            <w:noProof/>
            <w:webHidden/>
          </w:rPr>
          <w:instrText xml:space="preserve"> PAGEREF _Toc137558998 \h </w:instrText>
        </w:r>
        <w:r>
          <w:rPr>
            <w:noProof/>
            <w:webHidden/>
          </w:rPr>
        </w:r>
        <w:r>
          <w:rPr>
            <w:noProof/>
            <w:webHidden/>
          </w:rPr>
          <w:fldChar w:fldCharType="separate"/>
        </w:r>
        <w:r w:rsidR="007C1423">
          <w:rPr>
            <w:noProof/>
            <w:webHidden/>
          </w:rPr>
          <w:t>193</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8999" w:history="1">
        <w:r w:rsidR="0045091D" w:rsidRPr="000E4714">
          <w:rPr>
            <w:rStyle w:val="aff5"/>
            <w:noProof/>
          </w:rPr>
          <w:t>9.</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45091D">
          <w:rPr>
            <w:noProof/>
            <w:webHidden/>
          </w:rPr>
          <w:tab/>
        </w:r>
        <w:r>
          <w:rPr>
            <w:noProof/>
            <w:webHidden/>
          </w:rPr>
          <w:fldChar w:fldCharType="begin"/>
        </w:r>
        <w:r w:rsidR="0045091D">
          <w:rPr>
            <w:noProof/>
            <w:webHidden/>
          </w:rPr>
          <w:instrText xml:space="preserve"> PAGEREF _Toc137558999 \h </w:instrText>
        </w:r>
        <w:r>
          <w:rPr>
            <w:noProof/>
            <w:webHidden/>
          </w:rPr>
        </w:r>
        <w:r>
          <w:rPr>
            <w:noProof/>
            <w:webHidden/>
          </w:rPr>
          <w:fldChar w:fldCharType="separate"/>
        </w:r>
        <w:r w:rsidR="007C1423">
          <w:rPr>
            <w:noProof/>
            <w:webHidden/>
          </w:rPr>
          <w:t>194</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9000" w:history="1">
        <w:r w:rsidR="0045091D" w:rsidRPr="000E4714">
          <w:rPr>
            <w:rStyle w:val="aff5"/>
            <w:rFonts w:eastAsia="Times New Roman"/>
            <w:noProof/>
            <w:lang w:eastAsia="ru-RU"/>
          </w:rPr>
          <w:t>9.1.</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45091D">
          <w:rPr>
            <w:noProof/>
            <w:webHidden/>
          </w:rPr>
          <w:tab/>
        </w:r>
        <w:r>
          <w:rPr>
            <w:noProof/>
            <w:webHidden/>
          </w:rPr>
          <w:fldChar w:fldCharType="begin"/>
        </w:r>
        <w:r w:rsidR="0045091D">
          <w:rPr>
            <w:noProof/>
            <w:webHidden/>
          </w:rPr>
          <w:instrText xml:space="preserve"> PAGEREF _Toc137559000 \h </w:instrText>
        </w:r>
        <w:r>
          <w:rPr>
            <w:noProof/>
            <w:webHidden/>
          </w:rPr>
        </w:r>
        <w:r>
          <w:rPr>
            <w:noProof/>
            <w:webHidden/>
          </w:rPr>
          <w:fldChar w:fldCharType="separate"/>
        </w:r>
        <w:r w:rsidR="007C1423">
          <w:rPr>
            <w:noProof/>
            <w:webHidden/>
          </w:rPr>
          <w:t>195</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9001" w:history="1">
        <w:r w:rsidR="0045091D" w:rsidRPr="000E4714">
          <w:rPr>
            <w:rStyle w:val="aff5"/>
            <w:rFonts w:eastAsia="Times New Roman"/>
            <w:noProof/>
            <w:lang w:eastAsia="ru-RU"/>
          </w:rPr>
          <w:t>9.2.</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Обоснование и пересмотр графика температур теплоносителя и его расхода в открытой системе теплоснабжения (горячего водоснабжения)</w:t>
        </w:r>
        <w:r w:rsidR="0045091D">
          <w:rPr>
            <w:noProof/>
            <w:webHidden/>
          </w:rPr>
          <w:tab/>
        </w:r>
        <w:r>
          <w:rPr>
            <w:noProof/>
            <w:webHidden/>
          </w:rPr>
          <w:fldChar w:fldCharType="begin"/>
        </w:r>
        <w:r w:rsidR="0045091D">
          <w:rPr>
            <w:noProof/>
            <w:webHidden/>
          </w:rPr>
          <w:instrText xml:space="preserve"> PAGEREF _Toc137559001 \h </w:instrText>
        </w:r>
        <w:r>
          <w:rPr>
            <w:noProof/>
            <w:webHidden/>
          </w:rPr>
        </w:r>
        <w:r>
          <w:rPr>
            <w:noProof/>
            <w:webHidden/>
          </w:rPr>
          <w:fldChar w:fldCharType="separate"/>
        </w:r>
        <w:r w:rsidR="007C1423">
          <w:rPr>
            <w:noProof/>
            <w:webHidden/>
          </w:rPr>
          <w:t>200</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9002" w:history="1">
        <w:r w:rsidR="0045091D" w:rsidRPr="000E4714">
          <w:rPr>
            <w:rStyle w:val="aff5"/>
            <w:rFonts w:eastAsia="Times New Roman"/>
            <w:noProof/>
            <w:lang w:eastAsia="ru-RU"/>
          </w:rPr>
          <w:t>9.3.</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45091D">
          <w:rPr>
            <w:noProof/>
            <w:webHidden/>
          </w:rPr>
          <w:tab/>
        </w:r>
        <w:r>
          <w:rPr>
            <w:noProof/>
            <w:webHidden/>
          </w:rPr>
          <w:fldChar w:fldCharType="begin"/>
        </w:r>
        <w:r w:rsidR="0045091D">
          <w:rPr>
            <w:noProof/>
            <w:webHidden/>
          </w:rPr>
          <w:instrText xml:space="preserve"> PAGEREF _Toc137559002 \h </w:instrText>
        </w:r>
        <w:r>
          <w:rPr>
            <w:noProof/>
            <w:webHidden/>
          </w:rPr>
        </w:r>
        <w:r>
          <w:rPr>
            <w:noProof/>
            <w:webHidden/>
          </w:rPr>
          <w:fldChar w:fldCharType="separate"/>
        </w:r>
        <w:r w:rsidR="007C1423">
          <w:rPr>
            <w:noProof/>
            <w:webHidden/>
          </w:rPr>
          <w:t>201</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9003" w:history="1">
        <w:r w:rsidR="0045091D" w:rsidRPr="000E4714">
          <w:rPr>
            <w:rStyle w:val="aff5"/>
            <w:rFonts w:eastAsia="Times New Roman"/>
            <w:noProof/>
            <w:lang w:eastAsia="ru-RU"/>
          </w:rPr>
          <w:t>9.4.</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45091D">
          <w:rPr>
            <w:noProof/>
            <w:webHidden/>
          </w:rPr>
          <w:tab/>
        </w:r>
        <w:r>
          <w:rPr>
            <w:noProof/>
            <w:webHidden/>
          </w:rPr>
          <w:fldChar w:fldCharType="begin"/>
        </w:r>
        <w:r w:rsidR="0045091D">
          <w:rPr>
            <w:noProof/>
            <w:webHidden/>
          </w:rPr>
          <w:instrText xml:space="preserve"> PAGEREF _Toc137559003 \h </w:instrText>
        </w:r>
        <w:r>
          <w:rPr>
            <w:noProof/>
            <w:webHidden/>
          </w:rPr>
        </w:r>
        <w:r>
          <w:rPr>
            <w:noProof/>
            <w:webHidden/>
          </w:rPr>
          <w:fldChar w:fldCharType="separate"/>
        </w:r>
        <w:r w:rsidR="007C1423">
          <w:rPr>
            <w:noProof/>
            <w:webHidden/>
          </w:rPr>
          <w:t>202</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9004" w:history="1">
        <w:r w:rsidR="0045091D" w:rsidRPr="000E4714">
          <w:rPr>
            <w:rStyle w:val="aff5"/>
            <w:rFonts w:eastAsia="Times New Roman"/>
            <w:noProof/>
            <w:lang w:eastAsia="ru-RU"/>
          </w:rPr>
          <w:t>9.5.</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45091D">
          <w:rPr>
            <w:noProof/>
            <w:webHidden/>
          </w:rPr>
          <w:tab/>
        </w:r>
        <w:r>
          <w:rPr>
            <w:noProof/>
            <w:webHidden/>
          </w:rPr>
          <w:fldChar w:fldCharType="begin"/>
        </w:r>
        <w:r w:rsidR="0045091D">
          <w:rPr>
            <w:noProof/>
            <w:webHidden/>
          </w:rPr>
          <w:instrText xml:space="preserve"> PAGEREF _Toc137559004 \h </w:instrText>
        </w:r>
        <w:r>
          <w:rPr>
            <w:noProof/>
            <w:webHidden/>
          </w:rPr>
        </w:r>
        <w:r>
          <w:rPr>
            <w:noProof/>
            <w:webHidden/>
          </w:rPr>
          <w:fldChar w:fldCharType="separate"/>
        </w:r>
        <w:r w:rsidR="007C1423">
          <w:rPr>
            <w:noProof/>
            <w:webHidden/>
          </w:rPr>
          <w:t>202</w:t>
        </w:r>
        <w:r>
          <w:rPr>
            <w:noProof/>
            <w:webHidden/>
          </w:rPr>
          <w:fldChar w:fldCharType="end"/>
        </w:r>
      </w:hyperlink>
    </w:p>
    <w:p w:rsidR="0045091D" w:rsidRDefault="004A19AD">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9005" w:history="1">
        <w:r w:rsidR="0045091D" w:rsidRPr="000E4714">
          <w:rPr>
            <w:rStyle w:val="aff5"/>
            <w:rFonts w:eastAsia="Times New Roman"/>
            <w:noProof/>
            <w:lang w:eastAsia="ru-RU"/>
          </w:rPr>
          <w:t>9.6.</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45091D">
          <w:rPr>
            <w:noProof/>
            <w:webHidden/>
          </w:rPr>
          <w:tab/>
        </w:r>
        <w:r>
          <w:rPr>
            <w:noProof/>
            <w:webHidden/>
          </w:rPr>
          <w:fldChar w:fldCharType="begin"/>
        </w:r>
        <w:r w:rsidR="0045091D">
          <w:rPr>
            <w:noProof/>
            <w:webHidden/>
          </w:rPr>
          <w:instrText xml:space="preserve"> PAGEREF _Toc137559005 \h </w:instrText>
        </w:r>
        <w:r>
          <w:rPr>
            <w:noProof/>
            <w:webHidden/>
          </w:rPr>
        </w:r>
        <w:r>
          <w:rPr>
            <w:noProof/>
            <w:webHidden/>
          </w:rPr>
          <w:fldChar w:fldCharType="separate"/>
        </w:r>
        <w:r w:rsidR="007C1423">
          <w:rPr>
            <w:noProof/>
            <w:webHidden/>
          </w:rPr>
          <w:t>203</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06" w:history="1">
        <w:r w:rsidR="0045091D" w:rsidRPr="000E4714">
          <w:rPr>
            <w:rStyle w:val="aff5"/>
            <w:noProof/>
          </w:rPr>
          <w:t>10.</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10 Перспективные топливные балансы</w:t>
        </w:r>
        <w:r w:rsidR="0045091D">
          <w:rPr>
            <w:noProof/>
            <w:webHidden/>
          </w:rPr>
          <w:tab/>
        </w:r>
        <w:r>
          <w:rPr>
            <w:noProof/>
            <w:webHidden/>
          </w:rPr>
          <w:fldChar w:fldCharType="begin"/>
        </w:r>
        <w:r w:rsidR="0045091D">
          <w:rPr>
            <w:noProof/>
            <w:webHidden/>
          </w:rPr>
          <w:instrText xml:space="preserve"> PAGEREF _Toc137559006 \h </w:instrText>
        </w:r>
        <w:r>
          <w:rPr>
            <w:noProof/>
            <w:webHidden/>
          </w:rPr>
        </w:r>
        <w:r>
          <w:rPr>
            <w:noProof/>
            <w:webHidden/>
          </w:rPr>
          <w:fldChar w:fldCharType="separate"/>
        </w:r>
        <w:r w:rsidR="007C1423">
          <w:rPr>
            <w:noProof/>
            <w:webHidden/>
          </w:rPr>
          <w:t>206</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07" w:history="1">
        <w:r w:rsidR="0045091D" w:rsidRPr="000E4714">
          <w:rPr>
            <w:rStyle w:val="aff5"/>
            <w:rFonts w:eastAsia="Times New Roman"/>
            <w:noProof/>
            <w:lang w:eastAsia="ru-RU"/>
          </w:rPr>
          <w:t>10.1.</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_Toc137559007 \h </w:instrText>
        </w:r>
        <w:r>
          <w:rPr>
            <w:noProof/>
            <w:webHidden/>
          </w:rPr>
        </w:r>
        <w:r>
          <w:rPr>
            <w:noProof/>
            <w:webHidden/>
          </w:rPr>
          <w:fldChar w:fldCharType="separate"/>
        </w:r>
        <w:r w:rsidR="007C1423">
          <w:rPr>
            <w:noProof/>
            <w:webHidden/>
          </w:rPr>
          <w:t>206</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08" w:history="1">
        <w:r w:rsidR="0045091D" w:rsidRPr="000E4714">
          <w:rPr>
            <w:rStyle w:val="aff5"/>
            <w:rFonts w:eastAsia="Times New Roman"/>
            <w:noProof/>
            <w:lang w:eastAsia="ru-RU"/>
          </w:rPr>
          <w:t>10.2.</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Результаты расчетов по каждому источнику тепловой энергии нормативных запасов топлива</w:t>
        </w:r>
        <w:r w:rsidR="0045091D">
          <w:rPr>
            <w:noProof/>
            <w:webHidden/>
          </w:rPr>
          <w:tab/>
        </w:r>
        <w:r>
          <w:rPr>
            <w:noProof/>
            <w:webHidden/>
          </w:rPr>
          <w:fldChar w:fldCharType="begin"/>
        </w:r>
        <w:r w:rsidR="0045091D">
          <w:rPr>
            <w:noProof/>
            <w:webHidden/>
          </w:rPr>
          <w:instrText xml:space="preserve"> PAGEREF _Toc137559008 \h </w:instrText>
        </w:r>
        <w:r>
          <w:rPr>
            <w:noProof/>
            <w:webHidden/>
          </w:rPr>
        </w:r>
        <w:r>
          <w:rPr>
            <w:noProof/>
            <w:webHidden/>
          </w:rPr>
          <w:fldChar w:fldCharType="separate"/>
        </w:r>
        <w:r w:rsidR="007C1423">
          <w:rPr>
            <w:noProof/>
            <w:webHidden/>
          </w:rPr>
          <w:t>209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09" w:history="1">
        <w:r w:rsidR="0045091D" w:rsidRPr="000E4714">
          <w:rPr>
            <w:rStyle w:val="aff5"/>
            <w:rFonts w:eastAsia="Times New Roman"/>
            <w:noProof/>
            <w:lang w:eastAsia="ru-RU"/>
          </w:rPr>
          <w:t>10.3.</w:t>
        </w:r>
        <w:r w:rsidR="0045091D">
          <w:rPr>
            <w:rFonts w:asciiTheme="minorHAnsi" w:eastAsiaTheme="minorEastAsia" w:hAnsiTheme="minorHAnsi" w:cstheme="minorBidi"/>
            <w:iCs w:val="0"/>
            <w:noProof/>
            <w:sz w:val="22"/>
            <w:szCs w:val="22"/>
            <w:lang w:eastAsia="ru-RU"/>
          </w:rPr>
          <w:tab/>
        </w:r>
        <w:r w:rsidR="0045091D" w:rsidRPr="000E4714">
          <w:rPr>
            <w:rStyle w:val="aff5"/>
            <w:rFonts w:eastAsia="Times New Roman"/>
            <w:noProof/>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45091D">
          <w:rPr>
            <w:noProof/>
            <w:webHidden/>
          </w:rPr>
          <w:tab/>
        </w:r>
        <w:r>
          <w:rPr>
            <w:noProof/>
            <w:webHidden/>
          </w:rPr>
          <w:fldChar w:fldCharType="begin"/>
        </w:r>
        <w:r w:rsidR="0045091D">
          <w:rPr>
            <w:noProof/>
            <w:webHidden/>
          </w:rPr>
          <w:instrText xml:space="preserve"> PAGEREF _Toc137559009 \h </w:instrText>
        </w:r>
        <w:r>
          <w:rPr>
            <w:noProof/>
            <w:webHidden/>
          </w:rPr>
        </w:r>
        <w:r>
          <w:rPr>
            <w:noProof/>
            <w:webHidden/>
          </w:rPr>
          <w:fldChar w:fldCharType="separate"/>
        </w:r>
        <w:r w:rsidR="007C1423">
          <w:rPr>
            <w:noProof/>
            <w:webHidden/>
          </w:rPr>
          <w:t>209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0" w:history="1">
        <w:r w:rsidR="0045091D" w:rsidRPr="000E4714">
          <w:rPr>
            <w:rStyle w:val="aff5"/>
            <w:noProof/>
          </w:rPr>
          <w:t>10.4.</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45091D">
          <w:rPr>
            <w:noProof/>
            <w:webHidden/>
          </w:rPr>
          <w:tab/>
        </w:r>
        <w:r>
          <w:rPr>
            <w:noProof/>
            <w:webHidden/>
          </w:rPr>
          <w:fldChar w:fldCharType="begin"/>
        </w:r>
        <w:r w:rsidR="0045091D">
          <w:rPr>
            <w:noProof/>
            <w:webHidden/>
          </w:rPr>
          <w:instrText xml:space="preserve"> PAGEREF _Toc137559010 \h </w:instrText>
        </w:r>
        <w:r>
          <w:rPr>
            <w:noProof/>
            <w:webHidden/>
          </w:rPr>
        </w:r>
        <w:r>
          <w:rPr>
            <w:noProof/>
            <w:webHidden/>
          </w:rPr>
          <w:fldChar w:fldCharType="separate"/>
        </w:r>
        <w:r w:rsidR="007C1423">
          <w:rPr>
            <w:noProof/>
            <w:webHidden/>
          </w:rPr>
          <w:t>210</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1" w:history="1">
        <w:r w:rsidR="0045091D" w:rsidRPr="000E4714">
          <w:rPr>
            <w:rStyle w:val="aff5"/>
            <w:noProof/>
          </w:rPr>
          <w:t>10.5.</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45091D">
          <w:rPr>
            <w:noProof/>
            <w:webHidden/>
          </w:rPr>
          <w:tab/>
        </w:r>
        <w:r>
          <w:rPr>
            <w:noProof/>
            <w:webHidden/>
          </w:rPr>
          <w:fldChar w:fldCharType="begin"/>
        </w:r>
        <w:r w:rsidR="0045091D">
          <w:rPr>
            <w:noProof/>
            <w:webHidden/>
          </w:rPr>
          <w:instrText xml:space="preserve"> PAGEREF _Toc137559011 \h </w:instrText>
        </w:r>
        <w:r>
          <w:rPr>
            <w:noProof/>
            <w:webHidden/>
          </w:rPr>
        </w:r>
        <w:r>
          <w:rPr>
            <w:noProof/>
            <w:webHidden/>
          </w:rPr>
          <w:fldChar w:fldCharType="separate"/>
        </w:r>
        <w:r w:rsidR="007C1423">
          <w:rPr>
            <w:noProof/>
            <w:webHidden/>
          </w:rPr>
          <w:t>210</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2" w:history="1">
        <w:r w:rsidR="0045091D" w:rsidRPr="000E4714">
          <w:rPr>
            <w:rStyle w:val="aff5"/>
            <w:noProof/>
          </w:rPr>
          <w:t>10.6.</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Приоритетное направление развития топливного баланса поселения, городского округа</w:t>
        </w:r>
        <w:r w:rsidR="0045091D">
          <w:rPr>
            <w:noProof/>
            <w:webHidden/>
          </w:rPr>
          <w:tab/>
        </w:r>
        <w:r>
          <w:rPr>
            <w:noProof/>
            <w:webHidden/>
          </w:rPr>
          <w:fldChar w:fldCharType="begin"/>
        </w:r>
        <w:r w:rsidR="0045091D">
          <w:rPr>
            <w:noProof/>
            <w:webHidden/>
          </w:rPr>
          <w:instrText xml:space="preserve"> PAGEREF _Toc137559012 \h </w:instrText>
        </w:r>
        <w:r>
          <w:rPr>
            <w:noProof/>
            <w:webHidden/>
          </w:rPr>
        </w:r>
        <w:r>
          <w:rPr>
            <w:noProof/>
            <w:webHidden/>
          </w:rPr>
          <w:fldChar w:fldCharType="separate"/>
        </w:r>
        <w:r w:rsidR="007C1423">
          <w:rPr>
            <w:noProof/>
            <w:webHidden/>
          </w:rPr>
          <w:t>210</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13" w:history="1">
        <w:r w:rsidR="0045091D" w:rsidRPr="000E4714">
          <w:rPr>
            <w:rStyle w:val="aff5"/>
            <w:noProof/>
          </w:rPr>
          <w:t>11.</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11 Оценка надежности теплоснабжения</w:t>
        </w:r>
        <w:r w:rsidR="0045091D">
          <w:rPr>
            <w:noProof/>
            <w:webHidden/>
          </w:rPr>
          <w:tab/>
        </w:r>
        <w:r>
          <w:rPr>
            <w:noProof/>
            <w:webHidden/>
          </w:rPr>
          <w:fldChar w:fldCharType="begin"/>
        </w:r>
        <w:r w:rsidR="0045091D">
          <w:rPr>
            <w:noProof/>
            <w:webHidden/>
          </w:rPr>
          <w:instrText xml:space="preserve"> PAGEREF _Toc137559013 \h </w:instrText>
        </w:r>
        <w:r>
          <w:rPr>
            <w:noProof/>
            <w:webHidden/>
          </w:rPr>
        </w:r>
        <w:r>
          <w:rPr>
            <w:noProof/>
            <w:webHidden/>
          </w:rPr>
          <w:fldChar w:fldCharType="separate"/>
        </w:r>
        <w:r w:rsidR="007C1423">
          <w:rPr>
            <w:noProof/>
            <w:webHidden/>
          </w:rPr>
          <w:t>211</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14" w:history="1">
        <w:r w:rsidR="0045091D" w:rsidRPr="000E4714">
          <w:rPr>
            <w:rStyle w:val="aff5"/>
            <w:noProof/>
          </w:rPr>
          <w:t>12.</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12 Обоснование инвестиций в строительство, реконструкцию, техническое перевооружение и (или) модернизацию</w:t>
        </w:r>
        <w:r w:rsidR="0045091D">
          <w:rPr>
            <w:noProof/>
            <w:webHidden/>
          </w:rPr>
          <w:tab/>
        </w:r>
        <w:r>
          <w:rPr>
            <w:noProof/>
            <w:webHidden/>
          </w:rPr>
          <w:fldChar w:fldCharType="begin"/>
        </w:r>
        <w:r w:rsidR="0045091D">
          <w:rPr>
            <w:noProof/>
            <w:webHidden/>
          </w:rPr>
          <w:instrText xml:space="preserve"> PAGEREF _Toc137559014 \h </w:instrText>
        </w:r>
        <w:r>
          <w:rPr>
            <w:noProof/>
            <w:webHidden/>
          </w:rPr>
        </w:r>
        <w:r>
          <w:rPr>
            <w:noProof/>
            <w:webHidden/>
          </w:rPr>
          <w:fldChar w:fldCharType="separate"/>
        </w:r>
        <w:r w:rsidR="007C1423">
          <w:rPr>
            <w:noProof/>
            <w:webHidden/>
          </w:rPr>
          <w:t>214</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5" w:history="1">
        <w:r w:rsidR="0045091D" w:rsidRPr="000E4714">
          <w:rPr>
            <w:rStyle w:val="aff5"/>
            <w:noProof/>
          </w:rPr>
          <w:t>12.1.</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45091D">
          <w:rPr>
            <w:noProof/>
            <w:webHidden/>
          </w:rPr>
          <w:tab/>
        </w:r>
        <w:r>
          <w:rPr>
            <w:noProof/>
            <w:webHidden/>
          </w:rPr>
          <w:fldChar w:fldCharType="begin"/>
        </w:r>
        <w:r w:rsidR="0045091D">
          <w:rPr>
            <w:noProof/>
            <w:webHidden/>
          </w:rPr>
          <w:instrText xml:space="preserve"> PAGEREF _Toc137559015 \h </w:instrText>
        </w:r>
        <w:r>
          <w:rPr>
            <w:noProof/>
            <w:webHidden/>
          </w:rPr>
        </w:r>
        <w:r>
          <w:rPr>
            <w:noProof/>
            <w:webHidden/>
          </w:rPr>
          <w:fldChar w:fldCharType="separate"/>
        </w:r>
        <w:r w:rsidR="007C1423">
          <w:rPr>
            <w:noProof/>
            <w:webHidden/>
          </w:rPr>
          <w:t>214</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6" w:history="1">
        <w:r w:rsidR="0045091D" w:rsidRPr="000E4714">
          <w:rPr>
            <w:rStyle w:val="aff5"/>
            <w:noProof/>
          </w:rPr>
          <w:t>12.2.</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45091D">
          <w:rPr>
            <w:noProof/>
            <w:webHidden/>
          </w:rPr>
          <w:tab/>
        </w:r>
        <w:r>
          <w:rPr>
            <w:noProof/>
            <w:webHidden/>
          </w:rPr>
          <w:fldChar w:fldCharType="begin"/>
        </w:r>
        <w:r w:rsidR="0045091D">
          <w:rPr>
            <w:noProof/>
            <w:webHidden/>
          </w:rPr>
          <w:instrText xml:space="preserve"> PAGEREF _Toc137559016 \h </w:instrText>
        </w:r>
        <w:r>
          <w:rPr>
            <w:noProof/>
            <w:webHidden/>
          </w:rPr>
        </w:r>
        <w:r>
          <w:rPr>
            <w:noProof/>
            <w:webHidden/>
          </w:rPr>
          <w:fldChar w:fldCharType="separate"/>
        </w:r>
        <w:r w:rsidR="007C1423">
          <w:rPr>
            <w:noProof/>
            <w:webHidden/>
          </w:rPr>
          <w:t>218</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7" w:history="1">
        <w:r w:rsidR="0045091D" w:rsidRPr="000E4714">
          <w:rPr>
            <w:rStyle w:val="aff5"/>
            <w:noProof/>
          </w:rPr>
          <w:t>12.3.</w:t>
        </w:r>
        <w:r w:rsidR="0045091D">
          <w:rPr>
            <w:rFonts w:asciiTheme="minorHAnsi" w:eastAsiaTheme="minorEastAsia" w:hAnsiTheme="minorHAnsi" w:cstheme="minorBidi"/>
            <w:iCs w:val="0"/>
            <w:noProof/>
            <w:sz w:val="22"/>
            <w:szCs w:val="22"/>
            <w:lang w:eastAsia="ru-RU"/>
          </w:rPr>
          <w:tab/>
        </w:r>
        <w:r w:rsidR="0045091D" w:rsidRPr="000E4714">
          <w:rPr>
            <w:rStyle w:val="aff5"/>
            <w:noProof/>
          </w:rPr>
          <w:t>Расчеты экономической эффективности инвестиций</w:t>
        </w:r>
        <w:r w:rsidR="0045091D">
          <w:rPr>
            <w:noProof/>
            <w:webHidden/>
          </w:rPr>
          <w:tab/>
        </w:r>
        <w:r>
          <w:rPr>
            <w:noProof/>
            <w:webHidden/>
          </w:rPr>
          <w:fldChar w:fldCharType="begin"/>
        </w:r>
        <w:r w:rsidR="0045091D">
          <w:rPr>
            <w:noProof/>
            <w:webHidden/>
          </w:rPr>
          <w:instrText xml:space="preserve"> PAGEREF _Toc137559017 \h </w:instrText>
        </w:r>
        <w:r>
          <w:rPr>
            <w:noProof/>
            <w:webHidden/>
          </w:rPr>
        </w:r>
        <w:r>
          <w:rPr>
            <w:noProof/>
            <w:webHidden/>
          </w:rPr>
          <w:fldChar w:fldCharType="separate"/>
        </w:r>
        <w:r w:rsidR="007C1423">
          <w:rPr>
            <w:noProof/>
            <w:webHidden/>
          </w:rPr>
          <w:t>219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18" w:history="1">
        <w:r w:rsidR="0045091D" w:rsidRPr="000E4714">
          <w:rPr>
            <w:rStyle w:val="aff5"/>
            <w:noProof/>
          </w:rPr>
          <w:t>12.4.</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45091D">
          <w:rPr>
            <w:noProof/>
            <w:webHidden/>
          </w:rPr>
          <w:tab/>
        </w:r>
        <w:r>
          <w:rPr>
            <w:noProof/>
            <w:webHidden/>
          </w:rPr>
          <w:fldChar w:fldCharType="begin"/>
        </w:r>
        <w:r w:rsidR="0045091D">
          <w:rPr>
            <w:noProof/>
            <w:webHidden/>
          </w:rPr>
          <w:instrText xml:space="preserve"> PAGEREF _Toc137559018 \h </w:instrText>
        </w:r>
        <w:r>
          <w:rPr>
            <w:noProof/>
            <w:webHidden/>
          </w:rPr>
        </w:r>
        <w:r>
          <w:rPr>
            <w:noProof/>
            <w:webHidden/>
          </w:rPr>
          <w:fldChar w:fldCharType="separate"/>
        </w:r>
        <w:r w:rsidR="007C1423">
          <w:rPr>
            <w:noProof/>
            <w:webHidden/>
          </w:rPr>
          <w:t>219</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19" w:history="1">
        <w:r w:rsidR="0045091D" w:rsidRPr="000E4714">
          <w:rPr>
            <w:rStyle w:val="aff5"/>
            <w:noProof/>
          </w:rPr>
          <w:t>13.</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13 Индикаторы развития систем теплоснабжения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_Toc137559019 \h </w:instrText>
        </w:r>
        <w:r>
          <w:rPr>
            <w:noProof/>
            <w:webHidden/>
          </w:rPr>
        </w:r>
        <w:r>
          <w:rPr>
            <w:noProof/>
            <w:webHidden/>
          </w:rPr>
          <w:fldChar w:fldCharType="separate"/>
        </w:r>
        <w:r w:rsidR="007C1423">
          <w:rPr>
            <w:noProof/>
            <w:webHidden/>
          </w:rPr>
          <w:t>223</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20" w:history="1">
        <w:r w:rsidR="0045091D" w:rsidRPr="000E4714">
          <w:rPr>
            <w:rStyle w:val="aff5"/>
            <w:noProof/>
          </w:rPr>
          <w:t>14.</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14 Ценовые (тарифные) последствия</w:t>
        </w:r>
        <w:r w:rsidR="0045091D">
          <w:rPr>
            <w:noProof/>
            <w:webHidden/>
          </w:rPr>
          <w:tab/>
        </w:r>
        <w:r>
          <w:rPr>
            <w:noProof/>
            <w:webHidden/>
          </w:rPr>
          <w:fldChar w:fldCharType="begin"/>
        </w:r>
        <w:r w:rsidR="0045091D">
          <w:rPr>
            <w:noProof/>
            <w:webHidden/>
          </w:rPr>
          <w:instrText xml:space="preserve"> PAGEREF _Toc137559020 \h </w:instrText>
        </w:r>
        <w:r>
          <w:rPr>
            <w:noProof/>
            <w:webHidden/>
          </w:rPr>
        </w:r>
        <w:r>
          <w:rPr>
            <w:noProof/>
            <w:webHidden/>
          </w:rPr>
          <w:fldChar w:fldCharType="separate"/>
        </w:r>
        <w:r w:rsidR="007C1423">
          <w:rPr>
            <w:noProof/>
            <w:webHidden/>
          </w:rPr>
          <w:t>229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1" w:history="1">
        <w:r w:rsidR="0045091D" w:rsidRPr="000E4714">
          <w:rPr>
            <w:rStyle w:val="aff5"/>
            <w:noProof/>
          </w:rPr>
          <w:t>14.1.</w:t>
        </w:r>
        <w:r w:rsidR="0045091D">
          <w:rPr>
            <w:rFonts w:asciiTheme="minorHAnsi" w:eastAsiaTheme="minorEastAsia" w:hAnsiTheme="minorHAnsi" w:cstheme="minorBidi"/>
            <w:iCs w:val="0"/>
            <w:noProof/>
            <w:sz w:val="22"/>
            <w:szCs w:val="22"/>
            <w:lang w:eastAsia="ru-RU"/>
          </w:rPr>
          <w:tab/>
        </w:r>
        <w:r w:rsidR="0045091D" w:rsidRPr="000E4714">
          <w:rPr>
            <w:rStyle w:val="aff5"/>
            <w:noProof/>
          </w:rPr>
          <w:t>Тарифно-балансовые расчетные модели теплоснабжения потребителей по каждой системе теплоснабжения</w:t>
        </w:r>
        <w:r w:rsidR="0045091D">
          <w:rPr>
            <w:noProof/>
            <w:webHidden/>
          </w:rPr>
          <w:tab/>
        </w:r>
        <w:r>
          <w:rPr>
            <w:noProof/>
            <w:webHidden/>
          </w:rPr>
          <w:fldChar w:fldCharType="begin"/>
        </w:r>
        <w:r w:rsidR="0045091D">
          <w:rPr>
            <w:noProof/>
            <w:webHidden/>
          </w:rPr>
          <w:instrText xml:space="preserve"> PAGEREF _Toc137559021 \h </w:instrText>
        </w:r>
        <w:r>
          <w:rPr>
            <w:noProof/>
            <w:webHidden/>
          </w:rPr>
        </w:r>
        <w:r>
          <w:rPr>
            <w:noProof/>
            <w:webHidden/>
          </w:rPr>
          <w:fldChar w:fldCharType="separate"/>
        </w:r>
        <w:r w:rsidR="007C1423">
          <w:rPr>
            <w:noProof/>
            <w:webHidden/>
          </w:rPr>
          <w:t>229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2" w:history="1">
        <w:r w:rsidR="0045091D" w:rsidRPr="000E4714">
          <w:rPr>
            <w:rStyle w:val="aff5"/>
            <w:noProof/>
          </w:rPr>
          <w:t>14.2.</w:t>
        </w:r>
        <w:r w:rsidR="0045091D">
          <w:rPr>
            <w:rFonts w:asciiTheme="minorHAnsi" w:eastAsiaTheme="minorEastAsia" w:hAnsiTheme="minorHAnsi" w:cstheme="minorBidi"/>
            <w:iCs w:val="0"/>
            <w:noProof/>
            <w:sz w:val="22"/>
            <w:szCs w:val="22"/>
            <w:lang w:eastAsia="ru-RU"/>
          </w:rPr>
          <w:tab/>
        </w:r>
        <w:r w:rsidR="0045091D" w:rsidRPr="000E4714">
          <w:rPr>
            <w:rStyle w:val="aff5"/>
            <w:noProof/>
          </w:rPr>
          <w:t>Тарифно-балансовые расчетные модели теплоснабжения потребителей по каждой единой теплоснабжающей организации</w:t>
        </w:r>
        <w:r w:rsidR="0045091D">
          <w:rPr>
            <w:noProof/>
            <w:webHidden/>
          </w:rPr>
          <w:tab/>
        </w:r>
        <w:r>
          <w:rPr>
            <w:noProof/>
            <w:webHidden/>
          </w:rPr>
          <w:fldChar w:fldCharType="begin"/>
        </w:r>
        <w:r w:rsidR="0045091D">
          <w:rPr>
            <w:noProof/>
            <w:webHidden/>
          </w:rPr>
          <w:instrText xml:space="preserve"> PAGEREF _Toc137559022 \h </w:instrText>
        </w:r>
        <w:r>
          <w:rPr>
            <w:noProof/>
            <w:webHidden/>
          </w:rPr>
        </w:r>
        <w:r>
          <w:rPr>
            <w:noProof/>
            <w:webHidden/>
          </w:rPr>
          <w:fldChar w:fldCharType="separate"/>
        </w:r>
        <w:r w:rsidR="007C1423">
          <w:rPr>
            <w:noProof/>
            <w:webHidden/>
          </w:rPr>
          <w:t>229</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3" w:history="1">
        <w:r w:rsidR="0045091D" w:rsidRPr="000E4714">
          <w:rPr>
            <w:rStyle w:val="aff5"/>
            <w:noProof/>
          </w:rPr>
          <w:t>14.3.</w:t>
        </w:r>
        <w:r w:rsidR="0045091D">
          <w:rPr>
            <w:rFonts w:asciiTheme="minorHAnsi" w:eastAsiaTheme="minorEastAsia" w:hAnsiTheme="minorHAnsi" w:cstheme="minorBidi"/>
            <w:iCs w:val="0"/>
            <w:noProof/>
            <w:sz w:val="22"/>
            <w:szCs w:val="22"/>
            <w:lang w:eastAsia="ru-RU"/>
          </w:rPr>
          <w:tab/>
        </w:r>
        <w:r w:rsidR="0045091D" w:rsidRPr="000E4714">
          <w:rPr>
            <w:rStyle w:val="aff5"/>
            <w:noProof/>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45091D">
          <w:rPr>
            <w:noProof/>
            <w:webHidden/>
          </w:rPr>
          <w:tab/>
        </w:r>
        <w:r>
          <w:rPr>
            <w:noProof/>
            <w:webHidden/>
          </w:rPr>
          <w:fldChar w:fldCharType="begin"/>
        </w:r>
        <w:r w:rsidR="0045091D">
          <w:rPr>
            <w:noProof/>
            <w:webHidden/>
          </w:rPr>
          <w:instrText xml:space="preserve"> PAGEREF _Toc137559023 \h </w:instrText>
        </w:r>
        <w:r>
          <w:rPr>
            <w:noProof/>
            <w:webHidden/>
          </w:rPr>
        </w:r>
        <w:r>
          <w:rPr>
            <w:noProof/>
            <w:webHidden/>
          </w:rPr>
          <w:fldChar w:fldCharType="separate"/>
        </w:r>
        <w:r w:rsidR="007C1423">
          <w:rPr>
            <w:noProof/>
            <w:webHidden/>
          </w:rPr>
          <w:t>229</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24" w:history="1">
        <w:r w:rsidR="0045091D" w:rsidRPr="000E4714">
          <w:rPr>
            <w:rStyle w:val="aff5"/>
            <w:noProof/>
          </w:rPr>
          <w:t>15.</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15 Реестр единых теплоснабжающих организаций</w:t>
        </w:r>
        <w:r w:rsidR="0045091D">
          <w:rPr>
            <w:noProof/>
            <w:webHidden/>
          </w:rPr>
          <w:tab/>
        </w:r>
        <w:r>
          <w:rPr>
            <w:noProof/>
            <w:webHidden/>
          </w:rPr>
          <w:fldChar w:fldCharType="begin"/>
        </w:r>
        <w:r w:rsidR="0045091D">
          <w:rPr>
            <w:noProof/>
            <w:webHidden/>
          </w:rPr>
          <w:instrText xml:space="preserve"> PAGEREF _Toc137559024 \h </w:instrText>
        </w:r>
        <w:r>
          <w:rPr>
            <w:noProof/>
            <w:webHidden/>
          </w:rPr>
        </w:r>
        <w:r>
          <w:rPr>
            <w:noProof/>
            <w:webHidden/>
          </w:rPr>
          <w:fldChar w:fldCharType="separate"/>
        </w:r>
        <w:r w:rsidR="007C1423">
          <w:rPr>
            <w:noProof/>
            <w:webHidden/>
          </w:rPr>
          <w:t>231</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5" w:history="1">
        <w:r w:rsidR="0045091D" w:rsidRPr="000E4714">
          <w:rPr>
            <w:rStyle w:val="aff5"/>
            <w:noProof/>
          </w:rPr>
          <w:t>15.1.</w:t>
        </w:r>
        <w:r w:rsidR="0045091D">
          <w:rPr>
            <w:rFonts w:asciiTheme="minorHAnsi" w:eastAsiaTheme="minorEastAsia" w:hAnsiTheme="minorHAnsi" w:cstheme="minorBidi"/>
            <w:iCs w:val="0"/>
            <w:noProof/>
            <w:sz w:val="22"/>
            <w:szCs w:val="22"/>
            <w:lang w:eastAsia="ru-RU"/>
          </w:rPr>
          <w:tab/>
        </w:r>
        <w:r w:rsidR="0045091D" w:rsidRPr="000E4714">
          <w:rPr>
            <w:rStyle w:val="aff5"/>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45091D">
          <w:rPr>
            <w:noProof/>
            <w:webHidden/>
          </w:rPr>
          <w:tab/>
        </w:r>
        <w:r>
          <w:rPr>
            <w:noProof/>
            <w:webHidden/>
          </w:rPr>
          <w:fldChar w:fldCharType="begin"/>
        </w:r>
        <w:r w:rsidR="0045091D">
          <w:rPr>
            <w:noProof/>
            <w:webHidden/>
          </w:rPr>
          <w:instrText xml:space="preserve"> PAGEREF _Toc137559025 \h </w:instrText>
        </w:r>
        <w:r>
          <w:rPr>
            <w:noProof/>
            <w:webHidden/>
          </w:rPr>
        </w:r>
        <w:r>
          <w:rPr>
            <w:noProof/>
            <w:webHidden/>
          </w:rPr>
          <w:fldChar w:fldCharType="separate"/>
        </w:r>
        <w:r w:rsidR="007C1423">
          <w:rPr>
            <w:noProof/>
            <w:webHidden/>
          </w:rPr>
          <w:t>231</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6" w:history="1">
        <w:r w:rsidR="0045091D" w:rsidRPr="000E4714">
          <w:rPr>
            <w:rStyle w:val="aff5"/>
            <w:noProof/>
          </w:rPr>
          <w:t>15.2.</w:t>
        </w:r>
        <w:r w:rsidR="0045091D">
          <w:rPr>
            <w:rFonts w:asciiTheme="minorHAnsi" w:eastAsiaTheme="minorEastAsia" w:hAnsiTheme="minorHAnsi" w:cstheme="minorBidi"/>
            <w:iCs w:val="0"/>
            <w:noProof/>
            <w:sz w:val="22"/>
            <w:szCs w:val="22"/>
            <w:lang w:eastAsia="ru-RU"/>
          </w:rPr>
          <w:tab/>
        </w:r>
        <w:r w:rsidR="0045091D" w:rsidRPr="000E4714">
          <w:rPr>
            <w:rStyle w:val="aff5"/>
            <w:noProof/>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45091D">
          <w:rPr>
            <w:noProof/>
            <w:webHidden/>
          </w:rPr>
          <w:tab/>
        </w:r>
        <w:r w:rsidR="0045091D">
          <w:rPr>
            <w:noProof/>
            <w:webHidden/>
          </w:rPr>
          <w:tab/>
        </w:r>
        <w:r w:rsidR="0045091D">
          <w:rPr>
            <w:noProof/>
            <w:webHidden/>
          </w:rPr>
          <w:tab/>
        </w:r>
        <w:r>
          <w:rPr>
            <w:noProof/>
            <w:webHidden/>
          </w:rPr>
          <w:fldChar w:fldCharType="begin"/>
        </w:r>
        <w:r w:rsidR="0045091D">
          <w:rPr>
            <w:noProof/>
            <w:webHidden/>
          </w:rPr>
          <w:instrText xml:space="preserve"> PAGEREF _Toc137559026 \h </w:instrText>
        </w:r>
        <w:r>
          <w:rPr>
            <w:noProof/>
            <w:webHidden/>
          </w:rPr>
        </w:r>
        <w:r>
          <w:rPr>
            <w:noProof/>
            <w:webHidden/>
          </w:rPr>
          <w:fldChar w:fldCharType="separate"/>
        </w:r>
        <w:r w:rsidR="007C1423">
          <w:rPr>
            <w:noProof/>
            <w:webHidden/>
          </w:rPr>
          <w:t>231</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7" w:history="1">
        <w:r w:rsidR="0045091D" w:rsidRPr="000E4714">
          <w:rPr>
            <w:rStyle w:val="aff5"/>
            <w:noProof/>
          </w:rPr>
          <w:t>15.3.</w:t>
        </w:r>
        <w:r w:rsidR="0045091D">
          <w:rPr>
            <w:rFonts w:asciiTheme="minorHAnsi" w:eastAsiaTheme="minorEastAsia" w:hAnsiTheme="minorHAnsi" w:cstheme="minorBidi"/>
            <w:iCs w:val="0"/>
            <w:noProof/>
            <w:sz w:val="22"/>
            <w:szCs w:val="22"/>
            <w:lang w:eastAsia="ru-RU"/>
          </w:rPr>
          <w:tab/>
        </w:r>
        <w:r w:rsidR="0045091D" w:rsidRPr="000E4714">
          <w:rPr>
            <w:rStyle w:val="aff5"/>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45091D">
          <w:rPr>
            <w:noProof/>
            <w:webHidden/>
          </w:rPr>
          <w:tab/>
        </w:r>
        <w:r>
          <w:rPr>
            <w:noProof/>
            <w:webHidden/>
          </w:rPr>
          <w:fldChar w:fldCharType="begin"/>
        </w:r>
        <w:r w:rsidR="0045091D">
          <w:rPr>
            <w:noProof/>
            <w:webHidden/>
          </w:rPr>
          <w:instrText xml:space="preserve"> PAGEREF _Toc137559027 \h </w:instrText>
        </w:r>
        <w:r>
          <w:rPr>
            <w:noProof/>
            <w:webHidden/>
          </w:rPr>
        </w:r>
        <w:r>
          <w:rPr>
            <w:noProof/>
            <w:webHidden/>
          </w:rPr>
          <w:fldChar w:fldCharType="separate"/>
        </w:r>
        <w:r w:rsidR="007C1423">
          <w:rPr>
            <w:noProof/>
            <w:webHidden/>
          </w:rPr>
          <w:t>231</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8" w:history="1">
        <w:r w:rsidR="0045091D" w:rsidRPr="000E4714">
          <w:rPr>
            <w:rStyle w:val="aff5"/>
            <w:noProof/>
          </w:rPr>
          <w:t>15.4.</w:t>
        </w:r>
        <w:r w:rsidR="0045091D">
          <w:rPr>
            <w:rFonts w:asciiTheme="minorHAnsi" w:eastAsiaTheme="minorEastAsia" w:hAnsiTheme="minorHAnsi" w:cstheme="minorBidi"/>
            <w:iCs w:val="0"/>
            <w:noProof/>
            <w:sz w:val="22"/>
            <w:szCs w:val="22"/>
            <w:lang w:eastAsia="ru-RU"/>
          </w:rPr>
          <w:tab/>
        </w:r>
        <w:r w:rsidR="0045091D" w:rsidRPr="000E4714">
          <w:rPr>
            <w:rStyle w:val="aff5"/>
            <w:noProof/>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45091D">
          <w:rPr>
            <w:noProof/>
            <w:webHidden/>
          </w:rPr>
          <w:tab/>
        </w:r>
        <w:r>
          <w:rPr>
            <w:noProof/>
            <w:webHidden/>
          </w:rPr>
          <w:fldChar w:fldCharType="begin"/>
        </w:r>
        <w:r w:rsidR="0045091D">
          <w:rPr>
            <w:noProof/>
            <w:webHidden/>
          </w:rPr>
          <w:instrText xml:space="preserve"> PAGEREF _Toc137559028 \h </w:instrText>
        </w:r>
        <w:r>
          <w:rPr>
            <w:noProof/>
            <w:webHidden/>
          </w:rPr>
        </w:r>
        <w:r>
          <w:rPr>
            <w:noProof/>
            <w:webHidden/>
          </w:rPr>
          <w:fldChar w:fldCharType="separate"/>
        </w:r>
        <w:r w:rsidR="007C1423">
          <w:rPr>
            <w:noProof/>
            <w:webHidden/>
          </w:rPr>
          <w:t>232</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29" w:history="1">
        <w:r w:rsidR="0045091D" w:rsidRPr="000E4714">
          <w:rPr>
            <w:rStyle w:val="aff5"/>
            <w:noProof/>
          </w:rPr>
          <w:t>15.5.</w:t>
        </w:r>
        <w:r w:rsidR="0045091D">
          <w:rPr>
            <w:rFonts w:asciiTheme="minorHAnsi" w:eastAsiaTheme="minorEastAsia" w:hAnsiTheme="minorHAnsi" w:cstheme="minorBidi"/>
            <w:iCs w:val="0"/>
            <w:noProof/>
            <w:sz w:val="22"/>
            <w:szCs w:val="22"/>
            <w:lang w:eastAsia="ru-RU"/>
          </w:rPr>
          <w:tab/>
        </w:r>
        <w:r w:rsidR="0045091D" w:rsidRPr="000E4714">
          <w:rPr>
            <w:rStyle w:val="aff5"/>
            <w:noProof/>
          </w:rPr>
          <w:t>Описание границ зон деятельности единой теплоснабжающей организации (организаций)</w:t>
        </w:r>
        <w:r w:rsidR="0045091D">
          <w:rPr>
            <w:noProof/>
            <w:webHidden/>
          </w:rPr>
          <w:tab/>
        </w:r>
        <w:r>
          <w:rPr>
            <w:noProof/>
            <w:webHidden/>
          </w:rPr>
          <w:fldChar w:fldCharType="begin"/>
        </w:r>
        <w:r w:rsidR="0045091D">
          <w:rPr>
            <w:noProof/>
            <w:webHidden/>
          </w:rPr>
          <w:instrText xml:space="preserve"> PAGEREF _Toc137559029 \h </w:instrText>
        </w:r>
        <w:r>
          <w:rPr>
            <w:noProof/>
            <w:webHidden/>
          </w:rPr>
        </w:r>
        <w:r>
          <w:rPr>
            <w:noProof/>
            <w:webHidden/>
          </w:rPr>
          <w:fldChar w:fldCharType="separate"/>
        </w:r>
        <w:r w:rsidR="007C1423">
          <w:rPr>
            <w:noProof/>
            <w:webHidden/>
          </w:rPr>
          <w:t>233</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30" w:history="1">
        <w:r w:rsidR="0045091D" w:rsidRPr="000E4714">
          <w:rPr>
            <w:rStyle w:val="aff5"/>
            <w:noProof/>
          </w:rPr>
          <w:t>16.</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16 Реестр мероприятий схемы теплоснабжения</w:t>
        </w:r>
        <w:r w:rsidR="0045091D">
          <w:rPr>
            <w:noProof/>
            <w:webHidden/>
          </w:rPr>
          <w:tab/>
        </w:r>
        <w:r>
          <w:rPr>
            <w:noProof/>
            <w:webHidden/>
          </w:rPr>
          <w:fldChar w:fldCharType="begin"/>
        </w:r>
        <w:r w:rsidR="0045091D">
          <w:rPr>
            <w:noProof/>
            <w:webHidden/>
          </w:rPr>
          <w:instrText xml:space="preserve"> PAGEREF _Toc137559030 \h </w:instrText>
        </w:r>
        <w:r>
          <w:rPr>
            <w:noProof/>
            <w:webHidden/>
          </w:rPr>
        </w:r>
        <w:r>
          <w:rPr>
            <w:noProof/>
            <w:webHidden/>
          </w:rPr>
          <w:fldChar w:fldCharType="separate"/>
        </w:r>
        <w:r w:rsidR="007C1423">
          <w:rPr>
            <w:noProof/>
            <w:webHidden/>
          </w:rPr>
          <w:t>234</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31" w:history="1">
        <w:r w:rsidR="0045091D" w:rsidRPr="000E4714">
          <w:rPr>
            <w:rStyle w:val="aff5"/>
            <w:noProof/>
          </w:rPr>
          <w:t>16.1.</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Перечень мероприятий по строительству, реконструкции, техническому перевооружению и (или) модернизации источников тепловой энергии</w:t>
        </w:r>
        <w:r w:rsidR="0045091D">
          <w:rPr>
            <w:noProof/>
            <w:webHidden/>
          </w:rPr>
          <w:tab/>
        </w:r>
        <w:r>
          <w:rPr>
            <w:noProof/>
            <w:webHidden/>
          </w:rPr>
          <w:fldChar w:fldCharType="begin"/>
        </w:r>
        <w:r w:rsidR="0045091D">
          <w:rPr>
            <w:noProof/>
            <w:webHidden/>
          </w:rPr>
          <w:instrText xml:space="preserve"> PAGEREF _Toc137559031 \h </w:instrText>
        </w:r>
        <w:r>
          <w:rPr>
            <w:noProof/>
            <w:webHidden/>
          </w:rPr>
        </w:r>
        <w:r>
          <w:rPr>
            <w:noProof/>
            <w:webHidden/>
          </w:rPr>
          <w:fldChar w:fldCharType="separate"/>
        </w:r>
        <w:r w:rsidR="007C1423">
          <w:rPr>
            <w:noProof/>
            <w:webHidden/>
          </w:rPr>
          <w:t>234</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32" w:history="1">
        <w:r w:rsidR="0045091D" w:rsidRPr="000E4714">
          <w:rPr>
            <w:rStyle w:val="aff5"/>
            <w:noProof/>
          </w:rPr>
          <w:t>16.2.</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Перечень мероприятий по строительству, реконструкции, техническому перевооружению и (или) модернизации тепловых сетей и сооружений на них</w:t>
        </w:r>
        <w:r w:rsidR="0045091D">
          <w:rPr>
            <w:noProof/>
            <w:webHidden/>
          </w:rPr>
          <w:tab/>
        </w:r>
        <w:r w:rsidR="0045091D">
          <w:rPr>
            <w:noProof/>
            <w:webHidden/>
          </w:rPr>
          <w:tab/>
        </w:r>
        <w:r w:rsidR="0045091D">
          <w:rPr>
            <w:noProof/>
            <w:webHidden/>
          </w:rPr>
          <w:tab/>
        </w:r>
        <w:r>
          <w:rPr>
            <w:noProof/>
            <w:webHidden/>
          </w:rPr>
          <w:fldChar w:fldCharType="begin"/>
        </w:r>
        <w:r w:rsidR="0045091D">
          <w:rPr>
            <w:noProof/>
            <w:webHidden/>
          </w:rPr>
          <w:instrText xml:space="preserve"> PAGEREF _Toc137559032 \h </w:instrText>
        </w:r>
        <w:r>
          <w:rPr>
            <w:noProof/>
            <w:webHidden/>
          </w:rPr>
        </w:r>
        <w:r>
          <w:rPr>
            <w:noProof/>
            <w:webHidden/>
          </w:rPr>
          <w:fldChar w:fldCharType="separate"/>
        </w:r>
        <w:r w:rsidR="007C1423">
          <w:rPr>
            <w:noProof/>
            <w:webHidden/>
          </w:rPr>
          <w:t>234</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33" w:history="1">
        <w:r w:rsidR="0045091D" w:rsidRPr="000E4714">
          <w:rPr>
            <w:rStyle w:val="aff5"/>
            <w:noProof/>
          </w:rPr>
          <w:t>16.3.</w:t>
        </w:r>
        <w:r w:rsidR="0045091D">
          <w:rPr>
            <w:rFonts w:asciiTheme="minorHAnsi" w:eastAsiaTheme="minorEastAsia" w:hAnsiTheme="minorHAnsi" w:cstheme="minorBidi"/>
            <w:iCs w:val="0"/>
            <w:noProof/>
            <w:sz w:val="22"/>
            <w:szCs w:val="22"/>
            <w:lang w:eastAsia="ru-RU"/>
          </w:rPr>
          <w:tab/>
        </w:r>
        <w:r w:rsidR="0045091D" w:rsidRPr="000E4714">
          <w:rPr>
            <w:rStyle w:val="aff5"/>
            <w:noProof/>
            <w:shd w:val="clear" w:color="auto" w:fill="FFFFFF"/>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45091D">
          <w:rPr>
            <w:noProof/>
            <w:webHidden/>
          </w:rPr>
          <w:tab/>
        </w:r>
        <w:r>
          <w:rPr>
            <w:noProof/>
            <w:webHidden/>
          </w:rPr>
          <w:fldChar w:fldCharType="begin"/>
        </w:r>
        <w:r w:rsidR="0045091D">
          <w:rPr>
            <w:noProof/>
            <w:webHidden/>
          </w:rPr>
          <w:instrText xml:space="preserve"> PAGEREF _Toc137559033 \h </w:instrText>
        </w:r>
        <w:r>
          <w:rPr>
            <w:noProof/>
            <w:webHidden/>
          </w:rPr>
        </w:r>
        <w:r>
          <w:rPr>
            <w:noProof/>
            <w:webHidden/>
          </w:rPr>
          <w:fldChar w:fldCharType="separate"/>
        </w:r>
        <w:r w:rsidR="007C1423">
          <w:rPr>
            <w:noProof/>
            <w:webHidden/>
          </w:rPr>
          <w:t>237</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34" w:history="1">
        <w:r w:rsidR="0045091D" w:rsidRPr="000E4714">
          <w:rPr>
            <w:rStyle w:val="aff5"/>
            <w:noProof/>
          </w:rPr>
          <w:t>17.</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17 Замечания и предложения к проекту схемы теплоснабжения</w:t>
        </w:r>
        <w:r w:rsidR="0045091D">
          <w:rPr>
            <w:noProof/>
            <w:webHidden/>
          </w:rPr>
          <w:tab/>
        </w:r>
        <w:r>
          <w:rPr>
            <w:noProof/>
            <w:webHidden/>
          </w:rPr>
          <w:fldChar w:fldCharType="begin"/>
        </w:r>
        <w:r w:rsidR="0045091D">
          <w:rPr>
            <w:noProof/>
            <w:webHidden/>
          </w:rPr>
          <w:instrText xml:space="preserve"> PAGEREF _Toc137559034 \h </w:instrText>
        </w:r>
        <w:r>
          <w:rPr>
            <w:noProof/>
            <w:webHidden/>
          </w:rPr>
        </w:r>
        <w:r>
          <w:rPr>
            <w:noProof/>
            <w:webHidden/>
          </w:rPr>
          <w:fldChar w:fldCharType="separate"/>
        </w:r>
        <w:r w:rsidR="007C1423">
          <w:rPr>
            <w:noProof/>
            <w:webHidden/>
          </w:rPr>
          <w:t>238</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35" w:history="1">
        <w:r w:rsidR="0045091D" w:rsidRPr="000E4714">
          <w:rPr>
            <w:rStyle w:val="aff5"/>
            <w:noProof/>
          </w:rPr>
          <w:t>17.1.</w:t>
        </w:r>
        <w:r w:rsidR="0045091D">
          <w:rPr>
            <w:rFonts w:asciiTheme="minorHAnsi" w:eastAsiaTheme="minorEastAsia" w:hAnsiTheme="minorHAnsi" w:cstheme="minorBidi"/>
            <w:iCs w:val="0"/>
            <w:noProof/>
            <w:sz w:val="22"/>
            <w:szCs w:val="22"/>
            <w:lang w:eastAsia="ru-RU"/>
          </w:rPr>
          <w:tab/>
        </w:r>
        <w:r w:rsidR="0045091D" w:rsidRPr="000E4714">
          <w:rPr>
            <w:rStyle w:val="aff5"/>
            <w:noProof/>
          </w:rPr>
          <w:t>Перечень всех замечаний и предложений, поступивших при разработке, утверждении и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_Toc137559035 \h </w:instrText>
        </w:r>
        <w:r>
          <w:rPr>
            <w:noProof/>
            <w:webHidden/>
          </w:rPr>
        </w:r>
        <w:r>
          <w:rPr>
            <w:noProof/>
            <w:webHidden/>
          </w:rPr>
          <w:fldChar w:fldCharType="separate"/>
        </w:r>
        <w:r w:rsidR="007C1423">
          <w:rPr>
            <w:noProof/>
            <w:webHidden/>
          </w:rPr>
          <w:t>238</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36" w:history="1">
        <w:r w:rsidR="0045091D" w:rsidRPr="000E4714">
          <w:rPr>
            <w:rStyle w:val="aff5"/>
            <w:noProof/>
          </w:rPr>
          <w:t>17.2.</w:t>
        </w:r>
        <w:r w:rsidR="0045091D">
          <w:rPr>
            <w:rFonts w:asciiTheme="minorHAnsi" w:eastAsiaTheme="minorEastAsia" w:hAnsiTheme="minorHAnsi" w:cstheme="minorBidi"/>
            <w:iCs w:val="0"/>
            <w:noProof/>
            <w:sz w:val="22"/>
            <w:szCs w:val="22"/>
            <w:lang w:eastAsia="ru-RU"/>
          </w:rPr>
          <w:tab/>
        </w:r>
        <w:r w:rsidR="0045091D" w:rsidRPr="000E4714">
          <w:rPr>
            <w:rStyle w:val="aff5"/>
            <w:noProof/>
          </w:rPr>
          <w:t>Ответы разработчиков проекта схемы теплоснабжения на замечания и предложения</w:t>
        </w:r>
        <w:r w:rsidR="0045091D">
          <w:rPr>
            <w:noProof/>
            <w:webHidden/>
          </w:rPr>
          <w:tab/>
        </w:r>
        <w:r>
          <w:rPr>
            <w:noProof/>
            <w:webHidden/>
          </w:rPr>
          <w:fldChar w:fldCharType="begin"/>
        </w:r>
        <w:r w:rsidR="0045091D">
          <w:rPr>
            <w:noProof/>
            <w:webHidden/>
          </w:rPr>
          <w:instrText xml:space="preserve"> PAGEREF _Toc137559036 \h </w:instrText>
        </w:r>
        <w:r>
          <w:rPr>
            <w:noProof/>
            <w:webHidden/>
          </w:rPr>
        </w:r>
        <w:r>
          <w:rPr>
            <w:noProof/>
            <w:webHidden/>
          </w:rPr>
          <w:fldChar w:fldCharType="separate"/>
        </w:r>
        <w:r w:rsidR="007C1423">
          <w:rPr>
            <w:noProof/>
            <w:webHidden/>
          </w:rPr>
          <w:t>238</w:t>
        </w:r>
        <w:r>
          <w:rPr>
            <w:noProof/>
            <w:webHidden/>
          </w:rPr>
          <w:fldChar w:fldCharType="end"/>
        </w:r>
      </w:hyperlink>
    </w:p>
    <w:p w:rsidR="0045091D" w:rsidRDefault="004A19AD">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9037" w:history="1">
        <w:r w:rsidR="0045091D" w:rsidRPr="000E4714">
          <w:rPr>
            <w:rStyle w:val="aff5"/>
            <w:noProof/>
          </w:rPr>
          <w:t>17.3.</w:t>
        </w:r>
        <w:r w:rsidR="0045091D">
          <w:rPr>
            <w:rFonts w:asciiTheme="minorHAnsi" w:eastAsiaTheme="minorEastAsia" w:hAnsiTheme="minorHAnsi" w:cstheme="minorBidi"/>
            <w:iCs w:val="0"/>
            <w:noProof/>
            <w:sz w:val="22"/>
            <w:szCs w:val="22"/>
            <w:lang w:eastAsia="ru-RU"/>
          </w:rPr>
          <w:tab/>
        </w:r>
        <w:r w:rsidR="0045091D" w:rsidRPr="000E4714">
          <w:rPr>
            <w:rStyle w:val="aff5"/>
            <w:noProof/>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45091D">
          <w:rPr>
            <w:noProof/>
            <w:webHidden/>
          </w:rPr>
          <w:tab/>
        </w:r>
        <w:r>
          <w:rPr>
            <w:noProof/>
            <w:webHidden/>
          </w:rPr>
          <w:fldChar w:fldCharType="begin"/>
        </w:r>
        <w:r w:rsidR="0045091D">
          <w:rPr>
            <w:noProof/>
            <w:webHidden/>
          </w:rPr>
          <w:instrText xml:space="preserve"> PAGEREF _Toc137559037 \h </w:instrText>
        </w:r>
        <w:r>
          <w:rPr>
            <w:noProof/>
            <w:webHidden/>
          </w:rPr>
        </w:r>
        <w:r>
          <w:rPr>
            <w:noProof/>
            <w:webHidden/>
          </w:rPr>
          <w:fldChar w:fldCharType="separate"/>
        </w:r>
        <w:r w:rsidR="007C1423">
          <w:rPr>
            <w:noProof/>
            <w:webHidden/>
          </w:rPr>
          <w:t>238</w:t>
        </w:r>
        <w:r>
          <w:rPr>
            <w:noProof/>
            <w:webHidden/>
          </w:rPr>
          <w:fldChar w:fldCharType="end"/>
        </w:r>
      </w:hyperlink>
    </w:p>
    <w:p w:rsidR="0045091D" w:rsidRDefault="004A19AD">
      <w:pPr>
        <w:pStyle w:val="14"/>
        <w:tabs>
          <w:tab w:val="right" w:leader="dot" w:pos="9345"/>
        </w:tabs>
        <w:rPr>
          <w:rFonts w:asciiTheme="minorHAnsi" w:eastAsiaTheme="minorEastAsia" w:hAnsiTheme="minorHAnsi" w:cstheme="minorBidi"/>
          <w:iCs w:val="0"/>
          <w:noProof/>
          <w:sz w:val="22"/>
          <w:szCs w:val="22"/>
          <w:lang w:eastAsia="ru-RU"/>
        </w:rPr>
      </w:pPr>
      <w:hyperlink w:anchor="_Toc137559038" w:history="1">
        <w:r w:rsidR="0045091D" w:rsidRPr="000E4714">
          <w:rPr>
            <w:rStyle w:val="aff5"/>
            <w:noProof/>
          </w:rPr>
          <w:t>18.</w:t>
        </w:r>
        <w:r w:rsidR="0045091D">
          <w:rPr>
            <w:rFonts w:asciiTheme="minorHAnsi" w:eastAsiaTheme="minorEastAsia" w:hAnsiTheme="minorHAnsi" w:cstheme="minorBidi"/>
            <w:iCs w:val="0"/>
            <w:noProof/>
            <w:sz w:val="22"/>
            <w:szCs w:val="22"/>
            <w:lang w:eastAsia="ru-RU"/>
          </w:rPr>
          <w:tab/>
        </w:r>
        <w:r w:rsidR="0045091D" w:rsidRPr="000E4714">
          <w:rPr>
            <w:rStyle w:val="aff5"/>
            <w:noProof/>
          </w:rPr>
          <w:t>Глава 18 Сводный том изменений, выполненных в доработанной и (или) актуализированной схеме теплоснабжения</w:t>
        </w:r>
        <w:r w:rsidR="0045091D">
          <w:rPr>
            <w:noProof/>
            <w:webHidden/>
          </w:rPr>
          <w:tab/>
        </w:r>
        <w:r>
          <w:rPr>
            <w:noProof/>
            <w:webHidden/>
          </w:rPr>
          <w:fldChar w:fldCharType="begin"/>
        </w:r>
        <w:r w:rsidR="0045091D">
          <w:rPr>
            <w:noProof/>
            <w:webHidden/>
          </w:rPr>
          <w:instrText xml:space="preserve"> PAGEREF _Toc137559038 \h </w:instrText>
        </w:r>
        <w:r>
          <w:rPr>
            <w:noProof/>
            <w:webHidden/>
          </w:rPr>
        </w:r>
        <w:r>
          <w:rPr>
            <w:noProof/>
            <w:webHidden/>
          </w:rPr>
          <w:fldChar w:fldCharType="separate"/>
        </w:r>
        <w:r w:rsidR="007C1423">
          <w:rPr>
            <w:noProof/>
            <w:webHidden/>
          </w:rPr>
          <w:t>239</w:t>
        </w:r>
        <w:r>
          <w:rPr>
            <w:noProof/>
            <w:webHidden/>
          </w:rPr>
          <w:fldChar w:fldCharType="end"/>
        </w:r>
      </w:hyperlink>
    </w:p>
    <w:p w:rsidR="00A7447B" w:rsidRDefault="004A19AD">
      <w:pPr>
        <w:rPr>
          <w:highlight w:val="yellow"/>
        </w:rPr>
      </w:pPr>
      <w:r>
        <w:fldChar w:fldCharType="end"/>
      </w:r>
    </w:p>
    <w:p w:rsidR="00A7447B" w:rsidRDefault="001D1241">
      <w:pPr>
        <w:rPr>
          <w:highlight w:val="yellow"/>
        </w:rPr>
      </w:pPr>
      <w:r>
        <w:rPr>
          <w:highlight w:val="yellow"/>
        </w:rPr>
        <w:br w:type="page" w:clear="all"/>
      </w:r>
    </w:p>
    <w:p w:rsidR="00A7447B" w:rsidRDefault="001D1241">
      <w:pPr>
        <w:pStyle w:val="0"/>
      </w:pPr>
      <w:bookmarkStart w:id="1" w:name="_Toc137558936"/>
      <w:r>
        <w:lastRenderedPageBreak/>
        <w:t>СПИСОК ТАБЛИЦ</w:t>
      </w:r>
      <w:bookmarkEnd w:id="1"/>
    </w:p>
    <w:p w:rsidR="00A7447B" w:rsidRDefault="00A7447B" w:rsidP="0045091D">
      <w:pPr>
        <w:jc w:val="both"/>
        <w:rPr>
          <w:highlight w:val="yellow"/>
        </w:rPr>
      </w:pPr>
    </w:p>
    <w:p w:rsidR="0045091D" w:rsidRDefault="004A19AD" w:rsidP="0045091D">
      <w:pPr>
        <w:pStyle w:val="affff5"/>
        <w:tabs>
          <w:tab w:val="right" w:leader="dot" w:pos="9345"/>
        </w:tabs>
        <w:jc w:val="both"/>
        <w:rPr>
          <w:rFonts w:asciiTheme="minorHAnsi" w:hAnsiTheme="minorHAnsi"/>
          <w:noProof/>
          <w:sz w:val="22"/>
          <w:lang w:eastAsia="ru-RU"/>
        </w:rPr>
      </w:pPr>
      <w:r w:rsidRPr="004A19AD">
        <w:rPr>
          <w:rStyle w:val="aff5"/>
          <w:szCs w:val="24"/>
          <w:highlight w:val="yellow"/>
          <w:lang w:eastAsia="ru-RU"/>
        </w:rPr>
        <w:fldChar w:fldCharType="begin"/>
      </w:r>
      <w:r w:rsidR="001D1241">
        <w:rPr>
          <w:rStyle w:val="aff5"/>
          <w:highlight w:val="yellow"/>
        </w:rPr>
        <w:instrText xml:space="preserve"> TOC \h \z \c "Таблица" </w:instrText>
      </w:r>
      <w:r w:rsidRPr="004A19AD">
        <w:rPr>
          <w:rStyle w:val="aff5"/>
          <w:szCs w:val="24"/>
          <w:highlight w:val="yellow"/>
          <w:lang w:eastAsia="ru-RU"/>
        </w:rPr>
        <w:fldChar w:fldCharType="separate"/>
      </w:r>
      <w:hyperlink w:anchor="_Toc137559039" w:history="1">
        <w:r w:rsidR="0045091D" w:rsidRPr="00F71B30">
          <w:rPr>
            <w:rStyle w:val="aff5"/>
            <w:noProof/>
          </w:rPr>
          <w:t>Таблица 1 – Перечень регулируемых теплоснабжающих организаций города Советск на 01.01.202</w:t>
        </w:r>
        <w:r w:rsidR="00953C60">
          <w:rPr>
            <w:rStyle w:val="aff5"/>
            <w:noProof/>
          </w:rPr>
          <w:t>4</w:t>
        </w:r>
        <w:r w:rsidR="0045091D">
          <w:rPr>
            <w:noProof/>
            <w:webHidden/>
          </w:rPr>
          <w:tab/>
        </w:r>
        <w:r>
          <w:rPr>
            <w:noProof/>
            <w:webHidden/>
          </w:rPr>
          <w:fldChar w:fldCharType="begin"/>
        </w:r>
        <w:r w:rsidR="0045091D">
          <w:rPr>
            <w:noProof/>
            <w:webHidden/>
          </w:rPr>
          <w:instrText xml:space="preserve"> PAGEREF _Toc137559039 \h </w:instrText>
        </w:r>
        <w:r>
          <w:rPr>
            <w:noProof/>
            <w:webHidden/>
          </w:rPr>
        </w:r>
        <w:r>
          <w:rPr>
            <w:noProof/>
            <w:webHidden/>
          </w:rPr>
          <w:fldChar w:fldCharType="separate"/>
        </w:r>
        <w:r w:rsidR="007C1423">
          <w:rPr>
            <w:noProof/>
            <w:webHidden/>
          </w:rPr>
          <w:t>17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0" w:history="1">
        <w:r w:rsidR="0045091D" w:rsidRPr="00F71B30">
          <w:rPr>
            <w:rStyle w:val="aff5"/>
            <w:noProof/>
          </w:rPr>
          <w:t>Таблица 2 - Технические характеристики теплофикационных турбоагрегатов Щёкинской ГРЭС, на 202</w:t>
        </w:r>
        <w:r w:rsidR="00953C60">
          <w:rPr>
            <w:rStyle w:val="aff5"/>
            <w:noProof/>
          </w:rPr>
          <w:t>3</w:t>
        </w:r>
        <w:r w:rsidR="0045091D" w:rsidRPr="00F71B30">
          <w:rPr>
            <w:rStyle w:val="aff5"/>
            <w:noProof/>
          </w:rPr>
          <w:t>-ой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_Toc137559040 \h </w:instrText>
        </w:r>
        <w:r>
          <w:rPr>
            <w:noProof/>
            <w:webHidden/>
          </w:rPr>
        </w:r>
        <w:r>
          <w:rPr>
            <w:noProof/>
            <w:webHidden/>
          </w:rPr>
          <w:fldChar w:fldCharType="separate"/>
        </w:r>
        <w:r w:rsidR="007C1423">
          <w:rPr>
            <w:noProof/>
            <w:webHidden/>
          </w:rPr>
          <w:t>24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1" w:history="1">
        <w:r w:rsidR="0045091D" w:rsidRPr="00F71B30">
          <w:rPr>
            <w:rStyle w:val="aff5"/>
            <w:noProof/>
          </w:rPr>
          <w:t>Таблица 3 - Технические характеристики энергетических котлоагрегатов Щёкинской ГРЭС на 202</w:t>
        </w:r>
        <w:r w:rsidR="00953C60">
          <w:rPr>
            <w:rStyle w:val="aff5"/>
            <w:noProof/>
          </w:rPr>
          <w:t>3</w:t>
        </w:r>
        <w:r w:rsidR="0045091D" w:rsidRPr="00F71B30">
          <w:rPr>
            <w:rStyle w:val="aff5"/>
            <w:noProof/>
          </w:rPr>
          <w:t>-ой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_Toc137559041 \h </w:instrText>
        </w:r>
        <w:r>
          <w:rPr>
            <w:noProof/>
            <w:webHidden/>
          </w:rPr>
        </w:r>
        <w:r>
          <w:rPr>
            <w:noProof/>
            <w:webHidden/>
          </w:rPr>
          <w:fldChar w:fldCharType="separate"/>
        </w:r>
        <w:r w:rsidR="007C1423">
          <w:rPr>
            <w:noProof/>
            <w:webHidden/>
          </w:rPr>
          <w:t>24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2" w:history="1">
        <w:r w:rsidR="0045091D" w:rsidRPr="00F71B30">
          <w:rPr>
            <w:rStyle w:val="aff5"/>
            <w:noProof/>
          </w:rPr>
          <w:t>Таблица 4 - Технические характеристики редукционно-охладительной установки (далее - РОУ) Щёкинской ГРЭС на 202</w:t>
        </w:r>
        <w:r w:rsidR="00953C60">
          <w:rPr>
            <w:rStyle w:val="aff5"/>
            <w:noProof/>
          </w:rPr>
          <w:t>3</w:t>
        </w:r>
        <w:r w:rsidR="0045091D" w:rsidRPr="00F71B30">
          <w:rPr>
            <w:rStyle w:val="aff5"/>
            <w:noProof/>
          </w:rPr>
          <w:t>-ой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_Toc137559042 \h </w:instrText>
        </w:r>
        <w:r>
          <w:rPr>
            <w:noProof/>
            <w:webHidden/>
          </w:rPr>
        </w:r>
        <w:r>
          <w:rPr>
            <w:noProof/>
            <w:webHidden/>
          </w:rPr>
          <w:fldChar w:fldCharType="separate"/>
        </w:r>
        <w:r w:rsidR="007C1423">
          <w:rPr>
            <w:noProof/>
            <w:webHidden/>
          </w:rPr>
          <w:t>24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3" w:history="1">
        <w:r w:rsidR="0045091D" w:rsidRPr="00F71B30">
          <w:rPr>
            <w:rStyle w:val="aff5"/>
            <w:noProof/>
          </w:rPr>
          <w:t>Таблица 5 - Состав и технические характеристики основного оборудования котельных в зоне деятельности единой теплоснабжающей организации ООО «ТК-Советск» в 202</w:t>
        </w:r>
        <w:r w:rsidR="00953C60">
          <w:rPr>
            <w:rStyle w:val="aff5"/>
            <w:noProof/>
          </w:rPr>
          <w:t>3</w:t>
        </w:r>
        <w:r w:rsidR="0045091D" w:rsidRPr="00F71B30">
          <w:rPr>
            <w:rStyle w:val="aff5"/>
            <w:noProof/>
          </w:rPr>
          <w:t xml:space="preserve"> году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_Toc137559043 \h </w:instrText>
        </w:r>
        <w:r>
          <w:rPr>
            <w:noProof/>
            <w:webHidden/>
          </w:rPr>
        </w:r>
        <w:r>
          <w:rPr>
            <w:noProof/>
            <w:webHidden/>
          </w:rPr>
          <w:fldChar w:fldCharType="separate"/>
        </w:r>
        <w:r w:rsidR="007C1423">
          <w:rPr>
            <w:noProof/>
            <w:webHidden/>
          </w:rPr>
          <w:t>26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4" w:history="1">
        <w:r w:rsidR="0045091D" w:rsidRPr="00F71B30">
          <w:rPr>
            <w:rStyle w:val="aff5"/>
            <w:noProof/>
          </w:rPr>
          <w:t>Таблица 6 - Установленная и располагаемая тепловая мощность Щёкинской ГРЭС, (ретроспективный период)</w:t>
        </w:r>
        <w:r w:rsidR="0045091D">
          <w:rPr>
            <w:noProof/>
            <w:webHidden/>
          </w:rPr>
          <w:tab/>
        </w:r>
        <w:r>
          <w:rPr>
            <w:noProof/>
            <w:webHidden/>
          </w:rPr>
          <w:fldChar w:fldCharType="begin"/>
        </w:r>
        <w:r w:rsidR="0045091D">
          <w:rPr>
            <w:noProof/>
            <w:webHidden/>
          </w:rPr>
          <w:instrText xml:space="preserve"> PAGEREF _Toc137559044 \h </w:instrText>
        </w:r>
        <w:r>
          <w:rPr>
            <w:noProof/>
            <w:webHidden/>
          </w:rPr>
        </w:r>
        <w:r>
          <w:rPr>
            <w:noProof/>
            <w:webHidden/>
          </w:rPr>
          <w:fldChar w:fldCharType="separate"/>
        </w:r>
        <w:r w:rsidR="007C1423">
          <w:rPr>
            <w:noProof/>
            <w:webHidden/>
          </w:rPr>
          <w:t>27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5" w:history="1">
        <w:r w:rsidR="0045091D" w:rsidRPr="00F71B30">
          <w:rPr>
            <w:rStyle w:val="aff5"/>
            <w:noProof/>
          </w:rPr>
          <w:t>Таблица 7 - Установленная тепловая мощность, ограничения тепловой мощности, располагаемая тепловая мощность котельных в зоне деятельности единой теплоснабжающей организации ООО «ТК-Советск» (ретроспективный период)</w:t>
        </w:r>
        <w:r w:rsidR="0045091D">
          <w:rPr>
            <w:noProof/>
            <w:webHidden/>
          </w:rPr>
          <w:tab/>
        </w:r>
        <w:r>
          <w:rPr>
            <w:noProof/>
            <w:webHidden/>
          </w:rPr>
          <w:fldChar w:fldCharType="begin"/>
        </w:r>
        <w:r w:rsidR="0045091D">
          <w:rPr>
            <w:noProof/>
            <w:webHidden/>
          </w:rPr>
          <w:instrText xml:space="preserve"> PAGEREF _Toc137559045 \h </w:instrText>
        </w:r>
        <w:r>
          <w:rPr>
            <w:noProof/>
            <w:webHidden/>
          </w:rPr>
        </w:r>
        <w:r>
          <w:rPr>
            <w:noProof/>
            <w:webHidden/>
          </w:rPr>
          <w:fldChar w:fldCharType="separate"/>
        </w:r>
        <w:r w:rsidR="007C1423">
          <w:rPr>
            <w:noProof/>
            <w:webHidden/>
          </w:rPr>
          <w:t>27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6" w:history="1">
        <w:r w:rsidR="0045091D" w:rsidRPr="00F71B30">
          <w:rPr>
            <w:rStyle w:val="aff5"/>
            <w:noProof/>
          </w:rPr>
          <w:t>Таблица 8 - Установленная, располагаемая тепловая мощность, ограничения тепловой мощности, потребление тепловой мощности на собственные нужды, тепловая мощность нетто Щёкинской ГРЭС (ретроспективный период)</w:t>
        </w:r>
        <w:r w:rsidR="0045091D">
          <w:rPr>
            <w:noProof/>
            <w:webHidden/>
          </w:rPr>
          <w:tab/>
        </w:r>
        <w:r>
          <w:rPr>
            <w:noProof/>
            <w:webHidden/>
          </w:rPr>
          <w:fldChar w:fldCharType="begin"/>
        </w:r>
        <w:r w:rsidR="0045091D">
          <w:rPr>
            <w:noProof/>
            <w:webHidden/>
          </w:rPr>
          <w:instrText xml:space="preserve"> PAGEREF _Toc137559046 \h </w:instrText>
        </w:r>
        <w:r>
          <w:rPr>
            <w:noProof/>
            <w:webHidden/>
          </w:rPr>
        </w:r>
        <w:r>
          <w:rPr>
            <w:noProof/>
            <w:webHidden/>
          </w:rPr>
          <w:fldChar w:fldCharType="separate"/>
        </w:r>
        <w:r w:rsidR="007C1423">
          <w:rPr>
            <w:noProof/>
            <w:webHidden/>
          </w:rPr>
          <w:t>28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7" w:history="1">
        <w:r w:rsidR="0045091D" w:rsidRPr="00F71B30">
          <w:rPr>
            <w:rStyle w:val="aff5"/>
            <w:noProof/>
          </w:rPr>
          <w:t>Таблица 9 - Установленная тепловая мощность, ограничения тепловой мощности, располагаемая тепловая мощность котельных в зоне деятельности единой теплоснабжающей организации ООО «ТК-Советск» в 202</w:t>
        </w:r>
        <w:r w:rsidR="00953C60">
          <w:rPr>
            <w:rStyle w:val="aff5"/>
            <w:noProof/>
          </w:rPr>
          <w:t>3</w:t>
        </w:r>
        <w:r w:rsidR="0045091D" w:rsidRPr="00F71B30">
          <w:rPr>
            <w:rStyle w:val="aff5"/>
            <w:noProof/>
          </w:rPr>
          <w:t xml:space="preserve"> году актуализации</w:t>
        </w:r>
        <w:r w:rsidR="0045091D">
          <w:rPr>
            <w:noProof/>
            <w:webHidden/>
          </w:rPr>
          <w:tab/>
        </w:r>
        <w:r>
          <w:rPr>
            <w:noProof/>
            <w:webHidden/>
          </w:rPr>
          <w:fldChar w:fldCharType="begin"/>
        </w:r>
        <w:r w:rsidR="0045091D">
          <w:rPr>
            <w:noProof/>
            <w:webHidden/>
          </w:rPr>
          <w:instrText xml:space="preserve"> PAGEREF _Toc137559047 \h </w:instrText>
        </w:r>
        <w:r>
          <w:rPr>
            <w:noProof/>
            <w:webHidden/>
          </w:rPr>
        </w:r>
        <w:r>
          <w:rPr>
            <w:noProof/>
            <w:webHidden/>
          </w:rPr>
          <w:fldChar w:fldCharType="separate"/>
        </w:r>
        <w:r w:rsidR="007C1423">
          <w:rPr>
            <w:noProof/>
            <w:webHidden/>
          </w:rPr>
          <w:t>29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8" w:history="1">
        <w:r w:rsidR="0045091D" w:rsidRPr="00F71B30">
          <w:rPr>
            <w:rStyle w:val="aff5"/>
            <w:noProof/>
          </w:rPr>
          <w:t>Таблица 10 - Год ввода в эксплуатацию, наработка и год достижения паркового ресурса энергетических котлов Щёкинской ГРЭС в 202</w:t>
        </w:r>
        <w:r w:rsidR="00953C60">
          <w:rPr>
            <w:rStyle w:val="aff5"/>
            <w:noProof/>
          </w:rPr>
          <w:t>3</w:t>
        </w:r>
        <w:r w:rsidR="0045091D" w:rsidRPr="00F71B30">
          <w:rPr>
            <w:rStyle w:val="aff5"/>
            <w:noProof/>
          </w:rPr>
          <w:t>-ом году</w:t>
        </w:r>
        <w:r w:rsidR="0045091D">
          <w:rPr>
            <w:noProof/>
            <w:webHidden/>
          </w:rPr>
          <w:tab/>
        </w:r>
        <w:r>
          <w:rPr>
            <w:noProof/>
            <w:webHidden/>
          </w:rPr>
          <w:fldChar w:fldCharType="begin"/>
        </w:r>
        <w:r w:rsidR="0045091D">
          <w:rPr>
            <w:noProof/>
            <w:webHidden/>
          </w:rPr>
          <w:instrText xml:space="preserve"> PAGEREF _Toc137559048 \h </w:instrText>
        </w:r>
        <w:r>
          <w:rPr>
            <w:noProof/>
            <w:webHidden/>
          </w:rPr>
        </w:r>
        <w:r>
          <w:rPr>
            <w:noProof/>
            <w:webHidden/>
          </w:rPr>
          <w:fldChar w:fldCharType="separate"/>
        </w:r>
        <w:r w:rsidR="007C1423">
          <w:rPr>
            <w:b/>
            <w:bCs/>
            <w:noProof/>
            <w:webHidden/>
          </w:rPr>
          <w:t>Ошибка! Закладка не определена.</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49" w:history="1">
        <w:r w:rsidR="0045091D" w:rsidRPr="00F71B30">
          <w:rPr>
            <w:rStyle w:val="aff5"/>
            <w:noProof/>
          </w:rPr>
          <w:t>Таблица 11 - Год ввода в эксплуатацию, наработка и год достижения паркового ресурса паровых турбин Щёкинской ГРЭС в 202</w:t>
        </w:r>
        <w:r w:rsidR="00953C60">
          <w:rPr>
            <w:rStyle w:val="aff5"/>
            <w:noProof/>
          </w:rPr>
          <w:t>3</w:t>
        </w:r>
        <w:r w:rsidR="0045091D" w:rsidRPr="00F71B30">
          <w:rPr>
            <w:rStyle w:val="aff5"/>
            <w:noProof/>
          </w:rPr>
          <w:t>-ом году</w:t>
        </w:r>
        <w:r w:rsidR="0045091D">
          <w:rPr>
            <w:noProof/>
            <w:webHidden/>
          </w:rPr>
          <w:tab/>
        </w:r>
        <w:r>
          <w:rPr>
            <w:noProof/>
            <w:webHidden/>
          </w:rPr>
          <w:fldChar w:fldCharType="begin"/>
        </w:r>
        <w:r w:rsidR="0045091D">
          <w:rPr>
            <w:noProof/>
            <w:webHidden/>
          </w:rPr>
          <w:instrText xml:space="preserve"> PAGEREF _Toc137559049 \h </w:instrText>
        </w:r>
        <w:r>
          <w:rPr>
            <w:noProof/>
            <w:webHidden/>
          </w:rPr>
        </w:r>
        <w:r>
          <w:rPr>
            <w:noProof/>
            <w:webHidden/>
          </w:rPr>
          <w:fldChar w:fldCharType="separate"/>
        </w:r>
        <w:r w:rsidR="007C1423">
          <w:rPr>
            <w:noProof/>
            <w:webHidden/>
          </w:rPr>
          <w:t>31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0" w:history="1">
        <w:r w:rsidR="0045091D" w:rsidRPr="00F71B30">
          <w:rPr>
            <w:rStyle w:val="aff5"/>
            <w:noProof/>
          </w:rPr>
          <w:t>Таблица 12 - Состав и состояние оборудования теплофикационных установок Щёкинской ГРЭС в 202</w:t>
        </w:r>
        <w:r w:rsidR="00953C60">
          <w:rPr>
            <w:rStyle w:val="aff5"/>
            <w:noProof/>
          </w:rPr>
          <w:t>3</w:t>
        </w:r>
        <w:r w:rsidR="0045091D" w:rsidRPr="00F71B30">
          <w:rPr>
            <w:rStyle w:val="aff5"/>
            <w:noProof/>
          </w:rPr>
          <w:t>-ом году</w:t>
        </w:r>
        <w:r w:rsidR="0045091D">
          <w:rPr>
            <w:noProof/>
            <w:webHidden/>
          </w:rPr>
          <w:tab/>
        </w:r>
        <w:r>
          <w:rPr>
            <w:noProof/>
            <w:webHidden/>
          </w:rPr>
          <w:fldChar w:fldCharType="begin"/>
        </w:r>
        <w:r w:rsidR="0045091D">
          <w:rPr>
            <w:noProof/>
            <w:webHidden/>
          </w:rPr>
          <w:instrText xml:space="preserve"> PAGEREF _Toc137559050 \h </w:instrText>
        </w:r>
        <w:r>
          <w:rPr>
            <w:noProof/>
            <w:webHidden/>
          </w:rPr>
        </w:r>
        <w:r>
          <w:rPr>
            <w:noProof/>
            <w:webHidden/>
          </w:rPr>
          <w:fldChar w:fldCharType="separate"/>
        </w:r>
        <w:r w:rsidR="007C1423">
          <w:rPr>
            <w:noProof/>
            <w:webHidden/>
          </w:rPr>
          <w:t>32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1" w:history="1">
        <w:r w:rsidR="0045091D" w:rsidRPr="00F71B30">
          <w:rPr>
            <w:rStyle w:val="aff5"/>
            <w:noProof/>
          </w:rPr>
          <w:t>Таблица 13 - Характеристики теплообменников теплофикационной установки Щёкинской ГРЭС в 202</w:t>
        </w:r>
        <w:r w:rsidR="00953C60">
          <w:rPr>
            <w:rStyle w:val="aff5"/>
            <w:noProof/>
          </w:rPr>
          <w:t>3</w:t>
        </w:r>
        <w:r w:rsidR="0045091D" w:rsidRPr="00F71B30">
          <w:rPr>
            <w:rStyle w:val="aff5"/>
            <w:noProof/>
          </w:rPr>
          <w:t>-ом году</w:t>
        </w:r>
        <w:r w:rsidR="0045091D">
          <w:rPr>
            <w:noProof/>
            <w:webHidden/>
          </w:rPr>
          <w:tab/>
        </w:r>
        <w:r>
          <w:rPr>
            <w:noProof/>
            <w:webHidden/>
          </w:rPr>
          <w:fldChar w:fldCharType="begin"/>
        </w:r>
        <w:r w:rsidR="0045091D">
          <w:rPr>
            <w:noProof/>
            <w:webHidden/>
          </w:rPr>
          <w:instrText xml:space="preserve"> PAGEREF _Toc137559051 \h </w:instrText>
        </w:r>
        <w:r>
          <w:rPr>
            <w:noProof/>
            <w:webHidden/>
          </w:rPr>
        </w:r>
        <w:r>
          <w:rPr>
            <w:noProof/>
            <w:webHidden/>
          </w:rPr>
          <w:fldChar w:fldCharType="separate"/>
        </w:r>
        <w:r w:rsidR="007C1423">
          <w:rPr>
            <w:noProof/>
            <w:webHidden/>
          </w:rPr>
          <w:t>32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2" w:history="1">
        <w:r w:rsidR="0045091D" w:rsidRPr="00F71B30">
          <w:rPr>
            <w:rStyle w:val="aff5"/>
            <w:noProof/>
          </w:rPr>
          <w:t>Таблица 14 - Характеристики сетевых насосов теплофикационной установки Щёкинской ГРЭС в 202</w:t>
        </w:r>
        <w:r w:rsidR="00953C60">
          <w:rPr>
            <w:rStyle w:val="aff5"/>
            <w:noProof/>
          </w:rPr>
          <w:t>3</w:t>
        </w:r>
        <w:r w:rsidR="0045091D" w:rsidRPr="00F71B30">
          <w:rPr>
            <w:rStyle w:val="aff5"/>
            <w:noProof/>
          </w:rPr>
          <w:t>-ом году</w:t>
        </w:r>
        <w:r w:rsidR="0045091D">
          <w:rPr>
            <w:noProof/>
            <w:webHidden/>
          </w:rPr>
          <w:tab/>
        </w:r>
        <w:r>
          <w:rPr>
            <w:noProof/>
            <w:webHidden/>
          </w:rPr>
          <w:fldChar w:fldCharType="begin"/>
        </w:r>
        <w:r w:rsidR="0045091D">
          <w:rPr>
            <w:noProof/>
            <w:webHidden/>
          </w:rPr>
          <w:instrText xml:space="preserve"> PAGEREF _Toc137559052 \h </w:instrText>
        </w:r>
        <w:r>
          <w:rPr>
            <w:noProof/>
            <w:webHidden/>
          </w:rPr>
        </w:r>
        <w:r>
          <w:rPr>
            <w:noProof/>
            <w:webHidden/>
          </w:rPr>
          <w:fldChar w:fldCharType="separate"/>
        </w:r>
        <w:r w:rsidR="007C1423">
          <w:rPr>
            <w:noProof/>
            <w:webHidden/>
          </w:rPr>
          <w:t>32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3" w:history="1">
        <w:r w:rsidR="0045091D" w:rsidRPr="00F71B30">
          <w:rPr>
            <w:rStyle w:val="aff5"/>
            <w:noProof/>
          </w:rPr>
          <w:t>Таблица 15 - Характеристики сетевых насосов Котельной №1 в 202</w:t>
        </w:r>
        <w:r w:rsidR="00953C60">
          <w:rPr>
            <w:rStyle w:val="aff5"/>
            <w:noProof/>
          </w:rPr>
          <w:t>3</w:t>
        </w:r>
        <w:r w:rsidR="0045091D" w:rsidRPr="00F71B30">
          <w:rPr>
            <w:rStyle w:val="aff5"/>
            <w:noProof/>
          </w:rPr>
          <w:t>-ом году</w:t>
        </w:r>
        <w:r w:rsidR="0045091D">
          <w:rPr>
            <w:noProof/>
            <w:webHidden/>
          </w:rPr>
          <w:tab/>
        </w:r>
        <w:r>
          <w:rPr>
            <w:noProof/>
            <w:webHidden/>
          </w:rPr>
          <w:fldChar w:fldCharType="begin"/>
        </w:r>
        <w:r w:rsidR="0045091D">
          <w:rPr>
            <w:noProof/>
            <w:webHidden/>
          </w:rPr>
          <w:instrText xml:space="preserve"> PAGEREF _Toc137559053 \h </w:instrText>
        </w:r>
        <w:r>
          <w:rPr>
            <w:noProof/>
            <w:webHidden/>
          </w:rPr>
        </w:r>
        <w:r>
          <w:rPr>
            <w:noProof/>
            <w:webHidden/>
          </w:rPr>
          <w:fldChar w:fldCharType="separate"/>
        </w:r>
        <w:r w:rsidR="007C1423">
          <w:rPr>
            <w:noProof/>
            <w:webHidden/>
          </w:rPr>
          <w:t>33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4" w:history="1">
        <w:r w:rsidR="0045091D" w:rsidRPr="00F71B30">
          <w:rPr>
            <w:rStyle w:val="aff5"/>
            <w:noProof/>
          </w:rPr>
          <w:t>Таблица 16 - Коэффициенты использования установленной электрической мощности и установленной тепловой мощности Щёкинской ГРЭС</w:t>
        </w:r>
        <w:r w:rsidR="0045091D">
          <w:rPr>
            <w:noProof/>
            <w:webHidden/>
          </w:rPr>
          <w:tab/>
        </w:r>
        <w:r>
          <w:rPr>
            <w:noProof/>
            <w:webHidden/>
          </w:rPr>
          <w:fldChar w:fldCharType="begin"/>
        </w:r>
        <w:r w:rsidR="0045091D">
          <w:rPr>
            <w:noProof/>
            <w:webHidden/>
          </w:rPr>
          <w:instrText xml:space="preserve"> PAGEREF _Toc137559054 \h </w:instrText>
        </w:r>
        <w:r>
          <w:rPr>
            <w:noProof/>
            <w:webHidden/>
          </w:rPr>
        </w:r>
        <w:r>
          <w:rPr>
            <w:noProof/>
            <w:webHidden/>
          </w:rPr>
          <w:fldChar w:fldCharType="separate"/>
        </w:r>
        <w:r w:rsidR="007C1423">
          <w:rPr>
            <w:noProof/>
            <w:webHidden/>
          </w:rPr>
          <w:t>34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5" w:history="1">
        <w:r w:rsidR="0045091D" w:rsidRPr="00F71B30">
          <w:rPr>
            <w:rStyle w:val="aff5"/>
            <w:noProof/>
          </w:rPr>
          <w:t>Таблица 17 - Среднегодовая загрузка оборудования котельных в зоне деятельности единой теплоснабжающей организации ООО «ТК-Советск» в 202</w:t>
        </w:r>
        <w:r w:rsidR="00953C60">
          <w:rPr>
            <w:rStyle w:val="aff5"/>
            <w:noProof/>
          </w:rPr>
          <w:t>3</w:t>
        </w:r>
        <w:r w:rsidR="0045091D" w:rsidRPr="00F71B30">
          <w:rPr>
            <w:rStyle w:val="aff5"/>
            <w:noProof/>
          </w:rPr>
          <w:t xml:space="preserve"> году актуализации</w:t>
        </w:r>
        <w:r w:rsidR="0045091D">
          <w:rPr>
            <w:noProof/>
            <w:webHidden/>
          </w:rPr>
          <w:tab/>
        </w:r>
        <w:r>
          <w:rPr>
            <w:noProof/>
            <w:webHidden/>
          </w:rPr>
          <w:fldChar w:fldCharType="begin"/>
        </w:r>
        <w:r w:rsidR="0045091D">
          <w:rPr>
            <w:noProof/>
            <w:webHidden/>
          </w:rPr>
          <w:instrText xml:space="preserve"> PAGEREF _Toc137559055 \h </w:instrText>
        </w:r>
        <w:r>
          <w:rPr>
            <w:noProof/>
            <w:webHidden/>
          </w:rPr>
        </w:r>
        <w:r>
          <w:rPr>
            <w:noProof/>
            <w:webHidden/>
          </w:rPr>
          <w:fldChar w:fldCharType="separate"/>
        </w:r>
        <w:r w:rsidR="007C1423">
          <w:rPr>
            <w:noProof/>
            <w:webHidden/>
          </w:rPr>
          <w:t>35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6" w:history="1">
        <w:r w:rsidR="0045091D" w:rsidRPr="00F71B30">
          <w:rPr>
            <w:rStyle w:val="aff5"/>
            <w:noProof/>
          </w:rPr>
          <w:t>Таблица 18 – Перечень приборов учета теплоносителя Щёкинской ГРЭС</w:t>
        </w:r>
        <w:r w:rsidR="0045091D">
          <w:rPr>
            <w:noProof/>
            <w:webHidden/>
          </w:rPr>
          <w:tab/>
        </w:r>
        <w:r>
          <w:rPr>
            <w:noProof/>
            <w:webHidden/>
          </w:rPr>
          <w:fldChar w:fldCharType="begin"/>
        </w:r>
        <w:r w:rsidR="0045091D">
          <w:rPr>
            <w:noProof/>
            <w:webHidden/>
          </w:rPr>
          <w:instrText xml:space="preserve"> PAGEREF _Toc137559056 \h </w:instrText>
        </w:r>
        <w:r>
          <w:rPr>
            <w:noProof/>
            <w:webHidden/>
          </w:rPr>
        </w:r>
        <w:r>
          <w:rPr>
            <w:noProof/>
            <w:webHidden/>
          </w:rPr>
          <w:fldChar w:fldCharType="separate"/>
        </w:r>
        <w:r w:rsidR="007C1423">
          <w:rPr>
            <w:noProof/>
            <w:webHidden/>
          </w:rPr>
          <w:t>35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7" w:history="1">
        <w:r w:rsidR="0045091D" w:rsidRPr="00F71B30">
          <w:rPr>
            <w:rStyle w:val="aff5"/>
            <w:noProof/>
          </w:rPr>
          <w:t>Таблица 19 - Динамика изменения прекращения подачи тепловой энергии от Щёкинской ГРЭС, в зоне деятельности единой теплоснабжающей организации ООО «ТК-Советск»</w:t>
        </w:r>
        <w:r w:rsidR="0045091D">
          <w:rPr>
            <w:noProof/>
            <w:webHidden/>
          </w:rPr>
          <w:tab/>
        </w:r>
        <w:r>
          <w:rPr>
            <w:noProof/>
            <w:webHidden/>
          </w:rPr>
          <w:fldChar w:fldCharType="begin"/>
        </w:r>
        <w:r w:rsidR="0045091D">
          <w:rPr>
            <w:noProof/>
            <w:webHidden/>
          </w:rPr>
          <w:instrText xml:space="preserve"> PAGEREF _Toc137559057 \h </w:instrText>
        </w:r>
        <w:r>
          <w:rPr>
            <w:noProof/>
            <w:webHidden/>
          </w:rPr>
        </w:r>
        <w:r>
          <w:rPr>
            <w:noProof/>
            <w:webHidden/>
          </w:rPr>
          <w:fldChar w:fldCharType="separate"/>
        </w:r>
        <w:r w:rsidR="007C1423">
          <w:rPr>
            <w:noProof/>
            <w:webHidden/>
          </w:rPr>
          <w:t>36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8" w:history="1">
        <w:r w:rsidR="0045091D" w:rsidRPr="00F71B30">
          <w:rPr>
            <w:rStyle w:val="aff5"/>
            <w:noProof/>
          </w:rPr>
          <w:t>Таблица 20 - Статистика отказов отпуска тепловой энергии с коллекторов котельной №1 в зоне деятельности единой теплоснабжающей организации ООО «ТК-Советск» в 202</w:t>
        </w:r>
        <w:r w:rsidR="00953C60">
          <w:rPr>
            <w:rStyle w:val="aff5"/>
            <w:noProof/>
          </w:rPr>
          <w:t>3</w:t>
        </w:r>
        <w:r w:rsidR="0045091D" w:rsidRPr="00F71B30">
          <w:rPr>
            <w:rStyle w:val="aff5"/>
            <w:noProof/>
          </w:rPr>
          <w:t xml:space="preserve"> году актуализации</w:t>
        </w:r>
        <w:r w:rsidR="0045091D">
          <w:rPr>
            <w:noProof/>
            <w:webHidden/>
          </w:rPr>
          <w:tab/>
        </w:r>
        <w:r>
          <w:rPr>
            <w:noProof/>
            <w:webHidden/>
          </w:rPr>
          <w:fldChar w:fldCharType="begin"/>
        </w:r>
        <w:r w:rsidR="0045091D">
          <w:rPr>
            <w:noProof/>
            <w:webHidden/>
          </w:rPr>
          <w:instrText xml:space="preserve"> PAGEREF _Toc137559058 \h </w:instrText>
        </w:r>
        <w:r>
          <w:rPr>
            <w:noProof/>
            <w:webHidden/>
          </w:rPr>
        </w:r>
        <w:r>
          <w:rPr>
            <w:noProof/>
            <w:webHidden/>
          </w:rPr>
          <w:fldChar w:fldCharType="separate"/>
        </w:r>
        <w:r w:rsidR="007C1423">
          <w:rPr>
            <w:noProof/>
            <w:webHidden/>
          </w:rPr>
          <w:t>36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59" w:history="1">
        <w:r w:rsidR="0045091D" w:rsidRPr="00F71B30">
          <w:rPr>
            <w:rStyle w:val="aff5"/>
            <w:noProof/>
          </w:rPr>
          <w:t>Таблица 21 - Динамика теплоснабжения котельных в зоне деятельности единой теплоснабжающей организации ООО «ТК-Советск» в 202</w:t>
        </w:r>
        <w:r w:rsidR="00953C60">
          <w:rPr>
            <w:rStyle w:val="aff5"/>
            <w:noProof/>
          </w:rPr>
          <w:t>3</w:t>
        </w:r>
        <w:r w:rsidR="0045091D" w:rsidRPr="00F71B30">
          <w:rPr>
            <w:rStyle w:val="aff5"/>
            <w:noProof/>
          </w:rPr>
          <w:t xml:space="preserve"> году актуализации (изменение количества прекращений подачи тепловой энергии потребителям)</w:t>
        </w:r>
        <w:r w:rsidR="0045091D">
          <w:rPr>
            <w:noProof/>
            <w:webHidden/>
          </w:rPr>
          <w:tab/>
        </w:r>
        <w:r>
          <w:rPr>
            <w:noProof/>
            <w:webHidden/>
          </w:rPr>
          <w:fldChar w:fldCharType="begin"/>
        </w:r>
        <w:r w:rsidR="0045091D">
          <w:rPr>
            <w:noProof/>
            <w:webHidden/>
          </w:rPr>
          <w:instrText xml:space="preserve"> PAGEREF _Toc137559059 \h </w:instrText>
        </w:r>
        <w:r>
          <w:rPr>
            <w:noProof/>
            <w:webHidden/>
          </w:rPr>
        </w:r>
        <w:r>
          <w:rPr>
            <w:noProof/>
            <w:webHidden/>
          </w:rPr>
          <w:fldChar w:fldCharType="separate"/>
        </w:r>
        <w:r w:rsidR="007C1423">
          <w:rPr>
            <w:noProof/>
            <w:webHidden/>
          </w:rPr>
          <w:t>37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0" w:history="1">
        <w:r w:rsidR="0045091D" w:rsidRPr="00F71B30">
          <w:rPr>
            <w:rStyle w:val="aff5"/>
            <w:noProof/>
          </w:rPr>
          <w:t>Таблица 22 – Эксплуатационные показатели Щёкинской ГРЭС</w:t>
        </w:r>
        <w:r w:rsidR="0045091D">
          <w:rPr>
            <w:noProof/>
            <w:webHidden/>
          </w:rPr>
          <w:tab/>
        </w:r>
        <w:r>
          <w:rPr>
            <w:noProof/>
            <w:webHidden/>
          </w:rPr>
          <w:fldChar w:fldCharType="begin"/>
        </w:r>
        <w:r w:rsidR="0045091D">
          <w:rPr>
            <w:noProof/>
            <w:webHidden/>
          </w:rPr>
          <w:instrText xml:space="preserve"> PAGEREF _Toc137559060 \h </w:instrText>
        </w:r>
        <w:r>
          <w:rPr>
            <w:noProof/>
            <w:webHidden/>
          </w:rPr>
        </w:r>
        <w:r>
          <w:rPr>
            <w:noProof/>
            <w:webHidden/>
          </w:rPr>
          <w:fldChar w:fldCharType="separate"/>
        </w:r>
        <w:r w:rsidR="007C1423">
          <w:rPr>
            <w:noProof/>
            <w:webHidden/>
          </w:rPr>
          <w:t>39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1" w:history="1">
        <w:r w:rsidR="0045091D" w:rsidRPr="00F71B30">
          <w:rPr>
            <w:rStyle w:val="aff5"/>
            <w:noProof/>
          </w:rPr>
          <w:t xml:space="preserve">Таблица 23 - </w:t>
        </w:r>
        <w:r w:rsidR="0045091D" w:rsidRPr="00F71B30">
          <w:rPr>
            <w:rStyle w:val="aff5"/>
            <w:noProof/>
            <w:shd w:val="clear" w:color="auto" w:fill="FFFFFF"/>
          </w:rPr>
          <w:t>Динамика изменения эксплуатационных показателей котельных</w:t>
        </w:r>
        <w:r w:rsidR="0045091D" w:rsidRPr="00F71B30">
          <w:rPr>
            <w:rStyle w:val="aff5"/>
            <w:noProof/>
          </w:rPr>
          <w:t xml:space="preserve"> в зоне деятельности единой теплоснабжающей организации ООО «ТК-Советск»</w:t>
        </w:r>
        <w:r w:rsidR="0045091D">
          <w:rPr>
            <w:noProof/>
            <w:webHidden/>
          </w:rPr>
          <w:tab/>
        </w:r>
        <w:r>
          <w:rPr>
            <w:noProof/>
            <w:webHidden/>
          </w:rPr>
          <w:fldChar w:fldCharType="begin"/>
        </w:r>
        <w:r w:rsidR="0045091D">
          <w:rPr>
            <w:noProof/>
            <w:webHidden/>
          </w:rPr>
          <w:instrText xml:space="preserve"> PAGEREF _Toc137559061 \h </w:instrText>
        </w:r>
        <w:r>
          <w:rPr>
            <w:noProof/>
            <w:webHidden/>
          </w:rPr>
        </w:r>
        <w:r>
          <w:rPr>
            <w:noProof/>
            <w:webHidden/>
          </w:rPr>
          <w:fldChar w:fldCharType="separate"/>
        </w:r>
        <w:r w:rsidR="007C1423">
          <w:rPr>
            <w:noProof/>
            <w:webHidden/>
          </w:rPr>
          <w:t>40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2" w:history="1">
        <w:r w:rsidR="0045091D" w:rsidRPr="00F71B30">
          <w:rPr>
            <w:rStyle w:val="aff5"/>
            <w:noProof/>
          </w:rPr>
          <w:t>Таблица 24 – Структура тепловых сетей от котельной №1 города Советск</w:t>
        </w:r>
        <w:r w:rsidR="0045091D">
          <w:rPr>
            <w:noProof/>
            <w:webHidden/>
          </w:rPr>
          <w:tab/>
        </w:r>
        <w:r>
          <w:rPr>
            <w:noProof/>
            <w:webHidden/>
          </w:rPr>
          <w:fldChar w:fldCharType="begin"/>
        </w:r>
        <w:r w:rsidR="0045091D">
          <w:rPr>
            <w:noProof/>
            <w:webHidden/>
          </w:rPr>
          <w:instrText xml:space="preserve"> PAGEREF _Toc137559062 \h </w:instrText>
        </w:r>
        <w:r>
          <w:rPr>
            <w:noProof/>
            <w:webHidden/>
          </w:rPr>
        </w:r>
        <w:r>
          <w:rPr>
            <w:noProof/>
            <w:webHidden/>
          </w:rPr>
          <w:fldChar w:fldCharType="separate"/>
        </w:r>
        <w:r w:rsidR="007C1423">
          <w:rPr>
            <w:noProof/>
            <w:webHidden/>
          </w:rPr>
          <w:t>41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3" w:history="1">
        <w:r w:rsidR="0045091D" w:rsidRPr="00F71B30">
          <w:rPr>
            <w:rStyle w:val="aff5"/>
            <w:noProof/>
          </w:rPr>
          <w:t>Таблица 25 – Информация о выполненных капитальных ремонтах за 2023 год на тепловых сетях от котельной №1 ООО «ТК-Советск»</w:t>
        </w:r>
        <w:r w:rsidR="0045091D">
          <w:rPr>
            <w:noProof/>
            <w:webHidden/>
          </w:rPr>
          <w:tab/>
        </w:r>
        <w:r>
          <w:rPr>
            <w:noProof/>
            <w:webHidden/>
          </w:rPr>
          <w:fldChar w:fldCharType="begin"/>
        </w:r>
        <w:r w:rsidR="0045091D">
          <w:rPr>
            <w:noProof/>
            <w:webHidden/>
          </w:rPr>
          <w:instrText xml:space="preserve"> PAGEREF _Toc137559063 \h </w:instrText>
        </w:r>
        <w:r>
          <w:rPr>
            <w:noProof/>
            <w:webHidden/>
          </w:rPr>
        </w:r>
        <w:r>
          <w:rPr>
            <w:noProof/>
            <w:webHidden/>
          </w:rPr>
          <w:fldChar w:fldCharType="separate"/>
        </w:r>
        <w:r w:rsidR="007C1423">
          <w:rPr>
            <w:noProof/>
            <w:webHidden/>
          </w:rPr>
          <w:t>43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4" w:history="1">
        <w:r w:rsidR="0045091D" w:rsidRPr="00F71B30">
          <w:rPr>
            <w:rStyle w:val="aff5"/>
            <w:noProof/>
          </w:rPr>
          <w:t>Таблица 26 - Характеристики тепловых сетей от котельной №1</w:t>
        </w:r>
        <w:r w:rsidR="0045091D">
          <w:rPr>
            <w:noProof/>
            <w:webHidden/>
          </w:rPr>
          <w:tab/>
        </w:r>
        <w:r>
          <w:rPr>
            <w:noProof/>
            <w:webHidden/>
          </w:rPr>
          <w:fldChar w:fldCharType="begin"/>
        </w:r>
        <w:r w:rsidR="0045091D">
          <w:rPr>
            <w:noProof/>
            <w:webHidden/>
          </w:rPr>
          <w:instrText xml:space="preserve"> PAGEREF _Toc137559064 \h </w:instrText>
        </w:r>
        <w:r>
          <w:rPr>
            <w:noProof/>
            <w:webHidden/>
          </w:rPr>
        </w:r>
        <w:r>
          <w:rPr>
            <w:noProof/>
            <w:webHidden/>
          </w:rPr>
          <w:fldChar w:fldCharType="separate"/>
        </w:r>
        <w:r w:rsidR="007C1423">
          <w:rPr>
            <w:noProof/>
            <w:webHidden/>
          </w:rPr>
          <w:t>47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5" w:history="1">
        <w:r w:rsidR="0045091D" w:rsidRPr="00F71B30">
          <w:rPr>
            <w:rStyle w:val="aff5"/>
            <w:noProof/>
          </w:rPr>
          <w:t>Таблица 27 – Количество секционирующей  арматуры, установленной на Теловых сетях от котельной №1</w:t>
        </w:r>
        <w:r w:rsidR="0045091D">
          <w:rPr>
            <w:noProof/>
            <w:webHidden/>
          </w:rPr>
          <w:tab/>
        </w:r>
        <w:r>
          <w:rPr>
            <w:noProof/>
            <w:webHidden/>
          </w:rPr>
          <w:fldChar w:fldCharType="begin"/>
        </w:r>
        <w:r w:rsidR="0045091D">
          <w:rPr>
            <w:noProof/>
            <w:webHidden/>
          </w:rPr>
          <w:instrText xml:space="preserve"> PAGEREF _Toc137559065 \h </w:instrText>
        </w:r>
        <w:r>
          <w:rPr>
            <w:noProof/>
            <w:webHidden/>
          </w:rPr>
        </w:r>
        <w:r>
          <w:rPr>
            <w:noProof/>
            <w:webHidden/>
          </w:rPr>
          <w:fldChar w:fldCharType="separate"/>
        </w:r>
        <w:r w:rsidR="007C1423">
          <w:rPr>
            <w:noProof/>
            <w:webHidden/>
          </w:rPr>
          <w:t>53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6" w:history="1">
        <w:r w:rsidR="0045091D" w:rsidRPr="00F71B30">
          <w:rPr>
            <w:rStyle w:val="aff5"/>
            <w:noProof/>
          </w:rPr>
          <w:t>Таблица 28 - Нормативные температуры теплоносителя в тепловых сетях и на входе в отапливаемый объект при центральном качественном методе регулирования отпуска тепловой энергии в тепловые сети по отопительной нагрузке</w:t>
        </w:r>
        <w:r w:rsidR="0045091D">
          <w:rPr>
            <w:noProof/>
            <w:webHidden/>
          </w:rPr>
          <w:tab/>
        </w:r>
        <w:r>
          <w:rPr>
            <w:noProof/>
            <w:webHidden/>
          </w:rPr>
          <w:fldChar w:fldCharType="begin"/>
        </w:r>
        <w:r w:rsidR="0045091D">
          <w:rPr>
            <w:noProof/>
            <w:webHidden/>
          </w:rPr>
          <w:instrText xml:space="preserve"> PAGEREF _Toc137559066 \h </w:instrText>
        </w:r>
        <w:r>
          <w:rPr>
            <w:noProof/>
            <w:webHidden/>
          </w:rPr>
        </w:r>
        <w:r>
          <w:rPr>
            <w:noProof/>
            <w:webHidden/>
          </w:rPr>
          <w:fldChar w:fldCharType="separate"/>
        </w:r>
        <w:r w:rsidR="007C1423">
          <w:rPr>
            <w:noProof/>
            <w:webHidden/>
          </w:rPr>
          <w:t>54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7" w:history="1">
        <w:r w:rsidR="0045091D" w:rsidRPr="00F71B30">
          <w:rPr>
            <w:rStyle w:val="aff5"/>
            <w:noProof/>
          </w:rPr>
          <w:t>Таблица 29 - Динамика изменения показателей надежности теплоснабжения в системе теплоснабжения котельной №1 в зоне деятельности единой теплоснабжающей организации ООО «ТК-Советск» за 202</w:t>
        </w:r>
        <w:r w:rsidR="00D32248">
          <w:rPr>
            <w:rStyle w:val="aff5"/>
            <w:noProof/>
          </w:rPr>
          <w:t>3</w:t>
        </w:r>
        <w:r w:rsidR="0045091D" w:rsidRPr="00F71B30">
          <w:rPr>
            <w:rStyle w:val="aff5"/>
            <w:noProof/>
          </w:rPr>
          <w:t>-ой год актуализации схемы</w:t>
        </w:r>
        <w:r w:rsidR="0045091D">
          <w:rPr>
            <w:noProof/>
            <w:webHidden/>
          </w:rPr>
          <w:tab/>
        </w:r>
        <w:r>
          <w:rPr>
            <w:noProof/>
            <w:webHidden/>
          </w:rPr>
          <w:fldChar w:fldCharType="begin"/>
        </w:r>
        <w:r w:rsidR="0045091D">
          <w:rPr>
            <w:noProof/>
            <w:webHidden/>
          </w:rPr>
          <w:instrText xml:space="preserve"> PAGEREF _Toc137559067 \h </w:instrText>
        </w:r>
        <w:r>
          <w:rPr>
            <w:noProof/>
            <w:webHidden/>
          </w:rPr>
        </w:r>
        <w:r>
          <w:rPr>
            <w:noProof/>
            <w:webHidden/>
          </w:rPr>
          <w:fldChar w:fldCharType="separate"/>
        </w:r>
        <w:r w:rsidR="007C1423">
          <w:rPr>
            <w:noProof/>
            <w:webHidden/>
          </w:rPr>
          <w:t>59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8" w:history="1">
        <w:r w:rsidR="0045091D" w:rsidRPr="00F71B30">
          <w:rPr>
            <w:rStyle w:val="aff5"/>
            <w:noProof/>
          </w:rPr>
          <w:t>Таблица 30 - Динамика изменения нормативных и фактических потерь тепловой энергии тепловых сетей зоны действия Котельной №1 в зоне деятельности единой теплоснабжающей организации ООО «ТК-Советск» за 202</w:t>
        </w:r>
        <w:r w:rsidR="00D32248">
          <w:rPr>
            <w:rStyle w:val="aff5"/>
            <w:noProof/>
          </w:rPr>
          <w:t>3</w:t>
        </w:r>
        <w:r w:rsidR="0045091D" w:rsidRPr="00F71B30">
          <w:rPr>
            <w:rStyle w:val="aff5"/>
            <w:noProof/>
          </w:rPr>
          <w:t>-ой год актуализации схемы теплоснабжения, тыс. Гкал</w:t>
        </w:r>
        <w:r w:rsidR="0045091D">
          <w:rPr>
            <w:noProof/>
            <w:webHidden/>
          </w:rPr>
          <w:tab/>
        </w:r>
        <w:r>
          <w:rPr>
            <w:noProof/>
            <w:webHidden/>
          </w:rPr>
          <w:fldChar w:fldCharType="begin"/>
        </w:r>
        <w:r w:rsidR="0045091D">
          <w:rPr>
            <w:noProof/>
            <w:webHidden/>
          </w:rPr>
          <w:instrText xml:space="preserve"> PAGEREF _Toc137559068 \h </w:instrText>
        </w:r>
        <w:r>
          <w:rPr>
            <w:noProof/>
            <w:webHidden/>
          </w:rPr>
        </w:r>
        <w:r>
          <w:rPr>
            <w:noProof/>
            <w:webHidden/>
          </w:rPr>
          <w:fldChar w:fldCharType="separate"/>
        </w:r>
        <w:r w:rsidR="007C1423">
          <w:rPr>
            <w:noProof/>
            <w:webHidden/>
          </w:rPr>
          <w:t>64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69" w:history="1">
        <w:r w:rsidR="0045091D" w:rsidRPr="00F71B30">
          <w:rPr>
            <w:rStyle w:val="aff5"/>
            <w:noProof/>
          </w:rPr>
          <w:t>Таблица 31 – Фактические потери тепловой энергии от котельной за последние 3 года</w:t>
        </w:r>
        <w:r w:rsidR="0045091D">
          <w:rPr>
            <w:noProof/>
            <w:webHidden/>
          </w:rPr>
          <w:tab/>
        </w:r>
        <w:r>
          <w:rPr>
            <w:noProof/>
            <w:webHidden/>
          </w:rPr>
          <w:fldChar w:fldCharType="begin"/>
        </w:r>
        <w:r w:rsidR="0045091D">
          <w:rPr>
            <w:noProof/>
            <w:webHidden/>
          </w:rPr>
          <w:instrText xml:space="preserve"> PAGEREF _Toc137559069 \h </w:instrText>
        </w:r>
        <w:r>
          <w:rPr>
            <w:noProof/>
            <w:webHidden/>
          </w:rPr>
        </w:r>
        <w:r>
          <w:rPr>
            <w:noProof/>
            <w:webHidden/>
          </w:rPr>
          <w:fldChar w:fldCharType="separate"/>
        </w:r>
        <w:r w:rsidR="007C1423">
          <w:rPr>
            <w:noProof/>
            <w:webHidden/>
          </w:rPr>
          <w:t>65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0" w:history="1">
        <w:r w:rsidR="0045091D" w:rsidRPr="00F71B30">
          <w:rPr>
            <w:rStyle w:val="aff5"/>
            <w:noProof/>
          </w:rPr>
          <w:t>Таблица 32 – Перечень потребителей имеющих циркуляционные насосы</w:t>
        </w:r>
        <w:r w:rsidR="0045091D">
          <w:rPr>
            <w:noProof/>
            <w:webHidden/>
          </w:rPr>
          <w:tab/>
        </w:r>
        <w:r>
          <w:rPr>
            <w:noProof/>
            <w:webHidden/>
          </w:rPr>
          <w:fldChar w:fldCharType="begin"/>
        </w:r>
        <w:r w:rsidR="0045091D">
          <w:rPr>
            <w:noProof/>
            <w:webHidden/>
          </w:rPr>
          <w:instrText xml:space="preserve"> PAGEREF _Toc137559070 \h </w:instrText>
        </w:r>
        <w:r>
          <w:rPr>
            <w:noProof/>
            <w:webHidden/>
          </w:rPr>
        </w:r>
        <w:r>
          <w:rPr>
            <w:noProof/>
            <w:webHidden/>
          </w:rPr>
          <w:fldChar w:fldCharType="separate"/>
        </w:r>
        <w:r w:rsidR="007C1423">
          <w:rPr>
            <w:noProof/>
            <w:webHidden/>
          </w:rPr>
          <w:t>66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1" w:history="1">
        <w:r w:rsidR="0045091D" w:rsidRPr="00F71B30">
          <w:rPr>
            <w:rStyle w:val="aff5"/>
            <w:noProof/>
          </w:rPr>
          <w:t>Таблица 33 - Информация по узлам коммерческого учета у потребителей тепловой энергии</w:t>
        </w:r>
        <w:r w:rsidR="0045091D">
          <w:rPr>
            <w:noProof/>
            <w:webHidden/>
          </w:rPr>
          <w:tab/>
        </w:r>
        <w:r>
          <w:rPr>
            <w:noProof/>
            <w:webHidden/>
          </w:rPr>
          <w:fldChar w:fldCharType="begin"/>
        </w:r>
        <w:r w:rsidR="0045091D">
          <w:rPr>
            <w:noProof/>
            <w:webHidden/>
          </w:rPr>
          <w:instrText xml:space="preserve"> PAGEREF _Toc137559071 \h </w:instrText>
        </w:r>
        <w:r>
          <w:rPr>
            <w:noProof/>
            <w:webHidden/>
          </w:rPr>
        </w:r>
        <w:r>
          <w:rPr>
            <w:noProof/>
            <w:webHidden/>
          </w:rPr>
          <w:fldChar w:fldCharType="separate"/>
        </w:r>
        <w:r w:rsidR="007C1423">
          <w:rPr>
            <w:noProof/>
            <w:webHidden/>
          </w:rPr>
          <w:t>68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2" w:history="1">
        <w:r w:rsidR="0045091D" w:rsidRPr="00F71B30">
          <w:rPr>
            <w:rStyle w:val="aff5"/>
            <w:noProof/>
          </w:rPr>
          <w:t>Таблица 34 – Значения тепловых нагрузок, указанных в договора</w:t>
        </w:r>
        <w:r w:rsidR="00D32248">
          <w:rPr>
            <w:rStyle w:val="aff5"/>
            <w:noProof/>
          </w:rPr>
          <w:t>х теплоснабжения на 01.01.2024</w:t>
        </w:r>
        <w:r w:rsidR="0045091D" w:rsidRPr="00F71B30">
          <w:rPr>
            <w:rStyle w:val="aff5"/>
            <w:noProof/>
          </w:rPr>
          <w:t xml:space="preserve"> г. по расчетным элементам территориального деления</w:t>
        </w:r>
        <w:r w:rsidR="0045091D">
          <w:rPr>
            <w:noProof/>
            <w:webHidden/>
          </w:rPr>
          <w:tab/>
        </w:r>
        <w:r>
          <w:rPr>
            <w:noProof/>
            <w:webHidden/>
          </w:rPr>
          <w:fldChar w:fldCharType="begin"/>
        </w:r>
        <w:r w:rsidR="0045091D">
          <w:rPr>
            <w:noProof/>
            <w:webHidden/>
          </w:rPr>
          <w:instrText xml:space="preserve"> PAGEREF _Toc137559072 \h </w:instrText>
        </w:r>
        <w:r>
          <w:rPr>
            <w:noProof/>
            <w:webHidden/>
          </w:rPr>
        </w:r>
        <w:r>
          <w:rPr>
            <w:noProof/>
            <w:webHidden/>
          </w:rPr>
          <w:fldChar w:fldCharType="separate"/>
        </w:r>
        <w:r w:rsidR="007C1423">
          <w:rPr>
            <w:noProof/>
            <w:webHidden/>
          </w:rPr>
          <w:t>75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3" w:history="1">
        <w:r w:rsidR="0045091D" w:rsidRPr="00F71B30">
          <w:rPr>
            <w:rStyle w:val="aff5"/>
            <w:noProof/>
          </w:rPr>
          <w:t>Таблица 35 – Значения расчетных тепловых нагрузок на коллекторах котельной №1</w:t>
        </w:r>
        <w:r w:rsidR="0045091D">
          <w:rPr>
            <w:noProof/>
            <w:webHidden/>
          </w:rPr>
          <w:tab/>
        </w:r>
        <w:r>
          <w:rPr>
            <w:noProof/>
            <w:webHidden/>
          </w:rPr>
          <w:fldChar w:fldCharType="begin"/>
        </w:r>
        <w:r w:rsidR="0045091D">
          <w:rPr>
            <w:noProof/>
            <w:webHidden/>
          </w:rPr>
          <w:instrText xml:space="preserve"> PAGEREF _Toc137559073 \h </w:instrText>
        </w:r>
        <w:r>
          <w:rPr>
            <w:noProof/>
            <w:webHidden/>
          </w:rPr>
        </w:r>
        <w:r>
          <w:rPr>
            <w:noProof/>
            <w:webHidden/>
          </w:rPr>
          <w:fldChar w:fldCharType="separate"/>
        </w:r>
        <w:r w:rsidR="007C1423">
          <w:rPr>
            <w:noProof/>
            <w:webHidden/>
          </w:rPr>
          <w:t>77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4" w:history="1">
        <w:r w:rsidR="0045091D" w:rsidRPr="00F71B30">
          <w:rPr>
            <w:rStyle w:val="aff5"/>
            <w:noProof/>
          </w:rPr>
          <w:t>Таблица 36 – Величина потребления тепловой энергии от котельной №1 за отопительный период и за год в целом</w:t>
        </w:r>
        <w:r w:rsidR="0045091D">
          <w:rPr>
            <w:noProof/>
            <w:webHidden/>
          </w:rPr>
          <w:tab/>
        </w:r>
        <w:r>
          <w:rPr>
            <w:noProof/>
            <w:webHidden/>
          </w:rPr>
          <w:fldChar w:fldCharType="begin"/>
        </w:r>
        <w:r w:rsidR="0045091D">
          <w:rPr>
            <w:noProof/>
            <w:webHidden/>
          </w:rPr>
          <w:instrText xml:space="preserve"> PAGEREF _Toc137559074 \h </w:instrText>
        </w:r>
        <w:r>
          <w:rPr>
            <w:noProof/>
            <w:webHidden/>
          </w:rPr>
        </w:r>
        <w:r>
          <w:rPr>
            <w:noProof/>
            <w:webHidden/>
          </w:rPr>
          <w:fldChar w:fldCharType="separate"/>
        </w:r>
        <w:r w:rsidR="007C1423">
          <w:rPr>
            <w:noProof/>
            <w:webHidden/>
          </w:rPr>
          <w:t>78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5" w:history="1">
        <w:r w:rsidR="0045091D" w:rsidRPr="00F71B30">
          <w:rPr>
            <w:rStyle w:val="aff5"/>
            <w:noProof/>
          </w:rPr>
          <w:t>Таблица 37 –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отопительных период (7 месяцев)</w:t>
        </w:r>
        <w:r w:rsidR="0045091D">
          <w:rPr>
            <w:noProof/>
            <w:webHidden/>
          </w:rPr>
          <w:tab/>
        </w:r>
        <w:r>
          <w:rPr>
            <w:noProof/>
            <w:webHidden/>
          </w:rPr>
          <w:fldChar w:fldCharType="begin"/>
        </w:r>
        <w:r w:rsidR="0045091D">
          <w:rPr>
            <w:noProof/>
            <w:webHidden/>
          </w:rPr>
          <w:instrText xml:space="preserve"> PAGEREF _Toc137559075 \h </w:instrText>
        </w:r>
        <w:r>
          <w:rPr>
            <w:noProof/>
            <w:webHidden/>
          </w:rPr>
        </w:r>
        <w:r>
          <w:rPr>
            <w:noProof/>
            <w:webHidden/>
          </w:rPr>
          <w:fldChar w:fldCharType="separate"/>
        </w:r>
        <w:r w:rsidR="007C1423">
          <w:rPr>
            <w:noProof/>
            <w:webHidden/>
          </w:rPr>
          <w:t>78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6" w:history="1">
        <w:r w:rsidR="0045091D" w:rsidRPr="00F71B30">
          <w:rPr>
            <w:rStyle w:val="aff5"/>
            <w:noProof/>
          </w:rPr>
          <w:t>Таблица 38 - Нормативы потребления коммунальных услуг по горячему водоснабжению в жилых помещениях многоквартирных домов и жилых домах на территории Советска</w:t>
        </w:r>
        <w:r w:rsidR="0045091D">
          <w:rPr>
            <w:noProof/>
            <w:webHidden/>
          </w:rPr>
          <w:tab/>
        </w:r>
        <w:r>
          <w:rPr>
            <w:noProof/>
            <w:webHidden/>
          </w:rPr>
          <w:fldChar w:fldCharType="begin"/>
        </w:r>
        <w:r w:rsidR="0045091D">
          <w:rPr>
            <w:noProof/>
            <w:webHidden/>
          </w:rPr>
          <w:instrText xml:space="preserve"> PAGEREF _Toc137559076 \h </w:instrText>
        </w:r>
        <w:r>
          <w:rPr>
            <w:noProof/>
            <w:webHidden/>
          </w:rPr>
        </w:r>
        <w:r>
          <w:rPr>
            <w:noProof/>
            <w:webHidden/>
          </w:rPr>
          <w:fldChar w:fldCharType="separate"/>
        </w:r>
        <w:r w:rsidR="007C1423">
          <w:rPr>
            <w:noProof/>
            <w:webHidden/>
          </w:rPr>
          <w:t>79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7" w:history="1">
        <w:r w:rsidR="0045091D" w:rsidRPr="00F71B30">
          <w:rPr>
            <w:rStyle w:val="aff5"/>
            <w:noProof/>
          </w:rPr>
          <w:t>Таблица 39 - Нормативы потребления коммунальных услуг по горячему водоснабжению на общедомовые нужды на территории г. Советск</w:t>
        </w:r>
        <w:r w:rsidR="0045091D">
          <w:rPr>
            <w:noProof/>
            <w:webHidden/>
          </w:rPr>
          <w:tab/>
        </w:r>
        <w:r>
          <w:rPr>
            <w:noProof/>
            <w:webHidden/>
          </w:rPr>
          <w:fldChar w:fldCharType="begin"/>
        </w:r>
        <w:r w:rsidR="0045091D">
          <w:rPr>
            <w:noProof/>
            <w:webHidden/>
          </w:rPr>
          <w:instrText xml:space="preserve"> PAGEREF _Toc137559077 \h </w:instrText>
        </w:r>
        <w:r>
          <w:rPr>
            <w:noProof/>
            <w:webHidden/>
          </w:rPr>
        </w:r>
        <w:r>
          <w:rPr>
            <w:noProof/>
            <w:webHidden/>
          </w:rPr>
          <w:fldChar w:fldCharType="separate"/>
        </w:r>
        <w:r w:rsidR="007C1423">
          <w:rPr>
            <w:noProof/>
            <w:webHidden/>
          </w:rPr>
          <w:t>80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8" w:history="1">
        <w:r w:rsidR="0045091D" w:rsidRPr="00F71B30">
          <w:rPr>
            <w:rStyle w:val="aff5"/>
            <w:noProof/>
          </w:rPr>
          <w:t>Таблица 40 - Договорные тепловые нагрузки потребителей ООО «ТК-Советск»</w:t>
        </w:r>
        <w:r w:rsidR="0045091D">
          <w:rPr>
            <w:noProof/>
            <w:webHidden/>
          </w:rPr>
          <w:tab/>
        </w:r>
        <w:r>
          <w:rPr>
            <w:noProof/>
            <w:webHidden/>
          </w:rPr>
          <w:fldChar w:fldCharType="begin"/>
        </w:r>
        <w:r w:rsidR="0045091D">
          <w:rPr>
            <w:noProof/>
            <w:webHidden/>
          </w:rPr>
          <w:instrText xml:space="preserve"> PAGEREF _Toc137559078 \h </w:instrText>
        </w:r>
        <w:r>
          <w:rPr>
            <w:noProof/>
            <w:webHidden/>
          </w:rPr>
        </w:r>
        <w:r>
          <w:rPr>
            <w:noProof/>
            <w:webHidden/>
          </w:rPr>
          <w:fldChar w:fldCharType="separate"/>
        </w:r>
        <w:r w:rsidR="007C1423">
          <w:rPr>
            <w:noProof/>
            <w:webHidden/>
          </w:rPr>
          <w:t>80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79" w:history="1">
        <w:r w:rsidR="0045091D" w:rsidRPr="00F71B30">
          <w:rPr>
            <w:rStyle w:val="aff5"/>
            <w:noProof/>
          </w:rPr>
          <w:t>Таблица 41 – Договорные и расчетные нагрузки котельной №1 ООО «ТК-Советск»</w:t>
        </w:r>
        <w:r w:rsidR="0045091D">
          <w:rPr>
            <w:noProof/>
            <w:webHidden/>
          </w:rPr>
          <w:tab/>
        </w:r>
        <w:r>
          <w:rPr>
            <w:noProof/>
            <w:webHidden/>
          </w:rPr>
          <w:fldChar w:fldCharType="begin"/>
        </w:r>
        <w:r w:rsidR="0045091D">
          <w:rPr>
            <w:noProof/>
            <w:webHidden/>
          </w:rPr>
          <w:instrText xml:space="preserve"> PAGEREF _Toc137559079 \h </w:instrText>
        </w:r>
        <w:r>
          <w:rPr>
            <w:noProof/>
            <w:webHidden/>
          </w:rPr>
        </w:r>
        <w:r>
          <w:rPr>
            <w:noProof/>
            <w:webHidden/>
          </w:rPr>
          <w:fldChar w:fldCharType="separate"/>
        </w:r>
        <w:r w:rsidR="007C1423">
          <w:rPr>
            <w:noProof/>
            <w:webHidden/>
          </w:rPr>
          <w:t>82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0" w:history="1">
        <w:r w:rsidR="0045091D" w:rsidRPr="00F71B30">
          <w:rPr>
            <w:rStyle w:val="aff5"/>
            <w:noProof/>
          </w:rPr>
          <w:t>Таблица 42 - Тепловой баланс системы теплоснабжения на базе Щёкинской ГРЭС в зоне деятельности единой теплоснабжающей организации ООО «ТК-Советск» за 202</w:t>
        </w:r>
        <w:r w:rsidR="00D32248">
          <w:rPr>
            <w:rStyle w:val="aff5"/>
            <w:noProof/>
          </w:rPr>
          <w:t>3</w:t>
        </w:r>
        <w:r w:rsidR="0045091D" w:rsidRPr="00F71B30">
          <w:rPr>
            <w:rStyle w:val="aff5"/>
            <w:noProof/>
          </w:rPr>
          <w:t>-ой год актуализации схемы теплоснабжения, Гкал/ч</w:t>
        </w:r>
        <w:r w:rsidR="0045091D">
          <w:rPr>
            <w:noProof/>
            <w:webHidden/>
          </w:rPr>
          <w:tab/>
        </w:r>
        <w:r>
          <w:rPr>
            <w:noProof/>
            <w:webHidden/>
          </w:rPr>
          <w:fldChar w:fldCharType="begin"/>
        </w:r>
        <w:r w:rsidR="0045091D">
          <w:rPr>
            <w:noProof/>
            <w:webHidden/>
          </w:rPr>
          <w:instrText xml:space="preserve"> PAGEREF _Toc137559080 \h </w:instrText>
        </w:r>
        <w:r>
          <w:rPr>
            <w:noProof/>
            <w:webHidden/>
          </w:rPr>
        </w:r>
        <w:r>
          <w:rPr>
            <w:noProof/>
            <w:webHidden/>
          </w:rPr>
          <w:fldChar w:fldCharType="separate"/>
        </w:r>
        <w:r w:rsidR="007C1423">
          <w:rPr>
            <w:noProof/>
            <w:webHidden/>
          </w:rPr>
          <w:t>83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1" w:history="1">
        <w:r w:rsidR="0045091D" w:rsidRPr="00F71B30">
          <w:rPr>
            <w:rStyle w:val="aff5"/>
            <w:noProof/>
          </w:rPr>
          <w:t xml:space="preserve">Таблица 43 - </w:t>
        </w:r>
        <w:r w:rsidR="0045091D" w:rsidRPr="00F71B30">
          <w:rPr>
            <w:rStyle w:val="aff5"/>
            <w:noProof/>
            <w:shd w:val="clear" w:color="auto" w:fill="FFFFFF"/>
          </w:rPr>
          <w:t>Тепловой баланс системы теплоснабжения на базе котельной №1  в зоне деятельности единой теплоснабжающей организации ООО «ТК-Советск» за 202</w:t>
        </w:r>
        <w:r w:rsidR="00D32248">
          <w:rPr>
            <w:rStyle w:val="aff5"/>
            <w:noProof/>
            <w:shd w:val="clear" w:color="auto" w:fill="FFFFFF"/>
          </w:rPr>
          <w:t>3</w:t>
        </w:r>
        <w:r w:rsidR="0045091D" w:rsidRPr="00F71B30">
          <w:rPr>
            <w:rStyle w:val="aff5"/>
            <w:noProof/>
            <w:shd w:val="clear" w:color="auto" w:fill="FFFFFF"/>
          </w:rPr>
          <w:t xml:space="preserve"> год актуализации схемы теплоснабжения, Гкал/ч</w:t>
        </w:r>
        <w:r w:rsidR="0045091D">
          <w:rPr>
            <w:noProof/>
            <w:webHidden/>
          </w:rPr>
          <w:tab/>
        </w:r>
        <w:r>
          <w:rPr>
            <w:noProof/>
            <w:webHidden/>
          </w:rPr>
          <w:fldChar w:fldCharType="begin"/>
        </w:r>
        <w:r w:rsidR="0045091D">
          <w:rPr>
            <w:noProof/>
            <w:webHidden/>
          </w:rPr>
          <w:instrText xml:space="preserve"> PAGEREF _Toc137559081 \h </w:instrText>
        </w:r>
        <w:r>
          <w:rPr>
            <w:noProof/>
            <w:webHidden/>
          </w:rPr>
        </w:r>
        <w:r>
          <w:rPr>
            <w:noProof/>
            <w:webHidden/>
          </w:rPr>
          <w:fldChar w:fldCharType="separate"/>
        </w:r>
        <w:r w:rsidR="007C1423">
          <w:rPr>
            <w:noProof/>
            <w:webHidden/>
          </w:rPr>
          <w:t>84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2" w:history="1">
        <w:r w:rsidR="0045091D" w:rsidRPr="00F71B30">
          <w:rPr>
            <w:rStyle w:val="aff5"/>
            <w:noProof/>
          </w:rPr>
          <w:t>Таблица 44 – Резерв тепловой мощности на Котельной №1</w:t>
        </w:r>
        <w:r w:rsidR="0045091D">
          <w:rPr>
            <w:noProof/>
            <w:webHidden/>
          </w:rPr>
          <w:tab/>
        </w:r>
        <w:r>
          <w:rPr>
            <w:noProof/>
            <w:webHidden/>
          </w:rPr>
          <w:fldChar w:fldCharType="begin"/>
        </w:r>
        <w:r w:rsidR="0045091D">
          <w:rPr>
            <w:noProof/>
            <w:webHidden/>
          </w:rPr>
          <w:instrText xml:space="preserve"> PAGEREF _Toc137559082 \h </w:instrText>
        </w:r>
        <w:r>
          <w:rPr>
            <w:noProof/>
            <w:webHidden/>
          </w:rPr>
        </w:r>
        <w:r>
          <w:rPr>
            <w:noProof/>
            <w:webHidden/>
          </w:rPr>
          <w:fldChar w:fldCharType="separate"/>
        </w:r>
        <w:r w:rsidR="007C1423">
          <w:rPr>
            <w:noProof/>
            <w:webHidden/>
          </w:rPr>
          <w:t>86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3" w:history="1">
        <w:r w:rsidR="0045091D" w:rsidRPr="00F71B30">
          <w:rPr>
            <w:rStyle w:val="aff5"/>
            <w:noProof/>
          </w:rPr>
          <w:t>Таблица 45 - Годовой расход теплоносителя Щёкинской ГРЭС в зоне деятельности единой теплоснабжающей организации ООО «ТК-Советск» за 202</w:t>
        </w:r>
        <w:r w:rsidR="00D32248">
          <w:rPr>
            <w:rStyle w:val="aff5"/>
            <w:noProof/>
          </w:rPr>
          <w:t>3</w:t>
        </w:r>
        <w:r w:rsidR="0045091D" w:rsidRPr="00F71B30">
          <w:rPr>
            <w:rStyle w:val="aff5"/>
            <w:noProof/>
          </w:rPr>
          <w:t xml:space="preserve"> год актуализации схемы теплоснабжения, тыс. м3</w:t>
        </w:r>
        <w:r w:rsidR="0045091D">
          <w:rPr>
            <w:noProof/>
            <w:webHidden/>
          </w:rPr>
          <w:tab/>
        </w:r>
        <w:r>
          <w:rPr>
            <w:noProof/>
            <w:webHidden/>
          </w:rPr>
          <w:fldChar w:fldCharType="begin"/>
        </w:r>
        <w:r w:rsidR="0045091D">
          <w:rPr>
            <w:noProof/>
            <w:webHidden/>
          </w:rPr>
          <w:instrText xml:space="preserve"> PAGEREF _Toc137559083 \h </w:instrText>
        </w:r>
        <w:r>
          <w:rPr>
            <w:noProof/>
            <w:webHidden/>
          </w:rPr>
        </w:r>
        <w:r>
          <w:rPr>
            <w:noProof/>
            <w:webHidden/>
          </w:rPr>
          <w:fldChar w:fldCharType="separate"/>
        </w:r>
        <w:r w:rsidR="007C1423">
          <w:rPr>
            <w:noProof/>
            <w:webHidden/>
          </w:rPr>
          <w:t>88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4" w:history="1">
        <w:r w:rsidR="0045091D" w:rsidRPr="00F71B30">
          <w:rPr>
            <w:rStyle w:val="aff5"/>
            <w:noProof/>
          </w:rPr>
          <w:t>Таблица 46 - Годовой расход теплоносителя Котельной №1 в зоне деятельности единой теплоснабжающей орг</w:t>
        </w:r>
        <w:r w:rsidR="00D32248">
          <w:rPr>
            <w:rStyle w:val="aff5"/>
            <w:noProof/>
          </w:rPr>
          <w:t>анизации ООО «ТК-Советск» за 20</w:t>
        </w:r>
        <w:r w:rsidR="0045091D" w:rsidRPr="00F71B30">
          <w:rPr>
            <w:rStyle w:val="aff5"/>
            <w:noProof/>
          </w:rPr>
          <w:t>2</w:t>
        </w:r>
        <w:r w:rsidR="00D32248">
          <w:rPr>
            <w:rStyle w:val="aff5"/>
            <w:noProof/>
          </w:rPr>
          <w:t>3</w:t>
        </w:r>
        <w:r w:rsidR="0045091D" w:rsidRPr="00F71B30">
          <w:rPr>
            <w:rStyle w:val="aff5"/>
            <w:noProof/>
          </w:rPr>
          <w:t xml:space="preserve"> год актуализации схемы теплоснабжения, тыс. м3</w:t>
        </w:r>
        <w:r w:rsidR="0045091D">
          <w:rPr>
            <w:noProof/>
            <w:webHidden/>
          </w:rPr>
          <w:tab/>
        </w:r>
        <w:r>
          <w:rPr>
            <w:noProof/>
            <w:webHidden/>
          </w:rPr>
          <w:fldChar w:fldCharType="begin"/>
        </w:r>
        <w:r w:rsidR="0045091D">
          <w:rPr>
            <w:noProof/>
            <w:webHidden/>
          </w:rPr>
          <w:instrText xml:space="preserve"> PAGEREF _Toc137559084 \h </w:instrText>
        </w:r>
        <w:r>
          <w:rPr>
            <w:noProof/>
            <w:webHidden/>
          </w:rPr>
        </w:r>
        <w:r>
          <w:rPr>
            <w:noProof/>
            <w:webHidden/>
          </w:rPr>
          <w:fldChar w:fldCharType="separate"/>
        </w:r>
        <w:r w:rsidR="007C1423">
          <w:rPr>
            <w:noProof/>
            <w:webHidden/>
          </w:rPr>
          <w:t>88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5" w:history="1">
        <w:r w:rsidR="0045091D" w:rsidRPr="00F71B30">
          <w:rPr>
            <w:rStyle w:val="aff5"/>
            <w:noProof/>
          </w:rPr>
          <w:t xml:space="preserve">Таблица 47 - </w:t>
        </w:r>
        <w:r w:rsidR="0045091D" w:rsidRPr="00F71B30">
          <w:rPr>
            <w:rStyle w:val="aff5"/>
            <w:noProof/>
            <w:shd w:val="clear" w:color="auto" w:fill="FFFFFF"/>
          </w:rPr>
          <w:t>Баланс производительности водоподготовительных установок (далее - ВПУ) в системе теплоснабжения на базе Щёкинской ГРЭС в зоне деятельности единой теплоснабжающей организации ООО «ТК-Советск» за 202</w:t>
        </w:r>
        <w:r w:rsidR="00D32248">
          <w:rPr>
            <w:rStyle w:val="aff5"/>
            <w:noProof/>
            <w:shd w:val="clear" w:color="auto" w:fill="FFFFFF"/>
          </w:rPr>
          <w:t>3</w:t>
        </w:r>
        <w:r w:rsidR="0045091D" w:rsidRPr="00F71B30">
          <w:rPr>
            <w:rStyle w:val="aff5"/>
            <w:noProof/>
            <w:shd w:val="clear" w:color="auto" w:fill="FFFFF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_Toc137559085 \h </w:instrText>
        </w:r>
        <w:r>
          <w:rPr>
            <w:noProof/>
            <w:webHidden/>
          </w:rPr>
        </w:r>
        <w:r>
          <w:rPr>
            <w:noProof/>
            <w:webHidden/>
          </w:rPr>
          <w:fldChar w:fldCharType="separate"/>
        </w:r>
        <w:r w:rsidR="007C1423">
          <w:rPr>
            <w:noProof/>
            <w:webHidden/>
          </w:rPr>
          <w:t>88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6" w:history="1">
        <w:r w:rsidR="0045091D" w:rsidRPr="00F71B30">
          <w:rPr>
            <w:rStyle w:val="aff5"/>
            <w:noProof/>
          </w:rPr>
          <w:t xml:space="preserve">Таблица 48 - </w:t>
        </w:r>
        <w:r w:rsidR="0045091D" w:rsidRPr="00F71B30">
          <w:rPr>
            <w:rStyle w:val="aff5"/>
            <w:noProof/>
            <w:shd w:val="clear" w:color="auto" w:fill="FFFFFF"/>
          </w:rPr>
          <w:t>Баланс производительности водоподготовительных установок (далее - ВПУ) в системе теплоснабжения на базе Котельной №1 в зоне деятельности единой теплоснабжающей организации ООО «ТК-Советск» за 202</w:t>
        </w:r>
        <w:r w:rsidR="00D32248">
          <w:rPr>
            <w:rStyle w:val="aff5"/>
            <w:noProof/>
            <w:shd w:val="clear" w:color="auto" w:fill="FFFFFF"/>
          </w:rPr>
          <w:t>3</w:t>
        </w:r>
        <w:r w:rsidR="0045091D" w:rsidRPr="00F71B30">
          <w:rPr>
            <w:rStyle w:val="aff5"/>
            <w:noProof/>
            <w:shd w:val="clear" w:color="auto" w:fill="FFFFF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_Toc137559086 \h </w:instrText>
        </w:r>
        <w:r>
          <w:rPr>
            <w:noProof/>
            <w:webHidden/>
          </w:rPr>
        </w:r>
        <w:r>
          <w:rPr>
            <w:noProof/>
            <w:webHidden/>
          </w:rPr>
          <w:fldChar w:fldCharType="separate"/>
        </w:r>
        <w:r w:rsidR="007C1423">
          <w:rPr>
            <w:noProof/>
            <w:webHidden/>
          </w:rPr>
          <w:t>88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7" w:history="1">
        <w:r w:rsidR="0045091D" w:rsidRPr="00F71B30">
          <w:rPr>
            <w:rStyle w:val="aff5"/>
            <w:noProof/>
          </w:rPr>
          <w:t>Таблица 49 - Топливный баланс системы теплоснабжения, образованной на базе Щёкинской ГРЭС в зоне деятельности единой теплоснабжающей организации ООО «ТК-Советск», за 202</w:t>
        </w:r>
        <w:r w:rsidR="001D68F2">
          <w:rPr>
            <w:rStyle w:val="aff5"/>
            <w:noProof/>
          </w:rPr>
          <w:t>3</w:t>
        </w:r>
        <w:r w:rsidR="0045091D" w:rsidRPr="00F71B30">
          <w:rPr>
            <w:rStyle w:val="aff5"/>
            <w:noProo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_Toc137559087 \h </w:instrText>
        </w:r>
        <w:r>
          <w:rPr>
            <w:noProof/>
            <w:webHidden/>
          </w:rPr>
        </w:r>
        <w:r>
          <w:rPr>
            <w:noProof/>
            <w:webHidden/>
          </w:rPr>
          <w:fldChar w:fldCharType="separate"/>
        </w:r>
        <w:r w:rsidR="007C1423">
          <w:rPr>
            <w:noProof/>
            <w:webHidden/>
          </w:rPr>
          <w:t>90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8" w:history="1">
        <w:r w:rsidR="0045091D" w:rsidRPr="00F71B30">
          <w:rPr>
            <w:rStyle w:val="aff5"/>
            <w:noProof/>
          </w:rPr>
          <w:t>Таблица 50 - Топливный баланс системы теплоснабжения, образованной на базе котельной №1 в зоне деятельности единой теплоснабжающей организации ООО «ТК-Советск», за 202</w:t>
        </w:r>
        <w:r w:rsidR="001D68F2">
          <w:rPr>
            <w:rStyle w:val="aff5"/>
            <w:noProof/>
          </w:rPr>
          <w:t>3</w:t>
        </w:r>
        <w:r w:rsidR="0045091D" w:rsidRPr="00F71B30">
          <w:rPr>
            <w:rStyle w:val="aff5"/>
            <w:noProo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_Toc137559088 \h </w:instrText>
        </w:r>
        <w:r>
          <w:rPr>
            <w:noProof/>
            <w:webHidden/>
          </w:rPr>
        </w:r>
        <w:r>
          <w:rPr>
            <w:noProof/>
            <w:webHidden/>
          </w:rPr>
          <w:fldChar w:fldCharType="separate"/>
        </w:r>
        <w:r w:rsidR="007C1423">
          <w:rPr>
            <w:noProof/>
            <w:webHidden/>
          </w:rPr>
          <w:t>91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89" w:history="1">
        <w:r w:rsidR="0045091D" w:rsidRPr="00F71B30">
          <w:rPr>
            <w:rStyle w:val="aff5"/>
            <w:noProof/>
          </w:rPr>
          <w:t xml:space="preserve">Таблица 51 - </w:t>
        </w:r>
        <w:r w:rsidR="0045091D" w:rsidRPr="00F71B30">
          <w:rPr>
            <w:rStyle w:val="aff5"/>
            <w:noProof/>
            <w:shd w:val="clear" w:color="auto" w:fill="FFFFFF"/>
          </w:rPr>
          <w:t>Топливный баланс в зоне деятельности единой теплоснабжающей организации ООО «ТК-Советск» за 202</w:t>
        </w:r>
        <w:r w:rsidR="001D68F2">
          <w:rPr>
            <w:rStyle w:val="aff5"/>
            <w:noProof/>
            <w:shd w:val="clear" w:color="auto" w:fill="FFFFFF"/>
          </w:rPr>
          <w:t>3</w:t>
        </w:r>
        <w:r w:rsidR="0045091D" w:rsidRPr="00F71B30">
          <w:rPr>
            <w:rStyle w:val="aff5"/>
            <w:noProof/>
            <w:shd w:val="clear" w:color="auto" w:fill="FFFFF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_Toc137559089 \h </w:instrText>
        </w:r>
        <w:r>
          <w:rPr>
            <w:noProof/>
            <w:webHidden/>
          </w:rPr>
        </w:r>
        <w:r>
          <w:rPr>
            <w:noProof/>
            <w:webHidden/>
          </w:rPr>
          <w:fldChar w:fldCharType="separate"/>
        </w:r>
        <w:r w:rsidR="007C1423">
          <w:rPr>
            <w:noProof/>
            <w:webHidden/>
          </w:rPr>
          <w:t>93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0" w:history="1">
        <w:r w:rsidR="0045091D" w:rsidRPr="00F71B30">
          <w:rPr>
            <w:rStyle w:val="aff5"/>
            <w:noProof/>
          </w:rPr>
          <w:t>Таблица 52 - Виды топлива, их доля и значения низшей теплоты сгорания</w:t>
        </w:r>
        <w:r w:rsidR="0045091D">
          <w:rPr>
            <w:noProof/>
            <w:webHidden/>
          </w:rPr>
          <w:tab/>
        </w:r>
        <w:r>
          <w:rPr>
            <w:noProof/>
            <w:webHidden/>
          </w:rPr>
          <w:fldChar w:fldCharType="begin"/>
        </w:r>
        <w:r w:rsidR="0045091D">
          <w:rPr>
            <w:noProof/>
            <w:webHidden/>
          </w:rPr>
          <w:instrText xml:space="preserve"> PAGEREF _Toc137559090 \h </w:instrText>
        </w:r>
        <w:r>
          <w:rPr>
            <w:noProof/>
            <w:webHidden/>
          </w:rPr>
        </w:r>
        <w:r>
          <w:rPr>
            <w:noProof/>
            <w:webHidden/>
          </w:rPr>
          <w:fldChar w:fldCharType="separate"/>
        </w:r>
        <w:r w:rsidR="007C1423">
          <w:rPr>
            <w:noProof/>
            <w:webHidden/>
          </w:rPr>
          <w:t>96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1" w:history="1">
        <w:r w:rsidR="0045091D" w:rsidRPr="00F71B30">
          <w:rPr>
            <w:rStyle w:val="aff5"/>
            <w:noProof/>
          </w:rPr>
          <w:t xml:space="preserve">Таблица 53 - </w:t>
        </w:r>
        <w:r w:rsidR="0045091D" w:rsidRPr="00F71B30">
          <w:rPr>
            <w:rStyle w:val="aff5"/>
            <w:noProof/>
            <w:shd w:val="clear" w:color="auto" w:fill="FFFFFF"/>
          </w:rPr>
          <w:t>Показатели повреждаемости системы теплоснабжения Котельной №1 в зоне деятельности единой теплоснабжающей организации ООО «ТК-Советск» за 202</w:t>
        </w:r>
        <w:r w:rsidR="001D68F2">
          <w:rPr>
            <w:rStyle w:val="aff5"/>
            <w:noProof/>
            <w:shd w:val="clear" w:color="auto" w:fill="FFFFFF"/>
          </w:rPr>
          <w:t>3</w:t>
        </w:r>
        <w:r w:rsidR="0045091D" w:rsidRPr="00F71B30">
          <w:rPr>
            <w:rStyle w:val="aff5"/>
            <w:noProof/>
            <w:shd w:val="clear" w:color="auto" w:fill="FFFFF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_Toc137559091 \h </w:instrText>
        </w:r>
        <w:r>
          <w:rPr>
            <w:noProof/>
            <w:webHidden/>
          </w:rPr>
        </w:r>
        <w:r>
          <w:rPr>
            <w:noProof/>
            <w:webHidden/>
          </w:rPr>
          <w:fldChar w:fldCharType="separate"/>
        </w:r>
        <w:r w:rsidR="007C1423">
          <w:rPr>
            <w:noProof/>
            <w:webHidden/>
          </w:rPr>
          <w:t>99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2" w:history="1">
        <w:r w:rsidR="0045091D" w:rsidRPr="00F71B30">
          <w:rPr>
            <w:rStyle w:val="aff5"/>
            <w:noProof/>
          </w:rPr>
          <w:t>Таблица 54 - Значения коэффициентов a, b и c</w:t>
        </w:r>
        <w:r w:rsidR="0045091D">
          <w:rPr>
            <w:noProof/>
            <w:webHidden/>
          </w:rPr>
          <w:tab/>
        </w:r>
        <w:r>
          <w:rPr>
            <w:noProof/>
            <w:webHidden/>
          </w:rPr>
          <w:fldChar w:fldCharType="begin"/>
        </w:r>
        <w:r w:rsidR="0045091D">
          <w:rPr>
            <w:noProof/>
            <w:webHidden/>
          </w:rPr>
          <w:instrText xml:space="preserve"> PAGEREF _Toc137559092 \h </w:instrText>
        </w:r>
        <w:r>
          <w:rPr>
            <w:noProof/>
            <w:webHidden/>
          </w:rPr>
        </w:r>
        <w:r>
          <w:rPr>
            <w:noProof/>
            <w:webHidden/>
          </w:rPr>
          <w:fldChar w:fldCharType="separate"/>
        </w:r>
        <w:r w:rsidR="007C1423">
          <w:rPr>
            <w:noProof/>
            <w:webHidden/>
          </w:rPr>
          <w:t>100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3" w:history="1">
        <w:r w:rsidR="0045091D" w:rsidRPr="00F71B30">
          <w:rPr>
            <w:rStyle w:val="aff5"/>
            <w:noProof/>
          </w:rPr>
          <w:t xml:space="preserve">Таблица 55 - </w:t>
        </w:r>
        <w:r w:rsidR="0045091D" w:rsidRPr="00F71B30">
          <w:rPr>
            <w:rStyle w:val="aff5"/>
            <w:noProof/>
            <w:shd w:val="clear" w:color="auto" w:fill="FFFFFF"/>
          </w:rPr>
          <w:t>Показатели восстановления в системе теплоснабжения Котельной №1 в зоне деятельности единой теплоснабжающей организации ООО «ТК-Советск» за 202</w:t>
        </w:r>
        <w:r w:rsidR="001D68F2">
          <w:rPr>
            <w:rStyle w:val="aff5"/>
            <w:noProof/>
            <w:shd w:val="clear" w:color="auto" w:fill="FFFFFF"/>
          </w:rPr>
          <w:t>3</w:t>
        </w:r>
        <w:r w:rsidR="0045091D" w:rsidRPr="00F71B30">
          <w:rPr>
            <w:rStyle w:val="aff5"/>
            <w:noProof/>
            <w:shd w:val="clear" w:color="auto" w:fill="FFFFF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_Toc137559093 \h </w:instrText>
        </w:r>
        <w:r>
          <w:rPr>
            <w:noProof/>
            <w:webHidden/>
          </w:rPr>
        </w:r>
        <w:r>
          <w:rPr>
            <w:noProof/>
            <w:webHidden/>
          </w:rPr>
          <w:fldChar w:fldCharType="separate"/>
        </w:r>
        <w:r w:rsidR="007C1423">
          <w:rPr>
            <w:noProof/>
            <w:webHidden/>
          </w:rPr>
          <w:t>100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4" w:history="1">
        <w:r w:rsidR="0045091D" w:rsidRPr="00F71B30">
          <w:rPr>
            <w:rStyle w:val="aff5"/>
            <w:noProof/>
          </w:rPr>
          <w:t>Таблица 56 – Основные технико-экономические показатели деятельности ООО «Щёкинская ГРЭС»</w:t>
        </w:r>
        <w:r w:rsidR="0045091D">
          <w:rPr>
            <w:noProof/>
            <w:webHidden/>
          </w:rPr>
          <w:tab/>
        </w:r>
        <w:r>
          <w:rPr>
            <w:noProof/>
            <w:webHidden/>
          </w:rPr>
          <w:fldChar w:fldCharType="begin"/>
        </w:r>
        <w:r w:rsidR="0045091D">
          <w:rPr>
            <w:noProof/>
            <w:webHidden/>
          </w:rPr>
          <w:instrText xml:space="preserve"> PAGEREF _Toc137559094 \h </w:instrText>
        </w:r>
        <w:r>
          <w:rPr>
            <w:noProof/>
            <w:webHidden/>
          </w:rPr>
        </w:r>
        <w:r>
          <w:rPr>
            <w:noProof/>
            <w:webHidden/>
          </w:rPr>
          <w:fldChar w:fldCharType="separate"/>
        </w:r>
        <w:r w:rsidR="007C1423">
          <w:rPr>
            <w:noProof/>
            <w:webHidden/>
          </w:rPr>
          <w:t>103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5" w:history="1">
        <w:r w:rsidR="0045091D" w:rsidRPr="00F71B30">
          <w:rPr>
            <w:rStyle w:val="aff5"/>
            <w:noProof/>
          </w:rPr>
          <w:t>Таблица 57 - Основные технико-экономические показатели деятельности ООО «ТК-Советск»</w:t>
        </w:r>
        <w:r w:rsidR="0045091D">
          <w:rPr>
            <w:noProof/>
            <w:webHidden/>
          </w:rPr>
          <w:tab/>
        </w:r>
        <w:r>
          <w:rPr>
            <w:noProof/>
            <w:webHidden/>
          </w:rPr>
          <w:fldChar w:fldCharType="begin"/>
        </w:r>
        <w:r w:rsidR="0045091D">
          <w:rPr>
            <w:noProof/>
            <w:webHidden/>
          </w:rPr>
          <w:instrText xml:space="preserve"> PAGEREF _Toc137559095 \h </w:instrText>
        </w:r>
        <w:r>
          <w:rPr>
            <w:noProof/>
            <w:webHidden/>
          </w:rPr>
        </w:r>
        <w:r>
          <w:rPr>
            <w:noProof/>
            <w:webHidden/>
          </w:rPr>
          <w:fldChar w:fldCharType="separate"/>
        </w:r>
        <w:r w:rsidR="007C1423">
          <w:rPr>
            <w:b/>
            <w:bCs/>
            <w:noProof/>
            <w:webHidden/>
          </w:rPr>
          <w:t>Ошибка! Закладка не определена.</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6" w:history="1">
        <w:r w:rsidR="0045091D" w:rsidRPr="00F71B30">
          <w:rPr>
            <w:rStyle w:val="aff5"/>
            <w:noProof/>
          </w:rPr>
          <w:t>Таблица 58 – Утвержденные тарифы на тепловую энергию и теплоноситель ООО «</w:t>
        </w:r>
        <w:r w:rsidR="001D68F2">
          <w:rPr>
            <w:rStyle w:val="aff5"/>
            <w:noProof/>
          </w:rPr>
          <w:t>ТК-Советск» за период 2018 – 202</w:t>
        </w:r>
        <w:r w:rsidR="0045091D" w:rsidRPr="00F71B30">
          <w:rPr>
            <w:rStyle w:val="aff5"/>
            <w:noProof/>
          </w:rPr>
          <w:t>3 гг.</w:t>
        </w:r>
        <w:r w:rsidR="0045091D">
          <w:rPr>
            <w:noProof/>
            <w:webHidden/>
          </w:rPr>
          <w:tab/>
        </w:r>
        <w:r>
          <w:rPr>
            <w:noProof/>
            <w:webHidden/>
          </w:rPr>
          <w:fldChar w:fldCharType="begin"/>
        </w:r>
        <w:r w:rsidR="0045091D">
          <w:rPr>
            <w:noProof/>
            <w:webHidden/>
          </w:rPr>
          <w:instrText xml:space="preserve"> PAGEREF _Toc137559096 \h </w:instrText>
        </w:r>
        <w:r>
          <w:rPr>
            <w:noProof/>
            <w:webHidden/>
          </w:rPr>
        </w:r>
        <w:r>
          <w:rPr>
            <w:noProof/>
            <w:webHidden/>
          </w:rPr>
          <w:fldChar w:fldCharType="separate"/>
        </w:r>
        <w:r w:rsidR="007C1423">
          <w:rPr>
            <w:noProof/>
            <w:webHidden/>
          </w:rPr>
          <w:t>109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7" w:history="1">
        <w:r w:rsidR="0045091D" w:rsidRPr="00F71B30">
          <w:rPr>
            <w:rStyle w:val="aff5"/>
            <w:noProof/>
          </w:rPr>
          <w:t>Таблица 59 – Структура утвержденных тарифов ООО «ТК-Советск», тыс. руб.</w:t>
        </w:r>
        <w:r w:rsidR="0045091D">
          <w:rPr>
            <w:noProof/>
            <w:webHidden/>
          </w:rPr>
          <w:tab/>
        </w:r>
        <w:r>
          <w:rPr>
            <w:noProof/>
            <w:webHidden/>
          </w:rPr>
          <w:fldChar w:fldCharType="begin"/>
        </w:r>
        <w:r w:rsidR="0045091D">
          <w:rPr>
            <w:noProof/>
            <w:webHidden/>
          </w:rPr>
          <w:instrText xml:space="preserve"> PAGEREF _Toc137559097 \h </w:instrText>
        </w:r>
        <w:r>
          <w:rPr>
            <w:noProof/>
            <w:webHidden/>
          </w:rPr>
        </w:r>
        <w:r>
          <w:rPr>
            <w:noProof/>
            <w:webHidden/>
          </w:rPr>
          <w:fldChar w:fldCharType="separate"/>
        </w:r>
        <w:r w:rsidR="007C1423">
          <w:rPr>
            <w:b/>
            <w:bCs/>
            <w:noProof/>
            <w:webHidden/>
          </w:rPr>
          <w:t>Ошибка! Закладка не определена.</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8" w:history="1">
        <w:r w:rsidR="0045091D" w:rsidRPr="00F71B30">
          <w:rPr>
            <w:rStyle w:val="aff5"/>
            <w:noProof/>
          </w:rPr>
          <w:t>Таблица 60 – Договорная тепловая нагрузка в городе Советск за 202</w:t>
        </w:r>
        <w:r w:rsidR="001D68F2">
          <w:rPr>
            <w:rStyle w:val="aff5"/>
            <w:noProof/>
          </w:rPr>
          <w:t>3</w:t>
        </w:r>
        <w:r w:rsidR="0045091D" w:rsidRPr="00F71B30">
          <w:rPr>
            <w:rStyle w:val="aff5"/>
            <w:noProo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_Toc137559098 \h </w:instrText>
        </w:r>
        <w:r>
          <w:rPr>
            <w:noProof/>
            <w:webHidden/>
          </w:rPr>
        </w:r>
        <w:r>
          <w:rPr>
            <w:noProof/>
            <w:webHidden/>
          </w:rPr>
          <w:fldChar w:fldCharType="separate"/>
        </w:r>
        <w:r w:rsidR="007C1423">
          <w:rPr>
            <w:noProof/>
            <w:webHidden/>
          </w:rPr>
          <w:t>123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099" w:history="1">
        <w:r w:rsidR="0045091D" w:rsidRPr="00F71B30">
          <w:rPr>
            <w:rStyle w:val="aff5"/>
            <w:noProof/>
          </w:rPr>
          <w:t>Таблица 61 – Расчетная тепловая нагрузка в городе Советск за 202</w:t>
        </w:r>
        <w:r w:rsidR="001D68F2">
          <w:rPr>
            <w:rStyle w:val="aff5"/>
            <w:noProof/>
          </w:rPr>
          <w:t>3</w:t>
        </w:r>
        <w:r w:rsidR="0045091D" w:rsidRPr="00F71B30">
          <w:rPr>
            <w:rStyle w:val="aff5"/>
            <w:noProo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_Toc137559099 \h </w:instrText>
        </w:r>
        <w:r>
          <w:rPr>
            <w:noProof/>
            <w:webHidden/>
          </w:rPr>
        </w:r>
        <w:r>
          <w:rPr>
            <w:noProof/>
            <w:webHidden/>
          </w:rPr>
          <w:fldChar w:fldCharType="separate"/>
        </w:r>
        <w:r w:rsidR="007C1423">
          <w:rPr>
            <w:noProof/>
            <w:webHidden/>
          </w:rPr>
          <w:t>123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0" w:history="1">
        <w:r w:rsidR="0045091D" w:rsidRPr="00F71B30">
          <w:rPr>
            <w:rStyle w:val="aff5"/>
            <w:noProof/>
          </w:rPr>
          <w:t>Таблица 62 - Потребление тепловой энергии потребителями систем теплоснабжения в городе Советск за 202</w:t>
        </w:r>
        <w:r w:rsidR="001D68F2">
          <w:rPr>
            <w:rStyle w:val="aff5"/>
            <w:noProof/>
          </w:rPr>
          <w:t>3</w:t>
        </w:r>
        <w:r w:rsidR="0045091D" w:rsidRPr="00F71B30">
          <w:rPr>
            <w:rStyle w:val="aff5"/>
            <w:noProof/>
          </w:rPr>
          <w:t xml:space="preserve"> год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_Toc137559100 \h </w:instrText>
        </w:r>
        <w:r>
          <w:rPr>
            <w:noProof/>
            <w:webHidden/>
          </w:rPr>
        </w:r>
        <w:r>
          <w:rPr>
            <w:noProof/>
            <w:webHidden/>
          </w:rPr>
          <w:fldChar w:fldCharType="separate"/>
        </w:r>
        <w:r w:rsidR="007C1423">
          <w:rPr>
            <w:noProof/>
            <w:webHidden/>
          </w:rPr>
          <w:t>123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1" w:history="1">
        <w:r w:rsidR="0045091D" w:rsidRPr="00F71B30">
          <w:rPr>
            <w:rStyle w:val="aff5"/>
            <w:noProof/>
          </w:rPr>
          <w:t>Таблица 63 – Участки перспективной застройки</w:t>
        </w:r>
        <w:r w:rsidR="0045091D">
          <w:rPr>
            <w:noProof/>
            <w:webHidden/>
          </w:rPr>
          <w:tab/>
        </w:r>
        <w:r>
          <w:rPr>
            <w:noProof/>
            <w:webHidden/>
          </w:rPr>
          <w:fldChar w:fldCharType="begin"/>
        </w:r>
        <w:r w:rsidR="0045091D">
          <w:rPr>
            <w:noProof/>
            <w:webHidden/>
          </w:rPr>
          <w:instrText xml:space="preserve"> PAGEREF _Toc137559101 \h </w:instrText>
        </w:r>
        <w:r>
          <w:rPr>
            <w:noProof/>
            <w:webHidden/>
          </w:rPr>
        </w:r>
        <w:r>
          <w:rPr>
            <w:noProof/>
            <w:webHidden/>
          </w:rPr>
          <w:fldChar w:fldCharType="separate"/>
        </w:r>
        <w:r w:rsidR="007C1423">
          <w:rPr>
            <w:noProof/>
            <w:webHidden/>
          </w:rPr>
          <w:t>126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2" w:history="1">
        <w:r w:rsidR="0045091D" w:rsidRPr="00F71B30">
          <w:rPr>
            <w:rStyle w:val="aff5"/>
            <w:noProof/>
          </w:rPr>
          <w:t>Таблица 64 – Информация об аварийных зданиях, снос которых предполагается в рамках актуализации Схемы</w:t>
        </w:r>
        <w:r w:rsidR="0045091D">
          <w:rPr>
            <w:noProof/>
            <w:webHidden/>
          </w:rPr>
          <w:tab/>
        </w:r>
        <w:r>
          <w:rPr>
            <w:noProof/>
            <w:webHidden/>
          </w:rPr>
          <w:fldChar w:fldCharType="begin"/>
        </w:r>
        <w:r w:rsidR="0045091D">
          <w:rPr>
            <w:noProof/>
            <w:webHidden/>
          </w:rPr>
          <w:instrText xml:space="preserve"> PAGEREF _Toc137559102 \h </w:instrText>
        </w:r>
        <w:r>
          <w:rPr>
            <w:noProof/>
            <w:webHidden/>
          </w:rPr>
        </w:r>
        <w:r>
          <w:rPr>
            <w:noProof/>
            <w:webHidden/>
          </w:rPr>
          <w:fldChar w:fldCharType="separate"/>
        </w:r>
        <w:r w:rsidR="007C1423">
          <w:rPr>
            <w:noProof/>
            <w:webHidden/>
          </w:rPr>
          <w:t>127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3" w:history="1">
        <w:r w:rsidR="0045091D" w:rsidRPr="00F71B30">
          <w:rPr>
            <w:rStyle w:val="aff5"/>
            <w:noProof/>
          </w:rPr>
          <w:t xml:space="preserve">Таблица 65 - </w:t>
        </w:r>
        <w:r w:rsidR="0045091D" w:rsidRPr="00F71B30">
          <w:rPr>
            <w:rStyle w:val="aff5"/>
            <w:noProof/>
            <w:shd w:val="clear" w:color="auto" w:fill="FFFFFF"/>
          </w:rPr>
          <w:t>Ввод в эксплуатацию жилых зданий с общей площадью жилищного фонда на период разработки или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_Toc137559103 \h </w:instrText>
        </w:r>
        <w:r>
          <w:rPr>
            <w:noProof/>
            <w:webHidden/>
          </w:rPr>
        </w:r>
        <w:r>
          <w:rPr>
            <w:noProof/>
            <w:webHidden/>
          </w:rPr>
          <w:fldChar w:fldCharType="separate"/>
        </w:r>
        <w:r w:rsidR="007C1423">
          <w:rPr>
            <w:noProof/>
            <w:webHidden/>
          </w:rPr>
          <w:t>128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4" w:history="1">
        <w:r w:rsidR="0045091D" w:rsidRPr="00F71B30">
          <w:rPr>
            <w:rStyle w:val="aff5"/>
            <w:noProof/>
          </w:rPr>
          <w:t xml:space="preserve">Таблица 66 - </w:t>
        </w:r>
        <w:r w:rsidR="0045091D" w:rsidRPr="00F71B30">
          <w:rPr>
            <w:rStyle w:val="aff5"/>
            <w:noProof/>
            <w:shd w:val="clear" w:color="auto" w:fill="FFFFFF"/>
          </w:rPr>
          <w:t>Снос (вывод из эксплуатации) жилых зданий с общей площадью фонда на период разработки или актуализации схемы теплоснабжения</w:t>
        </w:r>
        <w:r w:rsidR="0045091D">
          <w:rPr>
            <w:noProof/>
            <w:webHidden/>
          </w:rPr>
          <w:tab/>
        </w:r>
        <w:r>
          <w:rPr>
            <w:noProof/>
            <w:webHidden/>
          </w:rPr>
          <w:fldChar w:fldCharType="begin"/>
        </w:r>
        <w:r w:rsidR="0045091D">
          <w:rPr>
            <w:noProof/>
            <w:webHidden/>
          </w:rPr>
          <w:instrText xml:space="preserve"> PAGEREF _Toc137559104 \h </w:instrText>
        </w:r>
        <w:r>
          <w:rPr>
            <w:noProof/>
            <w:webHidden/>
          </w:rPr>
        </w:r>
        <w:r>
          <w:rPr>
            <w:noProof/>
            <w:webHidden/>
          </w:rPr>
          <w:fldChar w:fldCharType="separate"/>
        </w:r>
        <w:r w:rsidR="007C1423">
          <w:rPr>
            <w:noProof/>
            <w:webHidden/>
          </w:rPr>
          <w:t>128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5" w:history="1">
        <w:r w:rsidR="0045091D" w:rsidRPr="00F71B30">
          <w:rPr>
            <w:rStyle w:val="aff5"/>
            <w:noProof/>
          </w:rPr>
          <w:t>Таблица 67 – Нормируемый (базовый) удельный спрос на тепловую мощность на нужды отопления и вентиляции вновь строящихся зданий по СП 50.13330, Вт/(м3·ºС)</w:t>
        </w:r>
        <w:r w:rsidR="0045091D">
          <w:rPr>
            <w:noProof/>
            <w:webHidden/>
          </w:rPr>
          <w:tab/>
        </w:r>
        <w:r>
          <w:rPr>
            <w:noProof/>
            <w:webHidden/>
          </w:rPr>
          <w:fldChar w:fldCharType="begin"/>
        </w:r>
        <w:r w:rsidR="0045091D">
          <w:rPr>
            <w:noProof/>
            <w:webHidden/>
          </w:rPr>
          <w:instrText xml:space="preserve"> PAGEREF _Toc137559105 \h </w:instrText>
        </w:r>
        <w:r>
          <w:rPr>
            <w:noProof/>
            <w:webHidden/>
          </w:rPr>
        </w:r>
        <w:r>
          <w:rPr>
            <w:noProof/>
            <w:webHidden/>
          </w:rPr>
          <w:fldChar w:fldCharType="separate"/>
        </w:r>
        <w:r w:rsidR="007C1423">
          <w:rPr>
            <w:noProof/>
            <w:webHidden/>
          </w:rPr>
          <w:t>129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6" w:history="1">
        <w:r w:rsidR="0045091D" w:rsidRPr="00F71B30">
          <w:rPr>
            <w:rStyle w:val="aff5"/>
            <w:noProof/>
          </w:rPr>
          <w:t>Таблица 68 – Расчетный прогнозный удельный спрос на тепловую мощность на нужды отопления и вентиляции вновь строящихся зданий по СП 50.13330, (ккал/(ч∙м</w:t>
        </w:r>
        <w:r w:rsidR="0045091D" w:rsidRPr="00F71B30">
          <w:rPr>
            <w:rStyle w:val="aff5"/>
            <w:noProof/>
            <w:vertAlign w:val="superscript"/>
          </w:rPr>
          <w:t>2</w:t>
        </w:r>
        <w:r w:rsidR="0045091D" w:rsidRPr="00F71B30">
          <w:rPr>
            <w:rStyle w:val="aff5"/>
            <w:noProof/>
          </w:rPr>
          <w:t>)</w:t>
        </w:r>
        <w:r w:rsidR="0045091D">
          <w:rPr>
            <w:noProof/>
            <w:webHidden/>
          </w:rPr>
          <w:tab/>
        </w:r>
        <w:r>
          <w:rPr>
            <w:noProof/>
            <w:webHidden/>
          </w:rPr>
          <w:fldChar w:fldCharType="begin"/>
        </w:r>
        <w:r w:rsidR="0045091D">
          <w:rPr>
            <w:noProof/>
            <w:webHidden/>
          </w:rPr>
          <w:instrText xml:space="preserve"> PAGEREF _Toc137559106 \h </w:instrText>
        </w:r>
        <w:r>
          <w:rPr>
            <w:noProof/>
            <w:webHidden/>
          </w:rPr>
        </w:r>
        <w:r>
          <w:rPr>
            <w:noProof/>
            <w:webHidden/>
          </w:rPr>
          <w:fldChar w:fldCharType="separate"/>
        </w:r>
        <w:r w:rsidR="007C1423">
          <w:rPr>
            <w:noProof/>
            <w:webHidden/>
          </w:rPr>
          <w:t>130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7" w:history="1">
        <w:r w:rsidR="0045091D" w:rsidRPr="00F71B30">
          <w:rPr>
            <w:rStyle w:val="aff5"/>
            <w:noProof/>
          </w:rPr>
          <w:t>Таблица 69 – Расчетный прогнозный удельный спрос на тепловую мощность на нужды отопления и вентиляции вновь строящихся МКД по СП 50.13330 с учетом требований к энергетической эффективности объектов теплопотребления в период с 2023-2027 гг., (ккал/(ч∙м</w:t>
        </w:r>
        <w:r w:rsidR="0045091D" w:rsidRPr="00F71B30">
          <w:rPr>
            <w:rStyle w:val="aff5"/>
            <w:noProof/>
            <w:vertAlign w:val="superscript"/>
          </w:rPr>
          <w:t>2</w:t>
        </w:r>
        <w:r w:rsidR="0045091D" w:rsidRPr="00F71B30">
          <w:rPr>
            <w:rStyle w:val="aff5"/>
            <w:noProof/>
          </w:rPr>
          <w:t>)</w:t>
        </w:r>
        <w:r w:rsidR="0045091D">
          <w:rPr>
            <w:noProof/>
            <w:webHidden/>
          </w:rPr>
          <w:tab/>
        </w:r>
        <w:r>
          <w:rPr>
            <w:noProof/>
            <w:webHidden/>
          </w:rPr>
          <w:fldChar w:fldCharType="begin"/>
        </w:r>
        <w:r w:rsidR="0045091D">
          <w:rPr>
            <w:noProof/>
            <w:webHidden/>
          </w:rPr>
          <w:instrText xml:space="preserve"> PAGEREF _Toc137559107 \h </w:instrText>
        </w:r>
        <w:r>
          <w:rPr>
            <w:noProof/>
            <w:webHidden/>
          </w:rPr>
        </w:r>
        <w:r>
          <w:rPr>
            <w:noProof/>
            <w:webHidden/>
          </w:rPr>
          <w:fldChar w:fldCharType="separate"/>
        </w:r>
        <w:r w:rsidR="007C1423">
          <w:rPr>
            <w:noProof/>
            <w:webHidden/>
          </w:rPr>
          <w:t>130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8" w:history="1">
        <w:r w:rsidR="0045091D" w:rsidRPr="00F71B30">
          <w:rPr>
            <w:rStyle w:val="aff5"/>
            <w:noProof/>
          </w:rPr>
          <w:t>Таблица 70 – Расчетный прогнозный удельный спрос на тепловую мощность на нужды отопления и вентиляции вновь строящихся МКД по СП 50.13330 с учетом требований к энергетической эффективности объектов теплопотребления в период с 2028 г., (ккал/(ч∙м</w:t>
        </w:r>
        <w:r w:rsidR="0045091D" w:rsidRPr="00F71B30">
          <w:rPr>
            <w:rStyle w:val="aff5"/>
            <w:noProof/>
            <w:vertAlign w:val="superscript"/>
          </w:rPr>
          <w:t>2</w:t>
        </w:r>
        <w:r w:rsidR="0045091D" w:rsidRPr="00F71B30">
          <w:rPr>
            <w:rStyle w:val="aff5"/>
            <w:noProof/>
          </w:rPr>
          <w:t>)</w:t>
        </w:r>
        <w:r w:rsidR="0045091D">
          <w:rPr>
            <w:noProof/>
            <w:webHidden/>
          </w:rPr>
          <w:tab/>
        </w:r>
        <w:r>
          <w:rPr>
            <w:noProof/>
            <w:webHidden/>
          </w:rPr>
          <w:fldChar w:fldCharType="begin"/>
        </w:r>
        <w:r w:rsidR="0045091D">
          <w:rPr>
            <w:noProof/>
            <w:webHidden/>
          </w:rPr>
          <w:instrText xml:space="preserve"> PAGEREF _Toc137559108 \h </w:instrText>
        </w:r>
        <w:r>
          <w:rPr>
            <w:noProof/>
            <w:webHidden/>
          </w:rPr>
        </w:r>
        <w:r>
          <w:rPr>
            <w:noProof/>
            <w:webHidden/>
          </w:rPr>
          <w:fldChar w:fldCharType="separate"/>
        </w:r>
        <w:r w:rsidR="007C1423">
          <w:rPr>
            <w:noProof/>
            <w:webHidden/>
          </w:rPr>
          <w:t>130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09" w:history="1">
        <w:r w:rsidR="0045091D" w:rsidRPr="00F71B30">
          <w:rPr>
            <w:rStyle w:val="aff5"/>
            <w:noProof/>
          </w:rPr>
          <w:t>Таблица 71 – Нормы расхода горячей воды потребителями и удельная часовая величина теплоты на её нагрев по СП 124.13330 Приложение Г</w:t>
        </w:r>
        <w:r w:rsidR="0045091D">
          <w:rPr>
            <w:noProof/>
            <w:webHidden/>
          </w:rPr>
          <w:tab/>
        </w:r>
        <w:r>
          <w:rPr>
            <w:noProof/>
            <w:webHidden/>
          </w:rPr>
          <w:fldChar w:fldCharType="begin"/>
        </w:r>
        <w:r w:rsidR="0045091D">
          <w:rPr>
            <w:noProof/>
            <w:webHidden/>
          </w:rPr>
          <w:instrText xml:space="preserve"> PAGEREF _Toc137559109 \h </w:instrText>
        </w:r>
        <w:r>
          <w:rPr>
            <w:noProof/>
            <w:webHidden/>
          </w:rPr>
        </w:r>
        <w:r>
          <w:rPr>
            <w:noProof/>
            <w:webHidden/>
          </w:rPr>
          <w:fldChar w:fldCharType="separate"/>
        </w:r>
        <w:r w:rsidR="007C1423">
          <w:rPr>
            <w:noProof/>
            <w:webHidden/>
          </w:rPr>
          <w:t>131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0" w:history="1">
        <w:r w:rsidR="0045091D" w:rsidRPr="00F71B30">
          <w:rPr>
            <w:rStyle w:val="aff5"/>
            <w:noProof/>
          </w:rPr>
          <w:t>Таблица 72 – Расчетная удельная часовая величина тепловой мощности, необходимой для нагрева горячей воды на нужды ГВС по СП 124.13330 (Приложение Г), ккал/(ч</w:t>
        </w:r>
        <w:r w:rsidR="0045091D" w:rsidRPr="00F71B30">
          <w:rPr>
            <w:rStyle w:val="aff5"/>
            <w:rFonts w:ascii="Calibri" w:hAnsi="Calibri" w:cs="Calibri"/>
            <w:noProof/>
          </w:rPr>
          <w:t>·</w:t>
        </w:r>
        <w:r w:rsidR="0045091D" w:rsidRPr="00F71B30">
          <w:rPr>
            <w:rStyle w:val="aff5"/>
            <w:noProof/>
          </w:rPr>
          <w:t>м</w:t>
        </w:r>
        <w:r w:rsidR="0045091D" w:rsidRPr="00F71B30">
          <w:rPr>
            <w:rStyle w:val="aff5"/>
            <w:noProof/>
            <w:vertAlign w:val="superscript"/>
          </w:rPr>
          <w:t>2</w:t>
        </w:r>
        <w:r w:rsidR="0045091D" w:rsidRPr="00F71B30">
          <w:rPr>
            <w:rStyle w:val="aff5"/>
            <w:noProof/>
          </w:rPr>
          <w:t>)</w:t>
        </w:r>
        <w:r w:rsidR="0045091D">
          <w:rPr>
            <w:noProof/>
            <w:webHidden/>
          </w:rPr>
          <w:tab/>
        </w:r>
        <w:r>
          <w:rPr>
            <w:noProof/>
            <w:webHidden/>
          </w:rPr>
          <w:fldChar w:fldCharType="begin"/>
        </w:r>
        <w:r w:rsidR="0045091D">
          <w:rPr>
            <w:noProof/>
            <w:webHidden/>
          </w:rPr>
          <w:instrText xml:space="preserve"> PAGEREF _Toc137559110 \h </w:instrText>
        </w:r>
        <w:r>
          <w:rPr>
            <w:noProof/>
            <w:webHidden/>
          </w:rPr>
        </w:r>
        <w:r>
          <w:rPr>
            <w:noProof/>
            <w:webHidden/>
          </w:rPr>
          <w:fldChar w:fldCharType="separate"/>
        </w:r>
        <w:r w:rsidR="007C1423">
          <w:rPr>
            <w:noProof/>
            <w:webHidden/>
          </w:rPr>
          <w:t>131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1" w:history="1">
        <w:r w:rsidR="0045091D" w:rsidRPr="00F71B30">
          <w:rPr>
            <w:rStyle w:val="aff5"/>
            <w:noProof/>
          </w:rPr>
          <w:t>Таблица 73 – Параметры климата, принятые при расчете удельных показателей</w:t>
        </w:r>
        <w:r w:rsidR="0045091D">
          <w:rPr>
            <w:noProof/>
            <w:webHidden/>
          </w:rPr>
          <w:tab/>
        </w:r>
        <w:r>
          <w:rPr>
            <w:noProof/>
            <w:webHidden/>
          </w:rPr>
          <w:fldChar w:fldCharType="begin"/>
        </w:r>
        <w:r w:rsidR="0045091D">
          <w:rPr>
            <w:noProof/>
            <w:webHidden/>
          </w:rPr>
          <w:instrText xml:space="preserve"> PAGEREF _Toc137559111 \h </w:instrText>
        </w:r>
        <w:r>
          <w:rPr>
            <w:noProof/>
            <w:webHidden/>
          </w:rPr>
        </w:r>
        <w:r>
          <w:rPr>
            <w:noProof/>
            <w:webHidden/>
          </w:rPr>
          <w:fldChar w:fldCharType="separate"/>
        </w:r>
        <w:r w:rsidR="007C1423">
          <w:rPr>
            <w:noProof/>
            <w:webHidden/>
          </w:rPr>
          <w:t>132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2" w:history="1">
        <w:r w:rsidR="0045091D" w:rsidRPr="00F71B30">
          <w:rPr>
            <w:rStyle w:val="aff5"/>
            <w:noProof/>
          </w:rPr>
          <w:t>Таблица 74 – Расчетное (базовое) удельное потребление тепловой энергии на нужды отопления и вентиляции вновь строящихся зданий, (Гкал/м</w:t>
        </w:r>
        <w:r w:rsidR="0045091D" w:rsidRPr="00F71B30">
          <w:rPr>
            <w:rStyle w:val="aff5"/>
            <w:noProof/>
            <w:vertAlign w:val="superscript"/>
          </w:rPr>
          <w:t>2</w:t>
        </w:r>
        <w:r w:rsidR="0045091D" w:rsidRPr="00F71B30">
          <w:rPr>
            <w:rStyle w:val="aff5"/>
            <w:noProof/>
          </w:rPr>
          <w:t>/год)</w:t>
        </w:r>
        <w:r w:rsidR="0045091D">
          <w:rPr>
            <w:noProof/>
            <w:webHidden/>
          </w:rPr>
          <w:tab/>
        </w:r>
        <w:r>
          <w:rPr>
            <w:noProof/>
            <w:webHidden/>
          </w:rPr>
          <w:fldChar w:fldCharType="begin"/>
        </w:r>
        <w:r w:rsidR="0045091D">
          <w:rPr>
            <w:noProof/>
            <w:webHidden/>
          </w:rPr>
          <w:instrText xml:space="preserve"> PAGEREF _Toc137559112 \h </w:instrText>
        </w:r>
        <w:r>
          <w:rPr>
            <w:noProof/>
            <w:webHidden/>
          </w:rPr>
        </w:r>
        <w:r>
          <w:rPr>
            <w:noProof/>
            <w:webHidden/>
          </w:rPr>
          <w:fldChar w:fldCharType="separate"/>
        </w:r>
        <w:r w:rsidR="007C1423">
          <w:rPr>
            <w:noProof/>
            <w:webHidden/>
          </w:rPr>
          <w:t>132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3" w:history="1">
        <w:r w:rsidR="0045091D" w:rsidRPr="00F71B30">
          <w:rPr>
            <w:rStyle w:val="aff5"/>
            <w:noProof/>
          </w:rPr>
          <w:t>Таблица 75 – Расчетное удельное потребление тепловой энергии на нужды отопления и вентиляции вновь строящихся зданий с учетом требований к энергетической эффективности объектов теплопотребления в период с 2023-2027 гг., (Гкал/м</w:t>
        </w:r>
        <w:r w:rsidR="0045091D" w:rsidRPr="00F71B30">
          <w:rPr>
            <w:rStyle w:val="aff5"/>
            <w:noProof/>
            <w:vertAlign w:val="superscript"/>
          </w:rPr>
          <w:t>2</w:t>
        </w:r>
        <w:r w:rsidR="0045091D" w:rsidRPr="00F71B30">
          <w:rPr>
            <w:rStyle w:val="aff5"/>
            <w:noProof/>
          </w:rPr>
          <w:t>/год)</w:t>
        </w:r>
        <w:r w:rsidR="0045091D">
          <w:rPr>
            <w:noProof/>
            <w:webHidden/>
          </w:rPr>
          <w:tab/>
        </w:r>
        <w:r>
          <w:rPr>
            <w:noProof/>
            <w:webHidden/>
          </w:rPr>
          <w:fldChar w:fldCharType="begin"/>
        </w:r>
        <w:r w:rsidR="0045091D">
          <w:rPr>
            <w:noProof/>
            <w:webHidden/>
          </w:rPr>
          <w:instrText xml:space="preserve"> PAGEREF _Toc137559113 \h </w:instrText>
        </w:r>
        <w:r>
          <w:rPr>
            <w:noProof/>
            <w:webHidden/>
          </w:rPr>
        </w:r>
        <w:r>
          <w:rPr>
            <w:noProof/>
            <w:webHidden/>
          </w:rPr>
          <w:fldChar w:fldCharType="separate"/>
        </w:r>
        <w:r w:rsidR="007C1423">
          <w:rPr>
            <w:noProof/>
            <w:webHidden/>
          </w:rPr>
          <w:t>133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4" w:history="1">
        <w:r w:rsidR="0045091D" w:rsidRPr="00F71B30">
          <w:rPr>
            <w:rStyle w:val="aff5"/>
            <w:noProof/>
          </w:rPr>
          <w:t>Таблица 76 – Расчетное удельное потребление тепловой энергии на нужды отопления и вентиляции вновь строящихся жилых зданий с учетом требований к энергетической эффективности объектов теплопотребления в период с 2028 г., (Гкал/м</w:t>
        </w:r>
        <w:r w:rsidR="0045091D" w:rsidRPr="00F71B30">
          <w:rPr>
            <w:rStyle w:val="aff5"/>
            <w:noProof/>
            <w:vertAlign w:val="superscript"/>
          </w:rPr>
          <w:t>2</w:t>
        </w:r>
        <w:r w:rsidR="0045091D" w:rsidRPr="00F71B30">
          <w:rPr>
            <w:rStyle w:val="aff5"/>
            <w:noProof/>
          </w:rPr>
          <w:t>/год)</w:t>
        </w:r>
        <w:r w:rsidR="0045091D">
          <w:rPr>
            <w:noProof/>
            <w:webHidden/>
          </w:rPr>
          <w:tab/>
        </w:r>
        <w:r>
          <w:rPr>
            <w:noProof/>
            <w:webHidden/>
          </w:rPr>
          <w:fldChar w:fldCharType="begin"/>
        </w:r>
        <w:r w:rsidR="0045091D">
          <w:rPr>
            <w:noProof/>
            <w:webHidden/>
          </w:rPr>
          <w:instrText xml:space="preserve"> PAGEREF _Toc137559114 \h </w:instrText>
        </w:r>
        <w:r>
          <w:rPr>
            <w:noProof/>
            <w:webHidden/>
          </w:rPr>
        </w:r>
        <w:r>
          <w:rPr>
            <w:noProof/>
            <w:webHidden/>
          </w:rPr>
          <w:fldChar w:fldCharType="separate"/>
        </w:r>
        <w:r w:rsidR="007C1423">
          <w:rPr>
            <w:noProof/>
            <w:webHidden/>
          </w:rPr>
          <w:t>133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5" w:history="1">
        <w:r w:rsidR="0045091D" w:rsidRPr="00F71B30">
          <w:rPr>
            <w:rStyle w:val="aff5"/>
            <w:noProof/>
          </w:rPr>
          <w:t>Таблица 77 – Расчетная удельная величина тепловой энергии для нагрева горячей воды на нужды ГВС</w:t>
        </w:r>
        <w:r w:rsidR="0045091D" w:rsidRPr="00F71B30">
          <w:rPr>
            <w:rStyle w:val="aff5"/>
            <w:noProof/>
            <w:vertAlign w:val="subscript"/>
          </w:rPr>
          <w:t xml:space="preserve">срч., </w:t>
        </w:r>
        <w:r w:rsidR="0045091D" w:rsidRPr="00F71B30">
          <w:rPr>
            <w:rStyle w:val="aff5"/>
            <w:noProof/>
          </w:rPr>
          <w:t>Гкал/м</w:t>
        </w:r>
        <w:r w:rsidR="0045091D" w:rsidRPr="00F71B30">
          <w:rPr>
            <w:rStyle w:val="aff5"/>
            <w:noProof/>
            <w:vertAlign w:val="superscript"/>
          </w:rPr>
          <w:t>2</w:t>
        </w:r>
        <w:r w:rsidR="0045091D" w:rsidRPr="00F71B30">
          <w:rPr>
            <w:rStyle w:val="aff5"/>
            <w:noProof/>
          </w:rPr>
          <w:t>/год</w:t>
        </w:r>
        <w:r w:rsidR="0045091D">
          <w:rPr>
            <w:noProof/>
            <w:webHidden/>
          </w:rPr>
          <w:tab/>
        </w:r>
        <w:r>
          <w:rPr>
            <w:noProof/>
            <w:webHidden/>
          </w:rPr>
          <w:fldChar w:fldCharType="begin"/>
        </w:r>
        <w:r w:rsidR="0045091D">
          <w:rPr>
            <w:noProof/>
            <w:webHidden/>
          </w:rPr>
          <w:instrText xml:space="preserve"> PAGEREF _Toc137559115 \h </w:instrText>
        </w:r>
        <w:r>
          <w:rPr>
            <w:noProof/>
            <w:webHidden/>
          </w:rPr>
        </w:r>
        <w:r>
          <w:rPr>
            <w:noProof/>
            <w:webHidden/>
          </w:rPr>
          <w:fldChar w:fldCharType="separate"/>
        </w:r>
        <w:r w:rsidR="007C1423">
          <w:rPr>
            <w:noProof/>
            <w:webHidden/>
          </w:rPr>
          <w:t>133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6" w:history="1">
        <w:r w:rsidR="0045091D" w:rsidRPr="00F71B30">
          <w:rPr>
            <w:rStyle w:val="aff5"/>
            <w:noProof/>
          </w:rPr>
          <w:t>Таблица 78 – Прирост тепловых нагрузок отопления, вентиляции и горячего водоснабжения перспективных зданий</w:t>
        </w:r>
        <w:r w:rsidR="0045091D">
          <w:rPr>
            <w:noProof/>
            <w:webHidden/>
          </w:rPr>
          <w:tab/>
        </w:r>
        <w:r>
          <w:rPr>
            <w:noProof/>
            <w:webHidden/>
          </w:rPr>
          <w:fldChar w:fldCharType="begin"/>
        </w:r>
        <w:r w:rsidR="0045091D">
          <w:rPr>
            <w:noProof/>
            <w:webHidden/>
          </w:rPr>
          <w:instrText xml:space="preserve"> PAGEREF _Toc137559116 \h </w:instrText>
        </w:r>
        <w:r>
          <w:rPr>
            <w:noProof/>
            <w:webHidden/>
          </w:rPr>
        </w:r>
        <w:r>
          <w:rPr>
            <w:noProof/>
            <w:webHidden/>
          </w:rPr>
          <w:fldChar w:fldCharType="separate"/>
        </w:r>
        <w:r w:rsidR="007C1423">
          <w:rPr>
            <w:noProof/>
            <w:webHidden/>
          </w:rPr>
          <w:t>135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7" w:history="1">
        <w:r w:rsidR="0045091D" w:rsidRPr="00F71B30">
          <w:rPr>
            <w:rStyle w:val="aff5"/>
            <w:noProof/>
          </w:rPr>
          <w:t>Таблица 79 - Прирост теплопотребления перспективных зданий</w:t>
        </w:r>
        <w:r w:rsidR="0045091D">
          <w:rPr>
            <w:noProof/>
            <w:webHidden/>
          </w:rPr>
          <w:tab/>
        </w:r>
        <w:r>
          <w:rPr>
            <w:noProof/>
            <w:webHidden/>
          </w:rPr>
          <w:fldChar w:fldCharType="begin"/>
        </w:r>
        <w:r w:rsidR="0045091D">
          <w:rPr>
            <w:noProof/>
            <w:webHidden/>
          </w:rPr>
          <w:instrText xml:space="preserve"> PAGEREF _Toc137559117 \h </w:instrText>
        </w:r>
        <w:r>
          <w:rPr>
            <w:noProof/>
            <w:webHidden/>
          </w:rPr>
        </w:r>
        <w:r>
          <w:rPr>
            <w:noProof/>
            <w:webHidden/>
          </w:rPr>
          <w:fldChar w:fldCharType="separate"/>
        </w:r>
        <w:r w:rsidR="007C1423">
          <w:rPr>
            <w:noProof/>
            <w:webHidden/>
          </w:rPr>
          <w:t>135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8" w:history="1">
        <w:r w:rsidR="0045091D" w:rsidRPr="00F71B30">
          <w:rPr>
            <w:rStyle w:val="aff5"/>
            <w:noProof/>
          </w:rPr>
          <w:t>Таблица 80 – Параметры ожидаемого сноса</w:t>
        </w:r>
        <w:r w:rsidR="0045091D">
          <w:rPr>
            <w:noProof/>
            <w:webHidden/>
          </w:rPr>
          <w:tab/>
        </w:r>
        <w:r>
          <w:rPr>
            <w:noProof/>
            <w:webHidden/>
          </w:rPr>
          <w:fldChar w:fldCharType="begin"/>
        </w:r>
        <w:r w:rsidR="0045091D">
          <w:rPr>
            <w:noProof/>
            <w:webHidden/>
          </w:rPr>
          <w:instrText xml:space="preserve"> PAGEREF _Toc137559118 \h </w:instrText>
        </w:r>
        <w:r>
          <w:rPr>
            <w:noProof/>
            <w:webHidden/>
          </w:rPr>
        </w:r>
        <w:r>
          <w:rPr>
            <w:noProof/>
            <w:webHidden/>
          </w:rPr>
          <w:fldChar w:fldCharType="separate"/>
        </w:r>
        <w:r w:rsidR="007C1423">
          <w:rPr>
            <w:noProof/>
            <w:webHidden/>
          </w:rPr>
          <w:t>135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19" w:history="1">
        <w:r w:rsidR="0045091D" w:rsidRPr="00F71B30">
          <w:rPr>
            <w:rStyle w:val="aff5"/>
            <w:noProof/>
          </w:rPr>
          <w:t>Таблица 81 - Прирост тепловой нагрузки на отопление и вентиляцию в проектируемых жилых зданиях на период до 2033 г., Гкал/ч</w:t>
        </w:r>
        <w:r w:rsidR="0045091D">
          <w:rPr>
            <w:noProof/>
            <w:webHidden/>
          </w:rPr>
          <w:tab/>
        </w:r>
        <w:r>
          <w:rPr>
            <w:noProof/>
            <w:webHidden/>
          </w:rPr>
          <w:fldChar w:fldCharType="begin"/>
        </w:r>
        <w:r w:rsidR="0045091D">
          <w:rPr>
            <w:noProof/>
            <w:webHidden/>
          </w:rPr>
          <w:instrText xml:space="preserve"> PAGEREF _Toc137559119 \h </w:instrText>
        </w:r>
        <w:r>
          <w:rPr>
            <w:noProof/>
            <w:webHidden/>
          </w:rPr>
        </w:r>
        <w:r>
          <w:rPr>
            <w:noProof/>
            <w:webHidden/>
          </w:rPr>
          <w:fldChar w:fldCharType="separate"/>
        </w:r>
        <w:r w:rsidR="007C1423">
          <w:rPr>
            <w:noProof/>
            <w:webHidden/>
          </w:rPr>
          <w:t>136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0" w:history="1">
        <w:r w:rsidR="0045091D" w:rsidRPr="00F71B30">
          <w:rPr>
            <w:rStyle w:val="aff5"/>
            <w:noProof/>
          </w:rPr>
          <w:t>Таблица 82 - Прирост тепловой нагрузки на горячее водоснабжение в проектируемых жилых зданиях на период до 2033 г., Гкал/ч</w:t>
        </w:r>
        <w:r w:rsidR="0045091D">
          <w:rPr>
            <w:noProof/>
            <w:webHidden/>
          </w:rPr>
          <w:tab/>
        </w:r>
        <w:r>
          <w:rPr>
            <w:noProof/>
            <w:webHidden/>
          </w:rPr>
          <w:fldChar w:fldCharType="begin"/>
        </w:r>
        <w:r w:rsidR="0045091D">
          <w:rPr>
            <w:noProof/>
            <w:webHidden/>
          </w:rPr>
          <w:instrText xml:space="preserve"> PAGEREF _Toc137559120 \h </w:instrText>
        </w:r>
        <w:r>
          <w:rPr>
            <w:noProof/>
            <w:webHidden/>
          </w:rPr>
        </w:r>
        <w:r>
          <w:rPr>
            <w:noProof/>
            <w:webHidden/>
          </w:rPr>
          <w:fldChar w:fldCharType="separate"/>
        </w:r>
        <w:r w:rsidR="007C1423">
          <w:rPr>
            <w:noProof/>
            <w:webHidden/>
          </w:rPr>
          <w:t>136</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1" w:history="1">
        <w:r w:rsidR="0045091D" w:rsidRPr="00F71B30">
          <w:rPr>
            <w:rStyle w:val="aff5"/>
            <w:noProof/>
          </w:rPr>
          <w:t>Таблица 83 - Снижение тепловой нагрузки на отопление и вентиляцию в сносимых жилых зданиях на период до 2033 г., Гкал/ч</w:t>
        </w:r>
        <w:r w:rsidR="0045091D">
          <w:rPr>
            <w:noProof/>
            <w:webHidden/>
          </w:rPr>
          <w:tab/>
        </w:r>
        <w:r>
          <w:rPr>
            <w:noProof/>
            <w:webHidden/>
          </w:rPr>
          <w:fldChar w:fldCharType="begin"/>
        </w:r>
        <w:r w:rsidR="0045091D">
          <w:rPr>
            <w:noProof/>
            <w:webHidden/>
          </w:rPr>
          <w:instrText xml:space="preserve"> PAGEREF _Toc137559121 \h </w:instrText>
        </w:r>
        <w:r>
          <w:rPr>
            <w:noProof/>
            <w:webHidden/>
          </w:rPr>
        </w:r>
        <w:r>
          <w:rPr>
            <w:noProof/>
            <w:webHidden/>
          </w:rPr>
          <w:fldChar w:fldCharType="separate"/>
        </w:r>
        <w:r w:rsidR="007C1423">
          <w:rPr>
            <w:noProof/>
            <w:webHidden/>
          </w:rPr>
          <w:t>137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2" w:history="1">
        <w:r w:rsidR="0045091D" w:rsidRPr="00F71B30">
          <w:rPr>
            <w:rStyle w:val="aff5"/>
            <w:noProof/>
          </w:rPr>
          <w:t>Таблица 84 - Снижение тепловой нагрузки горячего водоснабжения в сносимых жилых зданиях на период до 2033 г., Гкал/ч</w:t>
        </w:r>
        <w:r w:rsidR="0045091D">
          <w:rPr>
            <w:noProof/>
            <w:webHidden/>
          </w:rPr>
          <w:tab/>
        </w:r>
        <w:r>
          <w:rPr>
            <w:noProof/>
            <w:webHidden/>
          </w:rPr>
          <w:fldChar w:fldCharType="begin"/>
        </w:r>
        <w:r w:rsidR="0045091D">
          <w:rPr>
            <w:noProof/>
            <w:webHidden/>
          </w:rPr>
          <w:instrText xml:space="preserve"> PAGEREF _Toc137559122 \h </w:instrText>
        </w:r>
        <w:r>
          <w:rPr>
            <w:noProof/>
            <w:webHidden/>
          </w:rPr>
        </w:r>
        <w:r>
          <w:rPr>
            <w:noProof/>
            <w:webHidden/>
          </w:rPr>
          <w:fldChar w:fldCharType="separate"/>
        </w:r>
        <w:r w:rsidR="007C1423">
          <w:rPr>
            <w:noProof/>
            <w:webHidden/>
          </w:rPr>
          <w:t>137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3" w:history="1">
        <w:r w:rsidR="0045091D" w:rsidRPr="00F71B30">
          <w:rPr>
            <w:rStyle w:val="aff5"/>
            <w:noProof/>
          </w:rPr>
          <w:t>Таблица 85 - Прирост потребления тепловой энергии на отопление и вентиляцию в проектируемых жилых зданиях на период до 2033 г., тыс. Гкал</w:t>
        </w:r>
        <w:r w:rsidR="0045091D">
          <w:rPr>
            <w:noProof/>
            <w:webHidden/>
          </w:rPr>
          <w:tab/>
        </w:r>
        <w:r>
          <w:rPr>
            <w:noProof/>
            <w:webHidden/>
          </w:rPr>
          <w:fldChar w:fldCharType="begin"/>
        </w:r>
        <w:r w:rsidR="0045091D">
          <w:rPr>
            <w:noProof/>
            <w:webHidden/>
          </w:rPr>
          <w:instrText xml:space="preserve"> PAGEREF _Toc137559123 \h </w:instrText>
        </w:r>
        <w:r>
          <w:rPr>
            <w:noProof/>
            <w:webHidden/>
          </w:rPr>
        </w:r>
        <w:r>
          <w:rPr>
            <w:noProof/>
            <w:webHidden/>
          </w:rPr>
          <w:fldChar w:fldCharType="separate"/>
        </w:r>
        <w:r w:rsidR="007C1423">
          <w:rPr>
            <w:noProof/>
            <w:webHidden/>
          </w:rPr>
          <w:t>138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4" w:history="1">
        <w:r w:rsidR="0045091D" w:rsidRPr="00F71B30">
          <w:rPr>
            <w:rStyle w:val="aff5"/>
            <w:noProof/>
          </w:rPr>
          <w:t>Таблица 86 – Прирост потребления тепловой энергии на горячее водоснабжение в проектируемых жилых зданиях на период до 2033 г., тыс. Гкал</w:t>
        </w:r>
        <w:r w:rsidR="0045091D">
          <w:rPr>
            <w:noProof/>
            <w:webHidden/>
          </w:rPr>
          <w:tab/>
        </w:r>
        <w:r>
          <w:rPr>
            <w:noProof/>
            <w:webHidden/>
          </w:rPr>
          <w:fldChar w:fldCharType="begin"/>
        </w:r>
        <w:r w:rsidR="0045091D">
          <w:rPr>
            <w:noProof/>
            <w:webHidden/>
          </w:rPr>
          <w:instrText xml:space="preserve"> PAGEREF _Toc137559124 \h </w:instrText>
        </w:r>
        <w:r>
          <w:rPr>
            <w:noProof/>
            <w:webHidden/>
          </w:rPr>
        </w:r>
        <w:r>
          <w:rPr>
            <w:noProof/>
            <w:webHidden/>
          </w:rPr>
          <w:fldChar w:fldCharType="separate"/>
        </w:r>
        <w:r w:rsidR="007C1423">
          <w:rPr>
            <w:noProof/>
            <w:webHidden/>
          </w:rPr>
          <w:t>138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5" w:history="1">
        <w:r w:rsidR="0045091D" w:rsidRPr="00F71B30">
          <w:rPr>
            <w:rStyle w:val="aff5"/>
            <w:noProof/>
          </w:rPr>
          <w:t>Таблица 87 - Снижение потребления тепловой энергии на отопление и вентиляцию в сносимых жилых зданиях на период до 2033 г., тыс. Гкал</w:t>
        </w:r>
        <w:r w:rsidR="0045091D">
          <w:rPr>
            <w:noProof/>
            <w:webHidden/>
          </w:rPr>
          <w:tab/>
        </w:r>
        <w:r>
          <w:rPr>
            <w:noProof/>
            <w:webHidden/>
          </w:rPr>
          <w:fldChar w:fldCharType="begin"/>
        </w:r>
        <w:r w:rsidR="0045091D">
          <w:rPr>
            <w:noProof/>
            <w:webHidden/>
          </w:rPr>
          <w:instrText xml:space="preserve"> PAGEREF _Toc137559125 \h </w:instrText>
        </w:r>
        <w:r>
          <w:rPr>
            <w:noProof/>
            <w:webHidden/>
          </w:rPr>
        </w:r>
        <w:r>
          <w:rPr>
            <w:noProof/>
            <w:webHidden/>
          </w:rPr>
          <w:fldChar w:fldCharType="separate"/>
        </w:r>
        <w:r w:rsidR="007C1423">
          <w:rPr>
            <w:noProof/>
            <w:webHidden/>
          </w:rPr>
          <w:t>139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6" w:history="1">
        <w:r w:rsidR="0045091D" w:rsidRPr="00F71B30">
          <w:rPr>
            <w:rStyle w:val="aff5"/>
            <w:noProof/>
          </w:rPr>
          <w:t>Таблица 88 - Снижение потребления тепловой энергии на горячее водоснабжение в сносимых жилых зданиях на период до 2033 г., тыс. Гкал</w:t>
        </w:r>
        <w:r w:rsidR="0045091D">
          <w:rPr>
            <w:noProof/>
            <w:webHidden/>
          </w:rPr>
          <w:tab/>
        </w:r>
        <w:r>
          <w:rPr>
            <w:noProof/>
            <w:webHidden/>
          </w:rPr>
          <w:fldChar w:fldCharType="begin"/>
        </w:r>
        <w:r w:rsidR="0045091D">
          <w:rPr>
            <w:noProof/>
            <w:webHidden/>
          </w:rPr>
          <w:instrText xml:space="preserve"> PAGEREF _Toc137559126 \h </w:instrText>
        </w:r>
        <w:r>
          <w:rPr>
            <w:noProof/>
            <w:webHidden/>
          </w:rPr>
        </w:r>
        <w:r>
          <w:rPr>
            <w:noProof/>
            <w:webHidden/>
          </w:rPr>
          <w:fldChar w:fldCharType="separate"/>
        </w:r>
        <w:r w:rsidR="007C1423">
          <w:rPr>
            <w:noProof/>
            <w:webHidden/>
          </w:rPr>
          <w:t>139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7" w:history="1">
        <w:r w:rsidR="0045091D" w:rsidRPr="00F71B30">
          <w:rPr>
            <w:rStyle w:val="aff5"/>
            <w:noProof/>
          </w:rPr>
          <w:t>Таблица 89 - 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до 2033 г., тыс. Гкал</w:t>
        </w:r>
        <w:r w:rsidR="0045091D">
          <w:rPr>
            <w:noProof/>
            <w:webHidden/>
          </w:rPr>
          <w:tab/>
        </w:r>
        <w:r>
          <w:rPr>
            <w:noProof/>
            <w:webHidden/>
          </w:rPr>
          <w:fldChar w:fldCharType="begin"/>
        </w:r>
        <w:r w:rsidR="0045091D">
          <w:rPr>
            <w:noProof/>
            <w:webHidden/>
          </w:rPr>
          <w:instrText xml:space="preserve"> PAGEREF _Toc137559127 \h </w:instrText>
        </w:r>
        <w:r>
          <w:rPr>
            <w:noProof/>
            <w:webHidden/>
          </w:rPr>
        </w:r>
        <w:r>
          <w:rPr>
            <w:noProof/>
            <w:webHidden/>
          </w:rPr>
          <w:fldChar w:fldCharType="separate"/>
        </w:r>
        <w:r w:rsidR="007C1423">
          <w:rPr>
            <w:noProof/>
            <w:webHidden/>
          </w:rPr>
          <w:t>140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8" w:history="1">
        <w:r w:rsidR="0045091D" w:rsidRPr="00F71B30">
          <w:rPr>
            <w:rStyle w:val="aff5"/>
            <w:noProof/>
          </w:rPr>
          <w:t>Таблица 90 – Прогноз прироста тепловой нагрузки по элементам территориального деления в привязки к перспективному источнику теплоснабжения</w:t>
        </w:r>
        <w:r w:rsidR="0045091D">
          <w:rPr>
            <w:noProof/>
            <w:webHidden/>
          </w:rPr>
          <w:tab/>
        </w:r>
        <w:r>
          <w:rPr>
            <w:noProof/>
            <w:webHidden/>
          </w:rPr>
          <w:fldChar w:fldCharType="begin"/>
        </w:r>
        <w:r w:rsidR="0045091D">
          <w:rPr>
            <w:noProof/>
            <w:webHidden/>
          </w:rPr>
          <w:instrText xml:space="preserve"> PAGEREF _Toc137559128 \h </w:instrText>
        </w:r>
        <w:r>
          <w:rPr>
            <w:noProof/>
            <w:webHidden/>
          </w:rPr>
        </w:r>
        <w:r>
          <w:rPr>
            <w:noProof/>
            <w:webHidden/>
          </w:rPr>
          <w:fldChar w:fldCharType="separate"/>
        </w:r>
        <w:r w:rsidR="007C1423">
          <w:rPr>
            <w:noProof/>
            <w:webHidden/>
          </w:rPr>
          <w:t>142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29" w:history="1">
        <w:r w:rsidR="0045091D" w:rsidRPr="00F71B30">
          <w:rPr>
            <w:rStyle w:val="aff5"/>
            <w:noProof/>
          </w:rPr>
          <w:t>Таблица 91 – Прогноз снижения тепловой нагрузки по элементам территориального деления в привязки к перспективному источнику теплоснабжения</w:t>
        </w:r>
        <w:r w:rsidR="0045091D">
          <w:rPr>
            <w:noProof/>
            <w:webHidden/>
          </w:rPr>
          <w:tab/>
        </w:r>
        <w:r>
          <w:rPr>
            <w:noProof/>
            <w:webHidden/>
          </w:rPr>
          <w:fldChar w:fldCharType="begin"/>
        </w:r>
        <w:r w:rsidR="0045091D">
          <w:rPr>
            <w:noProof/>
            <w:webHidden/>
          </w:rPr>
          <w:instrText xml:space="preserve"> PAGEREF _Toc137559129 \h </w:instrText>
        </w:r>
        <w:r>
          <w:rPr>
            <w:noProof/>
            <w:webHidden/>
          </w:rPr>
        </w:r>
        <w:r>
          <w:rPr>
            <w:noProof/>
            <w:webHidden/>
          </w:rPr>
          <w:fldChar w:fldCharType="separate"/>
        </w:r>
        <w:r w:rsidR="007C1423">
          <w:rPr>
            <w:noProof/>
            <w:webHidden/>
          </w:rPr>
          <w:t>142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0" w:history="1">
        <w:r w:rsidR="0045091D" w:rsidRPr="00F71B30">
          <w:rPr>
            <w:rStyle w:val="aff5"/>
            <w:noProof/>
          </w:rPr>
          <w:t>Таблица 92 – Прогноз абсолютного снижения/прироста тепловой нагрузки по элементам территориального деления в привязки к перспективному источнику теплоснабжения</w:t>
        </w:r>
        <w:r w:rsidR="0045091D">
          <w:rPr>
            <w:noProof/>
            <w:webHidden/>
          </w:rPr>
          <w:tab/>
        </w:r>
        <w:r>
          <w:rPr>
            <w:noProof/>
            <w:webHidden/>
          </w:rPr>
          <w:fldChar w:fldCharType="begin"/>
        </w:r>
        <w:r w:rsidR="0045091D">
          <w:rPr>
            <w:noProof/>
            <w:webHidden/>
          </w:rPr>
          <w:instrText xml:space="preserve"> PAGEREF _Toc137559130 \h </w:instrText>
        </w:r>
        <w:r>
          <w:rPr>
            <w:noProof/>
            <w:webHidden/>
          </w:rPr>
        </w:r>
        <w:r>
          <w:rPr>
            <w:noProof/>
            <w:webHidden/>
          </w:rPr>
          <w:fldChar w:fldCharType="separate"/>
        </w:r>
        <w:r w:rsidR="007C1423">
          <w:rPr>
            <w:noProof/>
            <w:webHidden/>
          </w:rPr>
          <w:t>142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1" w:history="1">
        <w:r w:rsidR="0045091D" w:rsidRPr="00F71B30">
          <w:rPr>
            <w:rStyle w:val="aff5"/>
            <w:noProof/>
          </w:rPr>
          <w:t>Таблица 93 – Перечень подключенных объектов</w:t>
        </w:r>
        <w:r w:rsidR="0045091D">
          <w:rPr>
            <w:noProof/>
            <w:webHidden/>
          </w:rPr>
          <w:tab/>
        </w:r>
        <w:r>
          <w:rPr>
            <w:noProof/>
            <w:webHidden/>
          </w:rPr>
          <w:fldChar w:fldCharType="begin"/>
        </w:r>
        <w:r w:rsidR="0045091D">
          <w:rPr>
            <w:noProof/>
            <w:webHidden/>
          </w:rPr>
          <w:instrText xml:space="preserve"> PAGEREF _Toc137559131 \h </w:instrText>
        </w:r>
        <w:r>
          <w:rPr>
            <w:noProof/>
            <w:webHidden/>
          </w:rPr>
        </w:r>
        <w:r>
          <w:rPr>
            <w:noProof/>
            <w:webHidden/>
          </w:rPr>
          <w:fldChar w:fldCharType="separate"/>
        </w:r>
        <w:r w:rsidR="007C1423">
          <w:rPr>
            <w:noProof/>
            <w:webHidden/>
          </w:rPr>
          <w:t>143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2" w:history="1">
        <w:r w:rsidR="0045091D" w:rsidRPr="00F71B30">
          <w:rPr>
            <w:rStyle w:val="aff5"/>
            <w:noProof/>
          </w:rPr>
          <w:t xml:space="preserve">Таблица 94 - </w:t>
        </w:r>
        <w:r w:rsidR="0045091D" w:rsidRPr="00F71B30">
          <w:rPr>
            <w:rStyle w:val="aff5"/>
            <w:noProof/>
            <w:shd w:val="clear" w:color="auto" w:fill="FFFFFF"/>
          </w:rPr>
          <w:t>Баланс тепловой мощности котельной №1, в зоне деятельности единой теплоснабжающей организации ООО «ТК-Советск», Гкал/ч</w:t>
        </w:r>
        <w:r w:rsidR="0045091D">
          <w:rPr>
            <w:noProof/>
            <w:webHidden/>
          </w:rPr>
          <w:tab/>
        </w:r>
        <w:r>
          <w:rPr>
            <w:noProof/>
            <w:webHidden/>
          </w:rPr>
          <w:fldChar w:fldCharType="begin"/>
        </w:r>
        <w:r w:rsidR="0045091D">
          <w:rPr>
            <w:noProof/>
            <w:webHidden/>
          </w:rPr>
          <w:instrText xml:space="preserve"> PAGEREF _Toc137559132 \h </w:instrText>
        </w:r>
        <w:r>
          <w:rPr>
            <w:noProof/>
            <w:webHidden/>
          </w:rPr>
        </w:r>
        <w:r>
          <w:rPr>
            <w:noProof/>
            <w:webHidden/>
          </w:rPr>
          <w:fldChar w:fldCharType="separate"/>
        </w:r>
        <w:r w:rsidR="007C1423">
          <w:rPr>
            <w:noProof/>
            <w:webHidden/>
          </w:rPr>
          <w:t>147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3" w:history="1">
        <w:r w:rsidR="0045091D" w:rsidRPr="00F71B30">
          <w:rPr>
            <w:rStyle w:val="aff5"/>
            <w:noProof/>
          </w:rPr>
          <w:t>Таблица 95 – Параметры децентрализации</w:t>
        </w:r>
        <w:r w:rsidR="0045091D">
          <w:rPr>
            <w:noProof/>
            <w:webHidden/>
          </w:rPr>
          <w:tab/>
        </w:r>
        <w:r>
          <w:rPr>
            <w:noProof/>
            <w:webHidden/>
          </w:rPr>
          <w:fldChar w:fldCharType="begin"/>
        </w:r>
        <w:r w:rsidR="0045091D">
          <w:rPr>
            <w:noProof/>
            <w:webHidden/>
          </w:rPr>
          <w:instrText xml:space="preserve"> PAGEREF _Toc137559133 \h </w:instrText>
        </w:r>
        <w:r>
          <w:rPr>
            <w:noProof/>
            <w:webHidden/>
          </w:rPr>
        </w:r>
        <w:r>
          <w:rPr>
            <w:noProof/>
            <w:webHidden/>
          </w:rPr>
          <w:fldChar w:fldCharType="separate"/>
        </w:r>
        <w:r w:rsidR="007C1423">
          <w:rPr>
            <w:noProof/>
            <w:webHidden/>
          </w:rPr>
          <w:t>151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4" w:history="1">
        <w:r w:rsidR="0045091D" w:rsidRPr="00F71B30">
          <w:rPr>
            <w:rStyle w:val="aff5"/>
            <w:noProof/>
          </w:rPr>
          <w:t>Таблица 96 – Протяженность отключаемых и сохраняемых тепловых сетей</w:t>
        </w:r>
        <w:r w:rsidR="0045091D">
          <w:rPr>
            <w:noProof/>
            <w:webHidden/>
          </w:rPr>
          <w:tab/>
        </w:r>
        <w:r>
          <w:rPr>
            <w:noProof/>
            <w:webHidden/>
          </w:rPr>
          <w:fldChar w:fldCharType="begin"/>
        </w:r>
        <w:r w:rsidR="0045091D">
          <w:rPr>
            <w:noProof/>
            <w:webHidden/>
          </w:rPr>
          <w:instrText xml:space="preserve"> PAGEREF _Toc137559134 \h </w:instrText>
        </w:r>
        <w:r>
          <w:rPr>
            <w:noProof/>
            <w:webHidden/>
          </w:rPr>
        </w:r>
        <w:r>
          <w:rPr>
            <w:noProof/>
            <w:webHidden/>
          </w:rPr>
          <w:fldChar w:fldCharType="separate"/>
        </w:r>
        <w:r w:rsidR="007C1423">
          <w:rPr>
            <w:noProof/>
            <w:webHidden/>
          </w:rPr>
          <w:t>152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5" w:history="1">
        <w:r w:rsidR="0045091D" w:rsidRPr="00F71B30">
          <w:rPr>
            <w:rStyle w:val="aff5"/>
            <w:noProof/>
          </w:rPr>
          <w:t>Таблица 97 – Площадь поверхности отключаемых и сохраняемых тепловых сетей</w:t>
        </w:r>
        <w:r w:rsidR="0045091D">
          <w:rPr>
            <w:noProof/>
            <w:webHidden/>
          </w:rPr>
          <w:tab/>
        </w:r>
        <w:r>
          <w:rPr>
            <w:noProof/>
            <w:webHidden/>
          </w:rPr>
          <w:fldChar w:fldCharType="begin"/>
        </w:r>
        <w:r w:rsidR="0045091D">
          <w:rPr>
            <w:noProof/>
            <w:webHidden/>
          </w:rPr>
          <w:instrText xml:space="preserve"> PAGEREF _Toc137559135 \h </w:instrText>
        </w:r>
        <w:r>
          <w:rPr>
            <w:noProof/>
            <w:webHidden/>
          </w:rPr>
        </w:r>
        <w:r>
          <w:rPr>
            <w:noProof/>
            <w:webHidden/>
          </w:rPr>
          <w:fldChar w:fldCharType="separate"/>
        </w:r>
        <w:r w:rsidR="007C1423">
          <w:rPr>
            <w:noProof/>
            <w:webHidden/>
          </w:rPr>
          <w:t>152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6" w:history="1">
        <w:r w:rsidR="0045091D" w:rsidRPr="00F71B30">
          <w:rPr>
            <w:rStyle w:val="aff5"/>
            <w:noProof/>
          </w:rPr>
          <w:t>Таблица 98 - Перечень Потребителей рассматриваемых к отключению</w:t>
        </w:r>
        <w:r w:rsidR="0045091D">
          <w:rPr>
            <w:noProof/>
            <w:webHidden/>
          </w:rPr>
          <w:tab/>
        </w:r>
        <w:r>
          <w:rPr>
            <w:noProof/>
            <w:webHidden/>
          </w:rPr>
          <w:fldChar w:fldCharType="begin"/>
        </w:r>
        <w:r w:rsidR="0045091D">
          <w:rPr>
            <w:noProof/>
            <w:webHidden/>
          </w:rPr>
          <w:instrText xml:space="preserve"> PAGEREF _Toc137559136 \h </w:instrText>
        </w:r>
        <w:r>
          <w:rPr>
            <w:noProof/>
            <w:webHidden/>
          </w:rPr>
        </w:r>
        <w:r>
          <w:rPr>
            <w:noProof/>
            <w:webHidden/>
          </w:rPr>
          <w:fldChar w:fldCharType="separate"/>
        </w:r>
        <w:r w:rsidR="007C1423">
          <w:rPr>
            <w:noProof/>
            <w:webHidden/>
          </w:rPr>
          <w:t>153</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7" w:history="1">
        <w:r w:rsidR="0045091D" w:rsidRPr="00F71B30">
          <w:rPr>
            <w:rStyle w:val="aff5"/>
            <w:noProof/>
          </w:rPr>
          <w:t>Таблица 99 - Технико-экономическое сравнение вариантов</w:t>
        </w:r>
        <w:r w:rsidR="0045091D">
          <w:rPr>
            <w:noProof/>
            <w:webHidden/>
          </w:rPr>
          <w:tab/>
        </w:r>
        <w:r>
          <w:rPr>
            <w:noProof/>
            <w:webHidden/>
          </w:rPr>
          <w:fldChar w:fldCharType="begin"/>
        </w:r>
        <w:r w:rsidR="0045091D">
          <w:rPr>
            <w:noProof/>
            <w:webHidden/>
          </w:rPr>
          <w:instrText xml:space="preserve"> PAGEREF _Toc137559137 \h </w:instrText>
        </w:r>
        <w:r>
          <w:rPr>
            <w:noProof/>
            <w:webHidden/>
          </w:rPr>
        </w:r>
        <w:r>
          <w:rPr>
            <w:noProof/>
            <w:webHidden/>
          </w:rPr>
          <w:fldChar w:fldCharType="separate"/>
        </w:r>
        <w:r w:rsidR="007C1423">
          <w:rPr>
            <w:noProof/>
            <w:webHidden/>
          </w:rPr>
          <w:t>162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8" w:history="1">
        <w:r w:rsidR="0045091D" w:rsidRPr="00F71B30">
          <w:rPr>
            <w:rStyle w:val="aff5"/>
            <w:noProof/>
          </w:rPr>
          <w:t xml:space="preserve">Таблица 100 - </w:t>
        </w:r>
        <w:r w:rsidR="0045091D" w:rsidRPr="00F71B30">
          <w:rPr>
            <w:rStyle w:val="aff5"/>
            <w:noProof/>
            <w:shd w:val="clear" w:color="auto" w:fill="FFFFFF"/>
          </w:rPr>
          <w:t>Перспективный расход воды на компенсацию потерь и затрат теплоносителя при передаче тепловой энергии в зоне действия котельной №1 в зоне деятельности единой теплоснабжающей организации ООО «ТК-Советск», тыс. м3</w:t>
        </w:r>
        <w:r w:rsidR="0045091D">
          <w:rPr>
            <w:noProof/>
            <w:webHidden/>
          </w:rPr>
          <w:tab/>
        </w:r>
        <w:r>
          <w:rPr>
            <w:noProof/>
            <w:webHidden/>
          </w:rPr>
          <w:fldChar w:fldCharType="begin"/>
        </w:r>
        <w:r w:rsidR="0045091D">
          <w:rPr>
            <w:noProof/>
            <w:webHidden/>
          </w:rPr>
          <w:instrText xml:space="preserve"> PAGEREF _Toc137559138 \h </w:instrText>
        </w:r>
        <w:r>
          <w:rPr>
            <w:noProof/>
            <w:webHidden/>
          </w:rPr>
        </w:r>
        <w:r>
          <w:rPr>
            <w:noProof/>
            <w:webHidden/>
          </w:rPr>
          <w:fldChar w:fldCharType="separate"/>
        </w:r>
        <w:r w:rsidR="007C1423">
          <w:rPr>
            <w:noProof/>
            <w:webHidden/>
          </w:rPr>
          <w:t>165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39" w:history="1">
        <w:r w:rsidR="0045091D" w:rsidRPr="00F71B30">
          <w:rPr>
            <w:rStyle w:val="aff5"/>
            <w:noProof/>
          </w:rPr>
          <w:t>Таблица 101 - Максимальный и среднечасовой расход теплоносителя (расход сетевой воды) на горячее водоснабжение потребителей</w:t>
        </w:r>
        <w:r w:rsidR="0045091D">
          <w:rPr>
            <w:noProof/>
            <w:webHidden/>
          </w:rPr>
          <w:tab/>
        </w:r>
        <w:r>
          <w:rPr>
            <w:noProof/>
            <w:webHidden/>
          </w:rPr>
          <w:fldChar w:fldCharType="begin"/>
        </w:r>
        <w:r w:rsidR="0045091D">
          <w:rPr>
            <w:noProof/>
            <w:webHidden/>
          </w:rPr>
          <w:instrText xml:space="preserve"> PAGEREF _Toc137559139 \h </w:instrText>
        </w:r>
        <w:r>
          <w:rPr>
            <w:noProof/>
            <w:webHidden/>
          </w:rPr>
        </w:r>
        <w:r>
          <w:rPr>
            <w:noProof/>
            <w:webHidden/>
          </w:rPr>
          <w:fldChar w:fldCharType="separate"/>
        </w:r>
        <w:r w:rsidR="007C1423">
          <w:rPr>
            <w:noProof/>
            <w:webHidden/>
          </w:rPr>
          <w:t>167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0" w:history="1">
        <w:r w:rsidR="0045091D" w:rsidRPr="00F71B30">
          <w:rPr>
            <w:rStyle w:val="aff5"/>
            <w:noProof/>
          </w:rPr>
          <w:t xml:space="preserve">Таблица 102 - </w:t>
        </w:r>
        <w:r w:rsidR="0045091D" w:rsidRPr="00F71B30">
          <w:rPr>
            <w:rStyle w:val="aff5"/>
            <w:noProof/>
            <w:shd w:val="clear" w:color="auto" w:fill="FFFFFF"/>
          </w:rPr>
          <w:t>Перспективные балансы производительности ВПУ и подпитки тепловой сети котельной №1 в зоне деятельности единой теплоснабжающей организации ООО «ТК-Советск», тыс. м3</w:t>
        </w:r>
        <w:r w:rsidR="0045091D">
          <w:rPr>
            <w:noProof/>
            <w:webHidden/>
          </w:rPr>
          <w:tab/>
        </w:r>
        <w:r>
          <w:rPr>
            <w:noProof/>
            <w:webHidden/>
          </w:rPr>
          <w:fldChar w:fldCharType="begin"/>
        </w:r>
        <w:r w:rsidR="0045091D">
          <w:rPr>
            <w:noProof/>
            <w:webHidden/>
          </w:rPr>
          <w:instrText xml:space="preserve"> PAGEREF _Toc137559140 \h </w:instrText>
        </w:r>
        <w:r>
          <w:rPr>
            <w:noProof/>
            <w:webHidden/>
          </w:rPr>
        </w:r>
        <w:r>
          <w:rPr>
            <w:noProof/>
            <w:webHidden/>
          </w:rPr>
          <w:fldChar w:fldCharType="separate"/>
        </w:r>
        <w:r w:rsidR="007C1423">
          <w:rPr>
            <w:noProof/>
            <w:webHidden/>
          </w:rPr>
          <w:t>169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1" w:history="1">
        <w:r w:rsidR="0045091D" w:rsidRPr="00F71B30">
          <w:rPr>
            <w:rStyle w:val="aff5"/>
            <w:noProof/>
          </w:rPr>
          <w:t>Таблица 103 – Существующий и перспективный состав оборудования Котельной №1 ООО «ТК-Советск»</w:t>
        </w:r>
        <w:r w:rsidR="0045091D">
          <w:rPr>
            <w:noProof/>
            <w:webHidden/>
          </w:rPr>
          <w:tab/>
        </w:r>
        <w:r>
          <w:rPr>
            <w:noProof/>
            <w:webHidden/>
          </w:rPr>
          <w:fldChar w:fldCharType="begin"/>
        </w:r>
        <w:r w:rsidR="0045091D">
          <w:rPr>
            <w:noProof/>
            <w:webHidden/>
          </w:rPr>
          <w:instrText xml:space="preserve"> PAGEREF _Toc137559141 \h </w:instrText>
        </w:r>
        <w:r>
          <w:rPr>
            <w:noProof/>
            <w:webHidden/>
          </w:rPr>
        </w:r>
        <w:r>
          <w:rPr>
            <w:noProof/>
            <w:webHidden/>
          </w:rPr>
          <w:fldChar w:fldCharType="separate"/>
        </w:r>
        <w:r w:rsidR="007C1423">
          <w:rPr>
            <w:noProof/>
            <w:webHidden/>
          </w:rPr>
          <w:t>180</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2" w:history="1">
        <w:r w:rsidR="0045091D" w:rsidRPr="00F71B30">
          <w:rPr>
            <w:rStyle w:val="aff5"/>
            <w:noProof/>
          </w:rPr>
          <w:t xml:space="preserve">Таблица 104 - </w:t>
        </w:r>
        <w:r w:rsidR="0045091D" w:rsidRPr="00F71B30">
          <w:rPr>
            <w:rStyle w:val="aff5"/>
            <w:noProof/>
            <w:shd w:val="clear" w:color="auto" w:fill="FFFFFF"/>
          </w:rPr>
          <w:t>Баланс тепловой мощности котельной №1, в зоне деятельности единой теплоснабжающей организации ООО «ТК-Советск», Гкал/ч</w:t>
        </w:r>
        <w:r w:rsidR="0045091D">
          <w:rPr>
            <w:noProof/>
            <w:webHidden/>
          </w:rPr>
          <w:tab/>
        </w:r>
        <w:r>
          <w:rPr>
            <w:noProof/>
            <w:webHidden/>
          </w:rPr>
          <w:fldChar w:fldCharType="begin"/>
        </w:r>
        <w:r w:rsidR="0045091D">
          <w:rPr>
            <w:noProof/>
            <w:webHidden/>
          </w:rPr>
          <w:instrText xml:space="preserve"> PAGEREF _Toc137559142 \h </w:instrText>
        </w:r>
        <w:r>
          <w:rPr>
            <w:noProof/>
            <w:webHidden/>
          </w:rPr>
        </w:r>
        <w:r>
          <w:rPr>
            <w:noProof/>
            <w:webHidden/>
          </w:rPr>
          <w:fldChar w:fldCharType="separate"/>
        </w:r>
        <w:r w:rsidR="007C1423">
          <w:rPr>
            <w:noProof/>
            <w:webHidden/>
          </w:rPr>
          <w:t>184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3" w:history="1">
        <w:r w:rsidR="0045091D" w:rsidRPr="00F71B30">
          <w:rPr>
            <w:rStyle w:val="aff5"/>
            <w:noProof/>
          </w:rPr>
          <w:t>Таблица 105 - Результаты расчета эффективного радиуса теплоснабжения</w:t>
        </w:r>
        <w:r w:rsidR="0045091D">
          <w:rPr>
            <w:noProof/>
            <w:webHidden/>
          </w:rPr>
          <w:tab/>
        </w:r>
        <w:r>
          <w:rPr>
            <w:noProof/>
            <w:webHidden/>
          </w:rPr>
          <w:fldChar w:fldCharType="begin"/>
        </w:r>
        <w:r w:rsidR="0045091D">
          <w:rPr>
            <w:noProof/>
            <w:webHidden/>
          </w:rPr>
          <w:instrText xml:space="preserve"> PAGEREF _Toc137559143 \h </w:instrText>
        </w:r>
        <w:r>
          <w:rPr>
            <w:noProof/>
            <w:webHidden/>
          </w:rPr>
        </w:r>
        <w:r>
          <w:rPr>
            <w:noProof/>
            <w:webHidden/>
          </w:rPr>
          <w:fldChar w:fldCharType="separate"/>
        </w:r>
        <w:r w:rsidR="007C1423">
          <w:rPr>
            <w:noProof/>
            <w:webHidden/>
          </w:rPr>
          <w:t>187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4" w:history="1">
        <w:r w:rsidR="0045091D" w:rsidRPr="00F71B30">
          <w:rPr>
            <w:rStyle w:val="aff5"/>
            <w:noProof/>
          </w:rPr>
          <w:t>Таблица 106 - Строительство тепловых сетей в зоне действия ООО «ТК-Советск» в 2027-2033 гг. для подключения перспективных потребителей</w:t>
        </w:r>
        <w:r w:rsidR="0045091D">
          <w:rPr>
            <w:noProof/>
            <w:webHidden/>
          </w:rPr>
          <w:tab/>
        </w:r>
        <w:r>
          <w:rPr>
            <w:noProof/>
            <w:webHidden/>
          </w:rPr>
          <w:fldChar w:fldCharType="begin"/>
        </w:r>
        <w:r w:rsidR="0045091D">
          <w:rPr>
            <w:noProof/>
            <w:webHidden/>
          </w:rPr>
          <w:instrText xml:space="preserve"> PAGEREF _Toc137559144 \h </w:instrText>
        </w:r>
        <w:r>
          <w:rPr>
            <w:noProof/>
            <w:webHidden/>
          </w:rPr>
        </w:r>
        <w:r>
          <w:rPr>
            <w:noProof/>
            <w:webHidden/>
          </w:rPr>
          <w:fldChar w:fldCharType="separate"/>
        </w:r>
        <w:r w:rsidR="007C1423">
          <w:rPr>
            <w:noProof/>
            <w:webHidden/>
          </w:rPr>
          <w:t>189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5" w:history="1">
        <w:r w:rsidR="0045091D" w:rsidRPr="00F71B30">
          <w:rPr>
            <w:rStyle w:val="aff5"/>
            <w:noProof/>
          </w:rPr>
          <w:t>Таблица 107 - Реконструкция существующих тепловых сетей ООО «ТК-Советск», в связи с исчерпанием эксплуатационного ресурса</w:t>
        </w:r>
        <w:r w:rsidR="0045091D">
          <w:rPr>
            <w:noProof/>
            <w:webHidden/>
          </w:rPr>
          <w:tab/>
        </w:r>
        <w:r>
          <w:rPr>
            <w:noProof/>
            <w:webHidden/>
          </w:rPr>
          <w:fldChar w:fldCharType="begin"/>
        </w:r>
        <w:r w:rsidR="0045091D">
          <w:rPr>
            <w:noProof/>
            <w:webHidden/>
          </w:rPr>
          <w:instrText xml:space="preserve"> PAGEREF _Toc137559145 \h </w:instrText>
        </w:r>
        <w:r>
          <w:rPr>
            <w:noProof/>
            <w:webHidden/>
          </w:rPr>
        </w:r>
        <w:r>
          <w:rPr>
            <w:noProof/>
            <w:webHidden/>
          </w:rPr>
          <w:fldChar w:fldCharType="separate"/>
        </w:r>
        <w:r w:rsidR="007C1423">
          <w:rPr>
            <w:b/>
            <w:bCs/>
            <w:noProof/>
            <w:webHidden/>
          </w:rPr>
          <w:t>Ошибка! Закладка не определена.</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6" w:history="1">
        <w:r w:rsidR="0045091D" w:rsidRPr="00F71B30">
          <w:rPr>
            <w:rStyle w:val="aff5"/>
            <w:noProof/>
          </w:rPr>
          <w:t>Таблица 108 – Мероприятия по закрытию ГВС предусмотренные в инвестиционной программе ООО «ТК-Советск» на 2018-2029 гг.</w:t>
        </w:r>
        <w:r w:rsidR="0045091D">
          <w:rPr>
            <w:noProof/>
            <w:webHidden/>
          </w:rPr>
          <w:tab/>
        </w:r>
        <w:r>
          <w:rPr>
            <w:noProof/>
            <w:webHidden/>
          </w:rPr>
          <w:fldChar w:fldCharType="begin"/>
        </w:r>
        <w:r w:rsidR="0045091D">
          <w:rPr>
            <w:noProof/>
            <w:webHidden/>
          </w:rPr>
          <w:instrText xml:space="preserve"> PAGEREF _Toc137559146 \h </w:instrText>
        </w:r>
        <w:r>
          <w:rPr>
            <w:noProof/>
            <w:webHidden/>
          </w:rPr>
        </w:r>
        <w:r>
          <w:rPr>
            <w:noProof/>
            <w:webHidden/>
          </w:rPr>
          <w:fldChar w:fldCharType="separate"/>
        </w:r>
        <w:r w:rsidR="007C1423">
          <w:rPr>
            <w:noProof/>
            <w:webHidden/>
          </w:rPr>
          <w:t>199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7" w:history="1">
        <w:r w:rsidR="0045091D" w:rsidRPr="00F71B30">
          <w:rPr>
            <w:rStyle w:val="aff5"/>
            <w:noProof/>
          </w:rPr>
          <w:t>Таблица 109 – Технико-экономическая оценка эффективности мероприятий по переводу открытых систем теплоснабжения (горячего водоснабжения)</w:t>
        </w:r>
        <w:r w:rsidR="0045091D">
          <w:rPr>
            <w:noProof/>
            <w:webHidden/>
          </w:rPr>
          <w:tab/>
        </w:r>
        <w:r>
          <w:rPr>
            <w:noProof/>
            <w:webHidden/>
          </w:rPr>
          <w:fldChar w:fldCharType="begin"/>
        </w:r>
        <w:r w:rsidR="0045091D">
          <w:rPr>
            <w:noProof/>
            <w:webHidden/>
          </w:rPr>
          <w:instrText xml:space="preserve"> PAGEREF _Toc137559147 \h </w:instrText>
        </w:r>
        <w:r>
          <w:rPr>
            <w:noProof/>
            <w:webHidden/>
          </w:rPr>
        </w:r>
        <w:r>
          <w:rPr>
            <w:noProof/>
            <w:webHidden/>
          </w:rPr>
          <w:fldChar w:fldCharType="separate"/>
        </w:r>
        <w:r w:rsidR="007C1423">
          <w:rPr>
            <w:noProof/>
            <w:webHidden/>
          </w:rPr>
          <w:t>202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8" w:history="1">
        <w:r w:rsidR="0045091D" w:rsidRPr="00F71B30">
          <w:rPr>
            <w:rStyle w:val="aff5"/>
            <w:noProof/>
          </w:rPr>
          <w:t>Таблица 110 - Прогнозные значения выработки тепловой энергии источниками тепловой энергии ООО «ТК-Советск», тыс. Гкал</w:t>
        </w:r>
        <w:r w:rsidR="0045091D">
          <w:rPr>
            <w:noProof/>
            <w:webHidden/>
          </w:rPr>
          <w:tab/>
        </w:r>
        <w:r>
          <w:rPr>
            <w:noProof/>
            <w:webHidden/>
          </w:rPr>
          <w:fldChar w:fldCharType="begin"/>
        </w:r>
        <w:r w:rsidR="0045091D">
          <w:rPr>
            <w:noProof/>
            <w:webHidden/>
          </w:rPr>
          <w:instrText xml:space="preserve"> PAGEREF _Toc137559148 \h </w:instrText>
        </w:r>
        <w:r>
          <w:rPr>
            <w:noProof/>
            <w:webHidden/>
          </w:rPr>
        </w:r>
        <w:r>
          <w:rPr>
            <w:noProof/>
            <w:webHidden/>
          </w:rPr>
          <w:fldChar w:fldCharType="separate"/>
        </w:r>
        <w:r w:rsidR="007C1423">
          <w:rPr>
            <w:noProof/>
            <w:webHidden/>
          </w:rPr>
          <w:t>207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49" w:history="1">
        <w:r w:rsidR="0045091D" w:rsidRPr="00F71B30">
          <w:rPr>
            <w:rStyle w:val="aff5"/>
            <w:noProof/>
          </w:rPr>
          <w:t>Таблица 111 - Удельный расход условного топлива на выработку тепловой энергии источниками тепловой энергии ООО «ТК-Советск», кг у.т./Гкал</w:t>
        </w:r>
        <w:r w:rsidR="0045091D">
          <w:rPr>
            <w:noProof/>
            <w:webHidden/>
          </w:rPr>
          <w:tab/>
        </w:r>
        <w:r>
          <w:rPr>
            <w:noProof/>
            <w:webHidden/>
          </w:rPr>
          <w:fldChar w:fldCharType="begin"/>
        </w:r>
        <w:r w:rsidR="0045091D">
          <w:rPr>
            <w:noProof/>
            <w:webHidden/>
          </w:rPr>
          <w:instrText xml:space="preserve"> PAGEREF _Toc137559149 \h </w:instrText>
        </w:r>
        <w:r>
          <w:rPr>
            <w:noProof/>
            <w:webHidden/>
          </w:rPr>
        </w:r>
        <w:r>
          <w:rPr>
            <w:noProof/>
            <w:webHidden/>
          </w:rPr>
          <w:fldChar w:fldCharType="separate"/>
        </w:r>
        <w:r w:rsidR="007C1423">
          <w:rPr>
            <w:noProof/>
            <w:webHidden/>
          </w:rPr>
          <w:t>207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0" w:history="1">
        <w:r w:rsidR="0045091D" w:rsidRPr="00F71B30">
          <w:rPr>
            <w:rStyle w:val="aff5"/>
            <w:noProof/>
          </w:rPr>
          <w:t>Таблица 112 - Прогнозные значения расходов условного топлива на выработку тепловой энергии источниками тепловой энергии ООО «ТК-Советск», т у.т.</w:t>
        </w:r>
        <w:r w:rsidR="0045091D">
          <w:rPr>
            <w:noProof/>
            <w:webHidden/>
          </w:rPr>
          <w:tab/>
        </w:r>
        <w:r>
          <w:rPr>
            <w:noProof/>
            <w:webHidden/>
          </w:rPr>
          <w:fldChar w:fldCharType="begin"/>
        </w:r>
        <w:r w:rsidR="0045091D">
          <w:rPr>
            <w:noProof/>
            <w:webHidden/>
          </w:rPr>
          <w:instrText xml:space="preserve"> PAGEREF _Toc137559150 \h </w:instrText>
        </w:r>
        <w:r>
          <w:rPr>
            <w:noProof/>
            <w:webHidden/>
          </w:rPr>
        </w:r>
        <w:r>
          <w:rPr>
            <w:noProof/>
            <w:webHidden/>
          </w:rPr>
          <w:fldChar w:fldCharType="separate"/>
        </w:r>
        <w:r w:rsidR="007C1423">
          <w:rPr>
            <w:noProof/>
            <w:webHidden/>
          </w:rPr>
          <w:t>207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1" w:history="1">
        <w:r w:rsidR="0045091D" w:rsidRPr="00F71B30">
          <w:rPr>
            <w:rStyle w:val="aff5"/>
            <w:noProof/>
          </w:rPr>
          <w:t>Таблица 113 - Прогнозные значения расходов натурального топлива на выработку тепловой энергии источниками тепловой энергии ООО «ТК-Советск», тыс. м3</w:t>
        </w:r>
        <w:r w:rsidR="0045091D">
          <w:rPr>
            <w:noProof/>
            <w:webHidden/>
          </w:rPr>
          <w:tab/>
        </w:r>
        <w:r>
          <w:rPr>
            <w:noProof/>
            <w:webHidden/>
          </w:rPr>
          <w:fldChar w:fldCharType="begin"/>
        </w:r>
        <w:r w:rsidR="0045091D">
          <w:rPr>
            <w:noProof/>
            <w:webHidden/>
          </w:rPr>
          <w:instrText xml:space="preserve"> PAGEREF _Toc137559151 \h </w:instrText>
        </w:r>
        <w:r>
          <w:rPr>
            <w:noProof/>
            <w:webHidden/>
          </w:rPr>
        </w:r>
        <w:r>
          <w:rPr>
            <w:noProof/>
            <w:webHidden/>
          </w:rPr>
          <w:fldChar w:fldCharType="separate"/>
        </w:r>
        <w:r w:rsidR="007C1423">
          <w:rPr>
            <w:noProof/>
            <w:webHidden/>
          </w:rPr>
          <w:t>208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2" w:history="1">
        <w:r w:rsidR="0045091D" w:rsidRPr="00F71B30">
          <w:rPr>
            <w:rStyle w:val="aff5"/>
            <w:noProof/>
          </w:rPr>
          <w:t>Таблица 114 - Максимальный часовой расход (зимний период) натурального топлива на выработку тепловой энергии источниками тепловой энергии ООО «ТК-Советск», тыс. м3/ч</w:t>
        </w:r>
        <w:r w:rsidR="0045091D">
          <w:rPr>
            <w:noProof/>
            <w:webHidden/>
          </w:rPr>
          <w:tab/>
        </w:r>
        <w:r>
          <w:rPr>
            <w:noProof/>
            <w:webHidden/>
          </w:rPr>
          <w:fldChar w:fldCharType="begin"/>
        </w:r>
        <w:r w:rsidR="0045091D">
          <w:rPr>
            <w:noProof/>
            <w:webHidden/>
          </w:rPr>
          <w:instrText xml:space="preserve"> PAGEREF _Toc137559152 \h </w:instrText>
        </w:r>
        <w:r>
          <w:rPr>
            <w:noProof/>
            <w:webHidden/>
          </w:rPr>
        </w:r>
        <w:r>
          <w:rPr>
            <w:noProof/>
            <w:webHidden/>
          </w:rPr>
          <w:fldChar w:fldCharType="separate"/>
        </w:r>
        <w:r w:rsidR="007C1423">
          <w:rPr>
            <w:noProof/>
            <w:webHidden/>
          </w:rPr>
          <w:t>208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3" w:history="1">
        <w:r w:rsidR="0045091D" w:rsidRPr="00F71B30">
          <w:rPr>
            <w:rStyle w:val="aff5"/>
            <w:noProof/>
          </w:rPr>
          <w:t>Таблица 115 - Максимальный часовой расход (летний период) натурального топлива на выработку тепловой энергии источниками тепловой энергии ООО «ТК-Советск», тыс. м3/ч</w:t>
        </w:r>
        <w:r w:rsidR="0045091D">
          <w:rPr>
            <w:noProof/>
            <w:webHidden/>
          </w:rPr>
          <w:tab/>
        </w:r>
        <w:r>
          <w:rPr>
            <w:noProof/>
            <w:webHidden/>
          </w:rPr>
          <w:fldChar w:fldCharType="begin"/>
        </w:r>
        <w:r w:rsidR="0045091D">
          <w:rPr>
            <w:noProof/>
            <w:webHidden/>
          </w:rPr>
          <w:instrText xml:space="preserve"> PAGEREF _Toc137559153 \h </w:instrText>
        </w:r>
        <w:r>
          <w:rPr>
            <w:noProof/>
            <w:webHidden/>
          </w:rPr>
        </w:r>
        <w:r>
          <w:rPr>
            <w:noProof/>
            <w:webHidden/>
          </w:rPr>
          <w:fldChar w:fldCharType="separate"/>
        </w:r>
        <w:r w:rsidR="007C1423">
          <w:rPr>
            <w:noProof/>
            <w:webHidden/>
          </w:rPr>
          <w:t>208</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4" w:history="1">
        <w:r w:rsidR="0045091D" w:rsidRPr="00F71B30">
          <w:rPr>
            <w:rStyle w:val="aff5"/>
            <w:noProof/>
          </w:rPr>
          <w:t>Таблица 116 - Результаты расчетов нормативных запасов топлива, тыс. т</w:t>
        </w:r>
        <w:r w:rsidR="0045091D">
          <w:rPr>
            <w:noProof/>
            <w:webHidden/>
          </w:rPr>
          <w:tab/>
        </w:r>
        <w:r>
          <w:rPr>
            <w:noProof/>
            <w:webHidden/>
          </w:rPr>
          <w:fldChar w:fldCharType="begin"/>
        </w:r>
        <w:r w:rsidR="0045091D">
          <w:rPr>
            <w:noProof/>
            <w:webHidden/>
          </w:rPr>
          <w:instrText xml:space="preserve"> PAGEREF _Toc137559154 \h </w:instrText>
        </w:r>
        <w:r>
          <w:rPr>
            <w:noProof/>
            <w:webHidden/>
          </w:rPr>
        </w:r>
        <w:r>
          <w:rPr>
            <w:noProof/>
            <w:webHidden/>
          </w:rPr>
          <w:fldChar w:fldCharType="separate"/>
        </w:r>
        <w:r w:rsidR="007C1423">
          <w:rPr>
            <w:noProof/>
            <w:webHidden/>
          </w:rPr>
          <w:t>209</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5" w:history="1">
        <w:r w:rsidR="0045091D" w:rsidRPr="00F71B30">
          <w:rPr>
            <w:rStyle w:val="aff5"/>
            <w:noProof/>
          </w:rPr>
          <w:t>Таблица 117 - Планируемые капитальные вложения в реализацию мероприятий по новому строительству, реконструкции, техническому перевооружению и (или) модернизации в зоне деятельности единой теплоснабжающей организации ООО «ТК-Советск» тыс. руб. (без НДС)</w:t>
        </w:r>
        <w:r w:rsidR="0045091D">
          <w:rPr>
            <w:noProof/>
            <w:webHidden/>
          </w:rPr>
          <w:tab/>
        </w:r>
        <w:r>
          <w:rPr>
            <w:noProof/>
            <w:webHidden/>
          </w:rPr>
          <w:fldChar w:fldCharType="begin"/>
        </w:r>
        <w:r w:rsidR="0045091D">
          <w:rPr>
            <w:noProof/>
            <w:webHidden/>
          </w:rPr>
          <w:instrText xml:space="preserve"> PAGEREF _Toc137559155 \h </w:instrText>
        </w:r>
        <w:r>
          <w:rPr>
            <w:noProof/>
            <w:webHidden/>
          </w:rPr>
        </w:r>
        <w:r>
          <w:rPr>
            <w:noProof/>
            <w:webHidden/>
          </w:rPr>
          <w:fldChar w:fldCharType="separate"/>
        </w:r>
        <w:r w:rsidR="007C1423">
          <w:rPr>
            <w:noProof/>
            <w:webHidden/>
          </w:rPr>
          <w:t>215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6" w:history="1">
        <w:r w:rsidR="0045091D" w:rsidRPr="00F71B30">
          <w:rPr>
            <w:rStyle w:val="aff5"/>
            <w:noProof/>
          </w:rPr>
          <w:t>Таблица 118 - Т</w:t>
        </w:r>
        <w:r w:rsidR="0045091D" w:rsidRPr="00F71B30">
          <w:rPr>
            <w:rStyle w:val="aff5"/>
            <w:noProof/>
            <w:shd w:val="clear" w:color="auto" w:fill="FFFFFF"/>
          </w:rPr>
          <w:t>арифно-балансовая модель котельной в зоне деятельности единой теплоснабжающей организации ООО «ТК-Советск» с учетом предложений по техническому перевооружению</w:t>
        </w:r>
        <w:r w:rsidR="0045091D">
          <w:rPr>
            <w:noProof/>
            <w:webHidden/>
          </w:rPr>
          <w:tab/>
        </w:r>
        <w:r>
          <w:rPr>
            <w:noProof/>
            <w:webHidden/>
          </w:rPr>
          <w:fldChar w:fldCharType="begin"/>
        </w:r>
        <w:r w:rsidR="0045091D">
          <w:rPr>
            <w:noProof/>
            <w:webHidden/>
          </w:rPr>
          <w:instrText xml:space="preserve"> PAGEREF _Toc137559156 \h </w:instrText>
        </w:r>
        <w:r>
          <w:rPr>
            <w:noProof/>
            <w:webHidden/>
          </w:rPr>
        </w:r>
        <w:r>
          <w:rPr>
            <w:noProof/>
            <w:webHidden/>
          </w:rPr>
          <w:fldChar w:fldCharType="separate"/>
        </w:r>
        <w:r w:rsidR="007C1423">
          <w:rPr>
            <w:noProof/>
            <w:webHidden/>
          </w:rPr>
          <w:t>221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7" w:history="1">
        <w:r w:rsidR="0045091D" w:rsidRPr="00F71B30">
          <w:rPr>
            <w:rStyle w:val="aff5"/>
            <w:noProof/>
          </w:rPr>
          <w:t xml:space="preserve">Таблица 119 - </w:t>
        </w:r>
        <w:r w:rsidR="0045091D" w:rsidRPr="00F71B30">
          <w:rPr>
            <w:rStyle w:val="aff5"/>
            <w:noProof/>
            <w:shd w:val="clear" w:color="auto" w:fill="FFFFFF"/>
          </w:rPr>
          <w:t>Индикаторы, характеризующие спрос на тепловую энергию и тепловую мощность в системе теплоснабжения в зоне деятельности единой теплоснабжающей организации ООО «ТК-Советск»</w:t>
        </w:r>
        <w:r w:rsidR="0045091D">
          <w:rPr>
            <w:noProof/>
            <w:webHidden/>
          </w:rPr>
          <w:tab/>
        </w:r>
        <w:r>
          <w:rPr>
            <w:noProof/>
            <w:webHidden/>
          </w:rPr>
          <w:fldChar w:fldCharType="begin"/>
        </w:r>
        <w:r w:rsidR="0045091D">
          <w:rPr>
            <w:noProof/>
            <w:webHidden/>
          </w:rPr>
          <w:instrText xml:space="preserve"> PAGEREF _Toc137559157 \h </w:instrText>
        </w:r>
        <w:r>
          <w:rPr>
            <w:noProof/>
            <w:webHidden/>
          </w:rPr>
        </w:r>
        <w:r>
          <w:rPr>
            <w:noProof/>
            <w:webHidden/>
          </w:rPr>
          <w:fldChar w:fldCharType="separate"/>
        </w:r>
        <w:r w:rsidR="007C1423">
          <w:rPr>
            <w:noProof/>
            <w:webHidden/>
          </w:rPr>
          <w:t>224</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8" w:history="1">
        <w:r w:rsidR="0045091D" w:rsidRPr="00F71B30">
          <w:rPr>
            <w:rStyle w:val="aff5"/>
            <w:noProof/>
          </w:rPr>
          <w:t xml:space="preserve">Таблица 120 - </w:t>
        </w:r>
        <w:r w:rsidR="0045091D" w:rsidRPr="00F71B30">
          <w:rPr>
            <w:rStyle w:val="aff5"/>
            <w:noProof/>
            <w:shd w:val="clear" w:color="auto" w:fill="FFFFFF"/>
          </w:rPr>
          <w:t>Индикаторы, характеризующие динамику функционирования источников тепловой энергии в  системе теплоснабжения зоне деятельности единой теплоснабжающей организации ООО «ТК-Советск»</w:t>
        </w:r>
        <w:r w:rsidR="0045091D">
          <w:rPr>
            <w:noProof/>
            <w:webHidden/>
          </w:rPr>
          <w:tab/>
        </w:r>
        <w:r>
          <w:rPr>
            <w:noProof/>
            <w:webHidden/>
          </w:rPr>
          <w:fldChar w:fldCharType="begin"/>
        </w:r>
        <w:r w:rsidR="0045091D">
          <w:rPr>
            <w:noProof/>
            <w:webHidden/>
          </w:rPr>
          <w:instrText xml:space="preserve"> PAGEREF _Toc137559158 \h </w:instrText>
        </w:r>
        <w:r>
          <w:rPr>
            <w:noProof/>
            <w:webHidden/>
          </w:rPr>
        </w:r>
        <w:r>
          <w:rPr>
            <w:noProof/>
            <w:webHidden/>
          </w:rPr>
          <w:fldChar w:fldCharType="separate"/>
        </w:r>
        <w:r w:rsidR="007C1423">
          <w:rPr>
            <w:noProof/>
            <w:webHidden/>
          </w:rPr>
          <w:t>225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59" w:history="1">
        <w:r w:rsidR="0045091D" w:rsidRPr="00F71B30">
          <w:rPr>
            <w:rStyle w:val="aff5"/>
            <w:noProof/>
          </w:rPr>
          <w:t xml:space="preserve">Таблица 121 - </w:t>
        </w:r>
        <w:r w:rsidR="0045091D" w:rsidRPr="00F71B30">
          <w:rPr>
            <w:rStyle w:val="aff5"/>
            <w:noProof/>
            <w:highlight w:val="white"/>
          </w:rPr>
          <w:t>Индикаторы, характеризующие динамику изменения показателей тепловых сетей в системе теплоснабжения зоне деятельности единой теплоснабжающей организации</w:t>
        </w:r>
        <w:r w:rsidR="0045091D" w:rsidRPr="00F71B30">
          <w:rPr>
            <w:rStyle w:val="aff5"/>
            <w:noProof/>
            <w:shd w:val="clear" w:color="auto" w:fill="FFFFFF"/>
          </w:rPr>
          <w:t xml:space="preserve"> ООО «ТК-Советск»</w:t>
        </w:r>
        <w:r w:rsidR="0045091D">
          <w:rPr>
            <w:noProof/>
            <w:webHidden/>
          </w:rPr>
          <w:tab/>
        </w:r>
        <w:r>
          <w:rPr>
            <w:noProof/>
            <w:webHidden/>
          </w:rPr>
          <w:fldChar w:fldCharType="begin"/>
        </w:r>
        <w:r w:rsidR="0045091D">
          <w:rPr>
            <w:noProof/>
            <w:webHidden/>
          </w:rPr>
          <w:instrText xml:space="preserve"> PAGEREF _Toc137559159 \h </w:instrText>
        </w:r>
        <w:r>
          <w:rPr>
            <w:noProof/>
            <w:webHidden/>
          </w:rPr>
        </w:r>
        <w:r>
          <w:rPr>
            <w:noProof/>
            <w:webHidden/>
          </w:rPr>
          <w:fldChar w:fldCharType="separate"/>
        </w:r>
        <w:r w:rsidR="007C1423">
          <w:rPr>
            <w:noProof/>
            <w:webHidden/>
          </w:rPr>
          <w:t>225</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60" w:history="1">
        <w:r w:rsidR="0045091D" w:rsidRPr="00F71B30">
          <w:rPr>
            <w:rStyle w:val="aff5"/>
            <w:noProof/>
          </w:rPr>
          <w:t xml:space="preserve">Таблица 122 - </w:t>
        </w:r>
        <w:r w:rsidR="0045091D" w:rsidRPr="00F71B30">
          <w:rPr>
            <w:rStyle w:val="aff5"/>
            <w:noProof/>
            <w:highlight w:val="white"/>
          </w:rPr>
          <w:t>Индикаторы, характеризующие динамику изменения показателей инвестиций в системе теплоснабжения зоне деятельности единой теплоснабжающей организации</w:t>
        </w:r>
        <w:r w:rsidR="0045091D" w:rsidRPr="00F71B30">
          <w:rPr>
            <w:rStyle w:val="aff5"/>
            <w:noProof/>
            <w:shd w:val="clear" w:color="auto" w:fill="FFFFFF"/>
          </w:rPr>
          <w:t xml:space="preserve"> ООО «ТК-Советск»</w:t>
        </w:r>
        <w:r w:rsidR="0045091D">
          <w:rPr>
            <w:noProof/>
            <w:webHidden/>
          </w:rPr>
          <w:tab/>
        </w:r>
        <w:r>
          <w:rPr>
            <w:noProof/>
            <w:webHidden/>
          </w:rPr>
          <w:fldChar w:fldCharType="begin"/>
        </w:r>
        <w:r w:rsidR="0045091D">
          <w:rPr>
            <w:noProof/>
            <w:webHidden/>
          </w:rPr>
          <w:instrText xml:space="preserve"> PAGEREF _Toc137559160 \h </w:instrText>
        </w:r>
        <w:r>
          <w:rPr>
            <w:noProof/>
            <w:webHidden/>
          </w:rPr>
        </w:r>
        <w:r>
          <w:rPr>
            <w:noProof/>
            <w:webHidden/>
          </w:rPr>
          <w:fldChar w:fldCharType="separate"/>
        </w:r>
        <w:r w:rsidR="007C1423">
          <w:rPr>
            <w:noProof/>
            <w:webHidden/>
          </w:rPr>
          <w:t>227</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61" w:history="1">
        <w:r w:rsidR="0045091D" w:rsidRPr="00F71B30">
          <w:rPr>
            <w:rStyle w:val="aff5"/>
            <w:noProof/>
          </w:rPr>
          <w:t>Таблица 123 – Реестр систем теплоснабжения г. Советск</w:t>
        </w:r>
        <w:r w:rsidR="0045091D">
          <w:rPr>
            <w:noProof/>
            <w:webHidden/>
          </w:rPr>
          <w:tab/>
        </w:r>
        <w:r>
          <w:rPr>
            <w:noProof/>
            <w:webHidden/>
          </w:rPr>
          <w:fldChar w:fldCharType="begin"/>
        </w:r>
        <w:r w:rsidR="0045091D">
          <w:rPr>
            <w:noProof/>
            <w:webHidden/>
          </w:rPr>
          <w:instrText xml:space="preserve"> PAGEREF _Toc137559161 \h </w:instrText>
        </w:r>
        <w:r>
          <w:rPr>
            <w:noProof/>
            <w:webHidden/>
          </w:rPr>
        </w:r>
        <w:r>
          <w:rPr>
            <w:noProof/>
            <w:webHidden/>
          </w:rPr>
          <w:fldChar w:fldCharType="separate"/>
        </w:r>
        <w:r w:rsidR="007C1423">
          <w:rPr>
            <w:noProof/>
            <w:webHidden/>
          </w:rPr>
          <w:t>231</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62" w:history="1">
        <w:r w:rsidR="0045091D" w:rsidRPr="00F71B30">
          <w:rPr>
            <w:rStyle w:val="aff5"/>
            <w:noProof/>
          </w:rPr>
          <w:t>Таблица 124 - Реестр единых теплоснабжающих организаций</w:t>
        </w:r>
        <w:r w:rsidR="0045091D">
          <w:rPr>
            <w:noProof/>
            <w:webHidden/>
          </w:rPr>
          <w:tab/>
        </w:r>
        <w:r>
          <w:rPr>
            <w:noProof/>
            <w:webHidden/>
          </w:rPr>
          <w:fldChar w:fldCharType="begin"/>
        </w:r>
        <w:r w:rsidR="0045091D">
          <w:rPr>
            <w:noProof/>
            <w:webHidden/>
          </w:rPr>
          <w:instrText xml:space="preserve"> PAGEREF _Toc137559162 \h </w:instrText>
        </w:r>
        <w:r>
          <w:rPr>
            <w:noProof/>
            <w:webHidden/>
          </w:rPr>
        </w:r>
        <w:r>
          <w:rPr>
            <w:noProof/>
            <w:webHidden/>
          </w:rPr>
          <w:fldChar w:fldCharType="separate"/>
        </w:r>
        <w:r w:rsidR="007C1423">
          <w:rPr>
            <w:noProof/>
            <w:webHidden/>
          </w:rPr>
          <w:t>232</w:t>
        </w:r>
        <w:r>
          <w:rPr>
            <w:noProof/>
            <w:webHidden/>
          </w:rPr>
          <w:fldChar w:fldCharType="end"/>
        </w:r>
      </w:hyperlink>
    </w:p>
    <w:p w:rsidR="0045091D" w:rsidRDefault="004A19AD" w:rsidP="0045091D">
      <w:pPr>
        <w:pStyle w:val="affff5"/>
        <w:tabs>
          <w:tab w:val="right" w:leader="dot" w:pos="9345"/>
        </w:tabs>
        <w:jc w:val="both"/>
        <w:rPr>
          <w:rFonts w:asciiTheme="minorHAnsi" w:hAnsiTheme="minorHAnsi"/>
          <w:noProof/>
          <w:sz w:val="22"/>
          <w:lang w:eastAsia="ru-RU"/>
        </w:rPr>
      </w:pPr>
      <w:hyperlink w:anchor="_Toc137559163" w:history="1">
        <w:r w:rsidR="0045091D" w:rsidRPr="00F71B30">
          <w:rPr>
            <w:rStyle w:val="aff5"/>
            <w:noProof/>
          </w:rPr>
          <w:t>Таблица 125 - Перечень мероприятий по строительству, реконструкции, техническому перевооружению и (или) модернизации тепловых сетей и сооружений на них</w:t>
        </w:r>
        <w:r w:rsidR="0045091D">
          <w:rPr>
            <w:noProof/>
            <w:webHidden/>
          </w:rPr>
          <w:tab/>
        </w:r>
        <w:r>
          <w:rPr>
            <w:noProof/>
            <w:webHidden/>
          </w:rPr>
          <w:fldChar w:fldCharType="begin"/>
        </w:r>
        <w:r w:rsidR="0045091D">
          <w:rPr>
            <w:noProof/>
            <w:webHidden/>
          </w:rPr>
          <w:instrText xml:space="preserve"> PAGEREF _Toc137559163 \h </w:instrText>
        </w:r>
        <w:r>
          <w:rPr>
            <w:noProof/>
            <w:webHidden/>
          </w:rPr>
        </w:r>
        <w:r>
          <w:rPr>
            <w:noProof/>
            <w:webHidden/>
          </w:rPr>
          <w:fldChar w:fldCharType="separate"/>
        </w:r>
        <w:r w:rsidR="007C1423">
          <w:rPr>
            <w:noProof/>
            <w:webHidden/>
          </w:rPr>
          <w:t>235</w:t>
        </w:r>
        <w:r>
          <w:rPr>
            <w:noProof/>
            <w:webHidden/>
          </w:rPr>
          <w:fldChar w:fldCharType="end"/>
        </w:r>
      </w:hyperlink>
    </w:p>
    <w:p w:rsidR="00A7447B" w:rsidRDefault="004A19AD" w:rsidP="0045091D">
      <w:pPr>
        <w:jc w:val="both"/>
        <w:rPr>
          <w:highlight w:val="yellow"/>
        </w:rPr>
      </w:pPr>
      <w:r>
        <w:rPr>
          <w:rStyle w:val="aff5"/>
          <w:highlight w:val="yellow"/>
        </w:rPr>
        <w:fldChar w:fldCharType="end"/>
      </w:r>
    </w:p>
    <w:p w:rsidR="00A7447B" w:rsidRDefault="001D1241">
      <w:pPr>
        <w:pStyle w:val="10"/>
      </w:pPr>
      <w:bookmarkStart w:id="2" w:name="_Toc137558937"/>
      <w:r>
        <w:lastRenderedPageBreak/>
        <w:t>Глава 1 Существующее положение в сфере производства, передачи и потребления тепловой энергии для целей теплоснабжения</w:t>
      </w:r>
      <w:bookmarkEnd w:id="2"/>
    </w:p>
    <w:p w:rsidR="00A7447B" w:rsidRDefault="00A7447B"/>
    <w:p w:rsidR="00A7447B" w:rsidRDefault="001D1241">
      <w:pPr>
        <w:pStyle w:val="11"/>
      </w:pPr>
      <w:r>
        <w:t xml:space="preserve"> </w:t>
      </w:r>
      <w:bookmarkStart w:id="3" w:name="_Toc137558938"/>
      <w:r>
        <w:t>Функциональная структура теплоснабжения</w:t>
      </w:r>
      <w:bookmarkEnd w:id="3"/>
    </w:p>
    <w:p w:rsidR="00A7447B" w:rsidRDefault="001D1241">
      <w:pPr>
        <w:pStyle w:val="111"/>
      </w:pPr>
      <w:r>
        <w:t>Описание зон деятельности (эксплуатационной ответственности) теплоснабжающих и теплосетевых организаций</w:t>
      </w:r>
    </w:p>
    <w:p w:rsidR="00A7447B" w:rsidRDefault="001D1241">
      <w:pPr>
        <w:pStyle w:val="af0"/>
      </w:pPr>
      <w:r>
        <w:t xml:space="preserve">За период с момента предыдущей актуализации схемы теплоснабжения, в городе Советск сократилось количество теплоснабжающих организаций до одной. ООО «Щёкинская ГРЭС» исключена из состава теплоснабжающих организаций в связи с прекращением регулируемой деятельности в сфере теплоснабжения с 01.01.2019 года. </w:t>
      </w:r>
    </w:p>
    <w:p w:rsidR="00A7447B" w:rsidRDefault="001D1241">
      <w:pPr>
        <w:pStyle w:val="af0"/>
      </w:pPr>
      <w:r>
        <w:t xml:space="preserve">До 31.12.2018 года ООО «Щёкинская ГРЭС» осуществляла реализацию тепловой энергии на коллекторах </w:t>
      </w:r>
      <w:r>
        <w:rPr>
          <w:rFonts w:ascii="PT Astra Serif" w:hAnsi="PT Astra Serif"/>
        </w:rPr>
        <w:t>ООО «ТК-Советск</w:t>
      </w:r>
      <w:r>
        <w:t xml:space="preserve">», которая в свою очередь осуществляла ее транспортировку по тепловым сетям </w:t>
      </w:r>
      <w:proofErr w:type="gramStart"/>
      <w:r>
        <w:t>г</w:t>
      </w:r>
      <w:proofErr w:type="gramEnd"/>
      <w:r>
        <w:t xml:space="preserve">. Советск и реализацию конечным потребителям на территории города. </w:t>
      </w:r>
    </w:p>
    <w:p w:rsidR="00A7447B" w:rsidRDefault="001D1241">
      <w:pPr>
        <w:pStyle w:val="af0"/>
        <w:rPr>
          <w:rFonts w:ascii="PT Astra Serif" w:hAnsi="PT Astra Serif"/>
        </w:rPr>
      </w:pPr>
      <w:r>
        <w:t xml:space="preserve">В настоящее время на территории города Советска действует только одна теплоснабжающая организация - </w:t>
      </w:r>
      <w:r>
        <w:rPr>
          <w:rFonts w:ascii="PT Astra Serif" w:hAnsi="PT Astra Serif"/>
        </w:rPr>
        <w:t xml:space="preserve">ООО «ТК-Советск», на балансе которой находится котельная №1 и тепловые сети от нее до конечных потребителей. Объектами теплоснабжения котельной №1 являются жилые дома, социально-административные здания и прочие потребители. </w:t>
      </w:r>
    </w:p>
    <w:p w:rsidR="00A7447B" w:rsidRDefault="001D1241">
      <w:pPr>
        <w:pStyle w:val="af0"/>
        <w:rPr>
          <w:rFonts w:ascii="PT Astra Serif" w:hAnsi="PT Astra Serif"/>
        </w:rPr>
      </w:pPr>
      <w:r>
        <w:rPr>
          <w:rFonts w:ascii="PT Astra Serif" w:hAnsi="PT Astra Serif"/>
        </w:rPr>
        <w:t>Перечень теплоснабжающих организаций города Советск на 01.01.202</w:t>
      </w:r>
      <w:r w:rsidR="0013409E">
        <w:rPr>
          <w:rFonts w:ascii="PT Astra Serif" w:hAnsi="PT Astra Serif"/>
        </w:rPr>
        <w:t>4</w:t>
      </w:r>
      <w:r>
        <w:rPr>
          <w:rFonts w:ascii="PT Astra Serif" w:hAnsi="PT Astra Serif"/>
        </w:rPr>
        <w:t xml:space="preserve"> приведен в таблице </w:t>
      </w:r>
      <w:fldSimple w:instr=" REF _Ref134884564 \h  \* MERGEFORMAT ">
        <w:r w:rsidR="007C1423" w:rsidRPr="007C1423">
          <w:rPr>
            <w:rStyle w:val="affd"/>
          </w:rPr>
          <w:t xml:space="preserve">Таблица </w:t>
        </w:r>
        <w:r w:rsidR="007C1423">
          <w:t>1</w:t>
        </w:r>
      </w:fldSimple>
      <w:r>
        <w:rPr>
          <w:rFonts w:ascii="PT Astra Serif" w:hAnsi="PT Astra Serif"/>
        </w:rPr>
        <w:t>.</w:t>
      </w:r>
    </w:p>
    <w:p w:rsidR="00A7447B" w:rsidRDefault="001D1241">
      <w:pPr>
        <w:pStyle w:val="af0"/>
        <w:rPr>
          <w:rFonts w:ascii="PT Astra Serif" w:hAnsi="PT Astra Serif"/>
        </w:rPr>
      </w:pPr>
      <w:r>
        <w:rPr>
          <w:rFonts w:ascii="PT Astra Serif" w:hAnsi="PT Astra Serif"/>
        </w:rPr>
        <w:t xml:space="preserve">Зона централизованного теплоснабжения ООО «ТК-Советск» от котельной №1 представлена на рисунке </w:t>
      </w:r>
      <w:fldSimple w:instr=" REF _Ref134884625 \h  \* MERGEFORMAT ">
        <w:r w:rsidR="007C1423" w:rsidRPr="007C1423">
          <w:rPr>
            <w:rStyle w:val="affd"/>
          </w:rPr>
          <w:t xml:space="preserve">Рисунок </w:t>
        </w:r>
        <w:r w:rsidR="007C1423">
          <w:t>1</w:t>
        </w:r>
      </w:fldSimple>
      <w:r>
        <w:rPr>
          <w:rFonts w:ascii="PT Astra Serif" w:hAnsi="PT Astra Serif"/>
        </w:rPr>
        <w:t>.</w:t>
      </w:r>
    </w:p>
    <w:p w:rsidR="00A7447B" w:rsidRDefault="00A7447B">
      <w:pPr>
        <w:pStyle w:val="af0"/>
        <w:rPr>
          <w:rFonts w:ascii="PT Astra Serif" w:hAnsi="PT Astra Serif"/>
        </w:rPr>
      </w:pPr>
    </w:p>
    <w:p w:rsidR="00A7447B" w:rsidRDefault="001D1241">
      <w:pPr>
        <w:pStyle w:val="aff1"/>
      </w:pPr>
      <w:bookmarkStart w:id="4" w:name="_Ref134884564"/>
      <w:bookmarkStart w:id="5" w:name="_Toc137559039"/>
      <w:r>
        <w:t xml:space="preserve">Таблица </w:t>
      </w:r>
      <w:r w:rsidR="004A19AD">
        <w:fldChar w:fldCharType="begin"/>
      </w:r>
      <w:r>
        <w:instrText xml:space="preserve">SEQ Таблица \* ARABIC </w:instrText>
      </w:r>
      <w:r w:rsidR="004A19AD">
        <w:fldChar w:fldCharType="separate"/>
      </w:r>
      <w:r w:rsidR="007C1423">
        <w:rPr>
          <w:noProof/>
        </w:rPr>
        <w:t>1</w:t>
      </w:r>
      <w:r w:rsidR="004A19AD">
        <w:fldChar w:fldCharType="end"/>
      </w:r>
      <w:bookmarkEnd w:id="4"/>
      <w:r>
        <w:t xml:space="preserve"> – Перечень регулируемых теплоснабжающих организаций города Советск на 01.01.202</w:t>
      </w:r>
      <w:bookmarkEnd w:id="5"/>
      <w:r w:rsidR="00DB568A">
        <w:t>4</w:t>
      </w:r>
      <w:r>
        <w:t xml:space="preserve"> </w:t>
      </w:r>
    </w:p>
    <w:tbl>
      <w:tblPr>
        <w:tblStyle w:val="af9"/>
        <w:tblW w:w="0" w:type="auto"/>
        <w:tblLook w:val="04A0"/>
      </w:tblPr>
      <w:tblGrid>
        <w:gridCol w:w="595"/>
        <w:gridCol w:w="3261"/>
        <w:gridCol w:w="3186"/>
        <w:gridCol w:w="2369"/>
      </w:tblGrid>
      <w:tr w:rsidR="00A7447B">
        <w:tc>
          <w:tcPr>
            <w:tcW w:w="595" w:type="dxa"/>
          </w:tcPr>
          <w:p w:rsidR="00A7447B" w:rsidRDefault="001D1241">
            <w:pPr>
              <w:pStyle w:val="103"/>
            </w:pPr>
            <w:r>
              <w:t xml:space="preserve">№ </w:t>
            </w:r>
            <w:proofErr w:type="gramStart"/>
            <w:r>
              <w:t>п</w:t>
            </w:r>
            <w:proofErr w:type="gramEnd"/>
            <w:r>
              <w:t>/п</w:t>
            </w:r>
          </w:p>
        </w:tc>
        <w:tc>
          <w:tcPr>
            <w:tcW w:w="3261" w:type="dxa"/>
          </w:tcPr>
          <w:p w:rsidR="00A7447B" w:rsidRDefault="001D1241">
            <w:pPr>
              <w:pStyle w:val="103"/>
            </w:pPr>
            <w:r>
              <w:t>Наименование ТСО</w:t>
            </w:r>
          </w:p>
        </w:tc>
        <w:tc>
          <w:tcPr>
            <w:tcW w:w="3186" w:type="dxa"/>
          </w:tcPr>
          <w:p w:rsidR="00A7447B" w:rsidRDefault="001D1241">
            <w:pPr>
              <w:pStyle w:val="103"/>
            </w:pPr>
            <w:r>
              <w:t>Вид деятельности (производство, передача, сбыт)</w:t>
            </w:r>
          </w:p>
        </w:tc>
        <w:tc>
          <w:tcPr>
            <w:tcW w:w="2369" w:type="dxa"/>
          </w:tcPr>
          <w:p w:rsidR="00A7447B" w:rsidRDefault="001D1241">
            <w:pPr>
              <w:pStyle w:val="103"/>
            </w:pPr>
            <w:r>
              <w:t>Статус единой теплоснабжающей организации (ЕТО</w:t>
            </w:r>
            <w:proofErr w:type="gramStart"/>
            <w:r>
              <w:t>/-)</w:t>
            </w:r>
            <w:proofErr w:type="gramEnd"/>
          </w:p>
        </w:tc>
      </w:tr>
      <w:tr w:rsidR="00A7447B">
        <w:tc>
          <w:tcPr>
            <w:tcW w:w="595" w:type="dxa"/>
          </w:tcPr>
          <w:p w:rsidR="00A7447B" w:rsidRDefault="001D1241">
            <w:pPr>
              <w:pStyle w:val="103"/>
            </w:pPr>
            <w:r>
              <w:t>1</w:t>
            </w:r>
          </w:p>
        </w:tc>
        <w:tc>
          <w:tcPr>
            <w:tcW w:w="3261" w:type="dxa"/>
          </w:tcPr>
          <w:p w:rsidR="00A7447B" w:rsidRDefault="001D1241">
            <w:pPr>
              <w:pStyle w:val="103"/>
            </w:pPr>
            <w:r>
              <w:rPr>
                <w:rFonts w:ascii="PT Astra Serif" w:hAnsi="PT Astra Serif"/>
              </w:rPr>
              <w:t>ООО «ТК-Советск»</w:t>
            </w:r>
          </w:p>
        </w:tc>
        <w:tc>
          <w:tcPr>
            <w:tcW w:w="3186" w:type="dxa"/>
          </w:tcPr>
          <w:p w:rsidR="00A7447B" w:rsidRDefault="001D1241">
            <w:pPr>
              <w:pStyle w:val="103"/>
            </w:pPr>
            <w:r>
              <w:t>производство, передача, сбыт</w:t>
            </w:r>
          </w:p>
        </w:tc>
        <w:tc>
          <w:tcPr>
            <w:tcW w:w="2369" w:type="dxa"/>
          </w:tcPr>
          <w:p w:rsidR="00A7447B" w:rsidRDefault="001D1241">
            <w:pPr>
              <w:pStyle w:val="103"/>
            </w:pPr>
            <w:r>
              <w:t>ЕТО</w:t>
            </w:r>
          </w:p>
        </w:tc>
      </w:tr>
    </w:tbl>
    <w:p w:rsidR="00A7447B" w:rsidRDefault="00A7447B">
      <w:pPr>
        <w:pStyle w:val="af0"/>
      </w:pPr>
    </w:p>
    <w:p w:rsidR="00A7447B" w:rsidRDefault="001D1241">
      <w:pPr>
        <w:pStyle w:val="afff5"/>
      </w:pPr>
      <w:r>
        <w:rPr>
          <w:noProof/>
          <w:lang w:eastAsia="ru-RU"/>
        </w:rPr>
        <w:lastRenderedPageBreak/>
        <w:drawing>
          <wp:inline distT="0" distB="0" distL="0" distR="0">
            <wp:extent cx="5936615" cy="5845175"/>
            <wp:effectExtent l="0" t="0" r="6985" b="317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1" cstate="print"/>
                    <a:stretch/>
                  </pic:blipFill>
                  <pic:spPr bwMode="auto">
                    <a:xfrm>
                      <a:off x="0" y="0"/>
                      <a:ext cx="5936615" cy="5845175"/>
                    </a:xfrm>
                    <a:prstGeom prst="rect">
                      <a:avLst/>
                    </a:prstGeom>
                    <a:noFill/>
                    <a:ln>
                      <a:noFill/>
                    </a:ln>
                  </pic:spPr>
                </pic:pic>
              </a:graphicData>
            </a:graphic>
          </wp:inline>
        </w:drawing>
      </w:r>
    </w:p>
    <w:p w:rsidR="00A7447B" w:rsidRDefault="001D1241">
      <w:pPr>
        <w:pStyle w:val="afff7"/>
      </w:pPr>
      <w:bookmarkStart w:id="6" w:name="_Ref134884625"/>
      <w:r>
        <w:t xml:space="preserve">Рисунок </w:t>
      </w:r>
      <w:r w:rsidR="004A19AD">
        <w:fldChar w:fldCharType="begin"/>
      </w:r>
      <w:r>
        <w:instrText xml:space="preserve">SEQ Рисунок \* ARABIC </w:instrText>
      </w:r>
      <w:r w:rsidR="004A19AD">
        <w:fldChar w:fldCharType="separate"/>
      </w:r>
      <w:r w:rsidR="007C1423">
        <w:rPr>
          <w:noProof/>
        </w:rPr>
        <w:t>1</w:t>
      </w:r>
      <w:r w:rsidR="004A19AD">
        <w:fldChar w:fldCharType="end"/>
      </w:r>
      <w:bookmarkEnd w:id="6"/>
      <w:r>
        <w:t xml:space="preserve"> – Зона централизованного теплоснабжения ООО «ТК-Советск»</w:t>
      </w:r>
    </w:p>
    <w:p w:rsidR="00A7447B" w:rsidRDefault="00A7447B">
      <w:pPr>
        <w:pStyle w:val="af0"/>
      </w:pPr>
    </w:p>
    <w:p w:rsidR="00A7447B" w:rsidRDefault="001D1241">
      <w:pPr>
        <w:pStyle w:val="111"/>
      </w:pPr>
      <w:r>
        <w:t>Структура договорных отношений между теплоснабжающими и теплосетевыми организациями</w:t>
      </w:r>
    </w:p>
    <w:p w:rsidR="00A7447B" w:rsidRDefault="001D1241">
      <w:pPr>
        <w:pStyle w:val="af0"/>
      </w:pPr>
      <w:r>
        <w:t>Функциональная структура системы теплоснабжения города Сове</w:t>
      </w:r>
      <w:proofErr w:type="gramStart"/>
      <w:r>
        <w:t>тск пр</w:t>
      </w:r>
      <w:proofErr w:type="gramEnd"/>
      <w:r>
        <w:t xml:space="preserve">едставлена на рисунке </w:t>
      </w:r>
      <w:fldSimple w:instr=" REF _Ref134885158 \h  \* MERGEFORMAT ">
        <w:r w:rsidR="007C1423" w:rsidRPr="007C1423">
          <w:rPr>
            <w:rStyle w:val="affd"/>
          </w:rPr>
          <w:t xml:space="preserve">Рисунок </w:t>
        </w:r>
        <w:r w:rsidR="007C1423">
          <w:t>2</w:t>
        </w:r>
      </w:fldSimple>
      <w:r>
        <w:t xml:space="preserve">. ООО «ТК-Советск» осуществляет производство тепловой энергии, ее транспортировку и сбыт самостоятельно. Прочие теплоснабжающие и теплосетевые </w:t>
      </w:r>
      <w:proofErr w:type="gramStart"/>
      <w:r>
        <w:t>организации, осуществляющие на территории муниципального образования отсутствуют</w:t>
      </w:r>
      <w:proofErr w:type="gramEnd"/>
      <w:r>
        <w:t>.</w:t>
      </w:r>
    </w:p>
    <w:p w:rsidR="00A7447B" w:rsidRDefault="00A7447B">
      <w:pPr>
        <w:pStyle w:val="af0"/>
      </w:pPr>
    </w:p>
    <w:p w:rsidR="00A7447B" w:rsidRDefault="001D1241">
      <w:pPr>
        <w:pStyle w:val="afff5"/>
      </w:pPr>
      <w:r>
        <w:rPr>
          <w:noProof/>
          <w:lang w:eastAsia="ru-RU"/>
        </w:rPr>
        <w:lastRenderedPageBreak/>
        <w:drawing>
          <wp:inline distT="0" distB="0" distL="0" distR="0">
            <wp:extent cx="5936615" cy="13150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2" cstate="print"/>
                    <a:stretch/>
                  </pic:blipFill>
                  <pic:spPr bwMode="auto">
                    <a:xfrm>
                      <a:off x="0" y="0"/>
                      <a:ext cx="5936615" cy="1315085"/>
                    </a:xfrm>
                    <a:prstGeom prst="rect">
                      <a:avLst/>
                    </a:prstGeom>
                    <a:noFill/>
                    <a:ln>
                      <a:noFill/>
                    </a:ln>
                  </pic:spPr>
                </pic:pic>
              </a:graphicData>
            </a:graphic>
          </wp:inline>
        </w:drawing>
      </w:r>
    </w:p>
    <w:p w:rsidR="00A7447B" w:rsidRDefault="001D1241">
      <w:pPr>
        <w:pStyle w:val="afff7"/>
      </w:pPr>
      <w:bookmarkStart w:id="7" w:name="_Ref134885158"/>
      <w:r>
        <w:t xml:space="preserve">Рисунок </w:t>
      </w:r>
      <w:r w:rsidR="004A19AD">
        <w:fldChar w:fldCharType="begin"/>
      </w:r>
      <w:r>
        <w:instrText xml:space="preserve">SEQ Рисунок \* ARABIC </w:instrText>
      </w:r>
      <w:r w:rsidR="004A19AD">
        <w:fldChar w:fldCharType="separate"/>
      </w:r>
      <w:r w:rsidR="007C1423">
        <w:rPr>
          <w:noProof/>
        </w:rPr>
        <w:t>2</w:t>
      </w:r>
      <w:r w:rsidR="004A19AD">
        <w:fldChar w:fldCharType="end"/>
      </w:r>
      <w:bookmarkEnd w:id="7"/>
      <w:r>
        <w:t xml:space="preserve"> – Функциональная структура системы теплоснабжения </w:t>
      </w:r>
      <w:proofErr w:type="gramStart"/>
      <w:r>
        <w:t>г</w:t>
      </w:r>
      <w:proofErr w:type="gramEnd"/>
      <w:r>
        <w:t>. Советск</w:t>
      </w:r>
    </w:p>
    <w:p w:rsidR="00A7447B" w:rsidRDefault="00A7447B">
      <w:pPr>
        <w:pStyle w:val="af0"/>
      </w:pPr>
    </w:p>
    <w:p w:rsidR="00A7447B" w:rsidRDefault="001D1241">
      <w:pPr>
        <w:pStyle w:val="111"/>
      </w:pPr>
      <w:r>
        <w:t>Описание зоны действия производственных котельных</w:t>
      </w:r>
    </w:p>
    <w:p w:rsidR="00A7447B" w:rsidRDefault="001D1241">
      <w:pPr>
        <w:pStyle w:val="af0"/>
      </w:pPr>
      <w:r>
        <w:t xml:space="preserve">На территории города также находятся 2 производственные котельные: </w:t>
      </w:r>
    </w:p>
    <w:p w:rsidR="00A7447B" w:rsidRDefault="001D1241">
      <w:pPr>
        <w:pStyle w:val="a"/>
      </w:pPr>
      <w:r>
        <w:t>Котельная фабрики по производству санитарно-гигиенических бумаг</w:t>
      </w:r>
      <w:r>
        <w:rPr>
          <w:rFonts w:ascii="PT Astra Serif" w:hAnsi="PT Astra Serif"/>
        </w:rPr>
        <w:t xml:space="preserve"> О</w:t>
      </w:r>
      <w:r w:rsidR="00DB568A">
        <w:rPr>
          <w:rFonts w:ascii="PT Astra Serif" w:hAnsi="PT Astra Serif"/>
        </w:rPr>
        <w:t>ОО «ЭССИТИ</w:t>
      </w:r>
      <w:r>
        <w:rPr>
          <w:rFonts w:ascii="PT Astra Serif" w:hAnsi="PT Astra Serif"/>
        </w:rPr>
        <w:t>»</w:t>
      </w:r>
      <w:r>
        <w:t>;</w:t>
      </w:r>
    </w:p>
    <w:p w:rsidR="00A7447B" w:rsidRDefault="001D1241">
      <w:pPr>
        <w:pStyle w:val="a"/>
      </w:pPr>
      <w:r>
        <w:t>Котельная медицинской фабрики SKS Medical.</w:t>
      </w:r>
    </w:p>
    <w:p w:rsidR="00A7447B" w:rsidRDefault="001D1241">
      <w:pPr>
        <w:pStyle w:val="af0"/>
      </w:pPr>
      <w:proofErr w:type="gramStart"/>
      <w:r>
        <w:t>Организации, владеющие этими источниками не осуществляют</w:t>
      </w:r>
      <w:proofErr w:type="gramEnd"/>
      <w:r>
        <w:t xml:space="preserve"> деятельность по договорам теплоснабжения и договорам поставки или передачи тепловой энергии.</w:t>
      </w:r>
    </w:p>
    <w:p w:rsidR="00A7447B" w:rsidRDefault="001D1241">
      <w:pPr>
        <w:pStyle w:val="af0"/>
      </w:pPr>
      <w:r>
        <w:t>Зона действия данных котельных ограничена территорией их предприятия (</w:t>
      </w:r>
      <w:proofErr w:type="gramStart"/>
      <w:r>
        <w:t>см</w:t>
      </w:r>
      <w:proofErr w:type="gramEnd"/>
      <w:r>
        <w:t xml:space="preserve">. </w:t>
      </w:r>
      <w:fldSimple w:instr=" REF _Ref134887758 \h  \* MERGEFORMAT ">
        <w:r w:rsidR="007C1423">
          <w:t>Рисунок 3</w:t>
        </w:r>
      </w:fldSimple>
      <w:r>
        <w:t xml:space="preserve">) </w:t>
      </w:r>
    </w:p>
    <w:p w:rsidR="00A7447B" w:rsidRDefault="00A7447B">
      <w:pPr>
        <w:pStyle w:val="a"/>
        <w:numPr>
          <w:ilvl w:val="0"/>
          <w:numId w:val="0"/>
        </w:numPr>
        <w:ind w:left="1080"/>
      </w:pPr>
    </w:p>
    <w:p w:rsidR="00A7447B" w:rsidRDefault="001D1241">
      <w:pPr>
        <w:pStyle w:val="afff5"/>
      </w:pPr>
      <w:r>
        <w:rPr>
          <w:noProof/>
          <w:lang w:eastAsia="ru-RU"/>
        </w:rPr>
        <w:drawing>
          <wp:inline distT="0" distB="0" distL="0" distR="0">
            <wp:extent cx="5936615" cy="4107815"/>
            <wp:effectExtent l="0" t="0" r="6985" b="6985"/>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3" cstate="print"/>
                    <a:stretch/>
                  </pic:blipFill>
                  <pic:spPr bwMode="auto">
                    <a:xfrm>
                      <a:off x="0" y="0"/>
                      <a:ext cx="5936615" cy="4107815"/>
                    </a:xfrm>
                    <a:prstGeom prst="rect">
                      <a:avLst/>
                    </a:prstGeom>
                    <a:noFill/>
                    <a:ln>
                      <a:noFill/>
                    </a:ln>
                  </pic:spPr>
                </pic:pic>
              </a:graphicData>
            </a:graphic>
          </wp:inline>
        </w:drawing>
      </w:r>
    </w:p>
    <w:p w:rsidR="00A7447B" w:rsidRDefault="001D1241">
      <w:pPr>
        <w:pStyle w:val="afff7"/>
      </w:pPr>
      <w:bookmarkStart w:id="8" w:name="_Ref134887758"/>
      <w:r>
        <w:t xml:space="preserve">Рисунок </w:t>
      </w:r>
      <w:r w:rsidR="004A19AD">
        <w:fldChar w:fldCharType="begin"/>
      </w:r>
      <w:r>
        <w:instrText xml:space="preserve">SEQ Рисунок \* ARABIC </w:instrText>
      </w:r>
      <w:r w:rsidR="004A19AD">
        <w:fldChar w:fldCharType="separate"/>
      </w:r>
      <w:r w:rsidR="007C1423">
        <w:rPr>
          <w:noProof/>
        </w:rPr>
        <w:t>3</w:t>
      </w:r>
      <w:r w:rsidR="004A19AD">
        <w:fldChar w:fldCharType="end"/>
      </w:r>
      <w:bookmarkEnd w:id="8"/>
      <w:r>
        <w:t xml:space="preserve"> – Зона действия производственных котельных</w:t>
      </w:r>
    </w:p>
    <w:p w:rsidR="00A7447B" w:rsidRDefault="00A7447B">
      <w:pPr>
        <w:pStyle w:val="af0"/>
      </w:pPr>
    </w:p>
    <w:p w:rsidR="00A7447B" w:rsidRDefault="001D1241">
      <w:pPr>
        <w:pStyle w:val="111"/>
      </w:pPr>
      <w:r>
        <w:lastRenderedPageBreak/>
        <w:t>Описание зон действия индивидуального теплоснабжения</w:t>
      </w:r>
    </w:p>
    <w:p w:rsidR="00A7447B" w:rsidRDefault="001D1241">
      <w:pPr>
        <w:pStyle w:val="af0"/>
      </w:pPr>
      <w:r>
        <w:t xml:space="preserve">Система теплоснабжения города Советск имеет высокую степень централизации. К централизованному теплоснабжению подключены как многоквартирные жилые дома города, так и значительная часть индивидуальной застройки.  Меньшая часть индивидуальной застройки, расположенная преимущественно на западной границе города имеет индивидуальное теплоснабжение. Кроме того, индивидуальное теплоснабжение имеют некоторые производственные и прочие объекты, к которым относятся гаражи, склады, объекты некапитального строительства и прочие аналогичные здания и сооружения. </w:t>
      </w:r>
    </w:p>
    <w:p w:rsidR="00A7447B" w:rsidRDefault="001D1241">
      <w:pPr>
        <w:pStyle w:val="af0"/>
      </w:pPr>
      <w:r>
        <w:t xml:space="preserve">Зоны индивидуального теплоснабжения города представлены на рисунке </w:t>
      </w:r>
      <w:fldSimple w:instr=" REF _Ref134888817 \h  \* MERGEFORMAT ">
        <w:r w:rsidR="007C1423" w:rsidRPr="007C1423">
          <w:rPr>
            <w:rStyle w:val="affd"/>
          </w:rPr>
          <w:t xml:space="preserve">Рисунок </w:t>
        </w:r>
        <w:r w:rsidR="007C1423">
          <w:t>4</w:t>
        </w:r>
      </w:fldSimple>
      <w:r>
        <w:t>.</w:t>
      </w:r>
    </w:p>
    <w:p w:rsidR="00A7447B" w:rsidRDefault="001D1241">
      <w:pPr>
        <w:pStyle w:val="afff5"/>
      </w:pPr>
      <w:r>
        <w:rPr>
          <w:noProof/>
          <w:lang w:eastAsia="ru-RU"/>
        </w:rPr>
        <w:drawing>
          <wp:inline distT="0" distB="0" distL="0" distR="0">
            <wp:extent cx="5808969" cy="6084226"/>
            <wp:effectExtent l="0" t="0" r="1905"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4" cstate="print"/>
                    <a:stretch/>
                  </pic:blipFill>
                  <pic:spPr bwMode="auto">
                    <a:xfrm>
                      <a:off x="0" y="0"/>
                      <a:ext cx="5809017" cy="6084276"/>
                    </a:xfrm>
                    <a:prstGeom prst="rect">
                      <a:avLst/>
                    </a:prstGeom>
                    <a:noFill/>
                    <a:ln>
                      <a:noFill/>
                    </a:ln>
                  </pic:spPr>
                </pic:pic>
              </a:graphicData>
            </a:graphic>
          </wp:inline>
        </w:drawing>
      </w:r>
    </w:p>
    <w:p w:rsidR="00A7447B" w:rsidRDefault="001D1241">
      <w:pPr>
        <w:pStyle w:val="afff7"/>
      </w:pPr>
      <w:bookmarkStart w:id="9" w:name="_Ref134888817"/>
      <w:r>
        <w:t xml:space="preserve">Рисунок </w:t>
      </w:r>
      <w:r w:rsidR="004A19AD">
        <w:fldChar w:fldCharType="begin"/>
      </w:r>
      <w:r>
        <w:instrText xml:space="preserve">SEQ Рисунок \* ARABIC </w:instrText>
      </w:r>
      <w:r w:rsidR="004A19AD">
        <w:fldChar w:fldCharType="separate"/>
      </w:r>
      <w:r w:rsidR="007C1423">
        <w:rPr>
          <w:noProof/>
        </w:rPr>
        <w:t>4</w:t>
      </w:r>
      <w:r w:rsidR="004A19AD">
        <w:fldChar w:fldCharType="end"/>
      </w:r>
      <w:bookmarkEnd w:id="9"/>
      <w:r>
        <w:t xml:space="preserve"> – Зоны индивидуального теплоснабжения </w:t>
      </w:r>
      <w:proofErr w:type="gramStart"/>
      <w:r>
        <w:t>г</w:t>
      </w:r>
      <w:proofErr w:type="gramEnd"/>
      <w:r>
        <w:t>. Советск</w:t>
      </w:r>
    </w:p>
    <w:p w:rsidR="00A7447B" w:rsidRDefault="00A7447B">
      <w:pPr>
        <w:pStyle w:val="af0"/>
      </w:pPr>
    </w:p>
    <w:p w:rsidR="00A7447B" w:rsidRDefault="001D1241">
      <w:pPr>
        <w:pStyle w:val="111"/>
      </w:pPr>
      <w:r>
        <w:t>Описание зоны действия котельных</w:t>
      </w:r>
    </w:p>
    <w:p w:rsidR="00A7447B" w:rsidRDefault="001D1241">
      <w:pPr>
        <w:pStyle w:val="af0"/>
      </w:pPr>
      <w:r>
        <w:t xml:space="preserve">«Зона действия источника тепловой энергии» - территория поселения, городского поселения или ее часть, границы которой устанавливаются закрытыми секционирующими задвижками тепловой сети системы теплоснабжения. Контуры зон действия источников тепловой энергии устанавливаются по конечным потребителям, подключенным к тепловым сетям источника тепловой энергии. </w:t>
      </w:r>
    </w:p>
    <w:p w:rsidR="00A7447B" w:rsidRDefault="001D1241">
      <w:pPr>
        <w:pStyle w:val="af0"/>
      </w:pPr>
      <w:r>
        <w:t xml:space="preserve">Зоны действия котельных представлены на рисунке </w:t>
      </w:r>
      <w:fldSimple w:instr=" REF _Ref134889303 \h  \* MERGEFORMAT ">
        <w:r w:rsidR="007C1423" w:rsidRPr="007C1423">
          <w:rPr>
            <w:rStyle w:val="affd"/>
          </w:rPr>
          <w:t xml:space="preserve">Рисунок </w:t>
        </w:r>
        <w:r w:rsidR="007C1423">
          <w:t>5</w:t>
        </w:r>
      </w:fldSimple>
      <w:r>
        <w:t xml:space="preserve">. </w:t>
      </w:r>
    </w:p>
    <w:p w:rsidR="00A7447B" w:rsidRDefault="001D1241">
      <w:pPr>
        <w:pStyle w:val="af0"/>
      </w:pPr>
      <w:r>
        <w:t xml:space="preserve">Зона действия Котельной №1 включает в себя жилую, социально-административную и прочую </w:t>
      </w:r>
      <w:proofErr w:type="gramStart"/>
      <w:r>
        <w:t>застройку города</w:t>
      </w:r>
      <w:proofErr w:type="gramEnd"/>
      <w:r>
        <w:t xml:space="preserve">, включая Щёкинскую ГРЭС, от которой ранее осуществлялось теплоснабжение, а также Щёкинский завод котельно-вспомогательного оборудования. </w:t>
      </w:r>
    </w:p>
    <w:p w:rsidR="00A7447B" w:rsidRDefault="00A7447B">
      <w:pPr>
        <w:pStyle w:val="af0"/>
      </w:pPr>
    </w:p>
    <w:p w:rsidR="00A7447B" w:rsidRDefault="001D1241">
      <w:pPr>
        <w:pStyle w:val="afff5"/>
      </w:pPr>
      <w:r>
        <w:rPr>
          <w:noProof/>
          <w:lang w:eastAsia="ru-RU"/>
        </w:rPr>
        <w:drawing>
          <wp:inline distT="0" distB="0" distL="0" distR="0">
            <wp:extent cx="5936615" cy="5374005"/>
            <wp:effectExtent l="0" t="0" r="6985"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5" cstate="print"/>
                    <a:stretch/>
                  </pic:blipFill>
                  <pic:spPr bwMode="auto">
                    <a:xfrm>
                      <a:off x="0" y="0"/>
                      <a:ext cx="5936615" cy="5374005"/>
                    </a:xfrm>
                    <a:prstGeom prst="rect">
                      <a:avLst/>
                    </a:prstGeom>
                    <a:noFill/>
                    <a:ln>
                      <a:noFill/>
                    </a:ln>
                  </pic:spPr>
                </pic:pic>
              </a:graphicData>
            </a:graphic>
          </wp:inline>
        </w:drawing>
      </w:r>
    </w:p>
    <w:p w:rsidR="00A7447B" w:rsidRDefault="001D1241">
      <w:pPr>
        <w:pStyle w:val="afff7"/>
      </w:pPr>
      <w:bookmarkStart w:id="10" w:name="_Ref134889303"/>
      <w:r>
        <w:t xml:space="preserve">Рисунок </w:t>
      </w:r>
      <w:r w:rsidR="004A19AD">
        <w:fldChar w:fldCharType="begin"/>
      </w:r>
      <w:r>
        <w:instrText xml:space="preserve">SEQ Рисунок \* ARABIC </w:instrText>
      </w:r>
      <w:r w:rsidR="004A19AD">
        <w:fldChar w:fldCharType="separate"/>
      </w:r>
      <w:r w:rsidR="007C1423">
        <w:rPr>
          <w:noProof/>
        </w:rPr>
        <w:t>5</w:t>
      </w:r>
      <w:r w:rsidR="004A19AD">
        <w:fldChar w:fldCharType="end"/>
      </w:r>
      <w:bookmarkEnd w:id="10"/>
      <w:r>
        <w:t xml:space="preserve"> – Зоны действия котельных</w:t>
      </w:r>
    </w:p>
    <w:p w:rsidR="00A7447B" w:rsidRDefault="001D1241">
      <w:pPr>
        <w:pStyle w:val="11"/>
      </w:pPr>
      <w:r>
        <w:lastRenderedPageBreak/>
        <w:t xml:space="preserve"> </w:t>
      </w:r>
      <w:bookmarkStart w:id="11" w:name="_Toc137558939"/>
      <w:r>
        <w:t>Источники тепловой энергии</w:t>
      </w:r>
      <w:bookmarkEnd w:id="11"/>
    </w:p>
    <w:p w:rsidR="00A7447B" w:rsidRDefault="001D1241">
      <w:pPr>
        <w:pStyle w:val="af0"/>
      </w:pPr>
      <w:r>
        <w:t>В настоящее время единственным источником централизованного теплоснабжения города Советск является водогрейная котельная мощностью 34,45 Гкал/</w:t>
      </w:r>
      <w:proofErr w:type="gramStart"/>
      <w:r>
        <w:t>ч</w:t>
      </w:r>
      <w:proofErr w:type="gramEnd"/>
      <w:r>
        <w:t xml:space="preserve"> ООО «ТК-Советск». Котельная введена в эксплуатацию 01.01.2019 для замещения неэффективной Щёкинской ГРЭС, которая ранее обеспечивала тепловой энергией потребителей года.</w:t>
      </w:r>
    </w:p>
    <w:p w:rsidR="00A7447B" w:rsidRDefault="001D1241">
      <w:pPr>
        <w:pStyle w:val="af0"/>
      </w:pPr>
      <w:r>
        <w:t xml:space="preserve">Основной причиной замещения источника комбинированной выработки тепловой электрической энергии водогрейной котельной являлась низкая технико-экономическая эффективность ГРЭС и низкая надежность. </w:t>
      </w:r>
    </w:p>
    <w:p w:rsidR="00A7447B" w:rsidRDefault="001D1241">
      <w:pPr>
        <w:pStyle w:val="af0"/>
      </w:pPr>
      <w:r>
        <w:t xml:space="preserve">На момент настоящей актуализации Щекинская ГРЭС осуществляет только поставку </w:t>
      </w:r>
      <w:r>
        <w:rPr>
          <w:rFonts w:ascii="PT Astra Serif" w:hAnsi="PT Astra Serif"/>
        </w:rPr>
        <w:t>умягченной химически очищенной воды объёмом до 200 т/час</w:t>
      </w:r>
      <w:r>
        <w:t xml:space="preserve"> для подпитки тепловых сетей Котельной №1. </w:t>
      </w:r>
    </w:p>
    <w:p w:rsidR="00A7447B" w:rsidRDefault="001D1241">
      <w:pPr>
        <w:pStyle w:val="af0"/>
      </w:pPr>
      <w:r>
        <w:t xml:space="preserve">В связи с вышеописанным, ретроспективная информация об оборудовании и технических характеристиках  Щёкинской ГРЭС приводится справочно. </w:t>
      </w:r>
    </w:p>
    <w:p w:rsidR="00A7447B" w:rsidRDefault="00A7447B">
      <w:pPr>
        <w:pStyle w:val="af0"/>
      </w:pPr>
    </w:p>
    <w:p w:rsidR="00A7447B" w:rsidRDefault="001D1241">
      <w:pPr>
        <w:pStyle w:val="111"/>
      </w:pPr>
      <w:r>
        <w:t>Структура и технические характеристики основного оборудования</w:t>
      </w:r>
    </w:p>
    <w:p w:rsidR="00A7447B" w:rsidRDefault="001D1241">
      <w:pPr>
        <w:pStyle w:val="1111"/>
      </w:pPr>
      <w:r>
        <w:t xml:space="preserve">Щекинская ГРЭС </w:t>
      </w:r>
    </w:p>
    <w:p w:rsidR="00A7447B" w:rsidRDefault="001D1241">
      <w:pPr>
        <w:pStyle w:val="af0"/>
      </w:pPr>
      <w:r>
        <w:t>Станция распложена по адресу: Тульская область, Щекинский район, город Советск, улица Энергетиков, дом 1Г.</w:t>
      </w:r>
    </w:p>
    <w:p w:rsidR="00A7447B" w:rsidRDefault="001D1241">
      <w:pPr>
        <w:pStyle w:val="af0"/>
      </w:pPr>
      <w:r>
        <w:t>Оборудование первой очереди Щекинской ГРЭС введено в эксплуатацию в 1950 году. Площадка для строительства ГРЭС выбрана на берегу реки Упы в самом центре Подмосковного угольного бассейна. Для обеспечения ГРЭС водой на реке было создано водохранилище объемом 20,75 млн</w:t>
      </w:r>
      <w:proofErr w:type="gramStart"/>
      <w:r>
        <w:t>.м</w:t>
      </w:r>
      <w:proofErr w:type="gramEnd"/>
      <w:r>
        <w:t xml:space="preserve">3 с зеркалом охлаждения 5,86 км2. Для подачи топлива на ГРЭС построены две железнодорожные ветки. </w:t>
      </w:r>
    </w:p>
    <w:p w:rsidR="00A7447B" w:rsidRDefault="001D1241">
      <w:pPr>
        <w:pStyle w:val="af0"/>
      </w:pPr>
      <w:r>
        <w:t>Строительство электростанции осуществлялось в пять очередей. В первой очереди были установлены первые четыре турбогенератора мощностью 35 МВт каждый. Основным потребителем электрической энергии был город Москва. ЩГРЭС в те г</w:t>
      </w:r>
      <w:r w:rsidR="0013409E">
        <w:t>оды носило название ГРЭС-19 и в</w:t>
      </w:r>
      <w:r>
        <w:t>ходило состав «Мосэнерго». Связь с сетями «Мосэнерго» осуществлялась по линиям ГРЭС-19-Кашира. В 1951 году был закончен монтаж и включены в работу еще два турбогенератора №5 и №6 мощностью 35 МВт каждый. В этом же году было начато сооружение второй очереди двух турбогенераторов №7 и 8 по 100 М</w:t>
      </w:r>
      <w:proofErr w:type="gramStart"/>
      <w:r>
        <w:t>Вт с пр</w:t>
      </w:r>
      <w:proofErr w:type="gramEnd"/>
      <w:r>
        <w:t xml:space="preserve">ямоточными котлами производительностью 230 т/час, с давлением 100 атм. И температурой 510°С. </w:t>
      </w:r>
    </w:p>
    <w:p w:rsidR="00A7447B" w:rsidRDefault="001D1241">
      <w:pPr>
        <w:pStyle w:val="af0"/>
      </w:pPr>
      <w:r>
        <w:t xml:space="preserve">На третью очередь отводилось сооружение береговой насосной станции №2, ввод в действие турбогенератора №9 мощностью 100 МВт и двух котлов агрегатов, аналогичных </w:t>
      </w:r>
      <w:r>
        <w:lastRenderedPageBreak/>
        <w:t xml:space="preserve">предыдущим. Турбогенератор №9 мощностью 100 МВт и котел №13 были введены в строй в 1955 году. </w:t>
      </w:r>
    </w:p>
    <w:p w:rsidR="00A7447B" w:rsidRDefault="001D1241">
      <w:pPr>
        <w:pStyle w:val="af0"/>
      </w:pPr>
      <w:r>
        <w:t xml:space="preserve">Работы по строительству 4-й очереди были начаты в 1956 году. Турбогенератор №10 и два котлоагрегата №14 и 15 заработали в 1957 году. Мощность электростанции возросла до 640 МВт, и она стала самой мощной тепловой электростанцией в Европе. </w:t>
      </w:r>
    </w:p>
    <w:p w:rsidR="00A7447B" w:rsidRDefault="001D1241">
      <w:pPr>
        <w:pStyle w:val="af0"/>
      </w:pPr>
      <w:r>
        <w:t xml:space="preserve">В апреле 1959 года было принято решение Правительства о дальнейшей реконструкции Щекинской ГРЭС. </w:t>
      </w:r>
      <w:proofErr w:type="gramStart"/>
      <w:r>
        <w:t>Перед персоналом станции была поставлена задача в 1964-1965гг. ввести в строй два турбоагрегата №11 и 12 мощностью по 200 МВт с прямоточными котлоагрегатами №16 и 17 производительностью 640 тонн пара в час.</w:t>
      </w:r>
      <w:proofErr w:type="gramEnd"/>
      <w:r>
        <w:t xml:space="preserve"> Поставленная перед энергетиками задача была выполнена. Первый блок 200 МВт был введен в работу в 1964 году, в 1965 году был включен в работу блок №2.</w:t>
      </w:r>
    </w:p>
    <w:p w:rsidR="00A7447B" w:rsidRDefault="001D1241">
      <w:pPr>
        <w:pStyle w:val="af0"/>
      </w:pPr>
      <w:r>
        <w:t xml:space="preserve">В качестве топлива станции ранее использовался бурый уголь Подмосковного угольного бассейна, но с 1986 года </w:t>
      </w:r>
      <w:proofErr w:type="gramStart"/>
      <w:r>
        <w:t>согласно распоряжения</w:t>
      </w:r>
      <w:proofErr w:type="gramEnd"/>
      <w:r>
        <w:t xml:space="preserve"> Совета Министров СССР №2736-р с целью улучшения экологической обстановки в районе музея-усадьбы «Ясная Поляна» Щёкинская ГРЭС переведена на сжигание природного газа. </w:t>
      </w:r>
    </w:p>
    <w:p w:rsidR="00A7447B" w:rsidRDefault="001D1241">
      <w:pPr>
        <w:pStyle w:val="af0"/>
      </w:pPr>
      <w:proofErr w:type="gramStart"/>
      <w:r>
        <w:t>В настоящее время в эксплуатации находится только две турбины К-200-130 установленной мощностью 400 МВт и четыре энергетических котла 2хПК-33 и2х67 СП).</w:t>
      </w:r>
      <w:proofErr w:type="gramEnd"/>
      <w:r>
        <w:t xml:space="preserve"> Остальное морально устаревшее оборудование демонтировано. </w:t>
      </w:r>
    </w:p>
    <w:p w:rsidR="00A7447B" w:rsidRDefault="001D1241">
      <w:pPr>
        <w:pStyle w:val="af0"/>
      </w:pPr>
      <w:r>
        <w:t xml:space="preserve">Технические характеристики паровых турбин, энергетических котлов, и РОУ представлены в таблицах </w:t>
      </w:r>
      <w:fldSimple w:instr=" REF _Ref134942120 \h  \* MERGEFORMAT ">
        <w:r w:rsidR="007C1423" w:rsidRPr="007C1423">
          <w:rPr>
            <w:rStyle w:val="affd"/>
          </w:rPr>
          <w:t xml:space="preserve">Таблица </w:t>
        </w:r>
        <w:r w:rsidR="007C1423">
          <w:t>2</w:t>
        </w:r>
      </w:fldSimple>
      <w:r>
        <w:t xml:space="preserve"> - </w:t>
      </w:r>
      <w:fldSimple w:instr=" REF _Ref134942125 \h  \* MERGEFORMAT ">
        <w:r w:rsidR="007C1423" w:rsidRPr="007C1423">
          <w:rPr>
            <w:rStyle w:val="affd"/>
          </w:rPr>
          <w:t xml:space="preserve">Таблица </w:t>
        </w:r>
        <w:r w:rsidR="007C1423">
          <w:t>4</w:t>
        </w:r>
      </w:fldSimple>
      <w:r>
        <w:t xml:space="preserve"> соответственно.</w:t>
      </w:r>
    </w:p>
    <w:p w:rsidR="00A7447B" w:rsidRDefault="001D1241">
      <w:pPr>
        <w:pStyle w:val="af0"/>
      </w:pPr>
      <w:r>
        <w:t>В связи с отсутствием пиковых водогрейных котлов на ГРЭС, информация по форме таблиц П</w:t>
      </w:r>
      <w:proofErr w:type="gramStart"/>
      <w:r>
        <w:t>2</w:t>
      </w:r>
      <w:proofErr w:type="gramEnd"/>
      <w:r>
        <w:t>.3. Методических указаний не приводится.</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12" w:name="_Ref134942120"/>
      <w:bookmarkStart w:id="13" w:name="_Toc137559040"/>
      <w:r>
        <w:lastRenderedPageBreak/>
        <w:t xml:space="preserve">Таблица </w:t>
      </w:r>
      <w:r w:rsidR="004A19AD">
        <w:fldChar w:fldCharType="begin"/>
      </w:r>
      <w:r>
        <w:instrText xml:space="preserve">SEQ Таблица \* ARABIC </w:instrText>
      </w:r>
      <w:r w:rsidR="004A19AD">
        <w:fldChar w:fldCharType="separate"/>
      </w:r>
      <w:r w:rsidR="007C1423">
        <w:rPr>
          <w:noProof/>
        </w:rPr>
        <w:t>2</w:t>
      </w:r>
      <w:r w:rsidR="004A19AD">
        <w:fldChar w:fldCharType="end"/>
      </w:r>
      <w:bookmarkEnd w:id="12"/>
      <w:r>
        <w:t xml:space="preserve"> - Технические характеристики теплофикационных турбоагрегатов Щёкинской ГРЭС, на 202</w:t>
      </w:r>
      <w:r w:rsidR="0013409E">
        <w:t>3</w:t>
      </w:r>
      <w:r>
        <w:t>-ой год актуализации схемы теплоснабжения</w:t>
      </w:r>
      <w:bookmarkEnd w:id="13"/>
    </w:p>
    <w:tbl>
      <w:tblPr>
        <w:tblW w:w="14660" w:type="dxa"/>
        <w:tblCellMar>
          <w:left w:w="0" w:type="dxa"/>
          <w:right w:w="0" w:type="dxa"/>
        </w:tblCellMar>
        <w:tblLook w:val="04A0"/>
      </w:tblPr>
      <w:tblGrid>
        <w:gridCol w:w="1232"/>
        <w:gridCol w:w="523"/>
        <w:gridCol w:w="1660"/>
        <w:gridCol w:w="875"/>
        <w:gridCol w:w="592"/>
        <w:gridCol w:w="1042"/>
        <w:gridCol w:w="1955"/>
        <w:gridCol w:w="2096"/>
        <w:gridCol w:w="1893"/>
        <w:gridCol w:w="2792"/>
      </w:tblGrid>
      <w:tr w:rsidR="00A7447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Турбоагрегат</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Ст. N</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Завод изготовитель</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 ввода</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УЭМ,</w:t>
            </w:r>
            <w:r>
              <w:rPr>
                <w:lang w:eastAsia="ru-RU"/>
              </w:rPr>
              <w:br/>
              <w:t>МВт</w:t>
            </w:r>
          </w:p>
        </w:tc>
        <w:tc>
          <w:tcPr>
            <w:tcW w:w="0" w:type="auto"/>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УТМ, Гкал/</w:t>
            </w:r>
            <w:proofErr w:type="gramStart"/>
            <w:r>
              <w:rPr>
                <w:lang w:eastAsia="ru-RU"/>
              </w:rPr>
              <w:t>ч</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Давление острого пара,</w:t>
            </w:r>
            <w:r>
              <w:rPr>
                <w:lang w:eastAsia="ru-RU"/>
              </w:rPr>
              <w:br/>
              <w:t>кгс/см</w:t>
            </w:r>
            <w:proofErr w:type="gramStart"/>
            <w:r>
              <w:rPr>
                <w:lang w:eastAsia="ru-RU"/>
              </w:rPr>
              <w:t>2</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Температура острого пара, град. °C</w:t>
            </w:r>
          </w:p>
        </w:tc>
      </w:tr>
      <w:tr w:rsidR="00A7447B">
        <w:trPr>
          <w:trHeight w:val="253"/>
        </w:trPr>
        <w:tc>
          <w:tcPr>
            <w:tcW w:w="0" w:type="auto"/>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УТМ всего,</w:t>
            </w:r>
            <w:r>
              <w:rPr>
                <w:lang w:eastAsia="ru-RU"/>
              </w:rPr>
              <w:br/>
              <w:t>Гкал/час</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Отопительных отборов</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Промышленных отборов</w:t>
            </w: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rPr>
          <w:trHeight w:val="253"/>
        </w:trPr>
        <w:tc>
          <w:tcPr>
            <w:tcW w:w="0" w:type="auto"/>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К-200-130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ЛМЗ</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К-200-130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ЛМЗ</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540</w:t>
            </w:r>
          </w:p>
        </w:tc>
      </w:tr>
      <w:tr w:rsidR="00A7447B">
        <w:tc>
          <w:tcPr>
            <w:tcW w:w="0" w:type="auto"/>
            <w:gridSpan w:val="4"/>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bl>
    <w:p w:rsidR="00A7447B" w:rsidRDefault="001D1241">
      <w:pPr>
        <w:pStyle w:val="af0"/>
      </w:pPr>
      <w:r>
        <w:t xml:space="preserve">Примечание: * - отбор пара на бойлерные установки осуществлялся из нерегулируемых отборов и РОУ котлов ст. №№ 14, 15. </w:t>
      </w:r>
    </w:p>
    <w:p w:rsidR="00A7447B" w:rsidRDefault="00A7447B">
      <w:pPr>
        <w:pStyle w:val="af0"/>
      </w:pPr>
    </w:p>
    <w:p w:rsidR="00A7447B" w:rsidRDefault="001D1241">
      <w:pPr>
        <w:pStyle w:val="aff1"/>
      </w:pPr>
      <w:bookmarkStart w:id="14" w:name="_Toc137559041"/>
      <w:r>
        <w:t xml:space="preserve">Таблица </w:t>
      </w:r>
      <w:r w:rsidR="004A19AD">
        <w:fldChar w:fldCharType="begin"/>
      </w:r>
      <w:r>
        <w:instrText xml:space="preserve">SEQ Таблица \* ARABIC </w:instrText>
      </w:r>
      <w:r w:rsidR="004A19AD">
        <w:fldChar w:fldCharType="separate"/>
      </w:r>
      <w:r w:rsidR="007C1423">
        <w:rPr>
          <w:noProof/>
        </w:rPr>
        <w:t>3</w:t>
      </w:r>
      <w:r w:rsidR="004A19AD">
        <w:fldChar w:fldCharType="end"/>
      </w:r>
      <w:r>
        <w:t xml:space="preserve"> - Технические характеристики энергетических котлоагрегатов Щёкинской ГРЭС на 202</w:t>
      </w:r>
      <w:r w:rsidR="00DB568A">
        <w:t>3</w:t>
      </w:r>
      <w:r>
        <w:t>-ой год актуализации схемы теплоснабжения</w:t>
      </w:r>
      <w:bookmarkEnd w:id="14"/>
    </w:p>
    <w:tbl>
      <w:tblPr>
        <w:tblW w:w="5000" w:type="pct"/>
        <w:tblCellMar>
          <w:left w:w="0" w:type="dxa"/>
          <w:right w:w="0" w:type="dxa"/>
        </w:tblCellMar>
        <w:tblLook w:val="04A0"/>
      </w:tblPr>
      <w:tblGrid>
        <w:gridCol w:w="1837"/>
        <w:gridCol w:w="868"/>
        <w:gridCol w:w="1478"/>
        <w:gridCol w:w="3495"/>
        <w:gridCol w:w="1173"/>
        <w:gridCol w:w="2296"/>
        <w:gridCol w:w="1698"/>
        <w:gridCol w:w="1815"/>
      </w:tblGrid>
      <w:tr w:rsidR="00A7447B">
        <w:tc>
          <w:tcPr>
            <w:tcW w:w="627"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Марка котла</w:t>
            </w:r>
          </w:p>
        </w:tc>
        <w:tc>
          <w:tcPr>
            <w:tcW w:w="29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Ст. N</w:t>
            </w:r>
          </w:p>
        </w:tc>
        <w:tc>
          <w:tcPr>
            <w:tcW w:w="504"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 ввода</w:t>
            </w:r>
          </w:p>
        </w:tc>
        <w:tc>
          <w:tcPr>
            <w:tcW w:w="1192"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Производительность, т/ч</w:t>
            </w:r>
          </w:p>
        </w:tc>
        <w:tc>
          <w:tcPr>
            <w:tcW w:w="1183"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Параметры острого пара</w:t>
            </w:r>
          </w:p>
        </w:tc>
        <w:tc>
          <w:tcPr>
            <w:tcW w:w="1198"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сжигаемого топлива</w:t>
            </w:r>
          </w:p>
        </w:tc>
      </w:tr>
      <w:tr w:rsidR="00A7447B">
        <w:trPr>
          <w:trHeight w:val="253"/>
        </w:trPr>
        <w:tc>
          <w:tcPr>
            <w:tcW w:w="627"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29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04"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192"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400"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кгс/см</w:t>
            </w:r>
            <w:proofErr w:type="gramStart"/>
            <w:r>
              <w:rPr>
                <w:color w:val="000000"/>
                <w:lang w:eastAsia="ru-RU"/>
              </w:rPr>
              <w:t>2</w:t>
            </w:r>
            <w:proofErr w:type="gramEnd"/>
          </w:p>
        </w:tc>
        <w:tc>
          <w:tcPr>
            <w:tcW w:w="78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температура, °C</w:t>
            </w:r>
          </w:p>
        </w:tc>
        <w:tc>
          <w:tcPr>
            <w:tcW w:w="579"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основное</w:t>
            </w:r>
          </w:p>
        </w:tc>
        <w:tc>
          <w:tcPr>
            <w:tcW w:w="619"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резервное</w:t>
            </w:r>
          </w:p>
        </w:tc>
      </w:tr>
      <w:tr w:rsidR="00A7447B">
        <w:trPr>
          <w:trHeight w:val="253"/>
        </w:trPr>
        <w:tc>
          <w:tcPr>
            <w:tcW w:w="627"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29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04"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192"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400"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783"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79"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619"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62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ПК-33</w:t>
            </w:r>
          </w:p>
        </w:tc>
        <w:tc>
          <w:tcPr>
            <w:tcW w:w="2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16</w:t>
            </w:r>
          </w:p>
        </w:tc>
        <w:tc>
          <w:tcPr>
            <w:tcW w:w="50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1964</w:t>
            </w:r>
          </w:p>
        </w:tc>
        <w:tc>
          <w:tcPr>
            <w:tcW w:w="119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640</w:t>
            </w:r>
          </w:p>
        </w:tc>
        <w:tc>
          <w:tcPr>
            <w:tcW w:w="4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w:t>
            </w:r>
          </w:p>
        </w:tc>
        <w:tc>
          <w:tcPr>
            <w:tcW w:w="78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545</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w:t>
            </w:r>
          </w:p>
        </w:tc>
        <w:tc>
          <w:tcPr>
            <w:tcW w:w="6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мазут</w:t>
            </w:r>
          </w:p>
        </w:tc>
      </w:tr>
      <w:tr w:rsidR="00A7447B">
        <w:tc>
          <w:tcPr>
            <w:tcW w:w="62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ПК-33</w:t>
            </w:r>
          </w:p>
        </w:tc>
        <w:tc>
          <w:tcPr>
            <w:tcW w:w="2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w:t>
            </w:r>
          </w:p>
        </w:tc>
        <w:tc>
          <w:tcPr>
            <w:tcW w:w="50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1965</w:t>
            </w:r>
          </w:p>
        </w:tc>
        <w:tc>
          <w:tcPr>
            <w:tcW w:w="119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640</w:t>
            </w:r>
          </w:p>
        </w:tc>
        <w:tc>
          <w:tcPr>
            <w:tcW w:w="4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w:t>
            </w:r>
          </w:p>
        </w:tc>
        <w:tc>
          <w:tcPr>
            <w:tcW w:w="78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545</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w:t>
            </w:r>
          </w:p>
        </w:tc>
        <w:tc>
          <w:tcPr>
            <w:tcW w:w="6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мазут</w:t>
            </w:r>
          </w:p>
        </w:tc>
      </w:tr>
      <w:tr w:rsidR="00A7447B">
        <w:tc>
          <w:tcPr>
            <w:tcW w:w="62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 СП</w:t>
            </w:r>
          </w:p>
        </w:tc>
        <w:tc>
          <w:tcPr>
            <w:tcW w:w="2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w:t>
            </w:r>
          </w:p>
        </w:tc>
        <w:tc>
          <w:tcPr>
            <w:tcW w:w="50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1956</w:t>
            </w:r>
          </w:p>
        </w:tc>
        <w:tc>
          <w:tcPr>
            <w:tcW w:w="119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w:t>
            </w:r>
          </w:p>
        </w:tc>
        <w:tc>
          <w:tcPr>
            <w:tcW w:w="4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100</w:t>
            </w:r>
          </w:p>
        </w:tc>
        <w:tc>
          <w:tcPr>
            <w:tcW w:w="78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510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w:t>
            </w:r>
          </w:p>
        </w:tc>
        <w:tc>
          <w:tcPr>
            <w:tcW w:w="6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мазут</w:t>
            </w:r>
          </w:p>
        </w:tc>
      </w:tr>
      <w:tr w:rsidR="00A7447B">
        <w:tc>
          <w:tcPr>
            <w:tcW w:w="62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 СП</w:t>
            </w:r>
          </w:p>
        </w:tc>
        <w:tc>
          <w:tcPr>
            <w:tcW w:w="2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w:t>
            </w:r>
          </w:p>
        </w:tc>
        <w:tc>
          <w:tcPr>
            <w:tcW w:w="50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1957</w:t>
            </w:r>
          </w:p>
        </w:tc>
        <w:tc>
          <w:tcPr>
            <w:tcW w:w="119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w:t>
            </w:r>
          </w:p>
        </w:tc>
        <w:tc>
          <w:tcPr>
            <w:tcW w:w="4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100</w:t>
            </w:r>
          </w:p>
        </w:tc>
        <w:tc>
          <w:tcPr>
            <w:tcW w:w="78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510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w:t>
            </w:r>
          </w:p>
        </w:tc>
        <w:tc>
          <w:tcPr>
            <w:tcW w:w="6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мазут</w:t>
            </w:r>
          </w:p>
        </w:tc>
      </w:tr>
      <w:tr w:rsidR="00A7447B">
        <w:tc>
          <w:tcPr>
            <w:tcW w:w="1427" w:type="pct"/>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119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1740</w:t>
            </w:r>
          </w:p>
        </w:tc>
        <w:tc>
          <w:tcPr>
            <w:tcW w:w="4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78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bl>
    <w:p w:rsidR="00A7447B" w:rsidRDefault="00A7447B">
      <w:pPr>
        <w:pStyle w:val="af0"/>
      </w:pPr>
    </w:p>
    <w:p w:rsidR="00A7447B" w:rsidRDefault="001D1241">
      <w:pPr>
        <w:pStyle w:val="aff1"/>
      </w:pPr>
      <w:bookmarkStart w:id="15" w:name="_Ref134942125"/>
      <w:bookmarkStart w:id="16" w:name="_Toc137559042"/>
      <w:r>
        <w:t xml:space="preserve">Таблица </w:t>
      </w:r>
      <w:r w:rsidR="004A19AD">
        <w:fldChar w:fldCharType="begin"/>
      </w:r>
      <w:r>
        <w:instrText xml:space="preserve">SEQ Таблица \* ARABIC </w:instrText>
      </w:r>
      <w:r w:rsidR="004A19AD">
        <w:fldChar w:fldCharType="separate"/>
      </w:r>
      <w:r w:rsidR="007C1423">
        <w:rPr>
          <w:noProof/>
        </w:rPr>
        <w:t>4</w:t>
      </w:r>
      <w:r w:rsidR="004A19AD">
        <w:fldChar w:fldCharType="end"/>
      </w:r>
      <w:bookmarkEnd w:id="15"/>
      <w:r>
        <w:t xml:space="preserve"> - Технические характеристики редукционно-охладительной установки (далее - РОУ) Щёкинской ГРЭС на 202</w:t>
      </w:r>
      <w:r w:rsidR="00DB568A">
        <w:t>3</w:t>
      </w:r>
      <w:r>
        <w:t>-ой год актуализации схемы теплоснабжения</w:t>
      </w:r>
      <w:bookmarkEnd w:id="16"/>
    </w:p>
    <w:tbl>
      <w:tblPr>
        <w:tblW w:w="5000" w:type="pct"/>
        <w:tblCellMar>
          <w:left w:w="0" w:type="dxa"/>
          <w:right w:w="0" w:type="dxa"/>
        </w:tblCellMar>
        <w:tblLook w:val="04A0"/>
      </w:tblPr>
      <w:tblGrid>
        <w:gridCol w:w="4214"/>
        <w:gridCol w:w="5075"/>
        <w:gridCol w:w="5371"/>
      </w:tblGrid>
      <w:tr w:rsidR="00A7447B">
        <w:tc>
          <w:tcPr>
            <w:tcW w:w="1437"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w:t>
            </w:r>
          </w:p>
        </w:tc>
        <w:tc>
          <w:tcPr>
            <w:tcW w:w="173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Производительность, т/ч</w:t>
            </w:r>
          </w:p>
        </w:tc>
        <w:tc>
          <w:tcPr>
            <w:tcW w:w="183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 ввода в эксплуатацию</w:t>
            </w:r>
          </w:p>
        </w:tc>
      </w:tr>
      <w:tr w:rsidR="00A7447B">
        <w:tc>
          <w:tcPr>
            <w:tcW w:w="143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РОУ 100/25</w:t>
            </w:r>
          </w:p>
        </w:tc>
        <w:tc>
          <w:tcPr>
            <w:tcW w:w="17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w:t>
            </w:r>
          </w:p>
        </w:tc>
        <w:tc>
          <w:tcPr>
            <w:tcW w:w="18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1965</w:t>
            </w:r>
          </w:p>
        </w:tc>
      </w:tr>
      <w:tr w:rsidR="00A7447B">
        <w:tc>
          <w:tcPr>
            <w:tcW w:w="143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РОУ 100/14 №1, 2, 3</w:t>
            </w:r>
          </w:p>
        </w:tc>
        <w:tc>
          <w:tcPr>
            <w:tcW w:w="17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w:t>
            </w:r>
          </w:p>
        </w:tc>
        <w:tc>
          <w:tcPr>
            <w:tcW w:w="18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1965</w:t>
            </w:r>
          </w:p>
        </w:tc>
      </w:tr>
      <w:tr w:rsidR="00A7447B">
        <w:tc>
          <w:tcPr>
            <w:tcW w:w="143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РОУ 100/4,5</w:t>
            </w:r>
          </w:p>
        </w:tc>
        <w:tc>
          <w:tcPr>
            <w:tcW w:w="17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100</w:t>
            </w:r>
          </w:p>
        </w:tc>
        <w:tc>
          <w:tcPr>
            <w:tcW w:w="18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1965</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11"/>
      </w:pPr>
      <w:r>
        <w:lastRenderedPageBreak/>
        <w:t>Котельная №1</w:t>
      </w:r>
    </w:p>
    <w:p w:rsidR="00A7447B" w:rsidRDefault="001D1241">
      <w:pPr>
        <w:pStyle w:val="af0"/>
      </w:pPr>
      <w:r>
        <w:t>Котельная №1 распложена по адресу: Тульская область, Щекинский район, город Советск, улица Энергетиков, дом 1Г.</w:t>
      </w:r>
    </w:p>
    <w:p w:rsidR="00A7447B" w:rsidRDefault="001D1241">
      <w:pPr>
        <w:pStyle w:val="af0"/>
        <w:rPr>
          <w:lang w:eastAsia="ru-RU"/>
        </w:rPr>
      </w:pPr>
      <w:r>
        <w:t>Водогрейная котельная мощностью 34,45 Гкал/</w:t>
      </w:r>
      <w:proofErr w:type="gramStart"/>
      <w:r>
        <w:t>ч</w:t>
      </w:r>
      <w:proofErr w:type="gramEnd"/>
      <w:r>
        <w:t xml:space="preserve"> введена в эксплуатацию в 2019 году для замещения Щёкинской ГРЭС. На котельной установлены пять водогрейных жаротрубных котлов типа</w:t>
      </w:r>
      <w:r>
        <w:rPr>
          <w:lang w:eastAsia="ru-RU"/>
        </w:rPr>
        <w:t xml:space="preserve"> ARCUS IGNIS F-8000. </w:t>
      </w:r>
    </w:p>
    <w:p w:rsidR="00A7447B" w:rsidRDefault="001D1241">
      <w:pPr>
        <w:pStyle w:val="af0"/>
        <w:rPr>
          <w:lang w:eastAsia="ru-RU"/>
        </w:rPr>
      </w:pPr>
      <w:r>
        <w:rPr>
          <w:lang w:eastAsia="ru-RU"/>
        </w:rPr>
        <w:t xml:space="preserve">Температурный график котельной 95/70 °C. Котловой контур отделен от сетевого контура пластинчатыми теплообменниками. </w:t>
      </w:r>
    </w:p>
    <w:p w:rsidR="00A7447B" w:rsidRDefault="001D1241">
      <w:pPr>
        <w:pStyle w:val="af0"/>
        <w:rPr>
          <w:lang w:eastAsia="ru-RU"/>
        </w:rPr>
      </w:pPr>
      <w:r>
        <w:rPr>
          <w:lang w:eastAsia="ru-RU"/>
        </w:rPr>
        <w:t xml:space="preserve">В связи с открытой системой ГВС на территории города Советск, подпитка тепловых сетей от котельной осуществляется химически очищенной умягченной водой Щёкинской ГРЭС. </w:t>
      </w:r>
    </w:p>
    <w:p w:rsidR="00A7447B" w:rsidRDefault="001D1241">
      <w:pPr>
        <w:pStyle w:val="af0"/>
      </w:pPr>
      <w:r>
        <w:rPr>
          <w:lang w:eastAsia="ru-RU"/>
        </w:rPr>
        <w:t>Резервным топливом котельной является дизельное топливо.</w:t>
      </w:r>
    </w:p>
    <w:p w:rsidR="00A7447B" w:rsidRDefault="001D1241">
      <w:pPr>
        <w:pStyle w:val="af0"/>
      </w:pPr>
      <w:r>
        <w:t xml:space="preserve">Состав и технические характеристики основного оборудования котельной №1 представлены в таблице </w:t>
      </w:r>
      <w:fldSimple w:instr=" REF _Ref134943482 \h  \* MERGEFORMAT ">
        <w:r w:rsidR="007C1423" w:rsidRPr="007C1423">
          <w:rPr>
            <w:rStyle w:val="affd"/>
          </w:rPr>
          <w:t xml:space="preserve">Таблица </w:t>
        </w:r>
        <w:r w:rsidR="007C1423">
          <w:t>5</w:t>
        </w:r>
      </w:fldSimple>
      <w:r>
        <w:t>.</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17" w:name="_Ref134943482"/>
      <w:bookmarkStart w:id="18" w:name="_Toc137559043"/>
      <w:r>
        <w:lastRenderedPageBreak/>
        <w:t xml:space="preserve">Таблица </w:t>
      </w:r>
      <w:r w:rsidR="004A19AD">
        <w:fldChar w:fldCharType="begin"/>
      </w:r>
      <w:r>
        <w:instrText xml:space="preserve">SEQ Таблица \* ARABIC </w:instrText>
      </w:r>
      <w:r w:rsidR="004A19AD">
        <w:fldChar w:fldCharType="separate"/>
      </w:r>
      <w:r w:rsidR="007C1423">
        <w:rPr>
          <w:noProof/>
        </w:rPr>
        <w:t>5</w:t>
      </w:r>
      <w:r w:rsidR="004A19AD">
        <w:fldChar w:fldCharType="end"/>
      </w:r>
      <w:bookmarkEnd w:id="17"/>
      <w:r>
        <w:t xml:space="preserve"> - Состав и технические характеристики основного оборудования котельных в зоне деятельности единой теплоснабжающей организац</w:t>
      </w:r>
      <w:proofErr w:type="gramStart"/>
      <w:r>
        <w:t>ии ООО</w:t>
      </w:r>
      <w:proofErr w:type="gramEnd"/>
      <w:r>
        <w:t xml:space="preserve"> «ТК-Советск» в 202</w:t>
      </w:r>
      <w:r w:rsidR="0013409E">
        <w:t>3</w:t>
      </w:r>
      <w:r>
        <w:t xml:space="preserve"> году актуализации схемы теплоснабжения</w:t>
      </w:r>
      <w:bookmarkEnd w:id="18"/>
    </w:p>
    <w:tbl>
      <w:tblPr>
        <w:tblW w:w="14660" w:type="dxa"/>
        <w:tblCellMar>
          <w:left w:w="0" w:type="dxa"/>
          <w:right w:w="0" w:type="dxa"/>
        </w:tblCellMar>
        <w:tblLook w:val="04A0"/>
      </w:tblPr>
      <w:tblGrid>
        <w:gridCol w:w="450"/>
        <w:gridCol w:w="1488"/>
        <w:gridCol w:w="1433"/>
        <w:gridCol w:w="968"/>
        <w:gridCol w:w="1374"/>
        <w:gridCol w:w="1263"/>
        <w:gridCol w:w="1463"/>
        <w:gridCol w:w="1648"/>
        <w:gridCol w:w="935"/>
        <w:gridCol w:w="1876"/>
        <w:gridCol w:w="1762"/>
      </w:tblGrid>
      <w:tr w:rsidR="00A7447B">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N </w:t>
            </w:r>
            <w:proofErr w:type="gramStart"/>
            <w:r>
              <w:rPr>
                <w:lang w:eastAsia="ru-RU"/>
              </w:rPr>
              <w:t>п</w:t>
            </w:r>
            <w:proofErr w:type="gramEnd"/>
            <w:r>
              <w:rPr>
                <w:lang w:eastAsia="ru-RU"/>
              </w:rPr>
              <w:t>/п</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Адрес котельной</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 котла</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Кол-во котлов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 установки котла</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Мощность котла,</w:t>
            </w:r>
            <w:r>
              <w:rPr>
                <w:lang w:eastAsia="ru-RU"/>
              </w:rPr>
              <w:br/>
              <w:t>Гкал/</w:t>
            </w:r>
            <w:proofErr w:type="gramStart"/>
            <w:r>
              <w:rPr>
                <w:lang w:eastAsia="ru-RU"/>
              </w:rPr>
              <w:t>ч</w:t>
            </w:r>
            <w:proofErr w:type="gramEnd"/>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Мощность котельной, </w:t>
            </w:r>
            <w:r>
              <w:rPr>
                <w:lang w:eastAsia="ru-RU"/>
              </w:rPr>
              <w:br/>
              <w:t>Гкал/</w:t>
            </w:r>
            <w:proofErr w:type="gramStart"/>
            <w:r>
              <w:rPr>
                <w:lang w:eastAsia="ru-RU"/>
              </w:rPr>
              <w:t>ч</w:t>
            </w:r>
            <w:proofErr w:type="gramEnd"/>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УРУТ по котлам, </w:t>
            </w:r>
            <w:proofErr w:type="gramStart"/>
            <w:r>
              <w:rPr>
                <w:lang w:eastAsia="ru-RU"/>
              </w:rPr>
              <w:t>кг</w:t>
            </w:r>
            <w:proofErr w:type="gramEnd"/>
            <w:r>
              <w:rPr>
                <w:lang w:eastAsia="ru-RU"/>
              </w:rPr>
              <w:t xml:space="preserve"> у.т./Гкал</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КПД котлов,</w:t>
            </w:r>
            <w:r>
              <w:rPr>
                <w:lang w:eastAsia="ru-RU"/>
              </w:rPr>
              <w:br/>
              <w:t>%</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УРУТ по котельной, </w:t>
            </w:r>
            <w:proofErr w:type="gramStart"/>
            <w:r>
              <w:rPr>
                <w:lang w:eastAsia="ru-RU"/>
              </w:rPr>
              <w:t>кг</w:t>
            </w:r>
            <w:proofErr w:type="gramEnd"/>
            <w:r>
              <w:rPr>
                <w:lang w:eastAsia="ru-RU"/>
              </w:rPr>
              <w:t xml:space="preserve"> у.т./Гкал</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Дата обследования котлов</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gridSpan w:val="10"/>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Основное топливо - природный газ</w:t>
            </w:r>
          </w:p>
        </w:tc>
      </w:tr>
      <w:tr w:rsidR="00A7447B">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Котельная №1 </w:t>
            </w:r>
            <w:r>
              <w:rPr>
                <w:lang w:eastAsia="ru-RU"/>
              </w:rPr>
              <w:br/>
              <w:t>ул. Энергетиков, 1Г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ARCUS IGNIS F-8000 </w:t>
            </w:r>
            <w:r>
              <w:rPr>
                <w:lang w:eastAsia="ru-RU"/>
              </w:rPr>
              <w:br/>
              <w:t>(КВа-8,0Г)</w:t>
            </w:r>
            <w:r>
              <w:rPr>
                <w:lang w:eastAsia="ru-RU"/>
              </w:rPr>
              <w:br/>
              <w:t>Заводской .№ 676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6,89</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153,43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93,06</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158,386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0" w:type="auto"/>
            <w:vMerge/>
            <w:tcBorders>
              <w:top w:val="single" w:sz="6" w:space="0" w:color="CCCCCC"/>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ARCUS IGNIS F-8000 </w:t>
            </w:r>
            <w:r>
              <w:rPr>
                <w:lang w:eastAsia="ru-RU"/>
              </w:rPr>
              <w:br/>
              <w:t>(КВа-8,0Г)</w:t>
            </w:r>
            <w:r>
              <w:rPr>
                <w:lang w:eastAsia="ru-RU"/>
              </w:rPr>
              <w:br/>
              <w:t>Заводской .№ 677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6,89</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153,43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93,07</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0" w:type="auto"/>
            <w:vMerge/>
            <w:tcBorders>
              <w:top w:val="single" w:sz="6" w:space="0" w:color="CCCCCC"/>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ARCUS IGNIS F-8000 </w:t>
            </w:r>
            <w:r>
              <w:rPr>
                <w:lang w:eastAsia="ru-RU"/>
              </w:rPr>
              <w:br/>
              <w:t>(КВа-8,0Г)</w:t>
            </w:r>
            <w:r>
              <w:rPr>
                <w:lang w:eastAsia="ru-RU"/>
              </w:rPr>
              <w:br/>
              <w:t>Заводской № 678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6,89</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153,86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92,81</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0" w:type="auto"/>
            <w:vMerge/>
            <w:tcBorders>
              <w:top w:val="single" w:sz="6" w:space="0" w:color="CCCCCC"/>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ARCUS IGNIS F-8000 </w:t>
            </w:r>
            <w:r>
              <w:rPr>
                <w:lang w:eastAsia="ru-RU"/>
              </w:rPr>
              <w:br/>
              <w:t>(КВа-8,0Г)</w:t>
            </w:r>
            <w:r>
              <w:rPr>
                <w:lang w:eastAsia="ru-RU"/>
              </w:rPr>
              <w:br/>
              <w:t>Заводской № 679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6,89</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154,36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92,51</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0" w:type="auto"/>
            <w:vMerge/>
            <w:tcBorders>
              <w:top w:val="single" w:sz="6" w:space="0" w:color="CCCCCC"/>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ARCUS IGNIS F-8000 </w:t>
            </w:r>
            <w:r>
              <w:rPr>
                <w:lang w:eastAsia="ru-RU"/>
              </w:rPr>
              <w:br/>
              <w:t>(КВа-8,0Г)</w:t>
            </w:r>
            <w:r>
              <w:rPr>
                <w:lang w:eastAsia="ru-RU"/>
              </w:rPr>
              <w:br/>
              <w:t>Заводской № 680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6,89</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154,23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92,95</w:t>
            </w: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0" w:type="auto"/>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1"/>
      </w:pPr>
      <w:r>
        <w:lastRenderedPageBreak/>
        <w:t xml:space="preserve">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A7447B" w:rsidRDefault="001D1241">
      <w:pPr>
        <w:pStyle w:val="1111"/>
      </w:pPr>
      <w:r>
        <w:t xml:space="preserve">Щекинская ГРЭС </w:t>
      </w:r>
    </w:p>
    <w:p w:rsidR="00A7447B" w:rsidRDefault="001D1241">
      <w:pPr>
        <w:pStyle w:val="af0"/>
      </w:pPr>
      <w:r>
        <w:t>На момент актуализации схемы теплоснабжения (на конец 202</w:t>
      </w:r>
      <w:r w:rsidR="00530D74">
        <w:t>3</w:t>
      </w:r>
      <w:r>
        <w:t xml:space="preserve"> года) установленная тепловая мощность Щёкинской ГРЭС составляет 0,0 Гкал/</w:t>
      </w:r>
      <w:proofErr w:type="gramStart"/>
      <w:r>
        <w:t>ч</w:t>
      </w:r>
      <w:proofErr w:type="gramEnd"/>
      <w:r>
        <w:t xml:space="preserve">. Снижение тепловой мощности станции произошло в 2019 году связи с прекращением теплоснабжения внешних потребителей. </w:t>
      </w:r>
    </w:p>
    <w:p w:rsidR="00A7447B" w:rsidRDefault="001D1241">
      <w:pPr>
        <w:pStyle w:val="af0"/>
      </w:pPr>
      <w:r>
        <w:t>Параметры установленной и располагаемой тепловой мощности станции за период 201</w:t>
      </w:r>
      <w:r w:rsidR="00DB568A">
        <w:t>9</w:t>
      </w:r>
      <w:r>
        <w:t>-202</w:t>
      </w:r>
      <w:r w:rsidR="0013409E">
        <w:t>4</w:t>
      </w:r>
      <w:r>
        <w:t xml:space="preserve"> гг. представлены в таблице </w:t>
      </w:r>
      <w:fldSimple w:instr=" REF _Ref134944131 \h  \* MERGEFORMAT ">
        <w:r w:rsidR="007C1423" w:rsidRPr="007C1423">
          <w:rPr>
            <w:rStyle w:val="affd"/>
          </w:rPr>
          <w:t xml:space="preserve">Таблица </w:t>
        </w:r>
        <w:r w:rsidR="007C1423">
          <w:t>6</w:t>
        </w:r>
      </w:fldSimple>
      <w:r>
        <w:t>.</w:t>
      </w:r>
    </w:p>
    <w:p w:rsidR="00A7447B" w:rsidRDefault="00A7447B">
      <w:pPr>
        <w:pStyle w:val="af0"/>
      </w:pPr>
    </w:p>
    <w:p w:rsidR="00A7447B" w:rsidRDefault="001D1241">
      <w:pPr>
        <w:pStyle w:val="aff1"/>
      </w:pPr>
      <w:bookmarkStart w:id="19" w:name="_Ref134944131"/>
      <w:bookmarkStart w:id="20" w:name="_Toc137559044"/>
      <w:r>
        <w:t xml:space="preserve">Таблица </w:t>
      </w:r>
      <w:r w:rsidR="004A19AD">
        <w:fldChar w:fldCharType="begin"/>
      </w:r>
      <w:r>
        <w:instrText xml:space="preserve">SEQ Таблица \* ARABIC </w:instrText>
      </w:r>
      <w:r w:rsidR="004A19AD">
        <w:fldChar w:fldCharType="separate"/>
      </w:r>
      <w:r w:rsidR="007C1423">
        <w:rPr>
          <w:noProof/>
        </w:rPr>
        <w:t>6</w:t>
      </w:r>
      <w:r w:rsidR="004A19AD">
        <w:fldChar w:fldCharType="end"/>
      </w:r>
      <w:bookmarkEnd w:id="19"/>
      <w:r>
        <w:t xml:space="preserve"> - Установленная и располагаемая тепловая мощность Щёкинской ГРЭС, (ретроспективный период)</w:t>
      </w:r>
      <w:bookmarkEnd w:id="20"/>
    </w:p>
    <w:tbl>
      <w:tblPr>
        <w:tblW w:w="5000" w:type="pct"/>
        <w:tblCellMar>
          <w:left w:w="0" w:type="dxa"/>
          <w:right w:w="0" w:type="dxa"/>
        </w:tblCellMar>
        <w:tblLook w:val="04A0"/>
      </w:tblPr>
      <w:tblGrid>
        <w:gridCol w:w="569"/>
        <w:gridCol w:w="1553"/>
        <w:gridCol w:w="2954"/>
        <w:gridCol w:w="727"/>
        <w:gridCol w:w="3642"/>
      </w:tblGrid>
      <w:tr w:rsidR="00A7447B">
        <w:tc>
          <w:tcPr>
            <w:tcW w:w="301"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w:t>
            </w:r>
          </w:p>
        </w:tc>
        <w:tc>
          <w:tcPr>
            <w:tcW w:w="2386"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Электрическая мощность, МВт</w:t>
            </w:r>
          </w:p>
        </w:tc>
        <w:tc>
          <w:tcPr>
            <w:tcW w:w="2313"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Установленная тепловая мощность, Гкал/</w:t>
            </w:r>
            <w:proofErr w:type="gramStart"/>
            <w:r>
              <w:rPr>
                <w:lang w:eastAsia="ru-RU"/>
              </w:rPr>
              <w:t>ч</w:t>
            </w:r>
            <w:proofErr w:type="gramEnd"/>
          </w:p>
        </w:tc>
      </w:tr>
      <w:tr w:rsidR="00A7447B">
        <w:tc>
          <w:tcPr>
            <w:tcW w:w="301"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82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proofErr w:type="gramStart"/>
            <w:r>
              <w:rPr>
                <w:lang w:eastAsia="ru-RU"/>
              </w:rPr>
              <w:t>установленная</w:t>
            </w:r>
            <w:proofErr w:type="gramEnd"/>
          </w:p>
        </w:tc>
        <w:tc>
          <w:tcPr>
            <w:tcW w:w="156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proofErr w:type="gramStart"/>
            <w:r>
              <w:rPr>
                <w:lang w:eastAsia="ru-RU"/>
              </w:rPr>
              <w:t>располагаемая</w:t>
            </w:r>
            <w:proofErr w:type="gramEnd"/>
            <w:r>
              <w:rPr>
                <w:lang w:eastAsia="ru-RU"/>
              </w:rPr>
              <w:t xml:space="preserve"> на конец года</w:t>
            </w:r>
          </w:p>
        </w:tc>
        <w:tc>
          <w:tcPr>
            <w:tcW w:w="3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w:t>
            </w:r>
          </w:p>
        </w:tc>
        <w:tc>
          <w:tcPr>
            <w:tcW w:w="19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теплофикационных отборов турбин</w:t>
            </w:r>
          </w:p>
        </w:tc>
      </w:tr>
      <w:tr w:rsidR="00A7447B">
        <w:tc>
          <w:tcPr>
            <w:tcW w:w="30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DB568A">
            <w:pPr>
              <w:pStyle w:val="103"/>
              <w:rPr>
                <w:lang w:eastAsia="ru-RU"/>
              </w:rPr>
            </w:pPr>
            <w:r>
              <w:rPr>
                <w:lang w:eastAsia="ru-RU"/>
              </w:rPr>
              <w:t>201</w:t>
            </w:r>
            <w:r w:rsidR="00DB568A">
              <w:rPr>
                <w:lang w:eastAsia="ru-RU"/>
              </w:rPr>
              <w:t>9</w:t>
            </w:r>
          </w:p>
        </w:tc>
        <w:tc>
          <w:tcPr>
            <w:tcW w:w="82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156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3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398,0</w:t>
            </w:r>
          </w:p>
        </w:tc>
        <w:tc>
          <w:tcPr>
            <w:tcW w:w="19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198,0</w:t>
            </w:r>
          </w:p>
        </w:tc>
      </w:tr>
      <w:tr w:rsidR="00A7447B">
        <w:tc>
          <w:tcPr>
            <w:tcW w:w="30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DB568A">
            <w:pPr>
              <w:pStyle w:val="103"/>
              <w:rPr>
                <w:lang w:eastAsia="ru-RU"/>
              </w:rPr>
            </w:pPr>
            <w:r>
              <w:rPr>
                <w:lang w:eastAsia="ru-RU"/>
              </w:rPr>
              <w:t>20</w:t>
            </w:r>
            <w:r w:rsidR="00DB568A">
              <w:rPr>
                <w:lang w:eastAsia="ru-RU"/>
              </w:rPr>
              <w:t>20</w:t>
            </w:r>
          </w:p>
        </w:tc>
        <w:tc>
          <w:tcPr>
            <w:tcW w:w="82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156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3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9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color w:val="A5A5A5"/>
                <w:lang w:eastAsia="ru-RU"/>
              </w:rPr>
            </w:pPr>
            <w:r>
              <w:rPr>
                <w:color w:val="A5A5A5"/>
                <w:lang w:eastAsia="ru-RU"/>
              </w:rPr>
              <w:t>-</w:t>
            </w:r>
          </w:p>
        </w:tc>
      </w:tr>
      <w:tr w:rsidR="00A7447B">
        <w:tc>
          <w:tcPr>
            <w:tcW w:w="30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DB568A">
            <w:pPr>
              <w:pStyle w:val="103"/>
              <w:rPr>
                <w:lang w:eastAsia="ru-RU"/>
              </w:rPr>
            </w:pPr>
            <w:r>
              <w:rPr>
                <w:lang w:eastAsia="ru-RU"/>
              </w:rPr>
              <w:t>202</w:t>
            </w:r>
            <w:r w:rsidR="00DB568A">
              <w:rPr>
                <w:lang w:eastAsia="ru-RU"/>
              </w:rPr>
              <w:t>1</w:t>
            </w:r>
          </w:p>
        </w:tc>
        <w:tc>
          <w:tcPr>
            <w:tcW w:w="82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156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3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9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color w:val="A5A5A5"/>
                <w:lang w:eastAsia="ru-RU"/>
              </w:rPr>
            </w:pPr>
            <w:r>
              <w:rPr>
                <w:color w:val="A5A5A5"/>
                <w:lang w:eastAsia="ru-RU"/>
              </w:rPr>
              <w:t>-</w:t>
            </w:r>
          </w:p>
        </w:tc>
      </w:tr>
      <w:tr w:rsidR="00A7447B" w:rsidTr="00530D74">
        <w:tc>
          <w:tcPr>
            <w:tcW w:w="301" w:type="pct"/>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tcPr>
          <w:p w:rsidR="00A7447B" w:rsidRDefault="001D1241" w:rsidP="00DB568A">
            <w:pPr>
              <w:pStyle w:val="103"/>
              <w:rPr>
                <w:lang w:eastAsia="ru-RU"/>
              </w:rPr>
            </w:pPr>
            <w:r>
              <w:rPr>
                <w:lang w:eastAsia="ru-RU"/>
              </w:rPr>
              <w:t>202</w:t>
            </w:r>
            <w:r w:rsidR="00DB568A">
              <w:rPr>
                <w:lang w:eastAsia="ru-RU"/>
              </w:rPr>
              <w:t>2</w:t>
            </w:r>
          </w:p>
        </w:tc>
        <w:tc>
          <w:tcPr>
            <w:tcW w:w="822"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1564"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38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928"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color w:val="A5A5A5"/>
                <w:lang w:eastAsia="ru-RU"/>
              </w:rPr>
            </w:pPr>
            <w:r>
              <w:rPr>
                <w:color w:val="A5A5A5"/>
                <w:lang w:eastAsia="ru-RU"/>
              </w:rPr>
              <w:t>-</w:t>
            </w:r>
          </w:p>
        </w:tc>
      </w:tr>
      <w:tr w:rsidR="00A7447B" w:rsidTr="00530D74">
        <w:tc>
          <w:tcPr>
            <w:tcW w:w="30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A7447B" w:rsidRDefault="001D1241" w:rsidP="00DB568A">
            <w:pPr>
              <w:pStyle w:val="103"/>
              <w:rPr>
                <w:lang w:eastAsia="ru-RU"/>
              </w:rPr>
            </w:pPr>
            <w:r>
              <w:rPr>
                <w:lang w:eastAsia="ru-RU"/>
              </w:rPr>
              <w:t>202</w:t>
            </w:r>
            <w:r w:rsidR="00DB568A">
              <w:rPr>
                <w:lang w:eastAsia="ru-RU"/>
              </w:rPr>
              <w:t>3</w:t>
            </w:r>
          </w:p>
        </w:tc>
        <w:tc>
          <w:tcPr>
            <w:tcW w:w="82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156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A7447B" w:rsidRDefault="001D1241">
            <w:pPr>
              <w:pStyle w:val="103"/>
              <w:rPr>
                <w:lang w:eastAsia="ru-RU"/>
              </w:rPr>
            </w:pPr>
            <w:r>
              <w:rPr>
                <w:lang w:eastAsia="ru-RU"/>
              </w:rPr>
              <w:t>400,0</w:t>
            </w:r>
          </w:p>
        </w:tc>
        <w:tc>
          <w:tcPr>
            <w:tcW w:w="38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92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A7447B" w:rsidRDefault="001D1241">
            <w:pPr>
              <w:pStyle w:val="103"/>
              <w:rPr>
                <w:color w:val="A5A5A5"/>
                <w:lang w:eastAsia="ru-RU"/>
              </w:rPr>
            </w:pPr>
            <w:r>
              <w:rPr>
                <w:color w:val="A5A5A5"/>
                <w:lang w:eastAsia="ru-RU"/>
              </w:rPr>
              <w:t>-</w:t>
            </w:r>
          </w:p>
        </w:tc>
      </w:tr>
      <w:tr w:rsidR="00530D74" w:rsidTr="00530D74">
        <w:tc>
          <w:tcPr>
            <w:tcW w:w="30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530D74" w:rsidRDefault="00530D74" w:rsidP="00DB568A">
            <w:pPr>
              <w:pStyle w:val="103"/>
              <w:rPr>
                <w:lang w:eastAsia="ru-RU"/>
              </w:rPr>
            </w:pPr>
            <w:r>
              <w:rPr>
                <w:lang w:eastAsia="ru-RU"/>
              </w:rPr>
              <w:t>2024</w:t>
            </w:r>
          </w:p>
        </w:tc>
        <w:tc>
          <w:tcPr>
            <w:tcW w:w="82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530D74" w:rsidRDefault="00530D74">
            <w:pPr>
              <w:pStyle w:val="103"/>
              <w:rPr>
                <w:lang w:eastAsia="ru-RU"/>
              </w:rPr>
            </w:pPr>
            <w:r>
              <w:rPr>
                <w:lang w:eastAsia="ru-RU"/>
              </w:rPr>
              <w:t>400,0</w:t>
            </w:r>
          </w:p>
        </w:tc>
        <w:tc>
          <w:tcPr>
            <w:tcW w:w="156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530D74" w:rsidRDefault="00530D74">
            <w:pPr>
              <w:pStyle w:val="103"/>
              <w:rPr>
                <w:lang w:eastAsia="ru-RU"/>
              </w:rPr>
            </w:pPr>
            <w:r>
              <w:rPr>
                <w:lang w:eastAsia="ru-RU"/>
              </w:rPr>
              <w:t>400,0</w:t>
            </w:r>
          </w:p>
        </w:tc>
        <w:tc>
          <w:tcPr>
            <w:tcW w:w="38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192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530D74" w:rsidRDefault="00530D74">
            <w:pPr>
              <w:pStyle w:val="103"/>
              <w:rPr>
                <w:color w:val="A5A5A5"/>
                <w:lang w:eastAsia="ru-RU"/>
              </w:rPr>
            </w:pPr>
            <w:r>
              <w:rPr>
                <w:color w:val="A5A5A5"/>
                <w:lang w:eastAsia="ru-RU"/>
              </w:rPr>
              <w:t>-</w:t>
            </w:r>
          </w:p>
        </w:tc>
      </w:tr>
    </w:tbl>
    <w:p w:rsidR="00A7447B" w:rsidRDefault="00A7447B">
      <w:pPr>
        <w:pStyle w:val="af0"/>
      </w:pPr>
    </w:p>
    <w:p w:rsidR="00A7447B" w:rsidRDefault="001D1241">
      <w:pPr>
        <w:pStyle w:val="1111"/>
      </w:pPr>
      <w:r>
        <w:t>Котельная №1</w:t>
      </w:r>
    </w:p>
    <w:p w:rsidR="00A7447B" w:rsidRDefault="001D1241">
      <w:pPr>
        <w:pStyle w:val="af0"/>
      </w:pPr>
      <w:r>
        <w:t>На момент актуализации схемы теплоснабжения (на конец 202</w:t>
      </w:r>
      <w:r w:rsidR="00530D74">
        <w:t>3</w:t>
      </w:r>
      <w:r>
        <w:t xml:space="preserve"> года) установленная тепловая мощность Котельной №1 составляет 34,45 Гкал/</w:t>
      </w:r>
      <w:proofErr w:type="gramStart"/>
      <w:r>
        <w:t>ч</w:t>
      </w:r>
      <w:proofErr w:type="gramEnd"/>
      <w:r>
        <w:t xml:space="preserve">. </w:t>
      </w:r>
    </w:p>
    <w:p w:rsidR="00A7447B" w:rsidRDefault="001D1241">
      <w:pPr>
        <w:pStyle w:val="af0"/>
      </w:pPr>
      <w:r>
        <w:t xml:space="preserve">Параметры установленной и располагаемой тепловой мощности станции за период 2018-2022 гг. представлены в таблице </w:t>
      </w:r>
      <w:fldSimple w:instr=" REF _Ref134944562 \h  \* MERGEFORMAT ">
        <w:r w:rsidR="007C1423" w:rsidRPr="007C1423">
          <w:rPr>
            <w:rStyle w:val="affd"/>
          </w:rPr>
          <w:t xml:space="preserve">Таблица </w:t>
        </w:r>
        <w:r w:rsidR="007C1423">
          <w:t>7</w:t>
        </w:r>
      </w:fldSimple>
      <w:r>
        <w:t>.</w:t>
      </w:r>
    </w:p>
    <w:p w:rsidR="00A7447B" w:rsidRDefault="00A7447B">
      <w:pPr>
        <w:pStyle w:val="af0"/>
      </w:pPr>
    </w:p>
    <w:p w:rsidR="00A7447B" w:rsidRDefault="001D1241">
      <w:pPr>
        <w:pStyle w:val="aff1"/>
      </w:pPr>
      <w:bookmarkStart w:id="21" w:name="_Ref134944562"/>
      <w:bookmarkStart w:id="22" w:name="_Toc137559045"/>
      <w:r>
        <w:t xml:space="preserve">Таблица </w:t>
      </w:r>
      <w:r w:rsidR="004A19AD">
        <w:fldChar w:fldCharType="begin"/>
      </w:r>
      <w:r>
        <w:instrText xml:space="preserve">SEQ Таблица \* ARABIC </w:instrText>
      </w:r>
      <w:r w:rsidR="004A19AD">
        <w:fldChar w:fldCharType="separate"/>
      </w:r>
      <w:r w:rsidR="007C1423">
        <w:rPr>
          <w:noProof/>
        </w:rPr>
        <w:t>7</w:t>
      </w:r>
      <w:r w:rsidR="004A19AD">
        <w:fldChar w:fldCharType="end"/>
      </w:r>
      <w:bookmarkEnd w:id="21"/>
      <w:r>
        <w:t xml:space="preserve"> - Установленная тепловая мощность, ограничения тепловой мощности, располагаемая тепловая мощность котельных в зоне деятельности единой теплоснабжающей организац</w:t>
      </w:r>
      <w:proofErr w:type="gramStart"/>
      <w:r>
        <w:t>ии ООО</w:t>
      </w:r>
      <w:proofErr w:type="gramEnd"/>
      <w:r>
        <w:t xml:space="preserve"> «ТК-Советск» (ретроспективный период)</w:t>
      </w:r>
      <w:bookmarkEnd w:id="22"/>
    </w:p>
    <w:tbl>
      <w:tblPr>
        <w:tblStyle w:val="af9"/>
        <w:tblW w:w="0" w:type="auto"/>
        <w:tblLook w:val="04A0"/>
      </w:tblPr>
      <w:tblGrid>
        <w:gridCol w:w="3289"/>
        <w:gridCol w:w="1224"/>
        <w:gridCol w:w="1224"/>
        <w:gridCol w:w="1225"/>
        <w:gridCol w:w="1224"/>
        <w:gridCol w:w="1225"/>
      </w:tblGrid>
      <w:tr w:rsidR="00A7447B">
        <w:tc>
          <w:tcPr>
            <w:tcW w:w="3289" w:type="dxa"/>
          </w:tcPr>
          <w:p w:rsidR="00A7447B" w:rsidRDefault="001D1241">
            <w:pPr>
              <w:pStyle w:val="103"/>
            </w:pPr>
            <w:r>
              <w:t>Наименование</w:t>
            </w:r>
          </w:p>
        </w:tc>
        <w:tc>
          <w:tcPr>
            <w:tcW w:w="1224" w:type="dxa"/>
          </w:tcPr>
          <w:p w:rsidR="00A7447B" w:rsidRDefault="001D1241" w:rsidP="0013409E">
            <w:pPr>
              <w:pStyle w:val="103"/>
            </w:pPr>
            <w:r>
              <w:t>20</w:t>
            </w:r>
            <w:r w:rsidR="0013409E">
              <w:t>19</w:t>
            </w:r>
          </w:p>
        </w:tc>
        <w:tc>
          <w:tcPr>
            <w:tcW w:w="1224" w:type="dxa"/>
          </w:tcPr>
          <w:p w:rsidR="00A7447B" w:rsidRDefault="001D1241" w:rsidP="0013409E">
            <w:pPr>
              <w:pStyle w:val="103"/>
            </w:pPr>
            <w:r>
              <w:t>20</w:t>
            </w:r>
            <w:r w:rsidR="0013409E">
              <w:t>20</w:t>
            </w:r>
          </w:p>
        </w:tc>
        <w:tc>
          <w:tcPr>
            <w:tcW w:w="1225" w:type="dxa"/>
          </w:tcPr>
          <w:p w:rsidR="00A7447B" w:rsidRDefault="001D1241" w:rsidP="0013409E">
            <w:pPr>
              <w:pStyle w:val="103"/>
            </w:pPr>
            <w:r>
              <w:t>202</w:t>
            </w:r>
            <w:r w:rsidR="0013409E">
              <w:t>1</w:t>
            </w:r>
          </w:p>
        </w:tc>
        <w:tc>
          <w:tcPr>
            <w:tcW w:w="1224" w:type="dxa"/>
          </w:tcPr>
          <w:p w:rsidR="00A7447B" w:rsidRDefault="0013409E">
            <w:pPr>
              <w:pStyle w:val="103"/>
            </w:pPr>
            <w:r>
              <w:t>2022</w:t>
            </w:r>
          </w:p>
        </w:tc>
        <w:tc>
          <w:tcPr>
            <w:tcW w:w="1225" w:type="dxa"/>
          </w:tcPr>
          <w:p w:rsidR="00A7447B" w:rsidRDefault="0013409E">
            <w:pPr>
              <w:pStyle w:val="103"/>
            </w:pPr>
            <w:r>
              <w:t>2023</w:t>
            </w:r>
          </w:p>
        </w:tc>
      </w:tr>
      <w:tr w:rsidR="0013409E">
        <w:tc>
          <w:tcPr>
            <w:tcW w:w="3289" w:type="dxa"/>
          </w:tcPr>
          <w:p w:rsidR="0013409E" w:rsidRDefault="0013409E" w:rsidP="0013409E">
            <w:pPr>
              <w:pStyle w:val="103"/>
            </w:pPr>
            <w:r>
              <w:t>Тепловая мощность котлов установленная</w:t>
            </w:r>
          </w:p>
        </w:tc>
        <w:tc>
          <w:tcPr>
            <w:tcW w:w="1224" w:type="dxa"/>
          </w:tcPr>
          <w:p w:rsidR="0013409E" w:rsidRDefault="0013409E" w:rsidP="0013409E">
            <w:pPr>
              <w:pStyle w:val="103"/>
            </w:pPr>
            <w:r>
              <w:rPr>
                <w:lang w:eastAsia="ru-RU"/>
              </w:rPr>
              <w:t>34,45</w:t>
            </w:r>
          </w:p>
        </w:tc>
        <w:tc>
          <w:tcPr>
            <w:tcW w:w="1224" w:type="dxa"/>
          </w:tcPr>
          <w:p w:rsidR="0013409E" w:rsidRDefault="0013409E" w:rsidP="0013409E">
            <w:pPr>
              <w:pStyle w:val="103"/>
            </w:pPr>
            <w:r>
              <w:rPr>
                <w:lang w:eastAsia="ru-RU"/>
              </w:rPr>
              <w:t>34,45</w:t>
            </w:r>
          </w:p>
        </w:tc>
        <w:tc>
          <w:tcPr>
            <w:tcW w:w="1225" w:type="dxa"/>
          </w:tcPr>
          <w:p w:rsidR="0013409E" w:rsidRDefault="0013409E" w:rsidP="0013409E">
            <w:pPr>
              <w:pStyle w:val="103"/>
            </w:pPr>
            <w:r>
              <w:rPr>
                <w:lang w:eastAsia="ru-RU"/>
              </w:rPr>
              <w:t>34,45</w:t>
            </w:r>
          </w:p>
        </w:tc>
        <w:tc>
          <w:tcPr>
            <w:tcW w:w="1224" w:type="dxa"/>
          </w:tcPr>
          <w:p w:rsidR="0013409E" w:rsidRDefault="0013409E" w:rsidP="0013409E">
            <w:pPr>
              <w:pStyle w:val="103"/>
            </w:pPr>
            <w:r>
              <w:rPr>
                <w:lang w:eastAsia="ru-RU"/>
              </w:rPr>
              <w:t>34,45</w:t>
            </w:r>
          </w:p>
        </w:tc>
        <w:tc>
          <w:tcPr>
            <w:tcW w:w="1225" w:type="dxa"/>
          </w:tcPr>
          <w:p w:rsidR="0013409E" w:rsidRDefault="0013409E" w:rsidP="0013409E">
            <w:pPr>
              <w:pStyle w:val="103"/>
            </w:pPr>
            <w:r>
              <w:rPr>
                <w:lang w:eastAsia="ru-RU"/>
              </w:rPr>
              <w:t>34,45</w:t>
            </w:r>
          </w:p>
        </w:tc>
      </w:tr>
      <w:tr w:rsidR="0013409E">
        <w:tc>
          <w:tcPr>
            <w:tcW w:w="3289" w:type="dxa"/>
          </w:tcPr>
          <w:p w:rsidR="0013409E" w:rsidRDefault="0013409E" w:rsidP="0013409E">
            <w:pPr>
              <w:pStyle w:val="103"/>
            </w:pPr>
            <w:r>
              <w:rPr>
                <w:lang w:eastAsia="ru-RU"/>
              </w:rPr>
              <w:t>Ограничения установленной тепловой мощности</w:t>
            </w:r>
          </w:p>
        </w:tc>
        <w:tc>
          <w:tcPr>
            <w:tcW w:w="1224" w:type="dxa"/>
          </w:tcPr>
          <w:p w:rsidR="0013409E" w:rsidRDefault="0013409E" w:rsidP="0013409E">
            <w:pPr>
              <w:pStyle w:val="103"/>
            </w:pPr>
            <w:r>
              <w:rPr>
                <w:lang w:eastAsia="ru-RU"/>
              </w:rPr>
              <w:t>0</w:t>
            </w:r>
          </w:p>
        </w:tc>
        <w:tc>
          <w:tcPr>
            <w:tcW w:w="1224" w:type="dxa"/>
          </w:tcPr>
          <w:p w:rsidR="0013409E" w:rsidRDefault="0013409E" w:rsidP="0013409E">
            <w:pPr>
              <w:pStyle w:val="103"/>
            </w:pPr>
            <w:r>
              <w:rPr>
                <w:lang w:eastAsia="ru-RU"/>
              </w:rPr>
              <w:t>0</w:t>
            </w:r>
          </w:p>
        </w:tc>
        <w:tc>
          <w:tcPr>
            <w:tcW w:w="1225" w:type="dxa"/>
          </w:tcPr>
          <w:p w:rsidR="0013409E" w:rsidRDefault="0013409E" w:rsidP="0013409E">
            <w:pPr>
              <w:pStyle w:val="103"/>
            </w:pPr>
            <w:r>
              <w:rPr>
                <w:lang w:eastAsia="ru-RU"/>
              </w:rPr>
              <w:t>0</w:t>
            </w:r>
          </w:p>
        </w:tc>
        <w:tc>
          <w:tcPr>
            <w:tcW w:w="1224" w:type="dxa"/>
          </w:tcPr>
          <w:p w:rsidR="0013409E" w:rsidRDefault="0013409E" w:rsidP="0013409E">
            <w:pPr>
              <w:pStyle w:val="103"/>
            </w:pPr>
            <w:r>
              <w:rPr>
                <w:lang w:eastAsia="ru-RU"/>
              </w:rPr>
              <w:t>0</w:t>
            </w:r>
          </w:p>
        </w:tc>
        <w:tc>
          <w:tcPr>
            <w:tcW w:w="1225" w:type="dxa"/>
          </w:tcPr>
          <w:p w:rsidR="0013409E" w:rsidRDefault="0013409E" w:rsidP="0013409E">
            <w:pPr>
              <w:pStyle w:val="103"/>
            </w:pPr>
            <w:r>
              <w:rPr>
                <w:lang w:eastAsia="ru-RU"/>
              </w:rPr>
              <w:t>0</w:t>
            </w:r>
          </w:p>
        </w:tc>
      </w:tr>
      <w:tr w:rsidR="0013409E">
        <w:tc>
          <w:tcPr>
            <w:tcW w:w="3289" w:type="dxa"/>
          </w:tcPr>
          <w:p w:rsidR="0013409E" w:rsidRDefault="0013409E" w:rsidP="0013409E">
            <w:pPr>
              <w:pStyle w:val="103"/>
            </w:pPr>
            <w:r>
              <w:rPr>
                <w:lang w:eastAsia="ru-RU"/>
              </w:rPr>
              <w:t>Тепловая мощность котлов располагаемая</w:t>
            </w:r>
          </w:p>
        </w:tc>
        <w:tc>
          <w:tcPr>
            <w:tcW w:w="1224" w:type="dxa"/>
          </w:tcPr>
          <w:p w:rsidR="0013409E" w:rsidRDefault="0013409E" w:rsidP="0013409E">
            <w:pPr>
              <w:pStyle w:val="103"/>
            </w:pPr>
            <w:r>
              <w:rPr>
                <w:lang w:eastAsia="ru-RU"/>
              </w:rPr>
              <w:t>34,45</w:t>
            </w:r>
          </w:p>
        </w:tc>
        <w:tc>
          <w:tcPr>
            <w:tcW w:w="1224" w:type="dxa"/>
          </w:tcPr>
          <w:p w:rsidR="0013409E" w:rsidRDefault="0013409E" w:rsidP="0013409E">
            <w:pPr>
              <w:pStyle w:val="103"/>
            </w:pPr>
            <w:r>
              <w:rPr>
                <w:lang w:eastAsia="ru-RU"/>
              </w:rPr>
              <w:t>34,45</w:t>
            </w:r>
          </w:p>
        </w:tc>
        <w:tc>
          <w:tcPr>
            <w:tcW w:w="1225" w:type="dxa"/>
          </w:tcPr>
          <w:p w:rsidR="0013409E" w:rsidRDefault="0013409E" w:rsidP="0013409E">
            <w:pPr>
              <w:pStyle w:val="103"/>
            </w:pPr>
            <w:r>
              <w:rPr>
                <w:lang w:eastAsia="ru-RU"/>
              </w:rPr>
              <w:t>34,45</w:t>
            </w:r>
          </w:p>
        </w:tc>
        <w:tc>
          <w:tcPr>
            <w:tcW w:w="1224" w:type="dxa"/>
          </w:tcPr>
          <w:p w:rsidR="0013409E" w:rsidRDefault="0013409E" w:rsidP="0013409E">
            <w:pPr>
              <w:pStyle w:val="103"/>
            </w:pPr>
            <w:r>
              <w:rPr>
                <w:lang w:eastAsia="ru-RU"/>
              </w:rPr>
              <w:t>34,45</w:t>
            </w:r>
          </w:p>
        </w:tc>
        <w:tc>
          <w:tcPr>
            <w:tcW w:w="1225" w:type="dxa"/>
          </w:tcPr>
          <w:p w:rsidR="0013409E" w:rsidRDefault="0013409E" w:rsidP="0013409E">
            <w:pPr>
              <w:pStyle w:val="103"/>
            </w:pPr>
            <w:r>
              <w:rPr>
                <w:lang w:eastAsia="ru-RU"/>
              </w:rPr>
              <w:t>34,45</w:t>
            </w:r>
          </w:p>
        </w:tc>
      </w:tr>
      <w:tr w:rsidR="0013409E">
        <w:tc>
          <w:tcPr>
            <w:tcW w:w="3289" w:type="dxa"/>
          </w:tcPr>
          <w:p w:rsidR="0013409E" w:rsidRDefault="0013409E" w:rsidP="0013409E">
            <w:pPr>
              <w:pStyle w:val="103"/>
            </w:pPr>
            <w:r>
              <w:rPr>
                <w:lang w:eastAsia="ru-RU"/>
              </w:rPr>
              <w:t>Затраты тепловой мощности на собственные нужды</w:t>
            </w:r>
          </w:p>
        </w:tc>
        <w:tc>
          <w:tcPr>
            <w:tcW w:w="1224" w:type="dxa"/>
          </w:tcPr>
          <w:p w:rsidR="0013409E" w:rsidRDefault="0013409E" w:rsidP="0013409E">
            <w:pPr>
              <w:pStyle w:val="103"/>
            </w:pPr>
            <w:r>
              <w:rPr>
                <w:lang w:eastAsia="ru-RU"/>
              </w:rPr>
              <w:t>0,517</w:t>
            </w:r>
          </w:p>
        </w:tc>
        <w:tc>
          <w:tcPr>
            <w:tcW w:w="1224" w:type="dxa"/>
          </w:tcPr>
          <w:p w:rsidR="0013409E" w:rsidRDefault="0013409E" w:rsidP="0013409E">
            <w:pPr>
              <w:pStyle w:val="103"/>
            </w:pPr>
            <w:r>
              <w:rPr>
                <w:lang w:eastAsia="ru-RU"/>
              </w:rPr>
              <w:t>0,517</w:t>
            </w:r>
          </w:p>
        </w:tc>
        <w:tc>
          <w:tcPr>
            <w:tcW w:w="1225" w:type="dxa"/>
          </w:tcPr>
          <w:p w:rsidR="0013409E" w:rsidRDefault="0013409E" w:rsidP="0013409E">
            <w:pPr>
              <w:pStyle w:val="103"/>
            </w:pPr>
            <w:r>
              <w:rPr>
                <w:lang w:eastAsia="ru-RU"/>
              </w:rPr>
              <w:t>0,517</w:t>
            </w:r>
          </w:p>
        </w:tc>
        <w:tc>
          <w:tcPr>
            <w:tcW w:w="1224" w:type="dxa"/>
          </w:tcPr>
          <w:p w:rsidR="0013409E" w:rsidRDefault="0013409E" w:rsidP="0013409E">
            <w:pPr>
              <w:pStyle w:val="103"/>
            </w:pPr>
            <w:r>
              <w:rPr>
                <w:lang w:eastAsia="ru-RU"/>
              </w:rPr>
              <w:t>0,517</w:t>
            </w:r>
          </w:p>
        </w:tc>
        <w:tc>
          <w:tcPr>
            <w:tcW w:w="1225" w:type="dxa"/>
          </w:tcPr>
          <w:p w:rsidR="0013409E" w:rsidRDefault="0013409E" w:rsidP="0013409E">
            <w:pPr>
              <w:pStyle w:val="103"/>
            </w:pPr>
            <w:r>
              <w:rPr>
                <w:lang w:eastAsia="ru-RU"/>
              </w:rPr>
              <w:t>0,517</w:t>
            </w:r>
          </w:p>
        </w:tc>
      </w:tr>
      <w:tr w:rsidR="0013409E">
        <w:tc>
          <w:tcPr>
            <w:tcW w:w="3289" w:type="dxa"/>
          </w:tcPr>
          <w:p w:rsidR="0013409E" w:rsidRDefault="0013409E" w:rsidP="0013409E">
            <w:pPr>
              <w:pStyle w:val="103"/>
              <w:rPr>
                <w:lang w:eastAsia="ru-RU"/>
              </w:rPr>
            </w:pPr>
            <w:r>
              <w:rPr>
                <w:lang w:eastAsia="ru-RU"/>
              </w:rPr>
              <w:t>Тепловая мощность котельной нетто</w:t>
            </w:r>
          </w:p>
        </w:tc>
        <w:tc>
          <w:tcPr>
            <w:tcW w:w="1224" w:type="dxa"/>
          </w:tcPr>
          <w:p w:rsidR="0013409E" w:rsidRDefault="0013409E" w:rsidP="0013409E">
            <w:pPr>
              <w:pStyle w:val="103"/>
            </w:pPr>
            <w:r>
              <w:rPr>
                <w:lang w:eastAsia="ru-RU"/>
              </w:rPr>
              <w:t>33,933</w:t>
            </w:r>
          </w:p>
        </w:tc>
        <w:tc>
          <w:tcPr>
            <w:tcW w:w="1224" w:type="dxa"/>
          </w:tcPr>
          <w:p w:rsidR="0013409E" w:rsidRDefault="0013409E" w:rsidP="0013409E">
            <w:pPr>
              <w:pStyle w:val="103"/>
            </w:pPr>
            <w:r>
              <w:rPr>
                <w:lang w:eastAsia="ru-RU"/>
              </w:rPr>
              <w:t>33,933</w:t>
            </w:r>
          </w:p>
        </w:tc>
        <w:tc>
          <w:tcPr>
            <w:tcW w:w="1225" w:type="dxa"/>
          </w:tcPr>
          <w:p w:rsidR="0013409E" w:rsidRDefault="0013409E" w:rsidP="0013409E">
            <w:pPr>
              <w:pStyle w:val="103"/>
            </w:pPr>
            <w:r>
              <w:rPr>
                <w:lang w:eastAsia="ru-RU"/>
              </w:rPr>
              <w:t>33,933</w:t>
            </w:r>
          </w:p>
        </w:tc>
        <w:tc>
          <w:tcPr>
            <w:tcW w:w="1224" w:type="dxa"/>
          </w:tcPr>
          <w:p w:rsidR="0013409E" w:rsidRDefault="0013409E" w:rsidP="0013409E">
            <w:pPr>
              <w:pStyle w:val="103"/>
            </w:pPr>
            <w:r>
              <w:rPr>
                <w:lang w:eastAsia="ru-RU"/>
              </w:rPr>
              <w:t>33,933</w:t>
            </w:r>
          </w:p>
        </w:tc>
        <w:tc>
          <w:tcPr>
            <w:tcW w:w="1225" w:type="dxa"/>
          </w:tcPr>
          <w:p w:rsidR="0013409E" w:rsidRDefault="0013409E" w:rsidP="0013409E">
            <w:pPr>
              <w:pStyle w:val="103"/>
            </w:pPr>
            <w:r>
              <w:rPr>
                <w:lang w:eastAsia="ru-RU"/>
              </w:rPr>
              <w:t>33,933</w:t>
            </w:r>
          </w:p>
        </w:tc>
      </w:tr>
    </w:tbl>
    <w:p w:rsidR="00A7447B" w:rsidRDefault="00A7447B">
      <w:pPr>
        <w:pStyle w:val="af0"/>
      </w:pPr>
    </w:p>
    <w:p w:rsidR="00A7447B" w:rsidRDefault="001D1241">
      <w:pPr>
        <w:pStyle w:val="111"/>
      </w:pPr>
      <w:r>
        <w:lastRenderedPageBreak/>
        <w:t>Ограничения тепловой мощности и параметров располагаемой тепловой мощности</w:t>
      </w:r>
    </w:p>
    <w:p w:rsidR="00A7447B" w:rsidRDefault="001D1241">
      <w:pPr>
        <w:pStyle w:val="1111"/>
      </w:pPr>
      <w:r>
        <w:t xml:space="preserve">Щекинская ГРЭС </w:t>
      </w:r>
    </w:p>
    <w:p w:rsidR="00A7447B" w:rsidRDefault="001D1241">
      <w:pPr>
        <w:pStyle w:val="af0"/>
      </w:pPr>
      <w:r>
        <w:t>На момент актуализации схемы теплоснабжения (на конец 202</w:t>
      </w:r>
      <w:r w:rsidR="00530D74">
        <w:t>3</w:t>
      </w:r>
      <w:r>
        <w:t xml:space="preserve"> года) располагаемая тепловая мощность Щёкинской ГРЭС составляет 0,0 Гкал/</w:t>
      </w:r>
      <w:proofErr w:type="gramStart"/>
      <w:r>
        <w:t>ч</w:t>
      </w:r>
      <w:proofErr w:type="gramEnd"/>
      <w:r>
        <w:t>. Снижение располагаемой тепловой мощности станции произошло в 2019 году связи с прекращением теплоснабжения внешних потребителей.</w:t>
      </w:r>
    </w:p>
    <w:p w:rsidR="00A7447B" w:rsidRDefault="001D1241">
      <w:pPr>
        <w:pStyle w:val="af0"/>
      </w:pPr>
      <w:r>
        <w:t>Параметры располагаемой тепловой мощности и величина ограничений станции за период 2018-202</w:t>
      </w:r>
      <w:r w:rsidR="0013409E">
        <w:t>3</w:t>
      </w:r>
      <w:r>
        <w:t xml:space="preserve"> гг. представлены в таблице </w:t>
      </w:r>
      <w:fldSimple w:instr=" REF _Ref134951734 \h  \* MERGEFORMAT ">
        <w:r w:rsidR="007C1423" w:rsidRPr="007C1423">
          <w:rPr>
            <w:rStyle w:val="affd"/>
          </w:rPr>
          <w:t xml:space="preserve">Таблица </w:t>
        </w:r>
        <w:r w:rsidR="007C1423">
          <w:t>8</w:t>
        </w:r>
      </w:fldSimple>
      <w:r>
        <w:t>.</w:t>
      </w:r>
    </w:p>
    <w:p w:rsidR="00A7447B" w:rsidRDefault="00A7447B">
      <w:pPr>
        <w:pStyle w:val="af0"/>
      </w:pPr>
    </w:p>
    <w:p w:rsidR="00A7447B" w:rsidRDefault="001D1241">
      <w:pPr>
        <w:pStyle w:val="1111"/>
      </w:pPr>
      <w:r>
        <w:t>Котельная №1</w:t>
      </w:r>
    </w:p>
    <w:p w:rsidR="00A7447B" w:rsidRDefault="001D1241">
      <w:pPr>
        <w:pStyle w:val="af0"/>
      </w:pPr>
      <w:r>
        <w:t xml:space="preserve">Сведения о величине располагаемой тепловой мощности и ограничениях котельной наООО «ТК-Советск» за ретроспективный период представлены в таблице </w:t>
      </w:r>
      <w:fldSimple w:instr=" REF _Ref134944562 \h  \* MERGEFORMAT ">
        <w:r w:rsidR="007C1423" w:rsidRPr="007C1423">
          <w:rPr>
            <w:rStyle w:val="affd"/>
          </w:rPr>
          <w:t xml:space="preserve">Таблица </w:t>
        </w:r>
        <w:r w:rsidR="007C1423">
          <w:t>7</w:t>
        </w:r>
      </w:fldSimple>
      <w:r>
        <w:t>.</w:t>
      </w:r>
    </w:p>
    <w:p w:rsidR="00A7447B" w:rsidRDefault="001D1241">
      <w:pPr>
        <w:pStyle w:val="af0"/>
      </w:pPr>
      <w:r>
        <w:t>На момент актуализации схемы теплоснабжения (</w:t>
      </w:r>
      <w:proofErr w:type="gramStart"/>
      <w:r>
        <w:t>на конец</w:t>
      </w:r>
      <w:proofErr w:type="gramEnd"/>
      <w:r>
        <w:t xml:space="preserve"> 202</w:t>
      </w:r>
      <w:r w:rsidR="00530D74">
        <w:t>3</w:t>
      </w:r>
      <w:r>
        <w:t xml:space="preserve"> года), ограничений тепловой мощности на котельной нет. Все установленное оборудование работает в предусмотренных режимах. Данные о располагаемой мощности на базовый год приведены в таблице </w:t>
      </w:r>
      <w:fldSimple w:instr=" REF _Ref134952165 \h  \* MERGEFORMAT ">
        <w:r w:rsidR="007C1423" w:rsidRPr="007C1423">
          <w:rPr>
            <w:rStyle w:val="affd"/>
          </w:rPr>
          <w:t>Таблица</w:t>
        </w:r>
        <w:r w:rsidR="007C1423">
          <w:t xml:space="preserve"> 9</w:t>
        </w:r>
      </w:fldSimple>
      <w:r>
        <w:t xml:space="preserve">. </w:t>
      </w:r>
    </w:p>
    <w:p w:rsidR="00A7447B" w:rsidRDefault="00A7447B">
      <w:pPr>
        <w:pStyle w:val="af0"/>
      </w:pPr>
    </w:p>
    <w:p w:rsidR="00A7447B" w:rsidRDefault="001D1241">
      <w:pPr>
        <w:pStyle w:val="111"/>
      </w:pPr>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A7447B" w:rsidRDefault="001D1241">
      <w:pPr>
        <w:pStyle w:val="1111"/>
      </w:pPr>
      <w:r>
        <w:t xml:space="preserve">Щекинская ГРЭС </w:t>
      </w:r>
    </w:p>
    <w:p w:rsidR="00A7447B" w:rsidRDefault="001D1241">
      <w:pPr>
        <w:pStyle w:val="af0"/>
      </w:pPr>
      <w:r>
        <w:t>На момент актуализации схемы теплоснабжения (на конец 202</w:t>
      </w:r>
      <w:r w:rsidR="00530D74">
        <w:t>3</w:t>
      </w:r>
      <w:r>
        <w:t xml:space="preserve"> года) тепловая мощность нетто Щёкинской ГРЭС составляет 0,0 Гкал/</w:t>
      </w:r>
      <w:proofErr w:type="gramStart"/>
      <w:r>
        <w:t>ч</w:t>
      </w:r>
      <w:proofErr w:type="gramEnd"/>
      <w:r>
        <w:t>.</w:t>
      </w:r>
    </w:p>
    <w:p w:rsidR="00A7447B" w:rsidRDefault="001D1241">
      <w:pPr>
        <w:pStyle w:val="af0"/>
      </w:pPr>
      <w:r>
        <w:t xml:space="preserve">Данные по тепловой мощности нетто и по объему потребления тепловой мощности на собственные и хозяйственные нужды Щёкинской ГРЭС представлены в таблице </w:t>
      </w:r>
      <w:fldSimple w:instr=" REF _Ref134951734 \h  \* MERGEFORMAT ">
        <w:r w:rsidR="007C1423" w:rsidRPr="007C1423">
          <w:rPr>
            <w:rStyle w:val="affd"/>
          </w:rPr>
          <w:t xml:space="preserve">Таблица </w:t>
        </w:r>
        <w:r w:rsidR="007C1423">
          <w:t>8</w:t>
        </w:r>
      </w:fldSimple>
      <w:r>
        <w:t xml:space="preserve">. </w:t>
      </w:r>
    </w:p>
    <w:p w:rsidR="00A7447B" w:rsidRDefault="001D1241">
      <w:pPr>
        <w:pStyle w:val="aff1"/>
      </w:pPr>
      <w:bookmarkStart w:id="23" w:name="_Ref134951734"/>
      <w:bookmarkStart w:id="24" w:name="_Toc137559046"/>
      <w:r>
        <w:t xml:space="preserve">Таблица </w:t>
      </w:r>
      <w:r w:rsidR="004A19AD">
        <w:fldChar w:fldCharType="begin"/>
      </w:r>
      <w:r>
        <w:instrText xml:space="preserve">SEQ Таблица \* ARABIC </w:instrText>
      </w:r>
      <w:r w:rsidR="004A19AD">
        <w:fldChar w:fldCharType="separate"/>
      </w:r>
      <w:r w:rsidR="007C1423">
        <w:rPr>
          <w:noProof/>
        </w:rPr>
        <w:t>8</w:t>
      </w:r>
      <w:r w:rsidR="004A19AD">
        <w:fldChar w:fldCharType="end"/>
      </w:r>
      <w:bookmarkEnd w:id="23"/>
      <w:r>
        <w:t xml:space="preserve"> - Установленная, располагаемая тепловая мощность, ограничения тепловой мощности, потребление тепловой мощности на собственные нужды, тепловая мощность нетто Щёкинской ГРЭС (ретроспективный период)</w:t>
      </w:r>
      <w:bookmarkEnd w:id="24"/>
    </w:p>
    <w:tbl>
      <w:tblPr>
        <w:tblW w:w="9445" w:type="dxa"/>
        <w:tblCellMar>
          <w:left w:w="0" w:type="dxa"/>
          <w:right w:w="0" w:type="dxa"/>
        </w:tblCellMar>
        <w:tblLook w:val="04A0"/>
      </w:tblPr>
      <w:tblGrid>
        <w:gridCol w:w="491"/>
        <w:gridCol w:w="1002"/>
        <w:gridCol w:w="686"/>
        <w:gridCol w:w="553"/>
        <w:gridCol w:w="1880"/>
        <w:gridCol w:w="1681"/>
        <w:gridCol w:w="2116"/>
        <w:gridCol w:w="1036"/>
      </w:tblGrid>
      <w:tr w:rsidR="00A7447B" w:rsidTr="00E46A67">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Год</w:t>
            </w:r>
          </w:p>
        </w:tc>
        <w:tc>
          <w:tcPr>
            <w:tcW w:w="0" w:type="auto"/>
            <w:gridSpan w:val="3"/>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Установленная мощность, Гкал/</w:t>
            </w:r>
            <w:proofErr w:type="gramStart"/>
            <w:r>
              <w:rPr>
                <w:lang w:eastAsia="ru-RU"/>
              </w:rPr>
              <w:t>ч</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Ограничения установленной тепловой мощности, Гкал/</w:t>
            </w:r>
            <w:proofErr w:type="gramStart"/>
            <w:r>
              <w:rPr>
                <w:lang w:eastAsia="ru-RU"/>
              </w:rPr>
              <w:t>ч</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Располагаемая тепловая мощность, Гкал/</w:t>
            </w:r>
            <w:proofErr w:type="gramStart"/>
            <w:r>
              <w:rPr>
                <w:lang w:eastAsia="ru-RU"/>
              </w:rPr>
              <w:t>ч</w:t>
            </w:r>
            <w:proofErr w:type="gramEnd"/>
          </w:p>
        </w:tc>
        <w:tc>
          <w:tcPr>
            <w:tcW w:w="2116" w:type="dxa"/>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Расчетное потребление тепловой мощности на собственные нужды, Гкал/</w:t>
            </w:r>
            <w:proofErr w:type="gramStart"/>
            <w:r>
              <w:rPr>
                <w:lang w:eastAsia="ru-RU"/>
              </w:rPr>
              <w:t>ч</w:t>
            </w:r>
            <w:proofErr w:type="gramEnd"/>
          </w:p>
        </w:tc>
        <w:tc>
          <w:tcPr>
            <w:tcW w:w="1036" w:type="dxa"/>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Тепловая мощность нетто, Гкал</w:t>
            </w:r>
          </w:p>
        </w:tc>
      </w:tr>
      <w:tr w:rsidR="00A7447B" w:rsidTr="00E46A67">
        <w:trPr>
          <w:tblHeader/>
        </w:trPr>
        <w:tc>
          <w:tcPr>
            <w:tcW w:w="0" w:type="auto"/>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proofErr w:type="gramStart"/>
            <w:r>
              <w:rPr>
                <w:lang w:eastAsia="ru-RU"/>
              </w:rPr>
              <w:t>турбо агрегатов</w:t>
            </w:r>
            <w:proofErr w:type="gram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прочее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всего</w:t>
            </w: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116"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036"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198,0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398,0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398,0</w:t>
            </w:r>
          </w:p>
        </w:tc>
        <w:tc>
          <w:tcPr>
            <w:tcW w:w="211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20,00</w:t>
            </w:r>
          </w:p>
        </w:tc>
        <w:tc>
          <w:tcPr>
            <w:tcW w:w="1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378,0</w:t>
            </w:r>
          </w:p>
        </w:tc>
      </w:tr>
      <w:tr w:rsidR="00A7447B">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11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11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rsidTr="0013409E">
        <w:tc>
          <w:tcPr>
            <w:tcW w:w="0" w:type="auto"/>
            <w:tcBorders>
              <w:top w:val="single" w:sz="6" w:space="0" w:color="CCCCCC"/>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116" w:type="dxa"/>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036" w:type="dxa"/>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rsidTr="0013409E">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2022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11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103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530D74" w:rsidTr="0013409E">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lastRenderedPageBreak/>
              <w:t>2023</w:t>
            </w:r>
          </w:p>
        </w:tc>
        <w:tc>
          <w:tcPr>
            <w:tcW w:w="0" w:type="auto"/>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0" w:type="auto"/>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0" w:type="auto"/>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0" w:type="auto"/>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0" w:type="auto"/>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2116" w:type="dxa"/>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c>
          <w:tcPr>
            <w:tcW w:w="1036" w:type="dxa"/>
            <w:tcBorders>
              <w:top w:val="single" w:sz="4" w:space="0" w:color="auto"/>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530D74" w:rsidRDefault="00530D74">
            <w:pPr>
              <w:pStyle w:val="103"/>
              <w:rPr>
                <w:lang w:eastAsia="ru-RU"/>
              </w:rPr>
            </w:pPr>
            <w:r>
              <w:rPr>
                <w:lang w:eastAsia="ru-RU"/>
              </w:rPr>
              <w:t>-</w:t>
            </w:r>
          </w:p>
        </w:tc>
      </w:tr>
    </w:tbl>
    <w:p w:rsidR="00A7447B" w:rsidRDefault="00A7447B">
      <w:pPr>
        <w:pStyle w:val="af0"/>
      </w:pPr>
    </w:p>
    <w:p w:rsidR="00A7447B" w:rsidRDefault="001D1241">
      <w:pPr>
        <w:pStyle w:val="1111"/>
        <w:numPr>
          <w:ilvl w:val="3"/>
          <w:numId w:val="10"/>
        </w:numPr>
      </w:pPr>
      <w:r>
        <w:t>Котельная №1</w:t>
      </w:r>
    </w:p>
    <w:p w:rsidR="00A7447B" w:rsidRDefault="001D1241">
      <w:pPr>
        <w:pStyle w:val="af0"/>
      </w:pPr>
      <w:r>
        <w:t>Тепловая мощность «нетто» котельной ООО «ТК-Советск» на базовый период составляет 33,933 Гкал/</w:t>
      </w:r>
      <w:proofErr w:type="gramStart"/>
      <w:r>
        <w:t>ч</w:t>
      </w:r>
      <w:proofErr w:type="gramEnd"/>
      <w:r>
        <w:t xml:space="preserve">. Собственные нужны котельной – 0,517 Гкал/ч. </w:t>
      </w:r>
    </w:p>
    <w:p w:rsidR="00A7447B" w:rsidRDefault="001D1241">
      <w:pPr>
        <w:pStyle w:val="af0"/>
      </w:pPr>
      <w:r>
        <w:t xml:space="preserve">Установленная тепловая мощность, ограничения тепловой мощности, располагаемая тепловая мощность котельной за базовый период представлен в таблице </w:t>
      </w:r>
      <w:fldSimple w:instr=" REF _Ref134952165 \h  \* MERGEFORMAT ">
        <w:r w:rsidR="007C1423" w:rsidRPr="007C1423">
          <w:rPr>
            <w:rStyle w:val="affd"/>
          </w:rPr>
          <w:t xml:space="preserve">Таблица </w:t>
        </w:r>
        <w:r w:rsidR="007C1423">
          <w:t>9</w:t>
        </w:r>
      </w:fldSimple>
      <w:r>
        <w:t xml:space="preserve">. Аналогичные показатели по котельной за ретроспективный период представлены в таблице </w:t>
      </w:r>
      <w:r w:rsidR="00C83D0E" w:rsidRPr="00C83D0E">
        <w:t>7</w:t>
      </w:r>
      <w:r>
        <w:t>.</w:t>
      </w:r>
    </w:p>
    <w:p w:rsidR="00A7447B" w:rsidRDefault="00A7447B">
      <w:pPr>
        <w:pStyle w:val="af0"/>
      </w:pPr>
    </w:p>
    <w:p w:rsidR="00A7447B" w:rsidRDefault="001D1241">
      <w:pPr>
        <w:pStyle w:val="aff1"/>
      </w:pPr>
      <w:bookmarkStart w:id="25" w:name="_Ref134952165"/>
      <w:bookmarkStart w:id="26" w:name="_Toc137559047"/>
      <w:r>
        <w:t xml:space="preserve">Таблица </w:t>
      </w:r>
      <w:r w:rsidR="004A19AD">
        <w:fldChar w:fldCharType="begin"/>
      </w:r>
      <w:r>
        <w:instrText xml:space="preserve">SEQ Таблица \* ARABIC </w:instrText>
      </w:r>
      <w:r w:rsidR="004A19AD">
        <w:fldChar w:fldCharType="separate"/>
      </w:r>
      <w:r w:rsidR="007C1423">
        <w:rPr>
          <w:noProof/>
        </w:rPr>
        <w:t>9</w:t>
      </w:r>
      <w:r w:rsidR="004A19AD">
        <w:fldChar w:fldCharType="end"/>
      </w:r>
      <w:bookmarkEnd w:id="25"/>
      <w:r>
        <w:t xml:space="preserve"> - Установленная тепловая мощность, ограничения тепловой мощности, располагаемая тепловая мощность котельных в зоне деятельности единой теплоснабжающей организац</w:t>
      </w:r>
      <w:proofErr w:type="gramStart"/>
      <w:r>
        <w:t>ии ООО</w:t>
      </w:r>
      <w:proofErr w:type="gramEnd"/>
      <w:r>
        <w:t xml:space="preserve"> «ТК-Советск» в 202</w:t>
      </w:r>
      <w:r w:rsidR="00530D74">
        <w:t>3</w:t>
      </w:r>
      <w:r>
        <w:t xml:space="preserve"> году актуализации</w:t>
      </w:r>
      <w:bookmarkEnd w:id="26"/>
    </w:p>
    <w:tbl>
      <w:tblPr>
        <w:tblW w:w="9445" w:type="dxa"/>
        <w:tblCellMar>
          <w:left w:w="0" w:type="dxa"/>
          <w:right w:w="0" w:type="dxa"/>
        </w:tblCellMar>
        <w:tblLook w:val="04A0"/>
      </w:tblPr>
      <w:tblGrid>
        <w:gridCol w:w="380"/>
        <w:gridCol w:w="1792"/>
        <w:gridCol w:w="1559"/>
        <w:gridCol w:w="1403"/>
        <w:gridCol w:w="1578"/>
        <w:gridCol w:w="1528"/>
        <w:gridCol w:w="1205"/>
      </w:tblGrid>
      <w:tr w:rsidR="00A7447B">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N </w:t>
            </w:r>
            <w:proofErr w:type="gramStart"/>
            <w:r>
              <w:rPr>
                <w:lang w:eastAsia="ru-RU"/>
              </w:rPr>
              <w:t>п</w:t>
            </w:r>
            <w:proofErr w:type="gramEnd"/>
            <w:r>
              <w:rPr>
                <w:lang w:eastAsia="ru-RU"/>
              </w:rPr>
              <w:t>/п</w:t>
            </w:r>
          </w:p>
        </w:tc>
        <w:tc>
          <w:tcPr>
            <w:tcW w:w="179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Адрес или наименование котельной</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Тепловая мощность котлов установленная</w:t>
            </w:r>
          </w:p>
        </w:tc>
        <w:tc>
          <w:tcPr>
            <w:tcW w:w="140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Ограничения установленной тепловой мощности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Тепловая мощность котлов располагаемая</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Затраты тепловой мощности на собственные нужды</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Тепловая мощность котельной нетто</w:t>
            </w:r>
          </w:p>
        </w:tc>
      </w:tr>
      <w:tr w:rsidR="00A7447B">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17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Котельная №1 </w:t>
            </w:r>
            <w:r>
              <w:rPr>
                <w:lang w:eastAsia="ru-RU"/>
              </w:rPr>
              <w:br/>
              <w:t>ул. Энергетиков, 1Г</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140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33,933</w:t>
            </w:r>
          </w:p>
        </w:tc>
      </w:tr>
      <w:tr w:rsidR="00A7447B">
        <w:trPr>
          <w:trHeight w:val="300"/>
        </w:trPr>
        <w:tc>
          <w:tcPr>
            <w:tcW w:w="2172"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140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33,933</w:t>
            </w:r>
          </w:p>
        </w:tc>
      </w:tr>
    </w:tbl>
    <w:p w:rsidR="00A7447B" w:rsidRDefault="00A7447B">
      <w:pPr>
        <w:pStyle w:val="af0"/>
      </w:pPr>
    </w:p>
    <w:p w:rsidR="00A7447B" w:rsidRDefault="001D1241">
      <w:pPr>
        <w:pStyle w:val="111"/>
      </w:pPr>
      <w: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A7447B" w:rsidRDefault="001D1241">
      <w:pPr>
        <w:pStyle w:val="1111"/>
      </w:pPr>
      <w:r>
        <w:t xml:space="preserve">Щёкинская ГРЭС </w:t>
      </w:r>
    </w:p>
    <w:p w:rsidR="00A7447B" w:rsidRDefault="001D1241">
      <w:pPr>
        <w:pStyle w:val="af0"/>
      </w:pPr>
      <w:r>
        <w:t xml:space="preserve">Данные по описанию эксплуатационных показателей основного оборудования Юго-Западной ТЭЦ, в том числе, по году ввода в эксплуатацию, наработки с начала эксплуатации, остаточному ресурсу и году достижения паркового (индивидуального) ресурса основного оборудования, году продления ресурса и мероприятия по продлению ресурса для энергетических турбин и паровых котлов представлены в таблице </w:t>
      </w:r>
      <w:r w:rsidR="004A19AD">
        <w:fldChar w:fldCharType="begin"/>
      </w:r>
      <w:r>
        <w:instrText xml:space="preserve"> REF _Ref134954703 \h  \* MERGEFORMAT </w:instrText>
      </w:r>
      <w:r w:rsidR="004A19AD">
        <w:fldChar w:fldCharType="separate"/>
      </w:r>
      <w:r w:rsidR="007C1423">
        <w:rPr>
          <w:b/>
          <w:bCs/>
        </w:rPr>
        <w:t>Ошибка! Источник ссылки не найден</w:t>
      </w:r>
      <w:proofErr w:type="gramStart"/>
      <w:r w:rsidR="007C1423">
        <w:rPr>
          <w:b/>
          <w:bCs/>
        </w:rPr>
        <w:t>.</w:t>
      </w:r>
      <w:proofErr w:type="gramEnd"/>
      <w:r w:rsidR="004A19AD">
        <w:fldChar w:fldCharType="end"/>
      </w:r>
      <w:r>
        <w:t xml:space="preserve"> </w:t>
      </w:r>
      <w:proofErr w:type="gramStart"/>
      <w:r>
        <w:t>и</w:t>
      </w:r>
      <w:proofErr w:type="gramEnd"/>
      <w:r>
        <w:t xml:space="preserve"> таблице </w:t>
      </w:r>
      <w:fldSimple w:instr=" REF _Ref134954704 \h  \* MERGEFORMAT ">
        <w:r w:rsidR="007C1423" w:rsidRPr="007C1423">
          <w:rPr>
            <w:rStyle w:val="affd"/>
          </w:rPr>
          <w:t xml:space="preserve">Таблица </w:t>
        </w:r>
      </w:fldSimple>
      <w:r>
        <w:t xml:space="preserve"> соответственно.</w:t>
      </w:r>
    </w:p>
    <w:p w:rsidR="00A7447B" w:rsidRDefault="001D1241">
      <w:pPr>
        <w:pStyle w:val="1111"/>
      </w:pPr>
      <w:r>
        <w:t>Котельная №1</w:t>
      </w:r>
    </w:p>
    <w:p w:rsidR="00A7447B" w:rsidRDefault="001D1241">
      <w:pPr>
        <w:pStyle w:val="af0"/>
      </w:pPr>
      <w:r>
        <w:t xml:space="preserve">Основное оборудование Котельной №1 введено в эксплуатацию в 2018 году. В соответствии с Положением по проведению экспертизы промышленной безопасности </w:t>
      </w:r>
      <w:r>
        <w:lastRenderedPageBreak/>
        <w:t xml:space="preserve">паровых и водогрейных котлов, сосудов, работающих под давлением, трубопроводов пара и горячей воды, экспертиза промышленной безопасности проводится не ранее окончания расчетного срока службы. </w:t>
      </w:r>
    </w:p>
    <w:p w:rsidR="00A7447B" w:rsidRDefault="00A7447B">
      <w:pPr>
        <w:pStyle w:val="af0"/>
        <w:sectPr w:rsidR="00A7447B">
          <w:pgSz w:w="11906" w:h="16838"/>
          <w:pgMar w:top="1134" w:right="850" w:bottom="1134" w:left="1701" w:header="284" w:footer="708" w:gutter="0"/>
          <w:cols w:space="708"/>
          <w:docGrid w:linePitch="360"/>
        </w:sectPr>
      </w:pPr>
    </w:p>
    <w:p w:rsidR="00A07639" w:rsidRDefault="00A07639" w:rsidP="00A07639">
      <w:pPr>
        <w:pStyle w:val="aff1"/>
        <w:ind w:firstLine="0"/>
      </w:pPr>
      <w:r>
        <w:lastRenderedPageBreak/>
        <w:t xml:space="preserve">Таблица 10 - Год ввода в эксплуатацию, наработка и год достижения паркового ресурса энергетических котлов Щёкинской ГРЭС </w:t>
      </w:r>
      <w:r w:rsidRPr="00E94583">
        <w:t>в 2023-</w:t>
      </w:r>
      <w:r>
        <w:t>ом году</w:t>
      </w:r>
    </w:p>
    <w:tbl>
      <w:tblPr>
        <w:tblW w:w="14660" w:type="dxa"/>
        <w:tblCellMar>
          <w:left w:w="0" w:type="dxa"/>
          <w:right w:w="0" w:type="dxa"/>
        </w:tblCellMar>
        <w:tblLook w:val="04A0"/>
      </w:tblPr>
      <w:tblGrid>
        <w:gridCol w:w="451"/>
        <w:gridCol w:w="1461"/>
        <w:gridCol w:w="1782"/>
        <w:gridCol w:w="1442"/>
        <w:gridCol w:w="1979"/>
        <w:gridCol w:w="2034"/>
        <w:gridCol w:w="1729"/>
        <w:gridCol w:w="1541"/>
        <w:gridCol w:w="2241"/>
      </w:tblGrid>
      <w:tr w:rsidR="00A07639" w:rsidTr="00C83D0E">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Ст. N</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Тип котлоагрегата</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Год ввода в эксплуатацию</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Pr="00E94583" w:rsidRDefault="00A07639" w:rsidP="00C83D0E">
            <w:pPr>
              <w:pStyle w:val="103"/>
              <w:rPr>
                <w:lang w:eastAsia="ru-RU"/>
              </w:rPr>
            </w:pPr>
            <w:r w:rsidRPr="00E94583">
              <w:rPr>
                <w:lang w:eastAsia="ru-RU"/>
              </w:rPr>
              <w:t>Парковый ресурс, час.</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Pr="00E94583" w:rsidRDefault="00A07639" w:rsidP="00C83D0E">
            <w:pPr>
              <w:pStyle w:val="103"/>
              <w:rPr>
                <w:lang w:eastAsia="ru-RU"/>
              </w:rPr>
            </w:pPr>
            <w:r w:rsidRPr="00E94583">
              <w:rPr>
                <w:lang w:eastAsia="ru-RU"/>
              </w:rPr>
              <w:t>Наработка</w:t>
            </w:r>
            <w:proofErr w:type="gramStart"/>
            <w:r w:rsidRPr="00E94583">
              <w:rPr>
                <w:lang w:eastAsia="ru-RU"/>
              </w:rPr>
              <w:t xml:space="preserve"> Н</w:t>
            </w:r>
            <w:proofErr w:type="gramEnd"/>
            <w:r w:rsidRPr="00E94583">
              <w:rPr>
                <w:lang w:eastAsia="ru-RU"/>
              </w:rPr>
              <w:t>а конец 2023 года, час.</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Год достижения паркового ресурса</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Назначенный ресурс, час.</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Количество продлений</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Год достижения назначенного ресурса</w:t>
            </w:r>
          </w:p>
        </w:tc>
      </w:tr>
      <w:tr w:rsidR="00A07639" w:rsidTr="00C83D0E">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ПК-33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200 000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Pr="00D4006F" w:rsidRDefault="00A07639" w:rsidP="00C83D0E">
            <w:pPr>
              <w:pStyle w:val="103"/>
              <w:rPr>
                <w:lang w:val="en-US" w:eastAsia="ru-RU"/>
              </w:rPr>
            </w:pPr>
            <w:r>
              <w:rPr>
                <w:lang w:eastAsia="ru-RU"/>
              </w:rPr>
              <w:t>30</w:t>
            </w:r>
            <w:r>
              <w:rPr>
                <w:lang w:val="en-US" w:eastAsia="ru-RU"/>
              </w:rPr>
              <w:t>6 306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328 894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2026</w:t>
            </w:r>
          </w:p>
        </w:tc>
      </w:tr>
      <w:tr w:rsidR="00A07639" w:rsidTr="00C83D0E">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ПК-33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200 000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302 999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324 842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2026</w:t>
            </w:r>
          </w:p>
        </w:tc>
      </w:tr>
      <w:tr w:rsidR="00A07639" w:rsidTr="00C83D0E">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67 СП</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300 000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308 423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358 391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2025</w:t>
            </w:r>
          </w:p>
        </w:tc>
      </w:tr>
      <w:tr w:rsidR="00A07639" w:rsidTr="00C83D0E">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67 СП</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300 000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299 339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343 541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2025</w:t>
            </w:r>
          </w:p>
        </w:tc>
      </w:tr>
    </w:tbl>
    <w:p w:rsidR="00A07639" w:rsidRDefault="00A07639" w:rsidP="00A07639">
      <w:pPr>
        <w:pStyle w:val="af0"/>
      </w:pPr>
    </w:p>
    <w:p w:rsidR="00A07639" w:rsidRDefault="00A07639" w:rsidP="00A07639">
      <w:pPr>
        <w:pStyle w:val="af0"/>
      </w:pPr>
    </w:p>
    <w:p w:rsidR="00A07639" w:rsidRDefault="00A07639" w:rsidP="00A07639">
      <w:pPr>
        <w:pStyle w:val="aff1"/>
        <w:ind w:firstLine="0"/>
      </w:pPr>
      <w:bookmarkStart w:id="27" w:name="_Ref134954704"/>
      <w:bookmarkStart w:id="28" w:name="_Toc137559049"/>
      <w:r>
        <w:t xml:space="preserve">Таблица </w:t>
      </w:r>
      <w:bookmarkEnd w:id="27"/>
      <w:r>
        <w:t xml:space="preserve">11 - Год ввода в эксплуатацию, наработка и год достижения паркового ресурса паровых турбин Щёкинской </w:t>
      </w:r>
      <w:r w:rsidRPr="00E94583">
        <w:t xml:space="preserve">ГРЭС в 2023-ом </w:t>
      </w:r>
      <w:r>
        <w:t>году</w:t>
      </w:r>
      <w:bookmarkEnd w:id="28"/>
    </w:p>
    <w:tbl>
      <w:tblPr>
        <w:tblW w:w="14660" w:type="dxa"/>
        <w:tblCellMar>
          <w:left w:w="0" w:type="dxa"/>
          <w:right w:w="0" w:type="dxa"/>
        </w:tblCellMar>
        <w:tblLook w:val="04A0"/>
      </w:tblPr>
      <w:tblGrid>
        <w:gridCol w:w="404"/>
        <w:gridCol w:w="1371"/>
        <w:gridCol w:w="1527"/>
        <w:gridCol w:w="1187"/>
        <w:gridCol w:w="1301"/>
        <w:gridCol w:w="1546"/>
        <w:gridCol w:w="1598"/>
        <w:gridCol w:w="1231"/>
        <w:gridCol w:w="1473"/>
        <w:gridCol w:w="1304"/>
        <w:gridCol w:w="1718"/>
      </w:tblGrid>
      <w:tr w:rsidR="00A07639" w:rsidTr="00C83D0E">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Ст. N</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Тип турбоагрегата</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Год ввода в эксплуатацию</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Парковый ресурс, час.</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Наработка на 01.01</w:t>
            </w:r>
            <w:r w:rsidRPr="00E94583">
              <w:rPr>
                <w:lang w:eastAsia="ru-RU"/>
              </w:rPr>
              <w:t xml:space="preserve">.24, </w:t>
            </w:r>
            <w:r>
              <w:rPr>
                <w:lang w:eastAsia="ru-RU"/>
              </w:rPr>
              <w:t>час.</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Год достижения паркового ресурса</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Нормативное количество пусков</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Количество пусков</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Назначенный ресурс, час.</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Количество продлений</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Год достижения назначенного ресурса</w:t>
            </w:r>
          </w:p>
        </w:tc>
      </w:tr>
      <w:tr w:rsidR="00A07639" w:rsidTr="00C83D0E">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К-200-130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220 000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306 306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1999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600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847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331 273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Pr="00E94583" w:rsidRDefault="00A07639" w:rsidP="00C83D0E">
            <w:pPr>
              <w:pStyle w:val="103"/>
              <w:rPr>
                <w:lang w:val="en-US" w:eastAsia="ru-RU"/>
              </w:rPr>
            </w:pPr>
            <w:r>
              <w:rPr>
                <w:lang w:val="en-US" w:eastAsia="ru-RU"/>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2028</w:t>
            </w:r>
          </w:p>
        </w:tc>
      </w:tr>
      <w:tr w:rsidR="00A07639" w:rsidTr="00C83D0E">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К-200-130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1965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220 000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69 646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600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07639" w:rsidRDefault="00A07639" w:rsidP="00C83D0E">
            <w:pPr>
              <w:pStyle w:val="103"/>
              <w:rPr>
                <w:lang w:eastAsia="ru-RU"/>
              </w:rPr>
            </w:pPr>
            <w:r>
              <w:rPr>
                <w:lang w:eastAsia="ru-RU"/>
              </w:rPr>
              <w:t>2046</w:t>
            </w:r>
          </w:p>
        </w:tc>
      </w:tr>
    </w:tbl>
    <w:p w:rsidR="00A07639" w:rsidRDefault="00A07639" w:rsidP="00A07639"/>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1"/>
      </w:pPr>
      <w:r>
        <w:lastRenderedPageBreak/>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rsidR="00A7447B" w:rsidRDefault="001D1241">
      <w:pPr>
        <w:pStyle w:val="1111"/>
      </w:pPr>
      <w:r>
        <w:t xml:space="preserve">Щекинская ГРЭС </w:t>
      </w:r>
    </w:p>
    <w:p w:rsidR="00A7447B" w:rsidRDefault="001D1241">
      <w:pPr>
        <w:pStyle w:val="af0"/>
      </w:pPr>
      <w:r>
        <w:t xml:space="preserve">До 2019 года теплоснабжение города Советск осуществлялось с бойлерной установки Щёкинской ГРЭС. В бойлерной были установлены два вертикальных сетевых подогревателя типа ПСВ-200-7-15, а также группа сетевых и подпиточных насосов. </w:t>
      </w:r>
    </w:p>
    <w:p w:rsidR="00A7447B" w:rsidRDefault="001D1241">
      <w:pPr>
        <w:pStyle w:val="af0"/>
      </w:pPr>
      <w:r>
        <w:t xml:space="preserve">С 2019 года теплоснабжение от ГРЭС не осуществляется. Информация о составе состоянии и характеристиках теплофикационных установок станции приведена в таблицах </w:t>
      </w:r>
      <w:r w:rsidR="00C83D0E" w:rsidRPr="00C83D0E">
        <w:t>12</w:t>
      </w:r>
      <w:r>
        <w:t xml:space="preserve"> - </w:t>
      </w:r>
      <w:fldSimple w:instr=" REF _Ref135025677 \h  \* MERGEFORMAT ">
        <w:r w:rsidR="007C1423" w:rsidRPr="007C1423">
          <w:rPr>
            <w:rStyle w:val="affd"/>
          </w:rPr>
          <w:t xml:space="preserve">Таблица </w:t>
        </w:r>
        <w:r w:rsidR="007C1423">
          <w:t>12</w:t>
        </w:r>
      </w:fldSimple>
      <w:r w:rsidR="00C83D0E" w:rsidRPr="00C83D0E">
        <w:t>4</w:t>
      </w:r>
      <w:r>
        <w:t xml:space="preserve"> справочно. </w:t>
      </w:r>
    </w:p>
    <w:p w:rsidR="00A7447B" w:rsidRDefault="00A7447B">
      <w:pPr>
        <w:pStyle w:val="af0"/>
      </w:pPr>
    </w:p>
    <w:p w:rsidR="00A7447B" w:rsidRDefault="001D1241">
      <w:pPr>
        <w:pStyle w:val="aff1"/>
      </w:pPr>
      <w:bookmarkStart w:id="29" w:name="_Ref135025675"/>
      <w:bookmarkStart w:id="30" w:name="_Toc137559050"/>
      <w:r>
        <w:t xml:space="preserve">Таблица </w:t>
      </w:r>
      <w:r w:rsidR="004A19AD">
        <w:fldChar w:fldCharType="begin"/>
      </w:r>
      <w:r>
        <w:instrText xml:space="preserve">SEQ Таблица \* ARABIC </w:instrText>
      </w:r>
      <w:r w:rsidR="004A19AD">
        <w:fldChar w:fldCharType="separate"/>
      </w:r>
      <w:r w:rsidR="007C1423">
        <w:rPr>
          <w:noProof/>
        </w:rPr>
        <w:t>10</w:t>
      </w:r>
      <w:r w:rsidR="004A19AD">
        <w:fldChar w:fldCharType="end"/>
      </w:r>
      <w:bookmarkEnd w:id="29"/>
      <w:r w:rsidR="00C83D0E" w:rsidRPr="00C83D0E">
        <w:t>2</w:t>
      </w:r>
      <w:r>
        <w:t xml:space="preserve"> - Состав и состояние оборудования теплофикационных установок Щёкинской ГРЭС в 202</w:t>
      </w:r>
      <w:r w:rsidR="00120A60">
        <w:t>3</w:t>
      </w:r>
      <w:r>
        <w:t>-</w:t>
      </w:r>
      <w:r w:rsidR="00120A60">
        <w:t>е</w:t>
      </w:r>
      <w:r>
        <w:t>м году</w:t>
      </w:r>
      <w:bookmarkEnd w:id="30"/>
    </w:p>
    <w:tbl>
      <w:tblPr>
        <w:tblW w:w="9445" w:type="dxa"/>
        <w:tblCellMar>
          <w:left w:w="0" w:type="dxa"/>
          <w:right w:w="0" w:type="dxa"/>
        </w:tblCellMar>
        <w:tblLook w:val="04A0"/>
      </w:tblPr>
      <w:tblGrid>
        <w:gridCol w:w="460"/>
        <w:gridCol w:w="1286"/>
        <w:gridCol w:w="2268"/>
        <w:gridCol w:w="3597"/>
        <w:gridCol w:w="1834"/>
      </w:tblGrid>
      <w:tr w:rsidR="00A7447B">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N </w:t>
            </w:r>
            <w:proofErr w:type="gramStart"/>
            <w:r>
              <w:rPr>
                <w:lang w:eastAsia="ru-RU"/>
              </w:rPr>
              <w:t>п</w:t>
            </w:r>
            <w:proofErr w:type="gramEnd"/>
            <w:r>
              <w:rPr>
                <w:lang w:eastAsia="ru-RU"/>
              </w:rPr>
              <w:t>/п</w:t>
            </w:r>
          </w:p>
        </w:tc>
        <w:tc>
          <w:tcPr>
            <w:tcW w:w="128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Станционный номер</w:t>
            </w:r>
          </w:p>
        </w:tc>
        <w:tc>
          <w:tcPr>
            <w:tcW w:w="226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w:t>
            </w:r>
          </w:p>
        </w:tc>
        <w:tc>
          <w:tcPr>
            <w:tcW w:w="359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Завод-изготовитель</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 ввода в эксплуатацию</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12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ПСВ-200-7-15</w:t>
            </w:r>
          </w:p>
        </w:tc>
        <w:tc>
          <w:tcPr>
            <w:tcW w:w="35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«Саратовский ордена Трудового Красного Знамени завод тяжелого машиностроения»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1989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128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ПСВ-200-7-15</w:t>
            </w:r>
          </w:p>
        </w:tc>
        <w:tc>
          <w:tcPr>
            <w:tcW w:w="35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«Саратовский ордена Трудового Красного Знамени завод тяжелого машиностроения»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1992</w:t>
            </w:r>
          </w:p>
        </w:tc>
      </w:tr>
    </w:tbl>
    <w:p w:rsidR="00A7447B" w:rsidRDefault="00A7447B">
      <w:pPr>
        <w:pStyle w:val="af0"/>
      </w:pPr>
    </w:p>
    <w:p w:rsidR="00A7447B" w:rsidRDefault="001D1241">
      <w:pPr>
        <w:pStyle w:val="aff1"/>
      </w:pPr>
      <w:bookmarkStart w:id="31" w:name="_Toc137559051"/>
      <w:r>
        <w:t xml:space="preserve">Таблица </w:t>
      </w:r>
      <w:r w:rsidR="004A19AD">
        <w:fldChar w:fldCharType="begin"/>
      </w:r>
      <w:r>
        <w:instrText xml:space="preserve">SEQ Таблица \* ARABIC </w:instrText>
      </w:r>
      <w:r w:rsidR="004A19AD">
        <w:fldChar w:fldCharType="separate"/>
      </w:r>
      <w:r w:rsidR="007C1423">
        <w:rPr>
          <w:noProof/>
        </w:rPr>
        <w:t>11</w:t>
      </w:r>
      <w:r w:rsidR="004A19AD">
        <w:fldChar w:fldCharType="end"/>
      </w:r>
      <w:r w:rsidR="00C83D0E" w:rsidRPr="00C83D0E">
        <w:t>3</w:t>
      </w:r>
      <w:r>
        <w:t xml:space="preserve"> - Характеристики теплообменников теплофикационной установки Щёкинской ГРЭС в 202</w:t>
      </w:r>
      <w:r w:rsidR="00120A60">
        <w:t>3</w:t>
      </w:r>
      <w:r>
        <w:t>-</w:t>
      </w:r>
      <w:r w:rsidR="00120A60">
        <w:t>е</w:t>
      </w:r>
      <w:r>
        <w:t>м году</w:t>
      </w:r>
      <w:bookmarkEnd w:id="31"/>
    </w:p>
    <w:tbl>
      <w:tblPr>
        <w:tblW w:w="5000" w:type="pct"/>
        <w:tblCellMar>
          <w:left w:w="0" w:type="dxa"/>
          <w:right w:w="0" w:type="dxa"/>
        </w:tblCellMar>
        <w:tblLook w:val="04A0"/>
      </w:tblPr>
      <w:tblGrid>
        <w:gridCol w:w="1960"/>
        <w:gridCol w:w="3378"/>
        <w:gridCol w:w="4107"/>
      </w:tblGrid>
      <w:tr w:rsidR="00A7447B">
        <w:tc>
          <w:tcPr>
            <w:tcW w:w="1038"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w:t>
            </w:r>
          </w:p>
        </w:tc>
        <w:tc>
          <w:tcPr>
            <w:tcW w:w="178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Мощность, Гкал/</w:t>
            </w:r>
            <w:proofErr w:type="gramStart"/>
            <w:r>
              <w:rPr>
                <w:lang w:eastAsia="ru-RU"/>
              </w:rPr>
              <w:t>ч</w:t>
            </w:r>
            <w:proofErr w:type="gramEnd"/>
            <w:r>
              <w:rPr>
                <w:lang w:eastAsia="ru-RU"/>
              </w:rPr>
              <w:t xml:space="preserve"> (МВт)</w:t>
            </w:r>
          </w:p>
        </w:tc>
        <w:tc>
          <w:tcPr>
            <w:tcW w:w="2174"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Расход сетевой воды, т/ч (</w:t>
            </w:r>
            <w:proofErr w:type="gramStart"/>
            <w:r>
              <w:rPr>
                <w:lang w:eastAsia="ru-RU"/>
              </w:rPr>
              <w:t>кг</w:t>
            </w:r>
            <w:proofErr w:type="gramEnd"/>
            <w:r>
              <w:rPr>
                <w:lang w:eastAsia="ru-RU"/>
              </w:rPr>
              <w:t>/с)</w:t>
            </w:r>
          </w:p>
        </w:tc>
      </w:tr>
      <w:tr w:rsidR="00A7447B">
        <w:tc>
          <w:tcPr>
            <w:tcW w:w="5000" w:type="pct"/>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Основные бойлеры</w:t>
            </w:r>
          </w:p>
        </w:tc>
      </w:tr>
      <w:tr w:rsidR="00A7447B">
        <w:tc>
          <w:tcPr>
            <w:tcW w:w="1038"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ПСВ-200-7-15</w:t>
            </w:r>
          </w:p>
        </w:tc>
        <w:tc>
          <w:tcPr>
            <w:tcW w:w="17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w:t>
            </w:r>
          </w:p>
        </w:tc>
        <w:tc>
          <w:tcPr>
            <w:tcW w:w="217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400</w:t>
            </w:r>
          </w:p>
        </w:tc>
      </w:tr>
    </w:tbl>
    <w:p w:rsidR="00A7447B" w:rsidRDefault="00A7447B">
      <w:pPr>
        <w:pStyle w:val="af0"/>
      </w:pPr>
    </w:p>
    <w:p w:rsidR="00A7447B" w:rsidRDefault="001D1241">
      <w:pPr>
        <w:pStyle w:val="aff1"/>
      </w:pPr>
      <w:bookmarkStart w:id="32" w:name="_Ref135025677"/>
      <w:bookmarkStart w:id="33" w:name="_Toc137559052"/>
      <w:r>
        <w:t xml:space="preserve">Таблица </w:t>
      </w:r>
      <w:r w:rsidR="004A19AD">
        <w:fldChar w:fldCharType="begin"/>
      </w:r>
      <w:r>
        <w:instrText xml:space="preserve">SEQ Таблица \* ARABIC </w:instrText>
      </w:r>
      <w:r w:rsidR="004A19AD">
        <w:fldChar w:fldCharType="separate"/>
      </w:r>
      <w:r w:rsidR="007C1423">
        <w:rPr>
          <w:noProof/>
        </w:rPr>
        <w:t>12</w:t>
      </w:r>
      <w:r w:rsidR="004A19AD">
        <w:fldChar w:fldCharType="end"/>
      </w:r>
      <w:bookmarkEnd w:id="32"/>
      <w:r w:rsidR="00C83D0E" w:rsidRPr="00C83D0E">
        <w:t>4</w:t>
      </w:r>
      <w:r>
        <w:t xml:space="preserve"> - Характеристики сетевых насосов теплофикационной установки Щёкинской ГРЭС в 202</w:t>
      </w:r>
      <w:r w:rsidR="00120A60">
        <w:t>3</w:t>
      </w:r>
      <w:r>
        <w:t>-</w:t>
      </w:r>
      <w:r w:rsidR="00120A60">
        <w:t>е</w:t>
      </w:r>
      <w:r>
        <w:t>м году</w:t>
      </w:r>
      <w:bookmarkEnd w:id="33"/>
    </w:p>
    <w:tbl>
      <w:tblPr>
        <w:tblW w:w="9445" w:type="dxa"/>
        <w:tblLayout w:type="fixed"/>
        <w:tblCellMar>
          <w:left w:w="0" w:type="dxa"/>
          <w:right w:w="0" w:type="dxa"/>
        </w:tblCellMar>
        <w:tblLook w:val="04A0"/>
      </w:tblPr>
      <w:tblGrid>
        <w:gridCol w:w="2597"/>
        <w:gridCol w:w="1276"/>
        <w:gridCol w:w="1134"/>
        <w:gridCol w:w="992"/>
        <w:gridCol w:w="2048"/>
        <w:gridCol w:w="1398"/>
      </w:tblGrid>
      <w:tr w:rsidR="00A7447B">
        <w:trPr>
          <w:trHeight w:val="230"/>
        </w:trPr>
        <w:tc>
          <w:tcPr>
            <w:tcW w:w="2597"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механизма, установки</w:t>
            </w:r>
          </w:p>
        </w:tc>
        <w:tc>
          <w:tcPr>
            <w:tcW w:w="1276"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w:t>
            </w:r>
          </w:p>
        </w:tc>
        <w:tc>
          <w:tcPr>
            <w:tcW w:w="1134"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Производительность, м3/ч</w:t>
            </w:r>
          </w:p>
        </w:tc>
        <w:tc>
          <w:tcPr>
            <w:tcW w:w="992"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Напор, </w:t>
            </w:r>
            <w:proofErr w:type="gramStart"/>
            <w:r>
              <w:rPr>
                <w:lang w:eastAsia="ru-RU"/>
              </w:rPr>
              <w:t>м</w:t>
            </w:r>
            <w:proofErr w:type="gramEnd"/>
            <w:r>
              <w:rPr>
                <w:lang w:eastAsia="ru-RU"/>
              </w:rPr>
              <w:t xml:space="preserve"> в. ст.</w:t>
            </w:r>
          </w:p>
        </w:tc>
        <w:tc>
          <w:tcPr>
            <w:tcW w:w="2048"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Установленная мощность электродвигателя, кВт</w:t>
            </w:r>
          </w:p>
        </w:tc>
        <w:tc>
          <w:tcPr>
            <w:tcW w:w="1398"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Количество механизмов</w:t>
            </w:r>
          </w:p>
        </w:tc>
      </w:tr>
      <w:tr w:rsidR="00A7447B">
        <w:trPr>
          <w:trHeight w:val="230"/>
        </w:trPr>
        <w:tc>
          <w:tcPr>
            <w:tcW w:w="2597" w:type="dxa"/>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1276"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134"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992"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048"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398"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259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Сетевой электронасос №1, 2</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ЗВ-200 х 2</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500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120</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240</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r>
      <w:tr w:rsidR="00A7447B">
        <w:tc>
          <w:tcPr>
            <w:tcW w:w="259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Сетевой электронасос №3, 4</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СЭ-800-100</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800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100</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320</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r>
      <w:tr w:rsidR="00A7447B">
        <w:tc>
          <w:tcPr>
            <w:tcW w:w="259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Подпиточный насос №1. 2</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ГИМ</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120</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r>
      <w:tr w:rsidR="00A7447B">
        <w:tc>
          <w:tcPr>
            <w:tcW w:w="259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Подпиточный насос №3, 4</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8КСД 5х3</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120</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92</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r>
      <w:tr w:rsidR="00A7447B">
        <w:tc>
          <w:tcPr>
            <w:tcW w:w="259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Циркуляционный насос №1, 2, 3, 4</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ОП2-110-2</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16100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10,4</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500</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r>
    </w:tbl>
    <w:p w:rsidR="00A7447B" w:rsidRDefault="00A7447B">
      <w:pPr>
        <w:pStyle w:val="af0"/>
      </w:pPr>
    </w:p>
    <w:p w:rsidR="00A7447B" w:rsidRDefault="001D1241">
      <w:pPr>
        <w:pStyle w:val="af0"/>
      </w:pPr>
      <w:r>
        <w:t>В настоящее время для подпитки тепловых сетей водогрейной котельной №1, от химического цеха Щёкинской ГРЭС проложен трубопровод подачи умягченной химически очищенной воды объёмом до 200 тн/час.</w:t>
      </w:r>
    </w:p>
    <w:p w:rsidR="00A7447B" w:rsidRDefault="001D1241">
      <w:pPr>
        <w:pStyle w:val="af0"/>
      </w:pPr>
      <w:r>
        <w:lastRenderedPageBreak/>
        <w:t>Система химводоподготовки станции состоит из следующего оборудования:</w:t>
      </w:r>
    </w:p>
    <w:p w:rsidR="00A7447B" w:rsidRDefault="001D1241">
      <w:pPr>
        <w:pStyle w:val="a"/>
      </w:pPr>
      <w:r>
        <w:t>насосы сырой воды в количестве 4 шт.;</w:t>
      </w:r>
    </w:p>
    <w:p w:rsidR="00A7447B" w:rsidRDefault="001D1241">
      <w:pPr>
        <w:pStyle w:val="a"/>
      </w:pPr>
      <w:r>
        <w:t>механические фильтры в количестве 6 шт.;</w:t>
      </w:r>
    </w:p>
    <w:p w:rsidR="00A7447B" w:rsidRDefault="001D1241">
      <w:pPr>
        <w:pStyle w:val="a"/>
      </w:pPr>
      <w:r>
        <w:rPr>
          <w:lang w:val="en-US"/>
        </w:rPr>
        <w:t>Na</w:t>
      </w:r>
      <w:r>
        <w:t xml:space="preserve">-катионитовые фильтры в количестве 6 </w:t>
      </w:r>
      <w:proofErr w:type="gramStart"/>
      <w:r>
        <w:t>шт.;</w:t>
      </w:r>
      <w:proofErr w:type="gramEnd"/>
    </w:p>
    <w:p w:rsidR="00A7447B" w:rsidRDefault="001D1241">
      <w:pPr>
        <w:pStyle w:val="a"/>
      </w:pPr>
      <w:r>
        <w:t>насосы химочищенной воды;</w:t>
      </w:r>
    </w:p>
    <w:p w:rsidR="00A7447B" w:rsidRDefault="001D1241">
      <w:pPr>
        <w:pStyle w:val="a"/>
      </w:pPr>
      <w:r>
        <w:t>подогреватели химочищенной воды;</w:t>
      </w:r>
    </w:p>
    <w:p w:rsidR="00A7447B" w:rsidRDefault="001D1241">
      <w:pPr>
        <w:pStyle w:val="a"/>
      </w:pPr>
      <w:r>
        <w:t>баки химочищенной воды в количестве 2 штук объемом 23 м</w:t>
      </w:r>
      <w:r>
        <w:rPr>
          <w:vertAlign w:val="superscript"/>
        </w:rPr>
        <w:t>3</w:t>
      </w:r>
      <w:r>
        <w:t>. каждый;</w:t>
      </w:r>
    </w:p>
    <w:p w:rsidR="00A7447B" w:rsidRDefault="001D1241">
      <w:pPr>
        <w:pStyle w:val="af0"/>
      </w:pPr>
      <w:r>
        <w:t xml:space="preserve">Исходная вода подается насосами сырой воды на механические фильтры, где освобождается от взвешенных веществ, затем подается на </w:t>
      </w:r>
      <w:r>
        <w:rPr>
          <w:lang w:val="en-US"/>
        </w:rPr>
        <w:t>Na</w:t>
      </w:r>
      <w:r>
        <w:t xml:space="preserve">-катионитовые фильтры, где происходит замещение ионов солей жесткости на ион </w:t>
      </w:r>
      <w:proofErr w:type="gramStart"/>
      <w:r>
        <w:rPr>
          <w:lang w:val="en-US"/>
        </w:rPr>
        <w:t>N</w:t>
      </w:r>
      <w:proofErr w:type="gramEnd"/>
      <w:r>
        <w:t>а, после чего насосами химочищенной воды подается в водогрейную котельную ООО «ТК-СОВЕТСК», где дополнительно обрабатывается комплексонатами для удаления кислорода. Производительность УХВО до 200т/час.</w:t>
      </w:r>
    </w:p>
    <w:p w:rsidR="00A7447B" w:rsidRDefault="00A7447B">
      <w:pPr>
        <w:pStyle w:val="af0"/>
      </w:pPr>
    </w:p>
    <w:p w:rsidR="00A7447B" w:rsidRDefault="001D1241">
      <w:pPr>
        <w:pStyle w:val="1111"/>
      </w:pPr>
      <w:r>
        <w:t>Котельная №1</w:t>
      </w:r>
    </w:p>
    <w:p w:rsidR="00A7447B" w:rsidRDefault="001D1241">
      <w:pPr>
        <w:pStyle w:val="af0"/>
      </w:pPr>
      <w:r>
        <w:t xml:space="preserve">На котельной имеется сетевой и котловой контур </w:t>
      </w:r>
      <w:proofErr w:type="gramStart"/>
      <w:r>
        <w:t>которые</w:t>
      </w:r>
      <w:proofErr w:type="gramEnd"/>
      <w:r>
        <w:t xml:space="preserve"> разделены пластинчатыми теплообменниками. Обратная сетевая вода приходит на котельную и сетевыми насосами типа NES 125-100-320(285)-110,0/2 ф. «CNP» подается на пластинчатые теплообменники котлового контура, где нагревается до необходимых параметров согласно температурному графику 95/70 </w:t>
      </w:r>
      <w:r>
        <w:rPr>
          <w:rStyle w:val="affb"/>
        </w:rPr>
        <w:t>0</w:t>
      </w:r>
      <w:r>
        <w:t xml:space="preserve">С. </w:t>
      </w:r>
    </w:p>
    <w:p w:rsidR="00A7447B" w:rsidRDefault="001D1241">
      <w:pPr>
        <w:pStyle w:val="af0"/>
      </w:pPr>
      <w:r>
        <w:t xml:space="preserve">Циркуляция в котловом контуре обеспечивается индивидуальными котловыми насосами каждого котла типа TD 200-16/4, ф.  «CNP». </w:t>
      </w:r>
    </w:p>
    <w:p w:rsidR="00A7447B" w:rsidRDefault="001D1241">
      <w:pPr>
        <w:pStyle w:val="af0"/>
      </w:pPr>
      <w:r>
        <w:t>Для восполнения потерь сетевой воды на котельной смонтированы два бака-аккумулятора и подпиточные насосы сетевого контура.</w:t>
      </w:r>
    </w:p>
    <w:p w:rsidR="00A7447B" w:rsidRDefault="001D1241">
      <w:pPr>
        <w:pStyle w:val="af0"/>
      </w:pPr>
      <w:r>
        <w:t xml:space="preserve">Характеристики сетевых насосов Котельной №1 представлены в таблице </w:t>
      </w:r>
      <w:fldSimple w:instr=" REF _Ref135026808 \h  \* MERGEFORMAT ">
        <w:r w:rsidR="007C1423" w:rsidRPr="007C1423">
          <w:rPr>
            <w:rStyle w:val="affd"/>
          </w:rPr>
          <w:t>Таблица</w:t>
        </w:r>
        <w:r w:rsidR="007C1423">
          <w:t xml:space="preserve"> 13</w:t>
        </w:r>
      </w:fldSimple>
      <w:r w:rsidR="00C83D0E" w:rsidRPr="00C83D0E">
        <w:t>5</w:t>
      </w:r>
      <w:r>
        <w:t xml:space="preserve">. </w:t>
      </w:r>
    </w:p>
    <w:p w:rsidR="00A7447B" w:rsidRDefault="00A7447B">
      <w:pPr>
        <w:pStyle w:val="af0"/>
      </w:pPr>
    </w:p>
    <w:p w:rsidR="00A7447B" w:rsidRDefault="001D1241">
      <w:pPr>
        <w:pStyle w:val="aff1"/>
      </w:pPr>
      <w:bookmarkStart w:id="34" w:name="_Ref135026808"/>
      <w:bookmarkStart w:id="35" w:name="_Toc137559053"/>
      <w:r>
        <w:t xml:space="preserve">Таблица </w:t>
      </w:r>
      <w:r w:rsidR="004A19AD">
        <w:fldChar w:fldCharType="begin"/>
      </w:r>
      <w:r>
        <w:instrText xml:space="preserve">SEQ Таблица \* ARABIC </w:instrText>
      </w:r>
      <w:r w:rsidR="004A19AD">
        <w:fldChar w:fldCharType="separate"/>
      </w:r>
      <w:r w:rsidR="007C1423">
        <w:rPr>
          <w:noProof/>
        </w:rPr>
        <w:t>13</w:t>
      </w:r>
      <w:r w:rsidR="004A19AD">
        <w:fldChar w:fldCharType="end"/>
      </w:r>
      <w:bookmarkEnd w:id="34"/>
      <w:r w:rsidR="00C83D0E" w:rsidRPr="00C83D0E">
        <w:t>5</w:t>
      </w:r>
      <w:r>
        <w:t xml:space="preserve"> - Характеристики сетевых насосов Котельной №1 в 202</w:t>
      </w:r>
      <w:r w:rsidR="00120A60">
        <w:t>3</w:t>
      </w:r>
      <w:r>
        <w:t>-ом году</w:t>
      </w:r>
      <w:bookmarkEnd w:id="35"/>
    </w:p>
    <w:tbl>
      <w:tblPr>
        <w:tblW w:w="9445" w:type="dxa"/>
        <w:tblLayout w:type="fixed"/>
        <w:tblCellMar>
          <w:left w:w="0" w:type="dxa"/>
          <w:right w:w="0" w:type="dxa"/>
        </w:tblCellMar>
        <w:tblLook w:val="04A0"/>
      </w:tblPr>
      <w:tblGrid>
        <w:gridCol w:w="2030"/>
        <w:gridCol w:w="1559"/>
        <w:gridCol w:w="1238"/>
        <w:gridCol w:w="1172"/>
        <w:gridCol w:w="2048"/>
        <w:gridCol w:w="1398"/>
      </w:tblGrid>
      <w:tr w:rsidR="00A7447B">
        <w:trPr>
          <w:trHeight w:val="230"/>
        </w:trPr>
        <w:tc>
          <w:tcPr>
            <w:tcW w:w="2030"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механизма, установки</w:t>
            </w:r>
          </w:p>
        </w:tc>
        <w:tc>
          <w:tcPr>
            <w:tcW w:w="1559"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w:t>
            </w:r>
          </w:p>
        </w:tc>
        <w:tc>
          <w:tcPr>
            <w:tcW w:w="1238"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Производительность, м3/ч</w:t>
            </w:r>
          </w:p>
        </w:tc>
        <w:tc>
          <w:tcPr>
            <w:tcW w:w="1172"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Напор, </w:t>
            </w:r>
            <w:proofErr w:type="gramStart"/>
            <w:r>
              <w:rPr>
                <w:lang w:eastAsia="ru-RU"/>
              </w:rPr>
              <w:t>м</w:t>
            </w:r>
            <w:proofErr w:type="gramEnd"/>
            <w:r>
              <w:rPr>
                <w:lang w:eastAsia="ru-RU"/>
              </w:rPr>
              <w:t xml:space="preserve"> в. ст.</w:t>
            </w:r>
          </w:p>
        </w:tc>
        <w:tc>
          <w:tcPr>
            <w:tcW w:w="2048"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Установленная мощность электродвигателя, кВт</w:t>
            </w:r>
          </w:p>
        </w:tc>
        <w:tc>
          <w:tcPr>
            <w:tcW w:w="1398"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Количество механизмов</w:t>
            </w:r>
          </w:p>
        </w:tc>
      </w:tr>
      <w:tr w:rsidR="00A7447B">
        <w:trPr>
          <w:trHeight w:val="230"/>
        </w:trPr>
        <w:tc>
          <w:tcPr>
            <w:tcW w:w="2030" w:type="dxa"/>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1559"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238"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172"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048"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398"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2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Сетевой электронасос №№1-6</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rFonts w:ascii="PT Astra Serif" w:hAnsi="PT Astra Serif"/>
                <w:color w:val="000000"/>
                <w:lang w:val="en-US"/>
              </w:rPr>
              <w:t>NES</w:t>
            </w:r>
            <w:r>
              <w:rPr>
                <w:rFonts w:ascii="PT Astra Serif" w:hAnsi="PT Astra Serif"/>
                <w:color w:val="000000"/>
              </w:rPr>
              <w:t xml:space="preserve"> 125-100-320(285)-110,0/2 ф. «</w:t>
            </w:r>
            <w:r>
              <w:rPr>
                <w:rFonts w:ascii="PT Astra Serif" w:hAnsi="PT Astra Serif"/>
                <w:color w:val="000000"/>
                <w:lang w:val="en-US"/>
              </w:rPr>
              <w:t>CNP</w:t>
            </w:r>
            <w:r>
              <w:rPr>
                <w:rFonts w:ascii="PT Astra Serif" w:hAnsi="PT Astra Serif"/>
                <w:color w:val="000000"/>
              </w:rPr>
              <w:t>»</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252</w:t>
            </w:r>
          </w:p>
        </w:tc>
        <w:tc>
          <w:tcPr>
            <w:tcW w:w="11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97</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110</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w:t>
            </w:r>
          </w:p>
        </w:tc>
      </w:tr>
      <w:tr w:rsidR="00A7447B">
        <w:tc>
          <w:tcPr>
            <w:tcW w:w="2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rFonts w:ascii="PT Astra Serif" w:hAnsi="PT Astra Serif"/>
                <w:color w:val="000000"/>
              </w:rPr>
              <w:t xml:space="preserve">Подпиточный насос </w:t>
            </w:r>
            <w:r>
              <w:rPr>
                <w:lang w:eastAsia="ru-RU"/>
              </w:rPr>
              <w:t>№№1-6</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proofErr w:type="gramStart"/>
            <w:r>
              <w:rPr>
                <w:rFonts w:ascii="PT Astra Serif" w:hAnsi="PT Astra Serif"/>
                <w:color w:val="000000"/>
              </w:rPr>
              <w:t>С</w:t>
            </w:r>
            <w:proofErr w:type="gramEnd"/>
            <w:r>
              <w:rPr>
                <w:rFonts w:ascii="PT Astra Serif" w:hAnsi="PT Astra Serif"/>
                <w:color w:val="000000"/>
              </w:rPr>
              <w:t>DL 65-10-10 ф. «CNP»</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w:t>
            </w:r>
          </w:p>
        </w:tc>
        <w:tc>
          <w:tcPr>
            <w:tcW w:w="11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w:t>
            </w:r>
          </w:p>
        </w:tc>
      </w:tr>
      <w:tr w:rsidR="00A7447B">
        <w:tc>
          <w:tcPr>
            <w:tcW w:w="2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rFonts w:ascii="PT Astra Serif" w:hAnsi="PT Astra Serif"/>
                <w:color w:val="000000"/>
              </w:rPr>
              <w:t>Насос циркуляции котла №№1-6</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rFonts w:ascii="PT Astra Serif" w:hAnsi="PT Astra Serif"/>
                <w:color w:val="000000"/>
                <w:lang w:val="en-US"/>
              </w:rPr>
              <w:t>TD 200-16/4,</w:t>
            </w:r>
            <w:r>
              <w:rPr>
                <w:rFonts w:ascii="PT Astra Serif" w:hAnsi="PT Astra Serif"/>
                <w:color w:val="000000"/>
              </w:rPr>
              <w:t xml:space="preserve"> </w:t>
            </w:r>
            <w:r>
              <w:rPr>
                <w:rFonts w:ascii="PT Astra Serif" w:hAnsi="PT Astra Serif"/>
                <w:color w:val="000000"/>
                <w:lang w:val="en-US"/>
              </w:rPr>
              <w:t>ф.  «CNP»</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284</w:t>
            </w:r>
          </w:p>
        </w:tc>
        <w:tc>
          <w:tcPr>
            <w:tcW w:w="11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16</w:t>
            </w:r>
          </w:p>
        </w:tc>
        <w:tc>
          <w:tcPr>
            <w:tcW w:w="20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18,5</w:t>
            </w:r>
          </w:p>
        </w:tc>
        <w:tc>
          <w:tcPr>
            <w:tcW w:w="139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w:t>
            </w:r>
          </w:p>
        </w:tc>
      </w:tr>
    </w:tbl>
    <w:p w:rsidR="00A7447B" w:rsidRDefault="00A7447B">
      <w:pPr>
        <w:pStyle w:val="af0"/>
      </w:pPr>
    </w:p>
    <w:p w:rsidR="00A7447B" w:rsidRDefault="001D1241">
      <w:pPr>
        <w:pStyle w:val="111"/>
      </w:pPr>
      <w:r>
        <w:lastRenderedPageBreak/>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A7447B" w:rsidRDefault="001D1241">
      <w:pPr>
        <w:pStyle w:val="1111"/>
      </w:pPr>
      <w:r>
        <w:t xml:space="preserve">Щекинская ГРЭС </w:t>
      </w:r>
    </w:p>
    <w:p w:rsidR="00A7447B" w:rsidRDefault="001D1241">
      <w:pPr>
        <w:pStyle w:val="af0"/>
      </w:pPr>
      <w:r>
        <w:t xml:space="preserve">До 2019 года теплоснабжение от ГРЭС осуществлялось по температурному графику 95/70 </w:t>
      </w:r>
      <w:r>
        <w:rPr>
          <w:rStyle w:val="affb"/>
        </w:rPr>
        <w:t>0</w:t>
      </w:r>
      <w:r>
        <w:t xml:space="preserve">С и изломом 65 </w:t>
      </w:r>
      <w:r>
        <w:rPr>
          <w:rStyle w:val="affb"/>
        </w:rPr>
        <w:t>0</w:t>
      </w:r>
      <w:r>
        <w:t xml:space="preserve">С, поскольку теплоиспользующие установки потребителей присоединены по непосредственной схеме </w:t>
      </w:r>
      <w:proofErr w:type="gramStart"/>
      <w:r>
        <w:t>с</w:t>
      </w:r>
      <w:proofErr w:type="gramEnd"/>
      <w:r>
        <w:t xml:space="preserve"> открытым водоразбором на ГВС. </w:t>
      </w:r>
    </w:p>
    <w:p w:rsidR="00A7447B" w:rsidRDefault="001D1241">
      <w:pPr>
        <w:pStyle w:val="af0"/>
      </w:pPr>
      <w:r>
        <w:t>Фактически регулирование отпуска от ГРЭС осуществлялось качественн</w:t>
      </w:r>
      <w:proofErr w:type="gramStart"/>
      <w:r>
        <w:t>о-</w:t>
      </w:r>
      <w:proofErr w:type="gramEnd"/>
      <w:r>
        <w:t xml:space="preserve"> количественно. В период увеличения нагрузки потребителя увеличивалась циркуляция сетевой воды, при снижении нагрузки – циркуляция уменьшалась.</w:t>
      </w:r>
    </w:p>
    <w:p w:rsidR="00A7447B" w:rsidRDefault="001D1241">
      <w:pPr>
        <w:pStyle w:val="1111"/>
      </w:pPr>
      <w:r>
        <w:t>Котельная №1</w:t>
      </w:r>
    </w:p>
    <w:p w:rsidR="00A7447B" w:rsidRDefault="001D1241">
      <w:pPr>
        <w:pStyle w:val="af0"/>
      </w:pPr>
      <w:proofErr w:type="gramStart"/>
      <w:r>
        <w:t xml:space="preserve">Для водогрейной котельной принят температурной график 95/70 </w:t>
      </w:r>
      <w:r>
        <w:rPr>
          <w:rStyle w:val="affb"/>
        </w:rPr>
        <w:t>0</w:t>
      </w:r>
      <w:r>
        <w:t xml:space="preserve">С и изломом 65 </w:t>
      </w:r>
      <w:r>
        <w:rPr>
          <w:rStyle w:val="affb"/>
        </w:rPr>
        <w:t>0</w:t>
      </w:r>
      <w:r>
        <w:t>С,  аналогичный ранее действовавшему на ГРЭС.</w:t>
      </w:r>
      <w:proofErr w:type="gramEnd"/>
    </w:p>
    <w:p w:rsidR="00A7447B" w:rsidRDefault="001D1241">
      <w:pPr>
        <w:pStyle w:val="af0"/>
      </w:pPr>
      <w:r>
        <w:t>Фактически регулирование отпуска от водогрейной котельной в настоящее время также осуществляется качественн</w:t>
      </w:r>
      <w:proofErr w:type="gramStart"/>
      <w:r>
        <w:t>о-</w:t>
      </w:r>
      <w:proofErr w:type="gramEnd"/>
      <w:r>
        <w:t xml:space="preserve"> количественно. В период увеличения нагрузки потребителя циркуляция сетевой воды увеличивается, а при снижении нагрузки – циркуляция уменьшается.</w:t>
      </w:r>
    </w:p>
    <w:p w:rsidR="00A7447B" w:rsidRDefault="001D1241">
      <w:pPr>
        <w:pStyle w:val="111"/>
      </w:pPr>
      <w:r>
        <w:t>Среднегодовая загрузка оборудования;</w:t>
      </w:r>
    </w:p>
    <w:p w:rsidR="00A7447B" w:rsidRDefault="001D1241">
      <w:pPr>
        <w:pStyle w:val="1111"/>
      </w:pPr>
      <w:r>
        <w:t xml:space="preserve">Щекинская ГРЭС </w:t>
      </w:r>
    </w:p>
    <w:p w:rsidR="00A7447B" w:rsidRDefault="001D1241">
      <w:pPr>
        <w:pStyle w:val="af0"/>
      </w:pPr>
      <w:r>
        <w:t xml:space="preserve">Данные по коэффициентам использования установленной электрической и тепловой мощности Щёкинской ГРЭС представлены в таблице </w:t>
      </w:r>
      <w:fldSimple w:instr=" REF _Ref135144660 \h  \* MERGEFORMAT ">
        <w:r w:rsidR="007C1423" w:rsidRPr="007C1423">
          <w:rPr>
            <w:rStyle w:val="affd"/>
          </w:rPr>
          <w:t xml:space="preserve">Таблица </w:t>
        </w:r>
        <w:r w:rsidR="007C1423">
          <w:t>14</w:t>
        </w:r>
      </w:fldSimple>
      <w:r w:rsidR="00C83D0E" w:rsidRPr="00C83D0E">
        <w:t>6</w:t>
      </w:r>
      <w:r>
        <w:t>.</w:t>
      </w:r>
    </w:p>
    <w:p w:rsidR="00A7447B" w:rsidRDefault="001D1241">
      <w:pPr>
        <w:pStyle w:val="af0"/>
      </w:pPr>
      <w:r>
        <w:t xml:space="preserve">В результате анализа представленной информации может быть сделан вывод о том, что станция на 2018 год была не загружена по тепловой и электрической части. </w:t>
      </w:r>
    </w:p>
    <w:p w:rsidR="00A7447B" w:rsidRDefault="00A7447B">
      <w:pPr>
        <w:pStyle w:val="af0"/>
      </w:pPr>
    </w:p>
    <w:p w:rsidR="00A7447B" w:rsidRDefault="001D1241">
      <w:pPr>
        <w:pStyle w:val="af0"/>
      </w:pPr>
      <w:bookmarkStart w:id="36" w:name="_Ref135144660"/>
      <w:bookmarkStart w:id="37" w:name="_Toc137559054"/>
      <w:r>
        <w:t xml:space="preserve">Таблица </w:t>
      </w:r>
      <w:r w:rsidR="004A19AD">
        <w:fldChar w:fldCharType="begin"/>
      </w:r>
      <w:r>
        <w:instrText xml:space="preserve">SEQ Таблица \* ARABIC </w:instrText>
      </w:r>
      <w:r w:rsidR="004A19AD">
        <w:fldChar w:fldCharType="separate"/>
      </w:r>
      <w:r w:rsidR="007C1423">
        <w:rPr>
          <w:noProof/>
        </w:rPr>
        <w:t>14</w:t>
      </w:r>
      <w:r w:rsidR="004A19AD">
        <w:fldChar w:fldCharType="end"/>
      </w:r>
      <w:bookmarkEnd w:id="36"/>
      <w:r w:rsidR="00C83D0E" w:rsidRPr="00C83D0E">
        <w:t>6</w:t>
      </w:r>
      <w:r>
        <w:t xml:space="preserve"> - Коэффициенты использования установленной электрической мощности и установленной тепловой мощности Щёкинской ГРЭС</w:t>
      </w:r>
      <w:bookmarkEnd w:id="37"/>
    </w:p>
    <w:tbl>
      <w:tblPr>
        <w:tblW w:w="9216" w:type="dxa"/>
        <w:tblCellMar>
          <w:left w:w="0" w:type="dxa"/>
          <w:right w:w="0" w:type="dxa"/>
        </w:tblCellMar>
        <w:tblLook w:val="04A0"/>
      </w:tblPr>
      <w:tblGrid>
        <w:gridCol w:w="3153"/>
        <w:gridCol w:w="2777"/>
        <w:gridCol w:w="3286"/>
      </w:tblGrid>
      <w:tr w:rsidR="00A7447B">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Годы (ретроспективный период)</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КИУ тепловой мощности, %</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КИУ электрической мощности, %</w:t>
            </w:r>
          </w:p>
        </w:tc>
      </w:tr>
      <w:tr w:rsidR="00A7447B">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3,42%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3,49%</w:t>
            </w:r>
          </w:p>
        </w:tc>
      </w:tr>
      <w:tr w:rsidR="00A7447B">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rsidTr="00120A60">
        <w:trPr>
          <w:trHeight w:val="300"/>
        </w:trPr>
        <w:tc>
          <w:tcPr>
            <w:tcW w:w="0" w:type="auto"/>
            <w:tcBorders>
              <w:top w:val="single" w:sz="6" w:space="0" w:color="CCCCCC"/>
              <w:left w:val="single" w:sz="6" w:space="0" w:color="000000"/>
              <w:bottom w:val="single" w:sz="4" w:space="0" w:color="auto"/>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0" w:type="auto"/>
            <w:tcBorders>
              <w:top w:val="single" w:sz="6" w:space="0" w:color="CCCCCC"/>
              <w:left w:val="single" w:sz="6" w:space="0" w:color="CCCCCC"/>
              <w:bottom w:val="single" w:sz="4" w:space="0" w:color="auto"/>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4" w:space="0" w:color="auto"/>
              <w:right w:val="single" w:sz="6" w:space="0" w:color="000000"/>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rsidTr="00120A6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2022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120A60" w:rsidTr="00120A6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120A60" w:rsidRDefault="00120A60">
            <w:pPr>
              <w:pStyle w:val="103"/>
              <w:rPr>
                <w:lang w:eastAsia="ru-RU"/>
              </w:rPr>
            </w:pPr>
            <w:r>
              <w:rPr>
                <w:lang w:eastAsia="ru-RU"/>
              </w:rPr>
              <w:t>2023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120A60" w:rsidRDefault="00120A60">
            <w:pPr>
              <w:pStyle w:val="103"/>
              <w:rPr>
                <w:lang w:eastAsia="ru-RU"/>
              </w:rPr>
            </w:pPr>
            <w:r>
              <w:rPr>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120A60" w:rsidRDefault="00120A60">
            <w:pPr>
              <w:pStyle w:val="103"/>
              <w:rPr>
                <w:lang w:eastAsia="ru-RU"/>
              </w:rPr>
            </w:pPr>
            <w:r>
              <w:rPr>
                <w:lang w:eastAsia="ru-RU"/>
              </w:rPr>
              <w:t>-</w:t>
            </w:r>
          </w:p>
        </w:tc>
      </w:tr>
    </w:tbl>
    <w:p w:rsidR="00A7447B" w:rsidRDefault="00A7447B">
      <w:pPr>
        <w:pStyle w:val="af0"/>
      </w:pPr>
    </w:p>
    <w:p w:rsidR="00A7447B" w:rsidRDefault="001D1241">
      <w:pPr>
        <w:pStyle w:val="1111"/>
      </w:pPr>
      <w:r>
        <w:t>Котельная №1</w:t>
      </w:r>
    </w:p>
    <w:p w:rsidR="00A7447B" w:rsidRDefault="001D1241">
      <w:pPr>
        <w:pStyle w:val="af0"/>
      </w:pPr>
      <w:r>
        <w:t xml:space="preserve">В таблице </w:t>
      </w:r>
      <w:fldSimple w:instr=" REF _Ref135144874 \h  \* MERGEFORMAT ">
        <w:r w:rsidR="007C1423" w:rsidRPr="007C1423">
          <w:rPr>
            <w:rStyle w:val="affd"/>
          </w:rPr>
          <w:t xml:space="preserve">Таблица </w:t>
        </w:r>
        <w:r w:rsidR="007C1423">
          <w:t>15</w:t>
        </w:r>
      </w:fldSimple>
      <w:r w:rsidR="00C83D0E" w:rsidRPr="00C83D0E">
        <w:t>7</w:t>
      </w:r>
      <w:r>
        <w:t xml:space="preserve"> представлены данные о числе часов использования установленной тепловой мощности котельной №1 за базовый период. </w:t>
      </w:r>
    </w:p>
    <w:p w:rsidR="00A7447B" w:rsidRDefault="00A7447B">
      <w:pPr>
        <w:pStyle w:val="af0"/>
      </w:pPr>
    </w:p>
    <w:p w:rsidR="00A7447B" w:rsidRDefault="001D1241">
      <w:pPr>
        <w:pStyle w:val="aff1"/>
      </w:pPr>
      <w:bookmarkStart w:id="38" w:name="_Ref135144874"/>
      <w:bookmarkStart w:id="39" w:name="_Toc137559055"/>
      <w:r>
        <w:t xml:space="preserve">Таблица </w:t>
      </w:r>
      <w:r w:rsidR="004A19AD">
        <w:fldChar w:fldCharType="begin"/>
      </w:r>
      <w:r>
        <w:instrText xml:space="preserve">SEQ Таблица \* ARABIC </w:instrText>
      </w:r>
      <w:r w:rsidR="004A19AD">
        <w:fldChar w:fldCharType="separate"/>
      </w:r>
      <w:r w:rsidR="007C1423">
        <w:rPr>
          <w:noProof/>
        </w:rPr>
        <w:t>15</w:t>
      </w:r>
      <w:r w:rsidR="004A19AD">
        <w:fldChar w:fldCharType="end"/>
      </w:r>
      <w:bookmarkEnd w:id="38"/>
      <w:r w:rsidR="00C83D0E" w:rsidRPr="00C83D0E">
        <w:t>7</w:t>
      </w:r>
      <w:r>
        <w:t xml:space="preserve"> - Среднегодовая загрузка оборудования котельных в зоне деятельности единой теплоснабжающей организац</w:t>
      </w:r>
      <w:proofErr w:type="gramStart"/>
      <w:r>
        <w:t>ии ООО</w:t>
      </w:r>
      <w:proofErr w:type="gramEnd"/>
      <w:r>
        <w:t xml:space="preserve"> «ТК-Советск» в 202</w:t>
      </w:r>
      <w:r w:rsidR="00120A60">
        <w:t>3</w:t>
      </w:r>
      <w:r>
        <w:t xml:space="preserve"> году актуализации</w:t>
      </w:r>
      <w:bookmarkEnd w:id="39"/>
    </w:p>
    <w:tbl>
      <w:tblPr>
        <w:tblW w:w="5000" w:type="pct"/>
        <w:tblCellMar>
          <w:left w:w="0" w:type="dxa"/>
          <w:right w:w="0" w:type="dxa"/>
        </w:tblCellMar>
        <w:tblLook w:val="04A0"/>
      </w:tblPr>
      <w:tblGrid>
        <w:gridCol w:w="551"/>
        <w:gridCol w:w="2184"/>
        <w:gridCol w:w="2652"/>
        <w:gridCol w:w="1608"/>
        <w:gridCol w:w="2450"/>
      </w:tblGrid>
      <w:tr w:rsidR="00A7447B">
        <w:tc>
          <w:tcPr>
            <w:tcW w:w="292"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N кот.</w:t>
            </w:r>
          </w:p>
        </w:tc>
        <w:tc>
          <w:tcPr>
            <w:tcW w:w="115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Наименование котельной, адрес</w:t>
            </w:r>
          </w:p>
        </w:tc>
        <w:tc>
          <w:tcPr>
            <w:tcW w:w="1404"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Установленная тепловая мощность, Гкал/</w:t>
            </w:r>
            <w:proofErr w:type="gramStart"/>
            <w:r>
              <w:rPr>
                <w:rFonts w:eastAsia="Times New Roman" w:cs="Times New Roman"/>
                <w:sz w:val="22"/>
                <w:lang w:eastAsia="ru-RU"/>
              </w:rPr>
              <w:t>ч</w:t>
            </w:r>
            <w:proofErr w:type="gramEnd"/>
          </w:p>
        </w:tc>
        <w:tc>
          <w:tcPr>
            <w:tcW w:w="2148"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13409E">
            <w:pPr>
              <w:spacing w:after="0" w:line="240" w:lineRule="auto"/>
              <w:jc w:val="center"/>
              <w:rPr>
                <w:rFonts w:eastAsia="Times New Roman" w:cs="Times New Roman"/>
                <w:sz w:val="22"/>
                <w:lang w:eastAsia="ru-RU"/>
              </w:rPr>
            </w:pPr>
            <w:r>
              <w:rPr>
                <w:rFonts w:eastAsia="Times New Roman" w:cs="Times New Roman"/>
                <w:sz w:val="22"/>
                <w:lang w:eastAsia="ru-RU"/>
              </w:rPr>
              <w:t>202</w:t>
            </w:r>
            <w:r w:rsidR="0013409E">
              <w:rPr>
                <w:rFonts w:eastAsia="Times New Roman" w:cs="Times New Roman"/>
                <w:sz w:val="22"/>
                <w:lang w:eastAsia="ru-RU"/>
              </w:rPr>
              <w:t>3</w:t>
            </w:r>
            <w:r>
              <w:rPr>
                <w:rFonts w:eastAsia="Times New Roman" w:cs="Times New Roman"/>
                <w:sz w:val="22"/>
                <w:lang w:eastAsia="ru-RU"/>
              </w:rPr>
              <w:t xml:space="preserve"> год</w:t>
            </w:r>
          </w:p>
        </w:tc>
      </w:tr>
      <w:tr w:rsidR="00A7447B">
        <w:tc>
          <w:tcPr>
            <w:tcW w:w="292"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spacing w:after="0" w:line="240" w:lineRule="auto"/>
              <w:rPr>
                <w:rFonts w:eastAsia="Times New Roman" w:cs="Times New Roman"/>
                <w:sz w:val="22"/>
                <w:lang w:eastAsia="ru-RU"/>
              </w:rPr>
            </w:pPr>
          </w:p>
        </w:tc>
        <w:tc>
          <w:tcPr>
            <w:tcW w:w="115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spacing w:after="0" w:line="240" w:lineRule="auto"/>
              <w:rPr>
                <w:rFonts w:eastAsia="Times New Roman" w:cs="Times New Roman"/>
                <w:sz w:val="22"/>
                <w:lang w:eastAsia="ru-RU"/>
              </w:rPr>
            </w:pPr>
          </w:p>
        </w:tc>
        <w:tc>
          <w:tcPr>
            <w:tcW w:w="1404"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spacing w:after="0" w:line="240" w:lineRule="auto"/>
              <w:rPr>
                <w:rFonts w:eastAsia="Times New Roman" w:cs="Times New Roman"/>
                <w:sz w:val="22"/>
                <w:lang w:eastAsia="ru-RU"/>
              </w:rPr>
            </w:pPr>
          </w:p>
        </w:tc>
        <w:tc>
          <w:tcPr>
            <w:tcW w:w="8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Выработка тепла, Гкал</w:t>
            </w:r>
          </w:p>
        </w:tc>
        <w:tc>
          <w:tcPr>
            <w:tcW w:w="129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Число часов использования УТМ, час.</w:t>
            </w:r>
          </w:p>
        </w:tc>
      </w:tr>
      <w:tr w:rsidR="0088018A">
        <w:tc>
          <w:tcPr>
            <w:tcW w:w="29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right"/>
              <w:rPr>
                <w:rFonts w:eastAsia="Times New Roman" w:cs="Times New Roman"/>
                <w:sz w:val="22"/>
                <w:lang w:eastAsia="ru-RU"/>
              </w:rPr>
            </w:pPr>
            <w:r>
              <w:rPr>
                <w:rFonts w:eastAsia="Times New Roman" w:cs="Times New Roman"/>
                <w:sz w:val="22"/>
                <w:lang w:eastAsia="ru-RU"/>
              </w:rPr>
              <w:t>1</w:t>
            </w:r>
          </w:p>
        </w:tc>
        <w:tc>
          <w:tcPr>
            <w:tcW w:w="115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center"/>
              <w:rPr>
                <w:rFonts w:eastAsia="Times New Roman" w:cs="Times New Roman"/>
                <w:sz w:val="22"/>
                <w:lang w:eastAsia="ru-RU"/>
              </w:rPr>
            </w:pPr>
            <w:r>
              <w:rPr>
                <w:rFonts w:eastAsia="Times New Roman" w:cs="Times New Roman"/>
                <w:sz w:val="22"/>
                <w:lang w:eastAsia="ru-RU"/>
              </w:rPr>
              <w:t xml:space="preserve">Котельная №1 </w:t>
            </w:r>
            <w:r>
              <w:rPr>
                <w:rFonts w:eastAsia="Times New Roman" w:cs="Times New Roman"/>
                <w:sz w:val="22"/>
                <w:lang w:eastAsia="ru-RU"/>
              </w:rPr>
              <w:br/>
              <w:t>ул. Энергетиков, 1Г</w:t>
            </w:r>
          </w:p>
        </w:tc>
        <w:tc>
          <w:tcPr>
            <w:tcW w:w="140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center"/>
              <w:rPr>
                <w:rFonts w:eastAsia="Times New Roman" w:cs="Times New Roman"/>
                <w:sz w:val="22"/>
                <w:lang w:eastAsia="ru-RU"/>
              </w:rPr>
            </w:pPr>
            <w:r>
              <w:rPr>
                <w:rFonts w:eastAsia="Times New Roman" w:cs="Times New Roman"/>
                <w:sz w:val="22"/>
                <w:lang w:eastAsia="ru-RU"/>
              </w:rPr>
              <w:t>34,45</w:t>
            </w:r>
          </w:p>
        </w:tc>
        <w:tc>
          <w:tcPr>
            <w:tcW w:w="8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center"/>
              <w:rPr>
                <w:rFonts w:eastAsia="Times New Roman" w:cs="Times New Roman"/>
                <w:sz w:val="22"/>
                <w:lang w:eastAsia="ru-RU"/>
              </w:rPr>
            </w:pPr>
            <w:r>
              <w:rPr>
                <w:rFonts w:eastAsia="Times New Roman" w:cs="Times New Roman"/>
                <w:sz w:val="22"/>
                <w:lang w:eastAsia="ru-RU"/>
              </w:rPr>
              <w:t>89 206,0</w:t>
            </w:r>
          </w:p>
        </w:tc>
        <w:tc>
          <w:tcPr>
            <w:tcW w:w="129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Pr="00AE09D0" w:rsidRDefault="0088018A" w:rsidP="0088018A">
            <w:pPr>
              <w:spacing w:after="0" w:line="240" w:lineRule="auto"/>
              <w:jc w:val="center"/>
              <w:rPr>
                <w:rFonts w:eastAsia="Times New Roman" w:cs="Times New Roman"/>
                <w:sz w:val="22"/>
                <w:lang w:eastAsia="ru-RU"/>
              </w:rPr>
            </w:pPr>
            <w:r w:rsidRPr="00AE09D0">
              <w:rPr>
                <w:rFonts w:eastAsia="Times New Roman" w:cs="Times New Roman"/>
                <w:sz w:val="22"/>
                <w:lang w:eastAsia="ru-RU"/>
              </w:rPr>
              <w:t>2589</w:t>
            </w:r>
          </w:p>
        </w:tc>
      </w:tr>
      <w:tr w:rsidR="0088018A">
        <w:tc>
          <w:tcPr>
            <w:tcW w:w="29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rPr>
                <w:rFonts w:ascii="Calibri" w:eastAsia="Times New Roman" w:hAnsi="Calibri" w:cs="Times New Roman"/>
                <w:sz w:val="22"/>
                <w:lang w:eastAsia="ru-RU"/>
              </w:rPr>
            </w:pPr>
          </w:p>
        </w:tc>
        <w:tc>
          <w:tcPr>
            <w:tcW w:w="115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center"/>
              <w:rPr>
                <w:rFonts w:eastAsia="Times New Roman" w:cs="Times New Roman"/>
                <w:sz w:val="22"/>
                <w:lang w:eastAsia="ru-RU"/>
              </w:rPr>
            </w:pPr>
            <w:r>
              <w:rPr>
                <w:rFonts w:eastAsia="Times New Roman" w:cs="Times New Roman"/>
                <w:sz w:val="22"/>
                <w:lang w:eastAsia="ru-RU"/>
              </w:rPr>
              <w:t>ИТОГО:</w:t>
            </w:r>
          </w:p>
        </w:tc>
        <w:tc>
          <w:tcPr>
            <w:tcW w:w="140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center"/>
              <w:rPr>
                <w:rFonts w:eastAsia="Times New Roman" w:cs="Times New Roman"/>
                <w:sz w:val="22"/>
                <w:lang w:eastAsia="ru-RU"/>
              </w:rPr>
            </w:pPr>
            <w:r>
              <w:rPr>
                <w:rFonts w:eastAsia="Times New Roman" w:cs="Times New Roman"/>
                <w:sz w:val="22"/>
                <w:lang w:eastAsia="ru-RU"/>
              </w:rPr>
              <w:t>34,45</w:t>
            </w:r>
          </w:p>
        </w:tc>
        <w:tc>
          <w:tcPr>
            <w:tcW w:w="8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Default="0088018A" w:rsidP="0088018A">
            <w:pPr>
              <w:spacing w:after="0" w:line="240" w:lineRule="auto"/>
              <w:jc w:val="center"/>
              <w:rPr>
                <w:rFonts w:eastAsia="Times New Roman" w:cs="Times New Roman"/>
                <w:sz w:val="22"/>
                <w:lang w:eastAsia="ru-RU"/>
              </w:rPr>
            </w:pPr>
            <w:r>
              <w:rPr>
                <w:rFonts w:eastAsia="Times New Roman" w:cs="Times New Roman"/>
                <w:sz w:val="22"/>
                <w:lang w:eastAsia="ru-RU"/>
              </w:rPr>
              <w:t>89 206,0</w:t>
            </w:r>
          </w:p>
        </w:tc>
        <w:tc>
          <w:tcPr>
            <w:tcW w:w="129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88018A" w:rsidRPr="00AE09D0" w:rsidRDefault="0088018A" w:rsidP="0088018A">
            <w:pPr>
              <w:spacing w:after="0" w:line="240" w:lineRule="auto"/>
              <w:jc w:val="center"/>
              <w:rPr>
                <w:rFonts w:eastAsia="Times New Roman" w:cs="Times New Roman"/>
                <w:sz w:val="22"/>
                <w:lang w:eastAsia="ru-RU"/>
              </w:rPr>
            </w:pPr>
            <w:r w:rsidRPr="00AE09D0">
              <w:rPr>
                <w:rFonts w:eastAsia="Times New Roman" w:cs="Times New Roman"/>
                <w:sz w:val="22"/>
                <w:lang w:eastAsia="ru-RU"/>
              </w:rPr>
              <w:t>2589</w:t>
            </w:r>
          </w:p>
        </w:tc>
      </w:tr>
    </w:tbl>
    <w:p w:rsidR="00A7447B" w:rsidRDefault="00A7447B">
      <w:pPr>
        <w:pStyle w:val="af0"/>
      </w:pPr>
    </w:p>
    <w:p w:rsidR="00A7447B" w:rsidRDefault="001D1241">
      <w:pPr>
        <w:pStyle w:val="111"/>
      </w:pPr>
      <w:r>
        <w:t>Способы учета тепла, отпущенного в тепловые сети;</w:t>
      </w:r>
    </w:p>
    <w:p w:rsidR="00A7447B" w:rsidRDefault="001D1241">
      <w:pPr>
        <w:pStyle w:val="1111"/>
      </w:pPr>
      <w:r>
        <w:t xml:space="preserve">Щекинская ГРЭС </w:t>
      </w:r>
    </w:p>
    <w:p w:rsidR="00A7447B" w:rsidRDefault="001D1241">
      <w:pPr>
        <w:pStyle w:val="af0"/>
      </w:pPr>
      <w:r>
        <w:t xml:space="preserve">На тепломагистрали от </w:t>
      </w:r>
      <w:r w:rsidR="0013409E">
        <w:t>Щёкинской ГРЭС на 2018 год были</w:t>
      </w:r>
      <w:r>
        <w:t xml:space="preserve"> установлены автоматизированные измерительные комплексы, в состав которых входили: ультразвуковые расходомеры, термометры сопротивления, датчики давления, тепловычислитель. </w:t>
      </w:r>
    </w:p>
    <w:p w:rsidR="00A7447B" w:rsidRDefault="001D1241">
      <w:pPr>
        <w:pStyle w:val="af0"/>
      </w:pPr>
      <w:r>
        <w:t xml:space="preserve">С 2019 года на Щёкинской ГРЭС установлены прибор учета покупаемой тепловой энергии. </w:t>
      </w:r>
    </w:p>
    <w:p w:rsidR="00A7447B" w:rsidRDefault="001D1241">
      <w:pPr>
        <w:pStyle w:val="af0"/>
      </w:pPr>
      <w:r>
        <w:t xml:space="preserve">Данные об установленных приборах учета на Щёкинской ГРЭС приведены в таблице </w:t>
      </w:r>
      <w:fldSimple w:instr=" REF _Ref135145416 \h  \* MERGEFORMAT ">
        <w:r w:rsidR="007C1423" w:rsidRPr="007C1423">
          <w:rPr>
            <w:rStyle w:val="affd"/>
          </w:rPr>
          <w:t xml:space="preserve">Таблица </w:t>
        </w:r>
        <w:r w:rsidR="007C1423">
          <w:t>16</w:t>
        </w:r>
      </w:fldSimple>
      <w:r w:rsidR="00C83D0E" w:rsidRPr="00C83D0E">
        <w:t>8</w:t>
      </w:r>
      <w:r>
        <w:t xml:space="preserve">. </w:t>
      </w:r>
    </w:p>
    <w:p w:rsidR="00A7447B" w:rsidRDefault="00A7447B"/>
    <w:p w:rsidR="00A7447B" w:rsidRDefault="001D1241">
      <w:pPr>
        <w:pStyle w:val="aff1"/>
      </w:pPr>
      <w:bookmarkStart w:id="40" w:name="_Ref135145416"/>
      <w:bookmarkStart w:id="41" w:name="_Toc137559056"/>
      <w:r>
        <w:t xml:space="preserve">Таблица </w:t>
      </w:r>
      <w:r w:rsidR="004A19AD">
        <w:fldChar w:fldCharType="begin"/>
      </w:r>
      <w:r>
        <w:instrText xml:space="preserve">SEQ Таблица \* ARABIC </w:instrText>
      </w:r>
      <w:r w:rsidR="004A19AD">
        <w:fldChar w:fldCharType="separate"/>
      </w:r>
      <w:r w:rsidR="007C1423">
        <w:rPr>
          <w:noProof/>
        </w:rPr>
        <w:t>16</w:t>
      </w:r>
      <w:r w:rsidR="004A19AD">
        <w:fldChar w:fldCharType="end"/>
      </w:r>
      <w:bookmarkEnd w:id="40"/>
      <w:r w:rsidR="00C83D0E" w:rsidRPr="00C83D0E">
        <w:t>8</w:t>
      </w:r>
      <w:r>
        <w:t xml:space="preserve"> – Перечень приборов учета теплоносителя Щёкинской ГРЭС</w:t>
      </w:r>
      <w:bookmarkEnd w:id="41"/>
    </w:p>
    <w:tbl>
      <w:tblPr>
        <w:tblStyle w:val="af9"/>
        <w:tblW w:w="0" w:type="auto"/>
        <w:tblLayout w:type="fixed"/>
        <w:tblLook w:val="04A0"/>
      </w:tblPr>
      <w:tblGrid>
        <w:gridCol w:w="1561"/>
        <w:gridCol w:w="1510"/>
        <w:gridCol w:w="1919"/>
        <w:gridCol w:w="1417"/>
        <w:gridCol w:w="773"/>
        <w:gridCol w:w="1154"/>
        <w:gridCol w:w="1077"/>
      </w:tblGrid>
      <w:tr w:rsidR="00A7447B">
        <w:tc>
          <w:tcPr>
            <w:tcW w:w="1561"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Место установки узла учета ТЭ, теплоносителя</w:t>
            </w:r>
          </w:p>
        </w:tc>
        <w:tc>
          <w:tcPr>
            <w:tcW w:w="1510"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Номер, наименование тепловой сети</w:t>
            </w:r>
          </w:p>
        </w:tc>
        <w:tc>
          <w:tcPr>
            <w:tcW w:w="1919"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Наименование прибора</w:t>
            </w:r>
          </w:p>
        </w:tc>
        <w:tc>
          <w:tcPr>
            <w:tcW w:w="1417"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Тип прибора</w:t>
            </w:r>
          </w:p>
        </w:tc>
        <w:tc>
          <w:tcPr>
            <w:tcW w:w="773"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Размерность</w:t>
            </w:r>
          </w:p>
        </w:tc>
        <w:tc>
          <w:tcPr>
            <w:tcW w:w="2231" w:type="dxa"/>
            <w:gridSpan w:val="2"/>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Диапазон измерений</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ascii="Arial" w:eastAsia="Arial" w:hAnsi="Arial" w:cs="Times New Roman"/>
                <w:iCs/>
                <w:sz w:val="22"/>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ascii="Arial" w:eastAsia="Arial" w:hAnsi="Arial" w:cs="Times New Roman"/>
                <w:iCs/>
                <w:sz w:val="22"/>
                <w:szCs w:val="20"/>
              </w:rPr>
            </w:pPr>
          </w:p>
        </w:tc>
        <w:tc>
          <w:tcPr>
            <w:tcW w:w="1919"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ascii="Arial" w:eastAsia="Arial" w:hAnsi="Arial" w:cs="Times New Roman"/>
                <w:iCs/>
                <w:sz w:val="22"/>
                <w:szCs w:val="20"/>
              </w:rPr>
            </w:pPr>
          </w:p>
        </w:tc>
        <w:tc>
          <w:tcPr>
            <w:tcW w:w="1417"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ascii="Arial" w:eastAsia="Arial" w:hAnsi="Arial" w:cs="Times New Roman"/>
                <w:iCs/>
                <w:sz w:val="22"/>
                <w:szCs w:val="20"/>
              </w:rPr>
            </w:pPr>
          </w:p>
        </w:tc>
        <w:tc>
          <w:tcPr>
            <w:tcW w:w="773"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ascii="Arial" w:eastAsia="Arial" w:hAnsi="Arial" w:cs="Times New Roman"/>
                <w:iCs/>
                <w:sz w:val="22"/>
                <w:szCs w:val="20"/>
              </w:rPr>
            </w:pP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 xml:space="preserve">от </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rPr>
                <w:rFonts w:ascii="Arial" w:eastAsia="Arial" w:hAnsi="Arial"/>
                <w:sz w:val="22"/>
              </w:rPr>
            </w:pPr>
            <w:r>
              <w:t>до</w:t>
            </w:r>
          </w:p>
        </w:tc>
      </w:tr>
      <w:tr w:rsidR="00A7447B">
        <w:tc>
          <w:tcPr>
            <w:tcW w:w="1561"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pPr>
            <w:r>
              <w:t>Тепломагистраль от ЩГРЭС на 2018 г</w:t>
            </w:r>
          </w:p>
        </w:tc>
        <w:tc>
          <w:tcPr>
            <w:tcW w:w="3429" w:type="dxa"/>
            <w:gridSpan w:val="2"/>
            <w:tcBorders>
              <w:top w:val="single" w:sz="4" w:space="0" w:color="auto"/>
              <w:left w:val="single" w:sz="4" w:space="0" w:color="auto"/>
              <w:bottom w:val="single" w:sz="4" w:space="0" w:color="auto"/>
              <w:right w:val="single" w:sz="4" w:space="0" w:color="auto"/>
            </w:tcBorders>
          </w:tcPr>
          <w:p w:rsidR="00A7447B" w:rsidRDefault="001D1241">
            <w:pPr>
              <w:pStyle w:val="103"/>
            </w:pPr>
            <w:r>
              <w:t>Тепловычислитель</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СПТ 961</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ГДж</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900000000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pPr>
            <w:r>
              <w:t>Подающий трубопровод</w:t>
            </w: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Расходомер</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Акрон-01</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rPr>
                <w:vertAlign w:val="superscript"/>
              </w:rPr>
            </w:pPr>
            <w:r>
              <w:t>м</w:t>
            </w:r>
            <w:r>
              <w:rPr>
                <w:vertAlign w:val="superscript"/>
              </w:rPr>
              <w:t>3</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1000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давления</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Элемер 100ДИ</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МПа</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2,5</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температуры</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ДТС 035</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°С</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-100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+450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pPr>
            <w:r>
              <w:t>Обратный трубопровод</w:t>
            </w: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Расходомер</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Акрон-01</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w:t>
            </w:r>
            <w:r>
              <w:rPr>
                <w:vertAlign w:val="superscript"/>
              </w:rPr>
              <w:t>3</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1000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давления</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Элемер 100ДИ</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МПа</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2,5</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температуры</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ДТС 035</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°С</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-100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+450</w:t>
            </w:r>
          </w:p>
        </w:tc>
      </w:tr>
      <w:tr w:rsidR="00A7447B">
        <w:tc>
          <w:tcPr>
            <w:tcW w:w="1561"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pPr>
            <w:r>
              <w:t>Тепломагистраль ТК-С с 2019 г.</w:t>
            </w:r>
          </w:p>
        </w:tc>
        <w:tc>
          <w:tcPr>
            <w:tcW w:w="3429" w:type="dxa"/>
            <w:gridSpan w:val="2"/>
            <w:tcBorders>
              <w:top w:val="single" w:sz="4" w:space="0" w:color="auto"/>
              <w:left w:val="single" w:sz="4" w:space="0" w:color="auto"/>
              <w:bottom w:val="single" w:sz="4" w:space="0" w:color="auto"/>
              <w:right w:val="single" w:sz="4" w:space="0" w:color="auto"/>
            </w:tcBorders>
          </w:tcPr>
          <w:p w:rsidR="00A7447B" w:rsidRDefault="001D1241">
            <w:pPr>
              <w:pStyle w:val="103"/>
            </w:pPr>
            <w:r>
              <w:t>Тепловычислитель</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ТВ</w:t>
            </w:r>
            <w:proofErr w:type="gramStart"/>
            <w:r>
              <w:t>7</w:t>
            </w:r>
            <w:proofErr w:type="gramEnd"/>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Гкал</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10000000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pPr>
            <w:r>
              <w:t>Подающий трубопровод</w:t>
            </w: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Расходомер</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Акрон-02</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w:t>
            </w:r>
            <w:r>
              <w:rPr>
                <w:vertAlign w:val="superscript"/>
              </w:rPr>
              <w:t>3</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1000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давления</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rPr>
                <w:lang w:val="en-US"/>
              </w:rPr>
              <w:t>MBS 1700</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МПа</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1,6</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температуры</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ДТС 035</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°С</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-50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+500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val="restart"/>
            <w:tcBorders>
              <w:top w:val="single" w:sz="4" w:space="0" w:color="auto"/>
              <w:left w:val="single" w:sz="4" w:space="0" w:color="auto"/>
              <w:bottom w:val="single" w:sz="4" w:space="0" w:color="auto"/>
              <w:right w:val="single" w:sz="4" w:space="0" w:color="auto"/>
            </w:tcBorders>
          </w:tcPr>
          <w:p w:rsidR="00A7447B" w:rsidRDefault="001D1241">
            <w:pPr>
              <w:pStyle w:val="103"/>
            </w:pPr>
            <w:r>
              <w:t>Обратный трубопровод</w:t>
            </w: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Расходомер</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Акрон-02</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w:t>
            </w:r>
            <w:r>
              <w:rPr>
                <w:vertAlign w:val="superscript"/>
              </w:rPr>
              <w:t>3</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1000</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давления</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rPr>
                <w:lang w:val="en-US"/>
              </w:rPr>
              <w:t>MBS 1700</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МПа</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1,6</w:t>
            </w:r>
          </w:p>
        </w:tc>
      </w:tr>
      <w:tr w:rsidR="00A7447B">
        <w:tc>
          <w:tcPr>
            <w:tcW w:w="1561"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510" w:type="dxa"/>
            <w:vMerge/>
            <w:tcBorders>
              <w:top w:val="single" w:sz="4" w:space="0" w:color="auto"/>
              <w:left w:val="single" w:sz="4" w:space="0" w:color="auto"/>
              <w:bottom w:val="single" w:sz="4" w:space="0" w:color="auto"/>
              <w:right w:val="single" w:sz="4" w:space="0" w:color="auto"/>
            </w:tcBorders>
          </w:tcPr>
          <w:p w:rsidR="00A7447B" w:rsidRDefault="00A7447B">
            <w:pPr>
              <w:spacing w:line="240" w:lineRule="auto"/>
              <w:rPr>
                <w:rFonts w:cs="Times New Roman"/>
                <w:iCs/>
                <w:sz w:val="20"/>
                <w:szCs w:val="20"/>
              </w:rPr>
            </w:pPr>
          </w:p>
        </w:tc>
        <w:tc>
          <w:tcPr>
            <w:tcW w:w="1919" w:type="dxa"/>
            <w:tcBorders>
              <w:top w:val="single" w:sz="4" w:space="0" w:color="auto"/>
              <w:left w:val="single" w:sz="4" w:space="0" w:color="auto"/>
              <w:bottom w:val="single" w:sz="4" w:space="0" w:color="auto"/>
              <w:right w:val="single" w:sz="4" w:space="0" w:color="auto"/>
            </w:tcBorders>
          </w:tcPr>
          <w:p w:rsidR="00A7447B" w:rsidRDefault="001D1241">
            <w:pPr>
              <w:pStyle w:val="103"/>
            </w:pPr>
            <w:r>
              <w:t>Датчик температуры</w:t>
            </w:r>
          </w:p>
        </w:tc>
        <w:tc>
          <w:tcPr>
            <w:tcW w:w="1417" w:type="dxa"/>
            <w:tcBorders>
              <w:top w:val="single" w:sz="4" w:space="0" w:color="auto"/>
              <w:left w:val="single" w:sz="4" w:space="0" w:color="auto"/>
              <w:bottom w:val="single" w:sz="4" w:space="0" w:color="auto"/>
              <w:right w:val="single" w:sz="4" w:space="0" w:color="auto"/>
            </w:tcBorders>
          </w:tcPr>
          <w:p w:rsidR="00A7447B" w:rsidRDefault="001D1241">
            <w:pPr>
              <w:pStyle w:val="103"/>
            </w:pPr>
            <w:r>
              <w:t>ДТС 035</w:t>
            </w:r>
          </w:p>
        </w:tc>
        <w:tc>
          <w:tcPr>
            <w:tcW w:w="773" w:type="dxa"/>
            <w:tcBorders>
              <w:top w:val="single" w:sz="4" w:space="0" w:color="auto"/>
              <w:left w:val="single" w:sz="4" w:space="0" w:color="auto"/>
              <w:bottom w:val="single" w:sz="4" w:space="0" w:color="auto"/>
              <w:right w:val="single" w:sz="4" w:space="0" w:color="auto"/>
            </w:tcBorders>
          </w:tcPr>
          <w:p w:rsidR="00A7447B" w:rsidRDefault="001D1241">
            <w:pPr>
              <w:pStyle w:val="103"/>
            </w:pPr>
            <w:r>
              <w:t>°С</w:t>
            </w:r>
          </w:p>
        </w:tc>
        <w:tc>
          <w:tcPr>
            <w:tcW w:w="1154" w:type="dxa"/>
            <w:tcBorders>
              <w:top w:val="single" w:sz="4" w:space="0" w:color="auto"/>
              <w:left w:val="single" w:sz="4" w:space="0" w:color="auto"/>
              <w:bottom w:val="single" w:sz="4" w:space="0" w:color="auto"/>
              <w:right w:val="single" w:sz="4" w:space="0" w:color="auto"/>
            </w:tcBorders>
          </w:tcPr>
          <w:p w:rsidR="00A7447B" w:rsidRDefault="001D1241">
            <w:pPr>
              <w:pStyle w:val="103"/>
            </w:pPr>
            <w:r>
              <w:t>-50</w:t>
            </w:r>
          </w:p>
        </w:tc>
        <w:tc>
          <w:tcPr>
            <w:tcW w:w="1077" w:type="dxa"/>
            <w:tcBorders>
              <w:top w:val="single" w:sz="4" w:space="0" w:color="auto"/>
              <w:left w:val="single" w:sz="4" w:space="0" w:color="auto"/>
              <w:bottom w:val="single" w:sz="4" w:space="0" w:color="auto"/>
              <w:right w:val="single" w:sz="4" w:space="0" w:color="auto"/>
            </w:tcBorders>
          </w:tcPr>
          <w:p w:rsidR="00A7447B" w:rsidRDefault="001D1241">
            <w:pPr>
              <w:pStyle w:val="103"/>
            </w:pPr>
            <w:r>
              <w:t>+500</w:t>
            </w:r>
          </w:p>
        </w:tc>
      </w:tr>
    </w:tbl>
    <w:p w:rsidR="00A7447B" w:rsidRDefault="00A7447B">
      <w:pPr>
        <w:pStyle w:val="af0"/>
      </w:pPr>
    </w:p>
    <w:p w:rsidR="00A7447B" w:rsidRDefault="001D1241">
      <w:pPr>
        <w:pStyle w:val="1111"/>
      </w:pPr>
      <w:r>
        <w:t>Котельная №1</w:t>
      </w:r>
    </w:p>
    <w:p w:rsidR="00A7447B" w:rsidRDefault="001D1241">
      <w:pPr>
        <w:pStyle w:val="af0"/>
      </w:pPr>
      <w:r>
        <w:t xml:space="preserve">Для учета отпуска тепловой энергии на источнике установлен технический узел учета тепловой энергии – тепловычислитель. СПТ 961.2 – 1 шт. </w:t>
      </w:r>
    </w:p>
    <w:p w:rsidR="00A7447B" w:rsidRDefault="00A7447B">
      <w:pPr>
        <w:pStyle w:val="af0"/>
      </w:pPr>
    </w:p>
    <w:p w:rsidR="00A7447B" w:rsidRDefault="001D1241">
      <w:pPr>
        <w:pStyle w:val="111"/>
      </w:pPr>
      <w:r>
        <w:t>Статистика отказов и восстановлений оборудования источников тепловой энергии</w:t>
      </w:r>
    </w:p>
    <w:p w:rsidR="00A7447B" w:rsidRDefault="001D1241">
      <w:pPr>
        <w:pStyle w:val="1111"/>
      </w:pPr>
      <w:r>
        <w:t xml:space="preserve">Щекинская ГРЭС </w:t>
      </w:r>
    </w:p>
    <w:p w:rsidR="00A7447B" w:rsidRDefault="00A7447B">
      <w:pPr>
        <w:pStyle w:val="af0"/>
      </w:pPr>
    </w:p>
    <w:p w:rsidR="00A7447B" w:rsidRDefault="001D1241">
      <w:pPr>
        <w:pStyle w:val="af0"/>
      </w:pPr>
      <w:r>
        <w:t>В 202</w:t>
      </w:r>
      <w:r w:rsidR="0013409E">
        <w:t>3</w:t>
      </w:r>
      <w:r>
        <w:t xml:space="preserve"> году теплоснабжение от Щёкинской ГРЭС не осуществляется, в </w:t>
      </w:r>
      <w:proofErr w:type="gramStart"/>
      <w:r>
        <w:t>связи</w:t>
      </w:r>
      <w:proofErr w:type="gramEnd"/>
      <w:r>
        <w:t xml:space="preserve"> с чем статистки отказов отпуска тепловой энергии с коллекторов источника не приводится. </w:t>
      </w:r>
    </w:p>
    <w:p w:rsidR="00A7447B" w:rsidRDefault="001D1241">
      <w:pPr>
        <w:pStyle w:val="af0"/>
      </w:pPr>
      <w:r>
        <w:t xml:space="preserve">Данные о прекращениях подачи тепловой энергии от Щёкинской ГРЭС представлены в таблице </w:t>
      </w:r>
      <w:fldSimple w:instr=" REF _Ref135146898 \h  \* MERGEFORMAT ">
        <w:r w:rsidR="007C1423" w:rsidRPr="007C1423">
          <w:rPr>
            <w:rStyle w:val="affd"/>
          </w:rPr>
          <w:t xml:space="preserve">Таблица </w:t>
        </w:r>
        <w:r w:rsidR="007C1423">
          <w:t>17</w:t>
        </w:r>
      </w:fldSimple>
      <w:r w:rsidR="00C83D0E" w:rsidRPr="00C83D0E">
        <w:t>9</w:t>
      </w:r>
      <w:r>
        <w:t xml:space="preserve">. За 2018 год отказов на источнике не зафиксировано. </w:t>
      </w:r>
    </w:p>
    <w:p w:rsidR="00A7447B" w:rsidRDefault="00A7447B">
      <w:pPr>
        <w:pStyle w:val="af0"/>
      </w:pPr>
    </w:p>
    <w:p w:rsidR="00A7447B" w:rsidRDefault="001D1241">
      <w:pPr>
        <w:pStyle w:val="aff1"/>
      </w:pPr>
      <w:bookmarkStart w:id="42" w:name="_Ref135146898"/>
      <w:bookmarkStart w:id="43" w:name="_Toc137559057"/>
      <w:r>
        <w:t xml:space="preserve">Таблица </w:t>
      </w:r>
      <w:r w:rsidR="004A19AD">
        <w:fldChar w:fldCharType="begin"/>
      </w:r>
      <w:r>
        <w:instrText xml:space="preserve">SEQ Таблица \* ARABIC </w:instrText>
      </w:r>
      <w:r w:rsidR="004A19AD">
        <w:fldChar w:fldCharType="separate"/>
      </w:r>
      <w:r w:rsidR="007C1423">
        <w:rPr>
          <w:noProof/>
        </w:rPr>
        <w:t>17</w:t>
      </w:r>
      <w:r w:rsidR="004A19AD">
        <w:fldChar w:fldCharType="end"/>
      </w:r>
      <w:bookmarkEnd w:id="42"/>
      <w:r w:rsidR="00C83D0E" w:rsidRPr="00C83D0E">
        <w:t>9</w:t>
      </w:r>
      <w:r>
        <w:t xml:space="preserve"> - Динамика изменения прекращения подачи тепловой энергии от Щёкинской ГРЭС, в зоне деятельности единой теплоснабжающей организац</w:t>
      </w:r>
      <w:proofErr w:type="gramStart"/>
      <w:r>
        <w:t>ии ООО</w:t>
      </w:r>
      <w:proofErr w:type="gramEnd"/>
      <w:r>
        <w:t xml:space="preserve"> «ТК-Советск»</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79"/>
        <w:gridCol w:w="2410"/>
        <w:gridCol w:w="1985"/>
        <w:gridCol w:w="3871"/>
      </w:tblGrid>
      <w:tr w:rsidR="00A7447B">
        <w:tc>
          <w:tcPr>
            <w:tcW w:w="624" w:type="pct"/>
            <w:tcMar>
              <w:top w:w="0" w:type="dxa"/>
              <w:left w:w="45" w:type="dxa"/>
              <w:bottom w:w="0" w:type="dxa"/>
              <w:right w:w="45" w:type="dxa"/>
            </w:tcMar>
            <w:vAlign w:val="center"/>
          </w:tcPr>
          <w:p w:rsidR="00A7447B" w:rsidRDefault="001D1241">
            <w:pPr>
              <w:pStyle w:val="103"/>
              <w:rPr>
                <w:lang w:eastAsia="ru-RU"/>
              </w:rPr>
            </w:pPr>
            <w:r>
              <w:rPr>
                <w:lang w:eastAsia="ru-RU"/>
              </w:rPr>
              <w:t>Год</w:t>
            </w:r>
          </w:p>
        </w:tc>
        <w:tc>
          <w:tcPr>
            <w:tcW w:w="1276" w:type="pct"/>
            <w:tcMar>
              <w:top w:w="0" w:type="dxa"/>
              <w:left w:w="45" w:type="dxa"/>
              <w:bottom w:w="0" w:type="dxa"/>
              <w:right w:w="45" w:type="dxa"/>
            </w:tcMar>
            <w:vAlign w:val="center"/>
          </w:tcPr>
          <w:p w:rsidR="00A7447B" w:rsidRDefault="001D1241">
            <w:pPr>
              <w:pStyle w:val="103"/>
              <w:rPr>
                <w:lang w:eastAsia="ru-RU"/>
              </w:rPr>
            </w:pPr>
            <w:r>
              <w:rPr>
                <w:lang w:eastAsia="ru-RU"/>
              </w:rPr>
              <w:t>Количество прекращений</w:t>
            </w:r>
          </w:p>
        </w:tc>
        <w:tc>
          <w:tcPr>
            <w:tcW w:w="1051" w:type="pct"/>
            <w:tcMar>
              <w:top w:w="0" w:type="dxa"/>
              <w:left w:w="45" w:type="dxa"/>
              <w:bottom w:w="0" w:type="dxa"/>
              <w:right w:w="45" w:type="dxa"/>
            </w:tcMar>
            <w:vAlign w:val="center"/>
          </w:tcPr>
          <w:p w:rsidR="00A7447B" w:rsidRDefault="001D1241">
            <w:pPr>
              <w:pStyle w:val="103"/>
              <w:rPr>
                <w:lang w:eastAsia="ru-RU"/>
              </w:rPr>
            </w:pPr>
            <w:r>
              <w:rPr>
                <w:lang w:eastAsia="ru-RU"/>
              </w:rPr>
              <w:t xml:space="preserve">Среднее время восстановления, </w:t>
            </w:r>
            <w:proofErr w:type="gramStart"/>
            <w:r>
              <w:rPr>
                <w:lang w:eastAsia="ru-RU"/>
              </w:rPr>
              <w:t>ч</w:t>
            </w:r>
            <w:proofErr w:type="gramEnd"/>
          </w:p>
        </w:tc>
        <w:tc>
          <w:tcPr>
            <w:tcW w:w="2049" w:type="pct"/>
            <w:tcMar>
              <w:top w:w="0" w:type="dxa"/>
              <w:left w:w="45" w:type="dxa"/>
              <w:bottom w:w="0" w:type="dxa"/>
              <w:right w:w="45" w:type="dxa"/>
            </w:tcMar>
            <w:vAlign w:val="center"/>
          </w:tcPr>
          <w:p w:rsidR="00A7447B" w:rsidRDefault="001D1241">
            <w:pPr>
              <w:pStyle w:val="103"/>
              <w:rPr>
                <w:lang w:eastAsia="ru-RU"/>
              </w:rPr>
            </w:pPr>
            <w:proofErr w:type="gramStart"/>
            <w:r>
              <w:rPr>
                <w:lang w:eastAsia="ru-RU"/>
              </w:rPr>
              <w:t>Средний</w:t>
            </w:r>
            <w:proofErr w:type="gramEnd"/>
            <w:r>
              <w:rPr>
                <w:lang w:eastAsia="ru-RU"/>
              </w:rPr>
              <w:t xml:space="preserve"> недоотпуск тепла на одно прекращение теплоснабжения, Гкал/ед.</w:t>
            </w:r>
          </w:p>
        </w:tc>
      </w:tr>
      <w:tr w:rsidR="00A7447B">
        <w:tc>
          <w:tcPr>
            <w:tcW w:w="624" w:type="pct"/>
            <w:tcMar>
              <w:top w:w="0" w:type="dxa"/>
              <w:left w:w="45" w:type="dxa"/>
              <w:bottom w:w="0" w:type="dxa"/>
              <w:right w:w="45" w:type="dxa"/>
            </w:tcMar>
            <w:vAlign w:val="center"/>
          </w:tcPr>
          <w:p w:rsidR="00A7447B" w:rsidRDefault="0013409E">
            <w:pPr>
              <w:pStyle w:val="103"/>
              <w:rPr>
                <w:lang w:eastAsia="ru-RU"/>
              </w:rPr>
            </w:pPr>
            <w:r>
              <w:rPr>
                <w:lang w:eastAsia="ru-RU"/>
              </w:rPr>
              <w:t>2019</w:t>
            </w:r>
          </w:p>
        </w:tc>
        <w:tc>
          <w:tcPr>
            <w:tcW w:w="1276" w:type="pct"/>
            <w:tcMar>
              <w:top w:w="0" w:type="dxa"/>
              <w:left w:w="45" w:type="dxa"/>
              <w:bottom w:w="0" w:type="dxa"/>
              <w:right w:w="45" w:type="dxa"/>
            </w:tcMar>
            <w:vAlign w:val="center"/>
          </w:tcPr>
          <w:p w:rsidR="00A7447B" w:rsidRDefault="0013409E">
            <w:pPr>
              <w:pStyle w:val="103"/>
            </w:pPr>
            <w:r>
              <w:t>-</w:t>
            </w:r>
          </w:p>
        </w:tc>
        <w:tc>
          <w:tcPr>
            <w:tcW w:w="1051" w:type="pct"/>
            <w:tcMar>
              <w:top w:w="0" w:type="dxa"/>
              <w:left w:w="45" w:type="dxa"/>
              <w:bottom w:w="0" w:type="dxa"/>
              <w:right w:w="45" w:type="dxa"/>
            </w:tcMar>
            <w:vAlign w:val="center"/>
          </w:tcPr>
          <w:p w:rsidR="00A7447B" w:rsidRDefault="0013409E">
            <w:pPr>
              <w:pStyle w:val="103"/>
            </w:pPr>
            <w:r>
              <w:t>-</w:t>
            </w:r>
          </w:p>
        </w:tc>
        <w:tc>
          <w:tcPr>
            <w:tcW w:w="2049" w:type="pct"/>
            <w:tcMar>
              <w:top w:w="0" w:type="dxa"/>
              <w:left w:w="45" w:type="dxa"/>
              <w:bottom w:w="0" w:type="dxa"/>
              <w:right w:w="45" w:type="dxa"/>
            </w:tcMar>
            <w:vAlign w:val="center"/>
          </w:tcPr>
          <w:p w:rsidR="00A7447B" w:rsidRDefault="0013409E">
            <w:pPr>
              <w:pStyle w:val="103"/>
            </w:pPr>
            <w:r>
              <w:t>-</w:t>
            </w:r>
          </w:p>
        </w:tc>
      </w:tr>
      <w:tr w:rsidR="00A7447B">
        <w:tc>
          <w:tcPr>
            <w:tcW w:w="624" w:type="pct"/>
            <w:tcMar>
              <w:top w:w="0" w:type="dxa"/>
              <w:left w:w="45" w:type="dxa"/>
              <w:bottom w:w="0" w:type="dxa"/>
              <w:right w:w="45" w:type="dxa"/>
            </w:tcMar>
            <w:vAlign w:val="center"/>
          </w:tcPr>
          <w:p w:rsidR="00A7447B" w:rsidRDefault="0013409E">
            <w:pPr>
              <w:pStyle w:val="103"/>
              <w:rPr>
                <w:lang w:eastAsia="ru-RU"/>
              </w:rPr>
            </w:pPr>
            <w:r>
              <w:rPr>
                <w:lang w:eastAsia="ru-RU"/>
              </w:rPr>
              <w:t>2020</w:t>
            </w:r>
          </w:p>
        </w:tc>
        <w:tc>
          <w:tcPr>
            <w:tcW w:w="1276" w:type="pct"/>
            <w:tcMar>
              <w:top w:w="0" w:type="dxa"/>
              <w:left w:w="45" w:type="dxa"/>
              <w:bottom w:w="0" w:type="dxa"/>
              <w:right w:w="45" w:type="dxa"/>
            </w:tcMar>
            <w:vAlign w:val="center"/>
          </w:tcPr>
          <w:p w:rsidR="00A7447B" w:rsidRDefault="001D1241">
            <w:pPr>
              <w:pStyle w:val="103"/>
            </w:pPr>
            <w:r>
              <w:t>-</w:t>
            </w:r>
          </w:p>
        </w:tc>
        <w:tc>
          <w:tcPr>
            <w:tcW w:w="1051" w:type="pct"/>
            <w:tcMar>
              <w:top w:w="0" w:type="dxa"/>
              <w:left w:w="45" w:type="dxa"/>
              <w:bottom w:w="0" w:type="dxa"/>
              <w:right w:w="45" w:type="dxa"/>
            </w:tcMar>
            <w:vAlign w:val="center"/>
          </w:tcPr>
          <w:p w:rsidR="00A7447B" w:rsidRDefault="001D1241">
            <w:pPr>
              <w:pStyle w:val="103"/>
            </w:pPr>
            <w:r>
              <w:t>-</w:t>
            </w:r>
          </w:p>
        </w:tc>
        <w:tc>
          <w:tcPr>
            <w:tcW w:w="2049" w:type="pct"/>
            <w:tcMar>
              <w:top w:w="0" w:type="dxa"/>
              <w:left w:w="45" w:type="dxa"/>
              <w:bottom w:w="0" w:type="dxa"/>
              <w:right w:w="45" w:type="dxa"/>
            </w:tcMar>
            <w:vAlign w:val="center"/>
          </w:tcPr>
          <w:p w:rsidR="00A7447B" w:rsidRDefault="001D1241">
            <w:pPr>
              <w:pStyle w:val="103"/>
            </w:pPr>
            <w:r>
              <w:t>-</w:t>
            </w:r>
          </w:p>
        </w:tc>
      </w:tr>
      <w:tr w:rsidR="00A7447B">
        <w:tc>
          <w:tcPr>
            <w:tcW w:w="624" w:type="pct"/>
            <w:tcMar>
              <w:top w:w="0" w:type="dxa"/>
              <w:left w:w="45" w:type="dxa"/>
              <w:bottom w:w="0" w:type="dxa"/>
              <w:right w:w="45" w:type="dxa"/>
            </w:tcMar>
            <w:vAlign w:val="center"/>
          </w:tcPr>
          <w:p w:rsidR="00A7447B" w:rsidRDefault="0013409E">
            <w:pPr>
              <w:pStyle w:val="103"/>
              <w:rPr>
                <w:lang w:eastAsia="ru-RU"/>
              </w:rPr>
            </w:pPr>
            <w:r>
              <w:rPr>
                <w:lang w:eastAsia="ru-RU"/>
              </w:rPr>
              <w:t>2021</w:t>
            </w:r>
          </w:p>
        </w:tc>
        <w:tc>
          <w:tcPr>
            <w:tcW w:w="1276" w:type="pct"/>
            <w:tcMar>
              <w:top w:w="0" w:type="dxa"/>
              <w:left w:w="45" w:type="dxa"/>
              <w:bottom w:w="0" w:type="dxa"/>
              <w:right w:w="45" w:type="dxa"/>
            </w:tcMar>
            <w:vAlign w:val="center"/>
          </w:tcPr>
          <w:p w:rsidR="00A7447B" w:rsidRDefault="001D1241">
            <w:pPr>
              <w:pStyle w:val="103"/>
            </w:pPr>
            <w:r>
              <w:t>-</w:t>
            </w:r>
          </w:p>
        </w:tc>
        <w:tc>
          <w:tcPr>
            <w:tcW w:w="1051" w:type="pct"/>
            <w:tcMar>
              <w:top w:w="0" w:type="dxa"/>
              <w:left w:w="45" w:type="dxa"/>
              <w:bottom w:w="0" w:type="dxa"/>
              <w:right w:w="45" w:type="dxa"/>
            </w:tcMar>
            <w:vAlign w:val="center"/>
          </w:tcPr>
          <w:p w:rsidR="00A7447B" w:rsidRDefault="001D1241">
            <w:pPr>
              <w:pStyle w:val="103"/>
            </w:pPr>
            <w:r>
              <w:t>-</w:t>
            </w:r>
          </w:p>
        </w:tc>
        <w:tc>
          <w:tcPr>
            <w:tcW w:w="2049" w:type="pct"/>
            <w:tcMar>
              <w:top w:w="0" w:type="dxa"/>
              <w:left w:w="45" w:type="dxa"/>
              <w:bottom w:w="0" w:type="dxa"/>
              <w:right w:w="45" w:type="dxa"/>
            </w:tcMar>
            <w:vAlign w:val="center"/>
          </w:tcPr>
          <w:p w:rsidR="00A7447B" w:rsidRDefault="001D1241">
            <w:pPr>
              <w:pStyle w:val="103"/>
            </w:pPr>
            <w:r>
              <w:t>-</w:t>
            </w:r>
          </w:p>
        </w:tc>
      </w:tr>
      <w:tr w:rsidR="00A7447B">
        <w:tc>
          <w:tcPr>
            <w:tcW w:w="624" w:type="pct"/>
            <w:tcMar>
              <w:top w:w="0" w:type="dxa"/>
              <w:left w:w="45" w:type="dxa"/>
              <w:bottom w:w="0" w:type="dxa"/>
              <w:right w:w="45" w:type="dxa"/>
            </w:tcMar>
            <w:vAlign w:val="center"/>
          </w:tcPr>
          <w:p w:rsidR="00A7447B" w:rsidRDefault="0013409E">
            <w:pPr>
              <w:pStyle w:val="103"/>
              <w:rPr>
                <w:lang w:eastAsia="ru-RU"/>
              </w:rPr>
            </w:pPr>
            <w:r>
              <w:rPr>
                <w:lang w:eastAsia="ru-RU"/>
              </w:rPr>
              <w:t>2022</w:t>
            </w:r>
          </w:p>
        </w:tc>
        <w:tc>
          <w:tcPr>
            <w:tcW w:w="1276" w:type="pct"/>
            <w:tcMar>
              <w:top w:w="0" w:type="dxa"/>
              <w:left w:w="45" w:type="dxa"/>
              <w:bottom w:w="0" w:type="dxa"/>
              <w:right w:w="45" w:type="dxa"/>
            </w:tcMar>
            <w:vAlign w:val="center"/>
          </w:tcPr>
          <w:p w:rsidR="00A7447B" w:rsidRDefault="001D1241">
            <w:pPr>
              <w:pStyle w:val="103"/>
            </w:pPr>
            <w:r>
              <w:t>-</w:t>
            </w:r>
          </w:p>
        </w:tc>
        <w:tc>
          <w:tcPr>
            <w:tcW w:w="1051" w:type="pct"/>
            <w:tcMar>
              <w:top w:w="0" w:type="dxa"/>
              <w:left w:w="45" w:type="dxa"/>
              <w:bottom w:w="0" w:type="dxa"/>
              <w:right w:w="45" w:type="dxa"/>
            </w:tcMar>
            <w:vAlign w:val="center"/>
          </w:tcPr>
          <w:p w:rsidR="00A7447B" w:rsidRDefault="001D1241">
            <w:pPr>
              <w:pStyle w:val="103"/>
            </w:pPr>
            <w:r>
              <w:t>-</w:t>
            </w:r>
          </w:p>
        </w:tc>
        <w:tc>
          <w:tcPr>
            <w:tcW w:w="2049" w:type="pct"/>
            <w:tcMar>
              <w:top w:w="0" w:type="dxa"/>
              <w:left w:w="45" w:type="dxa"/>
              <w:bottom w:w="0" w:type="dxa"/>
              <w:right w:w="45" w:type="dxa"/>
            </w:tcMar>
            <w:vAlign w:val="center"/>
          </w:tcPr>
          <w:p w:rsidR="00A7447B" w:rsidRDefault="001D1241">
            <w:pPr>
              <w:pStyle w:val="103"/>
            </w:pPr>
            <w:r>
              <w:t>-</w:t>
            </w:r>
          </w:p>
        </w:tc>
      </w:tr>
      <w:tr w:rsidR="00A7447B">
        <w:tc>
          <w:tcPr>
            <w:tcW w:w="624" w:type="pct"/>
            <w:tcMar>
              <w:top w:w="0" w:type="dxa"/>
              <w:left w:w="45" w:type="dxa"/>
              <w:bottom w:w="0" w:type="dxa"/>
              <w:right w:w="45" w:type="dxa"/>
            </w:tcMar>
            <w:vAlign w:val="center"/>
          </w:tcPr>
          <w:p w:rsidR="00A7447B" w:rsidRDefault="0013409E">
            <w:pPr>
              <w:pStyle w:val="103"/>
              <w:rPr>
                <w:lang w:eastAsia="ru-RU"/>
              </w:rPr>
            </w:pPr>
            <w:r>
              <w:rPr>
                <w:lang w:eastAsia="ru-RU"/>
              </w:rPr>
              <w:t>2023</w:t>
            </w:r>
          </w:p>
        </w:tc>
        <w:tc>
          <w:tcPr>
            <w:tcW w:w="1276" w:type="pct"/>
            <w:tcMar>
              <w:top w:w="0" w:type="dxa"/>
              <w:left w:w="45" w:type="dxa"/>
              <w:bottom w:w="0" w:type="dxa"/>
              <w:right w:w="45" w:type="dxa"/>
            </w:tcMar>
            <w:vAlign w:val="center"/>
          </w:tcPr>
          <w:p w:rsidR="00A7447B" w:rsidRDefault="001D1241">
            <w:pPr>
              <w:pStyle w:val="103"/>
            </w:pPr>
            <w:r>
              <w:t>-</w:t>
            </w:r>
          </w:p>
        </w:tc>
        <w:tc>
          <w:tcPr>
            <w:tcW w:w="1051" w:type="pct"/>
            <w:tcMar>
              <w:top w:w="0" w:type="dxa"/>
              <w:left w:w="45" w:type="dxa"/>
              <w:bottom w:w="0" w:type="dxa"/>
              <w:right w:w="45" w:type="dxa"/>
            </w:tcMar>
            <w:vAlign w:val="center"/>
          </w:tcPr>
          <w:p w:rsidR="00A7447B" w:rsidRDefault="001D1241">
            <w:pPr>
              <w:pStyle w:val="103"/>
            </w:pPr>
            <w:r>
              <w:t>-</w:t>
            </w:r>
          </w:p>
        </w:tc>
        <w:tc>
          <w:tcPr>
            <w:tcW w:w="2049" w:type="pct"/>
            <w:tcMar>
              <w:top w:w="0" w:type="dxa"/>
              <w:left w:w="45" w:type="dxa"/>
              <w:bottom w:w="0" w:type="dxa"/>
              <w:right w:w="45" w:type="dxa"/>
            </w:tcMar>
            <w:vAlign w:val="center"/>
          </w:tcPr>
          <w:p w:rsidR="00A7447B" w:rsidRDefault="001D1241">
            <w:pPr>
              <w:pStyle w:val="103"/>
            </w:pPr>
            <w:r>
              <w:t>-</w:t>
            </w:r>
          </w:p>
        </w:tc>
      </w:tr>
    </w:tbl>
    <w:p w:rsidR="00A7447B" w:rsidRDefault="00A7447B">
      <w:pPr>
        <w:pStyle w:val="af0"/>
      </w:pPr>
    </w:p>
    <w:p w:rsidR="00A7447B" w:rsidRDefault="001D1241">
      <w:pPr>
        <w:pStyle w:val="1111"/>
      </w:pPr>
      <w:r>
        <w:t>Котельная №1</w:t>
      </w:r>
    </w:p>
    <w:p w:rsidR="00A7447B" w:rsidRDefault="001D1241">
      <w:pPr>
        <w:pStyle w:val="af0"/>
      </w:pPr>
      <w:r>
        <w:t>Общие сведения о статистике отказов отпуска тепловой энергии с коллекторов Котельной №1 ООО «ТК-Советск» за 202</w:t>
      </w:r>
      <w:r w:rsidR="009F1A66">
        <w:t>3</w:t>
      </w:r>
      <w:r>
        <w:t>-</w:t>
      </w:r>
      <w:r w:rsidR="009F1A66">
        <w:t>и</w:t>
      </w:r>
      <w:r>
        <w:t>й год приведены в таблице</w:t>
      </w:r>
      <w:r w:rsidR="00C83D0E" w:rsidRPr="00C83D0E">
        <w:t>20</w:t>
      </w:r>
      <w:r>
        <w:t>.</w:t>
      </w:r>
    </w:p>
    <w:p w:rsidR="00A7447B" w:rsidRDefault="001D1241">
      <w:pPr>
        <w:pStyle w:val="af0"/>
      </w:pPr>
      <w:r>
        <w:t>Динамика изменения прекращения теплоснабжения от Котельной №1 ООО «ТК-Советск» представлена в таблице</w:t>
      </w:r>
      <w:r w:rsidR="00C83D0E" w:rsidRPr="00C83D0E">
        <w:t xml:space="preserve"> 21</w:t>
      </w:r>
      <w:r>
        <w:t>.</w:t>
      </w:r>
    </w:p>
    <w:p w:rsidR="00A7447B" w:rsidRDefault="001D1241">
      <w:pPr>
        <w:pStyle w:val="af0"/>
      </w:pPr>
      <w:r>
        <w:t>Отсутствие отказов на котельной за рассматриваемый период объясняется новым современным оборудованием.</w:t>
      </w:r>
    </w:p>
    <w:p w:rsidR="00A7447B" w:rsidRDefault="00A7447B">
      <w:pPr>
        <w:pStyle w:val="af0"/>
      </w:pPr>
    </w:p>
    <w:p w:rsidR="00A7447B" w:rsidRDefault="001D1241">
      <w:pPr>
        <w:pStyle w:val="aff1"/>
      </w:pPr>
      <w:bookmarkStart w:id="44" w:name="_Ref135147610"/>
      <w:bookmarkStart w:id="45" w:name="_Toc137559058"/>
      <w:r>
        <w:t xml:space="preserve">Таблица </w:t>
      </w:r>
      <w:bookmarkEnd w:id="44"/>
      <w:r w:rsidR="00C83D0E" w:rsidRPr="00C83D0E">
        <w:t>20</w:t>
      </w:r>
      <w:r>
        <w:t xml:space="preserve"> - Статистика отказов отпуска тепловой энергии с коллекторов котельной №1 в зоне деятельности единой теплоснабжающей организац</w:t>
      </w:r>
      <w:proofErr w:type="gramStart"/>
      <w:r>
        <w:t>ии ООО</w:t>
      </w:r>
      <w:proofErr w:type="gramEnd"/>
      <w:r>
        <w:t xml:space="preserve"> «ТК-Советск» в 202</w:t>
      </w:r>
      <w:r w:rsidR="009F1A66">
        <w:t>3</w:t>
      </w:r>
      <w:r>
        <w:t xml:space="preserve"> году актуализации</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4"/>
        <w:gridCol w:w="1646"/>
        <w:gridCol w:w="1548"/>
        <w:gridCol w:w="1649"/>
        <w:gridCol w:w="1343"/>
        <w:gridCol w:w="1640"/>
        <w:gridCol w:w="1235"/>
      </w:tblGrid>
      <w:tr w:rsidR="00A7447B">
        <w:tc>
          <w:tcPr>
            <w:tcW w:w="203" w:type="pct"/>
            <w:tcMar>
              <w:top w:w="0" w:type="dxa"/>
              <w:left w:w="45" w:type="dxa"/>
              <w:bottom w:w="0" w:type="dxa"/>
              <w:right w:w="45" w:type="dxa"/>
            </w:tcMar>
            <w:vAlign w:val="center"/>
          </w:tcPr>
          <w:p w:rsidR="00A7447B" w:rsidRDefault="001D1241">
            <w:pPr>
              <w:pStyle w:val="103"/>
              <w:rPr>
                <w:lang w:eastAsia="ru-RU"/>
              </w:rPr>
            </w:pPr>
            <w:r>
              <w:rPr>
                <w:lang w:eastAsia="ru-RU"/>
              </w:rPr>
              <w:t>N п</w:t>
            </w:r>
            <w:proofErr w:type="gramStart"/>
            <w:r>
              <w:rPr>
                <w:lang w:eastAsia="ru-RU"/>
              </w:rPr>
              <w:t>.п</w:t>
            </w:r>
            <w:proofErr w:type="gramEnd"/>
          </w:p>
        </w:tc>
        <w:tc>
          <w:tcPr>
            <w:tcW w:w="871" w:type="pct"/>
            <w:tcMar>
              <w:top w:w="0" w:type="dxa"/>
              <w:left w:w="45" w:type="dxa"/>
              <w:bottom w:w="0" w:type="dxa"/>
              <w:right w:w="45" w:type="dxa"/>
            </w:tcMar>
            <w:vAlign w:val="center"/>
          </w:tcPr>
          <w:p w:rsidR="00A7447B" w:rsidRDefault="001D1241">
            <w:pPr>
              <w:pStyle w:val="103"/>
              <w:rPr>
                <w:lang w:eastAsia="ru-RU"/>
              </w:rPr>
            </w:pPr>
            <w:r>
              <w:rPr>
                <w:lang w:eastAsia="ru-RU"/>
              </w:rPr>
              <w:t xml:space="preserve">Номер вывода тепловой мощности (наименование </w:t>
            </w:r>
            <w:r>
              <w:rPr>
                <w:lang w:eastAsia="ru-RU"/>
              </w:rPr>
              <w:lastRenderedPageBreak/>
              <w:t>теплопровода)</w:t>
            </w:r>
          </w:p>
        </w:tc>
        <w:tc>
          <w:tcPr>
            <w:tcW w:w="819" w:type="pct"/>
            <w:tcMar>
              <w:top w:w="0" w:type="dxa"/>
              <w:left w:w="45" w:type="dxa"/>
              <w:bottom w:w="0" w:type="dxa"/>
              <w:right w:w="45" w:type="dxa"/>
            </w:tcMar>
            <w:vAlign w:val="center"/>
          </w:tcPr>
          <w:p w:rsidR="00A7447B" w:rsidRDefault="001D1241">
            <w:pPr>
              <w:pStyle w:val="103"/>
              <w:rPr>
                <w:lang w:eastAsia="ru-RU"/>
              </w:rPr>
            </w:pPr>
            <w:r>
              <w:rPr>
                <w:lang w:eastAsia="ru-RU"/>
              </w:rPr>
              <w:lastRenderedPageBreak/>
              <w:t>Прекращение теплоснабжения</w:t>
            </w:r>
          </w:p>
        </w:tc>
        <w:tc>
          <w:tcPr>
            <w:tcW w:w="873" w:type="pct"/>
            <w:tcMar>
              <w:top w:w="0" w:type="dxa"/>
              <w:left w:w="45" w:type="dxa"/>
              <w:bottom w:w="0" w:type="dxa"/>
              <w:right w:w="45" w:type="dxa"/>
            </w:tcMar>
            <w:vAlign w:val="center"/>
          </w:tcPr>
          <w:p w:rsidR="00A7447B" w:rsidRDefault="001D1241">
            <w:pPr>
              <w:pStyle w:val="103"/>
              <w:rPr>
                <w:lang w:eastAsia="ru-RU"/>
              </w:rPr>
            </w:pPr>
            <w:r>
              <w:rPr>
                <w:lang w:eastAsia="ru-RU"/>
              </w:rPr>
              <w:t>Восстановление теплоснабжения</w:t>
            </w:r>
          </w:p>
        </w:tc>
        <w:tc>
          <w:tcPr>
            <w:tcW w:w="711" w:type="pct"/>
            <w:tcMar>
              <w:top w:w="0" w:type="dxa"/>
              <w:left w:w="45" w:type="dxa"/>
              <w:bottom w:w="0" w:type="dxa"/>
              <w:right w:w="45" w:type="dxa"/>
            </w:tcMar>
            <w:vAlign w:val="center"/>
          </w:tcPr>
          <w:p w:rsidR="00A7447B" w:rsidRDefault="001D1241">
            <w:pPr>
              <w:pStyle w:val="103"/>
              <w:rPr>
                <w:lang w:eastAsia="ru-RU"/>
              </w:rPr>
            </w:pPr>
            <w:r>
              <w:rPr>
                <w:lang w:eastAsia="ru-RU"/>
              </w:rPr>
              <w:t>Причина прекращения</w:t>
            </w:r>
          </w:p>
        </w:tc>
        <w:tc>
          <w:tcPr>
            <w:tcW w:w="868" w:type="pct"/>
            <w:tcMar>
              <w:top w:w="0" w:type="dxa"/>
              <w:left w:w="45" w:type="dxa"/>
              <w:bottom w:w="0" w:type="dxa"/>
              <w:right w:w="45" w:type="dxa"/>
            </w:tcMar>
            <w:vAlign w:val="center"/>
          </w:tcPr>
          <w:p w:rsidR="00A7447B" w:rsidRDefault="001D1241">
            <w:pPr>
              <w:pStyle w:val="103"/>
              <w:rPr>
                <w:lang w:eastAsia="ru-RU"/>
              </w:rPr>
            </w:pPr>
            <w:r>
              <w:rPr>
                <w:lang w:eastAsia="ru-RU"/>
              </w:rPr>
              <w:t>Режим теплоснабжения</w:t>
            </w:r>
          </w:p>
        </w:tc>
        <w:tc>
          <w:tcPr>
            <w:tcW w:w="654" w:type="pct"/>
            <w:tcMar>
              <w:top w:w="0" w:type="dxa"/>
              <w:left w:w="45" w:type="dxa"/>
              <w:bottom w:w="0" w:type="dxa"/>
              <w:right w:w="45" w:type="dxa"/>
            </w:tcMar>
            <w:vAlign w:val="center"/>
          </w:tcPr>
          <w:p w:rsidR="00A7447B" w:rsidRDefault="001D1241">
            <w:pPr>
              <w:pStyle w:val="103"/>
              <w:rPr>
                <w:lang w:eastAsia="ru-RU"/>
              </w:rPr>
            </w:pPr>
            <w:r>
              <w:rPr>
                <w:lang w:eastAsia="ru-RU"/>
              </w:rPr>
              <w:t>Недоотпуск тепловой энергии, тыс. Гкал</w:t>
            </w:r>
          </w:p>
        </w:tc>
      </w:tr>
      <w:tr w:rsidR="00A7447B">
        <w:tc>
          <w:tcPr>
            <w:tcW w:w="203" w:type="pct"/>
            <w:tcMar>
              <w:top w:w="0" w:type="dxa"/>
              <w:left w:w="45" w:type="dxa"/>
              <w:bottom w:w="0" w:type="dxa"/>
              <w:right w:w="45" w:type="dxa"/>
            </w:tcMar>
            <w:vAlign w:val="center"/>
          </w:tcPr>
          <w:p w:rsidR="00A7447B" w:rsidRDefault="001D1241">
            <w:pPr>
              <w:pStyle w:val="103"/>
            </w:pPr>
            <w:r>
              <w:lastRenderedPageBreak/>
              <w:t>1</w:t>
            </w:r>
          </w:p>
        </w:tc>
        <w:tc>
          <w:tcPr>
            <w:tcW w:w="871" w:type="pct"/>
            <w:tcMar>
              <w:top w:w="0" w:type="dxa"/>
              <w:left w:w="45" w:type="dxa"/>
              <w:bottom w:w="0" w:type="dxa"/>
              <w:right w:w="45" w:type="dxa"/>
            </w:tcMar>
            <w:vAlign w:val="center"/>
          </w:tcPr>
          <w:p w:rsidR="00A7447B" w:rsidRDefault="00A7447B">
            <w:pPr>
              <w:pStyle w:val="103"/>
            </w:pPr>
          </w:p>
        </w:tc>
        <w:tc>
          <w:tcPr>
            <w:tcW w:w="819" w:type="pct"/>
            <w:tcMar>
              <w:top w:w="0" w:type="dxa"/>
              <w:left w:w="45" w:type="dxa"/>
              <w:bottom w:w="0" w:type="dxa"/>
              <w:right w:w="45" w:type="dxa"/>
            </w:tcMar>
            <w:vAlign w:val="center"/>
          </w:tcPr>
          <w:p w:rsidR="00A7447B" w:rsidRDefault="001D1241">
            <w:pPr>
              <w:pStyle w:val="103"/>
            </w:pPr>
            <w:r>
              <w:t>Нет событий</w:t>
            </w:r>
          </w:p>
        </w:tc>
        <w:tc>
          <w:tcPr>
            <w:tcW w:w="873" w:type="pct"/>
            <w:tcMar>
              <w:top w:w="0" w:type="dxa"/>
              <w:left w:w="45" w:type="dxa"/>
              <w:bottom w:w="0" w:type="dxa"/>
              <w:right w:w="45" w:type="dxa"/>
            </w:tcMar>
            <w:vAlign w:val="center"/>
          </w:tcPr>
          <w:p w:rsidR="00A7447B" w:rsidRDefault="001D1241">
            <w:pPr>
              <w:pStyle w:val="103"/>
            </w:pPr>
            <w:r>
              <w:t>0</w:t>
            </w:r>
          </w:p>
        </w:tc>
        <w:tc>
          <w:tcPr>
            <w:tcW w:w="711" w:type="pct"/>
            <w:tcMar>
              <w:top w:w="0" w:type="dxa"/>
              <w:left w:w="45" w:type="dxa"/>
              <w:bottom w:w="0" w:type="dxa"/>
              <w:right w:w="45" w:type="dxa"/>
            </w:tcMar>
            <w:vAlign w:val="center"/>
          </w:tcPr>
          <w:p w:rsidR="00A7447B" w:rsidRDefault="00A7447B">
            <w:pPr>
              <w:pStyle w:val="103"/>
            </w:pPr>
          </w:p>
        </w:tc>
        <w:tc>
          <w:tcPr>
            <w:tcW w:w="868" w:type="pct"/>
            <w:tcMar>
              <w:top w:w="0" w:type="dxa"/>
              <w:left w:w="45" w:type="dxa"/>
              <w:bottom w:w="0" w:type="dxa"/>
              <w:right w:w="45" w:type="dxa"/>
            </w:tcMar>
            <w:vAlign w:val="center"/>
          </w:tcPr>
          <w:p w:rsidR="00A7447B" w:rsidRDefault="00A7447B">
            <w:pPr>
              <w:pStyle w:val="103"/>
            </w:pPr>
          </w:p>
        </w:tc>
        <w:tc>
          <w:tcPr>
            <w:tcW w:w="654" w:type="pct"/>
            <w:tcMar>
              <w:top w:w="0" w:type="dxa"/>
              <w:left w:w="45" w:type="dxa"/>
              <w:bottom w:w="0" w:type="dxa"/>
              <w:right w:w="45" w:type="dxa"/>
            </w:tcMar>
            <w:vAlign w:val="center"/>
          </w:tcPr>
          <w:p w:rsidR="00A7447B" w:rsidRDefault="001D1241">
            <w:pPr>
              <w:pStyle w:val="103"/>
            </w:pPr>
            <w:r>
              <w:t>0</w:t>
            </w:r>
          </w:p>
        </w:tc>
      </w:tr>
      <w:tr w:rsidR="00A7447B">
        <w:tc>
          <w:tcPr>
            <w:tcW w:w="203" w:type="pct"/>
            <w:tcMar>
              <w:top w:w="0" w:type="dxa"/>
              <w:left w:w="45" w:type="dxa"/>
              <w:bottom w:w="0" w:type="dxa"/>
              <w:right w:w="45" w:type="dxa"/>
            </w:tcMar>
            <w:vAlign w:val="center"/>
          </w:tcPr>
          <w:p w:rsidR="00A7447B" w:rsidRDefault="001D1241">
            <w:pPr>
              <w:pStyle w:val="103"/>
            </w:pPr>
            <w:r>
              <w:t>2</w:t>
            </w:r>
          </w:p>
        </w:tc>
        <w:tc>
          <w:tcPr>
            <w:tcW w:w="871" w:type="pct"/>
            <w:tcMar>
              <w:top w:w="0" w:type="dxa"/>
              <w:left w:w="45" w:type="dxa"/>
              <w:bottom w:w="0" w:type="dxa"/>
              <w:right w:w="45" w:type="dxa"/>
            </w:tcMar>
            <w:vAlign w:val="center"/>
          </w:tcPr>
          <w:p w:rsidR="00A7447B" w:rsidRDefault="00A7447B">
            <w:pPr>
              <w:pStyle w:val="103"/>
            </w:pPr>
          </w:p>
        </w:tc>
        <w:tc>
          <w:tcPr>
            <w:tcW w:w="819" w:type="pct"/>
            <w:tcMar>
              <w:top w:w="0" w:type="dxa"/>
              <w:left w:w="45" w:type="dxa"/>
              <w:bottom w:w="0" w:type="dxa"/>
              <w:right w:w="45" w:type="dxa"/>
            </w:tcMar>
            <w:vAlign w:val="center"/>
          </w:tcPr>
          <w:p w:rsidR="00A7447B" w:rsidRDefault="001D1241">
            <w:pPr>
              <w:pStyle w:val="103"/>
            </w:pPr>
            <w:r>
              <w:t>Всего событий</w:t>
            </w:r>
          </w:p>
        </w:tc>
        <w:tc>
          <w:tcPr>
            <w:tcW w:w="873" w:type="pct"/>
            <w:tcMar>
              <w:top w:w="0" w:type="dxa"/>
              <w:left w:w="45" w:type="dxa"/>
              <w:bottom w:w="0" w:type="dxa"/>
              <w:right w:w="45" w:type="dxa"/>
            </w:tcMar>
            <w:vAlign w:val="center"/>
          </w:tcPr>
          <w:p w:rsidR="00A7447B" w:rsidRDefault="001D1241">
            <w:pPr>
              <w:pStyle w:val="103"/>
            </w:pPr>
            <w:r>
              <w:t>0</w:t>
            </w:r>
          </w:p>
        </w:tc>
        <w:tc>
          <w:tcPr>
            <w:tcW w:w="711" w:type="pct"/>
            <w:tcMar>
              <w:top w:w="0" w:type="dxa"/>
              <w:left w:w="45" w:type="dxa"/>
              <w:bottom w:w="0" w:type="dxa"/>
              <w:right w:w="45" w:type="dxa"/>
            </w:tcMar>
            <w:vAlign w:val="center"/>
          </w:tcPr>
          <w:p w:rsidR="00A7447B" w:rsidRDefault="00A7447B">
            <w:pPr>
              <w:pStyle w:val="103"/>
            </w:pPr>
          </w:p>
        </w:tc>
        <w:tc>
          <w:tcPr>
            <w:tcW w:w="868" w:type="pct"/>
            <w:tcMar>
              <w:top w:w="0" w:type="dxa"/>
              <w:left w:w="45" w:type="dxa"/>
              <w:bottom w:w="0" w:type="dxa"/>
              <w:right w:w="45" w:type="dxa"/>
            </w:tcMar>
            <w:vAlign w:val="center"/>
          </w:tcPr>
          <w:p w:rsidR="00A7447B" w:rsidRDefault="00A7447B">
            <w:pPr>
              <w:pStyle w:val="103"/>
            </w:pPr>
          </w:p>
        </w:tc>
        <w:tc>
          <w:tcPr>
            <w:tcW w:w="654" w:type="pct"/>
            <w:tcMar>
              <w:top w:w="0" w:type="dxa"/>
              <w:left w:w="45" w:type="dxa"/>
              <w:bottom w:w="0" w:type="dxa"/>
              <w:right w:w="45" w:type="dxa"/>
            </w:tcMar>
            <w:vAlign w:val="center"/>
          </w:tcPr>
          <w:p w:rsidR="00A7447B" w:rsidRDefault="001D1241">
            <w:pPr>
              <w:pStyle w:val="103"/>
            </w:pPr>
            <w:r>
              <w:t>0</w:t>
            </w:r>
          </w:p>
        </w:tc>
      </w:tr>
    </w:tbl>
    <w:p w:rsidR="00A7447B" w:rsidRDefault="001D1241">
      <w:pPr>
        <w:pStyle w:val="aff1"/>
      </w:pPr>
      <w:bookmarkStart w:id="46" w:name="_Ref135147659"/>
      <w:bookmarkStart w:id="47" w:name="_Toc137559059"/>
      <w:r>
        <w:t xml:space="preserve">Таблица </w:t>
      </w:r>
      <w:bookmarkEnd w:id="46"/>
      <w:r w:rsidR="00C83D0E" w:rsidRPr="00C83D0E">
        <w:t>21</w:t>
      </w:r>
      <w:r>
        <w:t xml:space="preserve"> - Динамика теплоснабжения котельных в зоне деятельности единой теплоснабжающей организац</w:t>
      </w:r>
      <w:proofErr w:type="gramStart"/>
      <w:r>
        <w:t>ии ООО</w:t>
      </w:r>
      <w:proofErr w:type="gramEnd"/>
      <w:r>
        <w:t xml:space="preserve"> «ТК-Советск» в 202</w:t>
      </w:r>
      <w:r w:rsidR="009F1A66">
        <w:t>3</w:t>
      </w:r>
      <w:r>
        <w:t xml:space="preserve"> году актуализации (изменение количества прекращений подачи тепловой энергии потребителям)</w:t>
      </w:r>
      <w:bookmarkEnd w:id="47"/>
    </w:p>
    <w:tbl>
      <w:tblPr>
        <w:tblW w:w="9445" w:type="dxa"/>
        <w:tblCellMar>
          <w:left w:w="0" w:type="dxa"/>
          <w:right w:w="0" w:type="dxa"/>
        </w:tblCellMar>
        <w:tblLook w:val="04A0"/>
      </w:tblPr>
      <w:tblGrid>
        <w:gridCol w:w="896"/>
        <w:gridCol w:w="2268"/>
        <w:gridCol w:w="1984"/>
        <w:gridCol w:w="4297"/>
      </w:tblGrid>
      <w:tr w:rsidR="00A7447B">
        <w:tc>
          <w:tcPr>
            <w:tcW w:w="8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Год</w:t>
            </w:r>
          </w:p>
        </w:tc>
        <w:tc>
          <w:tcPr>
            <w:tcW w:w="226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Количество прекращений</w:t>
            </w:r>
          </w:p>
        </w:tc>
        <w:tc>
          <w:tcPr>
            <w:tcW w:w="198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 xml:space="preserve">Среднее время восстановления, </w:t>
            </w:r>
            <w:proofErr w:type="gramStart"/>
            <w:r>
              <w:t>ч</w:t>
            </w:r>
            <w:proofErr w:type="gramEnd"/>
          </w:p>
        </w:tc>
        <w:tc>
          <w:tcPr>
            <w:tcW w:w="429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Средний недоотпуск тепла на одно прекращение подачи тепловой энергии, Гкал/</w:t>
            </w:r>
            <w:proofErr w:type="gramStart"/>
            <w:r>
              <w:t>ед</w:t>
            </w:r>
            <w:proofErr w:type="gramEnd"/>
          </w:p>
        </w:tc>
      </w:tr>
      <w:tr w:rsidR="00A7447B">
        <w:tc>
          <w:tcPr>
            <w:tcW w:w="89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9F1A66">
            <w:pPr>
              <w:pStyle w:val="103"/>
            </w:pPr>
            <w:r>
              <w:t>201</w:t>
            </w:r>
            <w:r w:rsidR="009F1A66">
              <w:t>9</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w:t>
            </w:r>
          </w:p>
        </w:tc>
        <w:tc>
          <w:tcPr>
            <w:tcW w:w="1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w:t>
            </w:r>
          </w:p>
        </w:tc>
        <w:tc>
          <w:tcPr>
            <w:tcW w:w="42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w:t>
            </w:r>
          </w:p>
        </w:tc>
      </w:tr>
      <w:tr w:rsidR="00A7447B">
        <w:tc>
          <w:tcPr>
            <w:tcW w:w="89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AE09D0">
            <w:pPr>
              <w:pStyle w:val="103"/>
            </w:pPr>
            <w:r>
              <w:t>20</w:t>
            </w:r>
            <w:r w:rsidR="00AE09D0">
              <w:t>20</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1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42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r>
      <w:tr w:rsidR="00A7447B">
        <w:tc>
          <w:tcPr>
            <w:tcW w:w="89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AE09D0">
            <w:pPr>
              <w:pStyle w:val="103"/>
            </w:pPr>
            <w:r>
              <w:t>2021</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1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42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r>
      <w:tr w:rsidR="00A7447B">
        <w:tc>
          <w:tcPr>
            <w:tcW w:w="89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AE09D0">
            <w:pPr>
              <w:pStyle w:val="103"/>
            </w:pPr>
            <w:r>
              <w:t>2022</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1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42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r>
      <w:tr w:rsidR="00A7447B">
        <w:tc>
          <w:tcPr>
            <w:tcW w:w="89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9F1A66">
            <w:pPr>
              <w:pStyle w:val="103"/>
            </w:pPr>
            <w:r>
              <w:t>2023</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1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429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r>
    </w:tbl>
    <w:p w:rsidR="00A7447B" w:rsidRDefault="00A7447B">
      <w:pPr>
        <w:pStyle w:val="af0"/>
      </w:pPr>
    </w:p>
    <w:p w:rsidR="00A7447B" w:rsidRDefault="001D1241">
      <w:pPr>
        <w:pStyle w:val="111"/>
      </w:pPr>
      <w:r>
        <w:t>Предписания надзорных органов по запрещению дальнейшей эксплуатации источников тепловой энергии</w:t>
      </w:r>
    </w:p>
    <w:p w:rsidR="00A7447B" w:rsidRDefault="00A7447B">
      <w:pPr>
        <w:pStyle w:val="af0"/>
      </w:pPr>
    </w:p>
    <w:p w:rsidR="00A7447B" w:rsidRDefault="001D1241">
      <w:pPr>
        <w:pStyle w:val="af0"/>
      </w:pPr>
      <w:r>
        <w:t>Предписания надзорных органов по запрещению дальнейшей эксплуатации источников тепловой энергии отсутствуют</w:t>
      </w:r>
    </w:p>
    <w:p w:rsidR="00A7447B" w:rsidRDefault="00A7447B">
      <w:pPr>
        <w:pStyle w:val="af0"/>
      </w:pPr>
    </w:p>
    <w:p w:rsidR="00A7447B" w:rsidRDefault="001D1241">
      <w:pPr>
        <w:pStyle w:val="111"/>
      </w:pPr>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A7447B" w:rsidRDefault="00A7447B">
      <w:pPr>
        <w:pStyle w:val="af0"/>
      </w:pPr>
    </w:p>
    <w:p w:rsidR="00A7447B" w:rsidRDefault="001D1241">
      <w:pPr>
        <w:pStyle w:val="af0"/>
      </w:pPr>
      <w:r>
        <w:t xml:space="preserve">Источники тепловой энергии и оборудования, входящего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w:t>
      </w:r>
      <w:proofErr w:type="gramStart"/>
      <w:r>
        <w:t>г</w:t>
      </w:r>
      <w:proofErr w:type="gramEnd"/>
      <w:r>
        <w:t>. Советска отсутствуют.</w:t>
      </w:r>
    </w:p>
    <w:p w:rsidR="00A7447B" w:rsidRDefault="00A7447B">
      <w:pPr>
        <w:pStyle w:val="af0"/>
      </w:pPr>
    </w:p>
    <w:p w:rsidR="00A7447B" w:rsidRDefault="001D1241">
      <w:pPr>
        <w:pStyle w:val="111"/>
        <w:ind w:left="1214"/>
      </w:pPr>
      <w:r>
        <w:t>Описание эксплуатационных показателей функционирования источников</w:t>
      </w:r>
    </w:p>
    <w:p w:rsidR="00A7447B" w:rsidRDefault="00A7447B">
      <w:pPr>
        <w:pStyle w:val="af0"/>
      </w:pPr>
    </w:p>
    <w:p w:rsidR="00A7447B" w:rsidRDefault="001D1241">
      <w:pPr>
        <w:pStyle w:val="af0"/>
      </w:pPr>
      <w:r>
        <w:lastRenderedPageBreak/>
        <w:t>Эксплуатационные показатели Щёкинской ГРЭС и динамика изменения эксплуатационных показателей Котельной №1 за период 201</w:t>
      </w:r>
      <w:r w:rsidR="009F1A66">
        <w:t>9</w:t>
      </w:r>
      <w:r>
        <w:t xml:space="preserve"> – 202</w:t>
      </w:r>
      <w:r w:rsidR="009F1A66">
        <w:t>3</w:t>
      </w:r>
      <w:r>
        <w:t xml:space="preserve"> гг. представлены в таблицах </w:t>
      </w:r>
      <w:fldSimple w:instr=" REF _Ref135275082 \h  \* MERGEFORMAT ">
        <w:r w:rsidR="007C1423" w:rsidRPr="007C1423">
          <w:rPr>
            <w:rStyle w:val="affd"/>
          </w:rPr>
          <w:t xml:space="preserve">Таблица </w:t>
        </w:r>
        <w:r w:rsidR="007C1423">
          <w:t>18</w:t>
        </w:r>
      </w:fldSimple>
      <w:r w:rsidR="00C83D0E" w:rsidRPr="00C83D0E">
        <w:t>2</w:t>
      </w:r>
      <w:r>
        <w:t xml:space="preserve"> и </w:t>
      </w:r>
      <w:fldSimple w:instr=" REF _Ref135275086 \h  \* MERGEFORMAT ">
        <w:r w:rsidR="007C1423" w:rsidRPr="007C1423">
          <w:rPr>
            <w:rStyle w:val="affd"/>
          </w:rPr>
          <w:t xml:space="preserve">Таблица </w:t>
        </w:r>
        <w:r w:rsidR="007C1423">
          <w:t>19</w:t>
        </w:r>
      </w:fldSimple>
      <w:r w:rsidR="00C83D0E" w:rsidRPr="00C83D0E">
        <w:t>3</w:t>
      </w:r>
      <w:r>
        <w:t xml:space="preserve"> соответственно. </w:t>
      </w:r>
    </w:p>
    <w:p w:rsidR="00A7447B" w:rsidRDefault="001D1241">
      <w:pPr>
        <w:pStyle w:val="af0"/>
      </w:pPr>
      <w:r>
        <w:br w:type="page" w:clear="all"/>
      </w:r>
    </w:p>
    <w:p w:rsidR="00A7447B" w:rsidRDefault="001D1241">
      <w:pPr>
        <w:pStyle w:val="aff1"/>
      </w:pPr>
      <w:bookmarkStart w:id="48" w:name="_Ref135275082"/>
      <w:bookmarkStart w:id="49" w:name="_Toc137559060"/>
      <w:r>
        <w:lastRenderedPageBreak/>
        <w:t xml:space="preserve">Таблица </w:t>
      </w:r>
      <w:r w:rsidR="004A19AD">
        <w:fldChar w:fldCharType="begin"/>
      </w:r>
      <w:r>
        <w:instrText xml:space="preserve">SEQ Таблица \* ARABIC </w:instrText>
      </w:r>
      <w:r w:rsidR="004A19AD">
        <w:fldChar w:fldCharType="separate"/>
      </w:r>
      <w:r w:rsidR="007C1423">
        <w:rPr>
          <w:noProof/>
        </w:rPr>
        <w:t>18</w:t>
      </w:r>
      <w:r w:rsidR="004A19AD">
        <w:fldChar w:fldCharType="end"/>
      </w:r>
      <w:bookmarkEnd w:id="48"/>
      <w:r w:rsidR="00C83D0E" w:rsidRPr="00C83D0E">
        <w:t>2</w:t>
      </w:r>
      <w:r>
        <w:t xml:space="preserve"> – Эксплуатационные показатели Щёкинской ГРЭС</w:t>
      </w:r>
      <w:bookmarkEnd w:id="49"/>
    </w:p>
    <w:tbl>
      <w:tblPr>
        <w:tblW w:w="9596"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962"/>
        <w:gridCol w:w="1134"/>
        <w:gridCol w:w="717"/>
        <w:gridCol w:w="559"/>
        <w:gridCol w:w="567"/>
        <w:gridCol w:w="567"/>
        <w:gridCol w:w="567"/>
        <w:gridCol w:w="523"/>
      </w:tblGrid>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Наименование показателя</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Ед. изм.</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2018</w:t>
            </w:r>
          </w:p>
        </w:tc>
        <w:tc>
          <w:tcPr>
            <w:tcW w:w="559"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2019</w:t>
            </w:r>
          </w:p>
        </w:tc>
        <w:tc>
          <w:tcPr>
            <w:tcW w:w="56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2020</w:t>
            </w:r>
          </w:p>
        </w:tc>
        <w:tc>
          <w:tcPr>
            <w:tcW w:w="56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2021</w:t>
            </w:r>
          </w:p>
        </w:tc>
        <w:tc>
          <w:tcPr>
            <w:tcW w:w="56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2022</w:t>
            </w:r>
          </w:p>
        </w:tc>
        <w:tc>
          <w:tcPr>
            <w:tcW w:w="523" w:type="dxa"/>
          </w:tcPr>
          <w:p w:rsidR="009F1A66" w:rsidRDefault="009F1A66">
            <w:pPr>
              <w:pStyle w:val="103"/>
              <w:rPr>
                <w:lang w:eastAsia="ru-RU"/>
              </w:rPr>
            </w:pPr>
            <w:r>
              <w:rPr>
                <w:lang w:eastAsia="ru-RU"/>
              </w:rPr>
              <w:t>2023</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Выработка электрической энергии</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млн</w:t>
            </w:r>
            <w:proofErr w:type="gramEnd"/>
            <w:r>
              <w:rPr>
                <w:lang w:eastAsia="ru-RU"/>
              </w:rPr>
              <w:t xml:space="preserve"> кВт-ч</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122,37</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Расход электрической энергии на собственные нужды, в том числе</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млн</w:t>
            </w:r>
            <w:proofErr w:type="gramEnd"/>
            <w:r>
              <w:rPr>
                <w:lang w:eastAsia="ru-RU"/>
              </w:rPr>
              <w:t xml:space="preserve"> кВт-ч</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13,08</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расход электрической энергии на ТФУ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млн</w:t>
            </w:r>
            <w:proofErr w:type="gramEnd"/>
            <w:r>
              <w:rPr>
                <w:lang w:eastAsia="ru-RU"/>
              </w:rPr>
              <w:t xml:space="preserve"> кВт-ч</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3,562</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отпуск электрической энергии с шин ТЭЦ</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млн</w:t>
            </w:r>
            <w:proofErr w:type="gramEnd"/>
            <w:r>
              <w:rPr>
                <w:lang w:eastAsia="ru-RU"/>
              </w:rPr>
              <w:t xml:space="preserve"> кВт-ч</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109,29</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Отпуск тепловой энергии с коллекторов ТЭЦ, в том числе:</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119,14</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из производственных отборов;</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rFonts w:ascii="Calibri" w:hAnsi="Calibri"/>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из теплофикационных отборов</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rFonts w:ascii="Calibri" w:hAnsi="Calibri"/>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из отборов противодавления</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rFonts w:ascii="Calibri" w:hAnsi="Calibri"/>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из конденсаторов</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rFonts w:ascii="Calibri" w:hAnsi="Calibri"/>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из ПВК,</w:t>
            </w:r>
            <w:r>
              <w:rPr>
                <w:i/>
                <w:lang w:eastAsia="ru-RU"/>
              </w:rPr>
              <w:t xml:space="preserve"> и прочих</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rFonts w:ascii="Calibri" w:hAnsi="Calibri"/>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из РОУ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rFonts w:ascii="Calibri" w:hAnsi="Calibri"/>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Фактическое значение удельного расхода тепловой энергии брутто на выработку электрической энергии турбоагрегатами</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ккал/</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2915</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Увеличение отпуска тепловой энергии с коллекторов ТЭЦ за счет прироста тепловой нагрузки потребителей, присоединенных к тепловым сетям ТЭЦ, за актуализируемый период, в том числе:</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с сетевой водой</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88,207</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с паром</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33,748</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Расход тепла на выработку электрической энергии</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288,4</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Расход тепловой энергии на собственные нужды</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7,178</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Удельный расход тепловой энергии нетто на производство электрической энергии группой турбоагрегатов;</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ккал/</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371</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Удельный расход условного топлива на отпуск электрической энергии;</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г/</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450,50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Отношение отпуска тепловой энергии с отработавшим паром к полному отпуску тепловой энергии от ТЭЦ;</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9,61</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Удельная теплофикационная выработка, в том числе:</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кВт-ч</w:t>
            </w:r>
            <w:proofErr w:type="gramEnd"/>
            <w:r>
              <w:rPr>
                <w:lang w:eastAsia="ru-RU"/>
              </w:rPr>
              <w:t>/Гкал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304</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с паром производственных отборов;</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кВт-ч</w:t>
            </w:r>
            <w:proofErr w:type="gramEnd"/>
            <w:r>
              <w:rPr>
                <w:lang w:eastAsia="ru-RU"/>
              </w:rPr>
              <w:t>/Гкал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304</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с паром теплофикационных отборов</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кВт-ч</w:t>
            </w:r>
            <w:proofErr w:type="gramEnd"/>
            <w:r>
              <w:rPr>
                <w:lang w:eastAsia="ru-RU"/>
              </w:rPr>
              <w:t>/Гкал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Выработка электрической энергии по теплофикационному циклу;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млн</w:t>
            </w:r>
            <w:proofErr w:type="gramEnd"/>
            <w:r>
              <w:rPr>
                <w:lang w:eastAsia="ru-RU"/>
              </w:rPr>
              <w:t xml:space="preserve"> кВт-ч</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3,56</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Выработка электрической энергии по конденсационному циклу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млн</w:t>
            </w:r>
            <w:proofErr w:type="gramEnd"/>
            <w:r>
              <w:rPr>
                <w:lang w:eastAsia="ru-RU"/>
              </w:rPr>
              <w:t xml:space="preserve"> кВт-ч</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118,81</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Удельный расход тепла брутто на выработку электрической энергии турбоагрегатами по теплофикационному циклу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ккал/</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2227,0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Удельный расход тепловой энергии нетто на выработку электрической энергии турбоагрегатами по теплофикационному циклу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ккал/</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2428,0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Удельный расход условного топлива на отпуск электрической энергии, в том числе</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г/</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450,50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по теплофикационному циклу;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г/</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310,00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по конденсационному циклу</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г/</w:t>
            </w:r>
            <w:proofErr w:type="gramStart"/>
            <w:r>
              <w:rPr>
                <w:lang w:eastAsia="ru-RU"/>
              </w:rPr>
              <w:t>кВт-ч</w:t>
            </w:r>
            <w:proofErr w:type="gramEnd"/>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454,70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Удельный расход условного топлива на отпуск тепловой энергии</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proofErr w:type="gramStart"/>
            <w:r>
              <w:rPr>
                <w:lang w:eastAsia="ru-RU"/>
              </w:rPr>
              <w:t>кг</w:t>
            </w:r>
            <w:proofErr w:type="gramEnd"/>
            <w:r>
              <w:rPr>
                <w:lang w:eastAsia="ru-RU"/>
              </w:rPr>
              <w:t>/Гкал</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189,40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r w:rsidR="009F1A66" w:rsidTr="009F1A66">
        <w:tc>
          <w:tcPr>
            <w:tcW w:w="4962"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Полный расход топлива на ТЭЦ</w:t>
            </w:r>
          </w:p>
        </w:tc>
        <w:tc>
          <w:tcPr>
            <w:tcW w:w="1134"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тыс. тут</w:t>
            </w:r>
          </w:p>
        </w:tc>
        <w:tc>
          <w:tcPr>
            <w:tcW w:w="717" w:type="dxa"/>
            <w:shd w:val="clear" w:color="auto" w:fill="auto"/>
            <w:tcMar>
              <w:top w:w="0" w:type="dxa"/>
              <w:left w:w="45" w:type="dxa"/>
              <w:bottom w:w="0" w:type="dxa"/>
              <w:right w:w="45" w:type="dxa"/>
            </w:tcMar>
            <w:vAlign w:val="center"/>
          </w:tcPr>
          <w:p w:rsidR="009F1A66" w:rsidRDefault="009F1A66">
            <w:pPr>
              <w:pStyle w:val="103"/>
              <w:rPr>
                <w:lang w:eastAsia="ru-RU"/>
              </w:rPr>
            </w:pPr>
            <w:r>
              <w:rPr>
                <w:lang w:eastAsia="ru-RU"/>
              </w:rPr>
              <w:t>87,80</w:t>
            </w:r>
          </w:p>
        </w:tc>
        <w:tc>
          <w:tcPr>
            <w:tcW w:w="559"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67" w:type="dxa"/>
            <w:shd w:val="clear" w:color="auto" w:fill="auto"/>
            <w:tcMar>
              <w:top w:w="0" w:type="dxa"/>
              <w:left w:w="45" w:type="dxa"/>
              <w:bottom w:w="0" w:type="dxa"/>
              <w:right w:w="45" w:type="dxa"/>
            </w:tcMar>
            <w:vAlign w:val="center"/>
          </w:tcPr>
          <w:p w:rsidR="009F1A66" w:rsidRDefault="009F1A66">
            <w:pPr>
              <w:pStyle w:val="103"/>
            </w:pPr>
            <w:r>
              <w:t>-</w:t>
            </w:r>
          </w:p>
        </w:tc>
        <w:tc>
          <w:tcPr>
            <w:tcW w:w="523" w:type="dxa"/>
          </w:tcPr>
          <w:p w:rsidR="009F1A66" w:rsidRDefault="009F1A66">
            <w:pPr>
              <w:pStyle w:val="103"/>
            </w:pPr>
            <w:r>
              <w:t>-</w:t>
            </w:r>
          </w:p>
        </w:tc>
      </w:tr>
    </w:tbl>
    <w:p w:rsidR="00A7447B" w:rsidRDefault="00A7447B" w:rsidP="009F1A66">
      <w:pPr>
        <w:pStyle w:val="af0"/>
        <w:ind w:firstLine="0"/>
      </w:pPr>
    </w:p>
    <w:p w:rsidR="00A7447B" w:rsidRDefault="001D1241">
      <w:pPr>
        <w:pStyle w:val="af0"/>
      </w:pPr>
      <w:r>
        <w:br w:type="page" w:clear="all"/>
      </w:r>
    </w:p>
    <w:p w:rsidR="00A7447B" w:rsidRDefault="001D1241">
      <w:pPr>
        <w:pStyle w:val="aff1"/>
      </w:pPr>
      <w:bookmarkStart w:id="50" w:name="_Ref135275086"/>
      <w:bookmarkStart w:id="51" w:name="_Toc137559061"/>
      <w:r>
        <w:lastRenderedPageBreak/>
        <w:t xml:space="preserve">Таблица </w:t>
      </w:r>
      <w:r w:rsidR="004A19AD">
        <w:fldChar w:fldCharType="begin"/>
      </w:r>
      <w:r>
        <w:instrText xml:space="preserve">SEQ Таблица \* ARABIC </w:instrText>
      </w:r>
      <w:r w:rsidR="004A19AD">
        <w:fldChar w:fldCharType="separate"/>
      </w:r>
      <w:r w:rsidR="007C1423">
        <w:rPr>
          <w:noProof/>
        </w:rPr>
        <w:t>19</w:t>
      </w:r>
      <w:r w:rsidR="004A19AD">
        <w:fldChar w:fldCharType="end"/>
      </w:r>
      <w:bookmarkEnd w:id="50"/>
      <w:r w:rsidR="00C83D0E" w:rsidRPr="00C83D0E">
        <w:t>3</w:t>
      </w:r>
      <w:r>
        <w:t xml:space="preserve"> - </w:t>
      </w:r>
      <w:r>
        <w:rPr>
          <w:shd w:val="clear" w:color="auto" w:fill="FFFFFF"/>
        </w:rPr>
        <w:t>Динамика изменения эксплуатационных показателей котельных</w:t>
      </w:r>
      <w:r>
        <w:t xml:space="preserve"> в зоне деятельности единой теплоснабжающей организац</w:t>
      </w:r>
      <w:proofErr w:type="gramStart"/>
      <w:r>
        <w:t>ии ООО</w:t>
      </w:r>
      <w:proofErr w:type="gramEnd"/>
      <w:r>
        <w:t xml:space="preserve"> «ТК-Советск»</w:t>
      </w:r>
      <w:bookmarkEnd w:id="51"/>
    </w:p>
    <w:tbl>
      <w:tblPr>
        <w:tblW w:w="5000" w:type="pct"/>
        <w:tblCellMar>
          <w:left w:w="0" w:type="dxa"/>
          <w:right w:w="0" w:type="dxa"/>
        </w:tblCellMar>
        <w:tblLook w:val="04A0"/>
      </w:tblPr>
      <w:tblGrid>
        <w:gridCol w:w="4722"/>
        <w:gridCol w:w="1114"/>
        <w:gridCol w:w="721"/>
        <w:gridCol w:w="722"/>
        <w:gridCol w:w="722"/>
        <w:gridCol w:w="722"/>
        <w:gridCol w:w="722"/>
      </w:tblGrid>
      <w:tr w:rsidR="00A7447B">
        <w:tc>
          <w:tcPr>
            <w:tcW w:w="250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Наименование показателя</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Ед. изм.</w:t>
            </w:r>
          </w:p>
        </w:tc>
        <w:tc>
          <w:tcPr>
            <w:tcW w:w="38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D1212">
            <w:pPr>
              <w:pStyle w:val="103"/>
            </w:pPr>
            <w:r>
              <w:t>201</w:t>
            </w:r>
            <w:r w:rsidR="002D1212">
              <w:t>9</w:t>
            </w:r>
          </w:p>
        </w:tc>
        <w:tc>
          <w:tcPr>
            <w:tcW w:w="38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D1212">
            <w:pPr>
              <w:pStyle w:val="103"/>
            </w:pPr>
            <w:r>
              <w:t>20</w:t>
            </w:r>
            <w:r w:rsidR="002D1212">
              <w:t>20</w:t>
            </w:r>
          </w:p>
        </w:tc>
        <w:tc>
          <w:tcPr>
            <w:tcW w:w="38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D1212">
            <w:pPr>
              <w:pStyle w:val="103"/>
            </w:pPr>
            <w:r>
              <w:t>202</w:t>
            </w:r>
            <w:r w:rsidR="002D1212">
              <w:t>1</w:t>
            </w:r>
          </w:p>
        </w:tc>
        <w:tc>
          <w:tcPr>
            <w:tcW w:w="38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D1212">
            <w:pPr>
              <w:pStyle w:val="103"/>
            </w:pPr>
            <w:r>
              <w:t>202</w:t>
            </w:r>
            <w:r w:rsidR="002D1212">
              <w:t>2</w:t>
            </w:r>
          </w:p>
        </w:tc>
        <w:tc>
          <w:tcPr>
            <w:tcW w:w="38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D1212">
            <w:pPr>
              <w:pStyle w:val="103"/>
            </w:pPr>
            <w:r>
              <w:t>202</w:t>
            </w:r>
            <w:r w:rsidR="002D1212">
              <w:t>3</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Средневзвешенный срок службы котлоагрегатов котельной</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лет</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2</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3</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4</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88018A" w:rsidP="002D1212">
            <w:pPr>
              <w:pStyle w:val="103"/>
            </w:pPr>
            <w:r>
              <w:t>5</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Удельный расход условного топлива на выработку тепловой энергии</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proofErr w:type="gramStart"/>
            <w:r>
              <w:t>кг</w:t>
            </w:r>
            <w:proofErr w:type="gramEnd"/>
            <w:r>
              <w:t>/Гкал</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156,11</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142,92</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157,30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157,36</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157,24</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Собственные нужды</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1,6</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2,8</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1,6</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1,6</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Удельный расход условного топлива на отпуск тепловой энергии</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proofErr w:type="gramStart"/>
            <w:r>
              <w:t>кг</w:t>
            </w:r>
            <w:proofErr w:type="gramEnd"/>
            <w:r>
              <w:t>/Гкал</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158,39</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159,17</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159,92</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159,98</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159,94</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Удельный расход электрической энергии на отпуск тепловой энергии с коллекторов</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proofErr w:type="gramStart"/>
            <w:r>
              <w:t>кВт-ч</w:t>
            </w:r>
            <w:proofErr w:type="gramEnd"/>
            <w:r>
              <w:t>/Гкал</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28,64</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39,94</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38,27</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39,17</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pPr>
            <w:r>
              <w:t>36,01</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Удельный расход теплоносителя на отпуск тепловой энергии с коллекторов</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color w:val="000000"/>
                <w:lang w:eastAsia="ru-RU"/>
              </w:rPr>
              <w:t>м3/Гкал</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3,9</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6,1</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7</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6,3</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4,3</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Коэффициент использования установленной тепловой мощности</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0,238</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0,284</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0,305</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0,305</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0,305</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Доля котельных оборудованных приборами учета отпуска тепловой энергии в тепловые сети (от установленной мощности)</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Доля котельных оборудованных приборами учета отпуска тепловой энергии в тепловые сети (от общего количества котельных)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100,0%</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Доля котельных оборудованных устройствами водоподготовки (от общего количества котельных)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Доля автоматизированных котельных без обслуживающего персонала (от общего количества котельных)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Доля автоматизированных котельных без обслуживающего персонала с УТМ меньше/равной 10 Гкал/</w:t>
            </w:r>
            <w:proofErr w:type="gramStart"/>
            <w:r>
              <w:rPr>
                <w:lang w:eastAsia="ru-RU"/>
              </w:rPr>
              <w:t>ч</w:t>
            </w:r>
            <w:proofErr w:type="gramEnd"/>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Общая частота прекращений теплоснабжения от котельных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1/год</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Средняя продолжительность прекращения теплоснабжения от котельных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час</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proofErr w:type="gramStart"/>
            <w:r>
              <w:rPr>
                <w:lang w:eastAsia="ru-RU"/>
              </w:rPr>
              <w:t>Средний</w:t>
            </w:r>
            <w:proofErr w:type="gramEnd"/>
            <w:r>
              <w:rPr>
                <w:lang w:eastAsia="ru-RU"/>
              </w:rPr>
              <w:t xml:space="preserve"> недоотпуск тепловой энергии в тепловые сети на единицу прекращения теплоснабжения</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тыс. Гкал</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Вид резервного топлива</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ДТ</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ДТ</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ДТ</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ДТ</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ДТ</w:t>
            </w:r>
          </w:p>
        </w:tc>
      </w:tr>
      <w:tr w:rsidR="002D1212">
        <w:tc>
          <w:tcPr>
            <w:tcW w:w="250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Расход резервного топлива</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т.у</w:t>
            </w:r>
            <w:proofErr w:type="gramStart"/>
            <w:r>
              <w:rPr>
                <w:lang w:eastAsia="ru-RU"/>
              </w:rPr>
              <w:t>.т</w:t>
            </w:r>
            <w:proofErr w:type="gramEnd"/>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c>
          <w:tcPr>
            <w:tcW w:w="3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D1212" w:rsidRDefault="002D1212" w:rsidP="002D1212">
            <w:pPr>
              <w:pStyle w:val="103"/>
              <w:rPr>
                <w:lang w:eastAsia="ru-RU"/>
              </w:rPr>
            </w:pPr>
            <w:r>
              <w:rPr>
                <w:lang w:eastAsia="ru-RU"/>
              </w:rPr>
              <w:t>0,0</w:t>
            </w:r>
          </w:p>
        </w:tc>
      </w:tr>
    </w:tbl>
    <w:p w:rsidR="00A7447B" w:rsidRDefault="00A7447B">
      <w:pPr>
        <w:pStyle w:val="af0"/>
      </w:pPr>
    </w:p>
    <w:p w:rsidR="00A7447B" w:rsidRDefault="001D1241">
      <w:pPr>
        <w:pStyle w:val="af0"/>
      </w:pPr>
      <w:r>
        <w:br w:type="page" w:clear="all"/>
      </w:r>
    </w:p>
    <w:p w:rsidR="00A7447B" w:rsidRDefault="001D1241">
      <w:pPr>
        <w:pStyle w:val="11"/>
      </w:pPr>
      <w:r>
        <w:lastRenderedPageBreak/>
        <w:t xml:space="preserve"> </w:t>
      </w:r>
      <w:bookmarkStart w:id="52" w:name="_Toc137558940"/>
      <w:r>
        <w:t>Тепловые сети, сооружения на них</w:t>
      </w:r>
      <w:bookmarkEnd w:id="52"/>
    </w:p>
    <w:p w:rsidR="00A7447B" w:rsidRDefault="001D1241">
      <w:pPr>
        <w:pStyle w:val="111"/>
      </w:pPr>
      <w: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A7447B" w:rsidRDefault="00A7447B">
      <w:pPr>
        <w:pStyle w:val="af0"/>
      </w:pPr>
    </w:p>
    <w:p w:rsidR="00A7447B" w:rsidRDefault="001D1241">
      <w:pPr>
        <w:pStyle w:val="af0"/>
      </w:pPr>
      <w:r>
        <w:t xml:space="preserve">Общая протяженность тепловых сетей от Котельной №1 составляет 26,543 км в двухтрубном исчислении, из которых 67% выполнено подземно (канально) и 33% имеют надземный способ прокладки. </w:t>
      </w:r>
    </w:p>
    <w:p w:rsidR="00A7447B" w:rsidRDefault="001D1241">
      <w:pPr>
        <w:pStyle w:val="af0"/>
        <w:rPr>
          <w:rStyle w:val="af2"/>
        </w:rPr>
      </w:pPr>
      <w:r>
        <w:rPr>
          <w:rStyle w:val="af2"/>
        </w:rPr>
        <w:t xml:space="preserve">Соотношение тепловых сетей в зависимости от способа прокладки представлено на рисунке </w:t>
      </w:r>
      <w:fldSimple w:instr=" REF _Ref135279672 \h  \* MERGEFORMAT ">
        <w:r w:rsidR="007C1423" w:rsidRPr="007C1423">
          <w:rPr>
            <w:rStyle w:val="affd"/>
          </w:rPr>
          <w:t xml:space="preserve">Рисунок </w:t>
        </w:r>
        <w:r w:rsidR="007C1423">
          <w:t>6</w:t>
        </w:r>
      </w:fldSimple>
      <w:r>
        <w:rPr>
          <w:rStyle w:val="af2"/>
        </w:rPr>
        <w:t xml:space="preserve">. </w:t>
      </w:r>
    </w:p>
    <w:p w:rsidR="00A7447B" w:rsidRDefault="001D1241">
      <w:pPr>
        <w:pStyle w:val="afff5"/>
      </w:pPr>
      <w:r>
        <w:t xml:space="preserve"> </w:t>
      </w:r>
      <w:r>
        <w:rPr>
          <w:noProof/>
          <w:lang w:eastAsia="ru-RU"/>
        </w:rPr>
        <w:drawing>
          <wp:inline distT="0" distB="0" distL="0" distR="0">
            <wp:extent cx="4417256" cy="2649987"/>
            <wp:effectExtent l="0" t="0" r="254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6" cstate="print"/>
                    <a:stretch/>
                  </pic:blipFill>
                  <pic:spPr bwMode="auto">
                    <a:xfrm>
                      <a:off x="0" y="0"/>
                      <a:ext cx="4428569" cy="2656774"/>
                    </a:xfrm>
                    <a:prstGeom prst="rect">
                      <a:avLst/>
                    </a:prstGeom>
                    <a:noFill/>
                  </pic:spPr>
                </pic:pic>
              </a:graphicData>
            </a:graphic>
          </wp:inline>
        </w:drawing>
      </w:r>
    </w:p>
    <w:p w:rsidR="00A7447B" w:rsidRDefault="001D1241">
      <w:pPr>
        <w:pStyle w:val="afff7"/>
      </w:pPr>
      <w:bookmarkStart w:id="53" w:name="_Ref135279672"/>
      <w:r>
        <w:t xml:space="preserve">Рисунок </w:t>
      </w:r>
      <w:r w:rsidR="004A19AD">
        <w:fldChar w:fldCharType="begin"/>
      </w:r>
      <w:r>
        <w:instrText xml:space="preserve">SEQ Рисунок \* ARABIC </w:instrText>
      </w:r>
      <w:r w:rsidR="004A19AD">
        <w:fldChar w:fldCharType="separate"/>
      </w:r>
      <w:r w:rsidR="007C1423">
        <w:rPr>
          <w:noProof/>
        </w:rPr>
        <w:t>6</w:t>
      </w:r>
      <w:r w:rsidR="004A19AD">
        <w:fldChar w:fldCharType="end"/>
      </w:r>
      <w:bookmarkEnd w:id="53"/>
      <w:r>
        <w:t xml:space="preserve"> – Соотношение тепловых сетей в зависимости от способа прокладки</w:t>
      </w:r>
    </w:p>
    <w:p w:rsidR="00A7447B" w:rsidRDefault="00A7447B">
      <w:pPr>
        <w:pStyle w:val="af0"/>
      </w:pPr>
    </w:p>
    <w:p w:rsidR="00A7447B" w:rsidRDefault="001D1241">
      <w:pPr>
        <w:pStyle w:val="af0"/>
      </w:pPr>
      <w:r>
        <w:t>Общее количество тепловых камер и узлов составляет 219 шт.</w:t>
      </w:r>
    </w:p>
    <w:p w:rsidR="00A7447B" w:rsidRDefault="001D1241">
      <w:pPr>
        <w:pStyle w:val="af0"/>
      </w:pPr>
      <w:r>
        <w:t>Структура тепловых сетей от котельной №1 города Сове</w:t>
      </w:r>
      <w:proofErr w:type="gramStart"/>
      <w:r>
        <w:t>тск пр</w:t>
      </w:r>
      <w:proofErr w:type="gramEnd"/>
      <w:r>
        <w:t xml:space="preserve">едставлена в таблице </w:t>
      </w:r>
      <w:fldSimple w:instr=" REF _Ref135279845 \h  \* MERGEFORMAT ">
        <w:r w:rsidR="007C1423" w:rsidRPr="007C1423">
          <w:rPr>
            <w:rStyle w:val="affd"/>
          </w:rPr>
          <w:t xml:space="preserve">Таблица </w:t>
        </w:r>
        <w:r w:rsidR="007C1423">
          <w:t>20</w:t>
        </w:r>
      </w:fldSimple>
      <w:r w:rsidR="00C83D0E" w:rsidRPr="00C83D0E">
        <w:t>4</w:t>
      </w:r>
      <w:r>
        <w:t xml:space="preserve">. </w:t>
      </w:r>
    </w:p>
    <w:p w:rsidR="00A7447B" w:rsidRDefault="00A7447B">
      <w:pPr>
        <w:pStyle w:val="af0"/>
      </w:pPr>
    </w:p>
    <w:p w:rsidR="00A7447B" w:rsidRDefault="001D1241">
      <w:pPr>
        <w:pStyle w:val="aff1"/>
      </w:pPr>
      <w:bookmarkStart w:id="54" w:name="_Ref135279845"/>
      <w:bookmarkStart w:id="55" w:name="_Toc137559062"/>
      <w:r>
        <w:t xml:space="preserve">Таблица </w:t>
      </w:r>
      <w:r w:rsidR="004A19AD">
        <w:fldChar w:fldCharType="begin"/>
      </w:r>
      <w:r>
        <w:instrText xml:space="preserve">SEQ Таблица \* ARABIC </w:instrText>
      </w:r>
      <w:r w:rsidR="004A19AD">
        <w:fldChar w:fldCharType="separate"/>
      </w:r>
      <w:r w:rsidR="007C1423">
        <w:rPr>
          <w:noProof/>
        </w:rPr>
        <w:t>20</w:t>
      </w:r>
      <w:r w:rsidR="004A19AD">
        <w:fldChar w:fldCharType="end"/>
      </w:r>
      <w:bookmarkEnd w:id="54"/>
      <w:r w:rsidR="00C83D0E" w:rsidRPr="00C83D0E">
        <w:t>4</w:t>
      </w:r>
      <w:r>
        <w:t xml:space="preserve"> – Структура тепловых сетей от котельной №1 города Советск</w:t>
      </w:r>
      <w:bookmarkEnd w:id="55"/>
    </w:p>
    <w:tbl>
      <w:tblPr>
        <w:tblW w:w="5000" w:type="pct"/>
        <w:tblCellMar>
          <w:left w:w="0" w:type="dxa"/>
          <w:right w:w="0" w:type="dxa"/>
        </w:tblCellMar>
        <w:tblLook w:val="04A0"/>
      </w:tblPr>
      <w:tblGrid>
        <w:gridCol w:w="1385"/>
        <w:gridCol w:w="1585"/>
        <w:gridCol w:w="1090"/>
        <w:gridCol w:w="1069"/>
        <w:gridCol w:w="1090"/>
        <w:gridCol w:w="1069"/>
        <w:gridCol w:w="1090"/>
        <w:gridCol w:w="1067"/>
      </w:tblGrid>
      <w:tr w:rsidR="00A7447B">
        <w:trPr>
          <w:tblHeader/>
        </w:trPr>
        <w:tc>
          <w:tcPr>
            <w:tcW w:w="733" w:type="pct"/>
            <w:vMerge w:val="restart"/>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Диаметр трубопровода, Дн, мм</w:t>
            </w:r>
          </w:p>
        </w:tc>
        <w:tc>
          <w:tcPr>
            <w:tcW w:w="839" w:type="pc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Длина трубопровода, 2L, м</w:t>
            </w:r>
          </w:p>
        </w:tc>
        <w:tc>
          <w:tcPr>
            <w:tcW w:w="1143" w:type="pct"/>
            <w:gridSpan w:val="2"/>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Длина трубопровода по способу прокладки, 2L, м</w:t>
            </w:r>
          </w:p>
        </w:tc>
        <w:tc>
          <w:tcPr>
            <w:tcW w:w="1143" w:type="pct"/>
            <w:gridSpan w:val="2"/>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Длина трубопровода по способу прокладки более 25 лет, 2L, м</w:t>
            </w:r>
          </w:p>
        </w:tc>
        <w:tc>
          <w:tcPr>
            <w:tcW w:w="1142" w:type="pct"/>
            <w:gridSpan w:val="2"/>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Длина трубопровода по способу прокладки менее 25 лет, 2L, м</w:t>
            </w:r>
          </w:p>
        </w:tc>
      </w:tr>
      <w:tr w:rsidR="00A7447B">
        <w:trPr>
          <w:tblHeader/>
        </w:trPr>
        <w:tc>
          <w:tcPr>
            <w:tcW w:w="733" w:type="pct"/>
            <w:vMerge/>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Всего</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надземная</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канальная</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надземная</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канальная</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надземная</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канальная</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57</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6639,0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1066,0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5573,0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735,0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5263,0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331,0</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310,0</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76</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1510,0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469,0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1041,0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469,0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1041,0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89</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2450,0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841,0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1609,0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575,0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1582,0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266,0</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27,0</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108</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5465,0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1288,0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4177,0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1223,0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3758,0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65,0</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419,0</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159</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4860,0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2255,0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2605,0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2220,0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2605,0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35,0</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lastRenderedPageBreak/>
              <w:t>219</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2290,0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2290,0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2290,0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273</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117,5</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117,5</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67,5</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sz w:val="22"/>
                <w:szCs w:val="22"/>
              </w:rPr>
              <w:t>50,0</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325</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264,0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264,0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264,0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377</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250,0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250,0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250,0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426</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2698,0</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2698,0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2698,0</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rPr>
                <w:sz w:val="22"/>
                <w:szCs w:val="22"/>
              </w:rPr>
              <w:t>-</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rPr>
                <w:lang w:eastAsia="ru-RU"/>
              </w:rPr>
            </w:pPr>
            <w:r>
              <w:rPr>
                <w:sz w:val="22"/>
                <w:szCs w:val="22"/>
              </w:rPr>
              <w:t>-</w:t>
            </w:r>
          </w:p>
        </w:tc>
      </w:tr>
      <w:tr w:rsidR="00A7447B">
        <w:tc>
          <w:tcPr>
            <w:tcW w:w="73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ИТОГО</w:t>
            </w:r>
          </w:p>
        </w:tc>
        <w:tc>
          <w:tcPr>
            <w:tcW w:w="839"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26543</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8881</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17662,5</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8184</w:t>
            </w:r>
          </w:p>
        </w:tc>
        <w:tc>
          <w:tcPr>
            <w:tcW w:w="56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16856,5</w:t>
            </w:r>
          </w:p>
        </w:tc>
        <w:tc>
          <w:tcPr>
            <w:tcW w:w="57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697,0</w:t>
            </w:r>
          </w:p>
        </w:tc>
        <w:tc>
          <w:tcPr>
            <w:tcW w:w="56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bCs/>
                <w:lang w:eastAsia="ru-RU"/>
              </w:rPr>
            </w:pPr>
            <w:r>
              <w:rPr>
                <w:bCs/>
                <w:lang w:eastAsia="ru-RU"/>
              </w:rPr>
              <w:t>806,0</w:t>
            </w:r>
          </w:p>
        </w:tc>
      </w:tr>
    </w:tbl>
    <w:p w:rsidR="00A7447B" w:rsidRDefault="00A7447B">
      <w:pPr>
        <w:pStyle w:val="af0"/>
      </w:pPr>
    </w:p>
    <w:p w:rsidR="00A7447B" w:rsidRDefault="001D1241">
      <w:pPr>
        <w:pStyle w:val="af0"/>
      </w:pPr>
      <w:r>
        <w:t xml:space="preserve">Распределение тепловых сетей в зависимости от диаметра и способа прокладки представлено на рисунке </w:t>
      </w:r>
      <w:fldSimple w:instr=" REF _Ref135280596 \h  \* MERGEFORMAT ">
        <w:r w:rsidR="007C1423" w:rsidRPr="007C1423">
          <w:rPr>
            <w:rStyle w:val="affd"/>
          </w:rPr>
          <w:t xml:space="preserve">Рисунок </w:t>
        </w:r>
        <w:r w:rsidR="007C1423">
          <w:t>7</w:t>
        </w:r>
      </w:fldSimple>
      <w:r>
        <w:t xml:space="preserve">. Более 60% тепловых сетей имеют диаметры менее 2Ду100, что объясняется относительно малой единичной нагрузкой потребителей. </w:t>
      </w:r>
    </w:p>
    <w:p w:rsidR="00A7447B" w:rsidRDefault="001D1241">
      <w:pPr>
        <w:pStyle w:val="af0"/>
      </w:pPr>
      <w:r>
        <w:t xml:space="preserve">Магистральная тепловая сеть 2Ду400 выполнена надземно от Котельной №1 до ПНС. </w:t>
      </w:r>
    </w:p>
    <w:p w:rsidR="00A7447B" w:rsidRDefault="001D1241">
      <w:pPr>
        <w:pStyle w:val="afff5"/>
      </w:pPr>
      <w:r>
        <w:rPr>
          <w:noProof/>
          <w:lang w:eastAsia="ru-RU"/>
        </w:rPr>
        <w:drawing>
          <wp:inline distT="0" distB="0" distL="0" distR="0">
            <wp:extent cx="5937885" cy="2517775"/>
            <wp:effectExtent l="0" t="0" r="5715"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7" cstate="print"/>
                    <a:stretch/>
                  </pic:blipFill>
                  <pic:spPr bwMode="auto">
                    <a:xfrm>
                      <a:off x="0" y="0"/>
                      <a:ext cx="5937885" cy="2517775"/>
                    </a:xfrm>
                    <a:prstGeom prst="rect">
                      <a:avLst/>
                    </a:prstGeom>
                    <a:noFill/>
                  </pic:spPr>
                </pic:pic>
              </a:graphicData>
            </a:graphic>
          </wp:inline>
        </w:drawing>
      </w:r>
    </w:p>
    <w:p w:rsidR="00A7447B" w:rsidRDefault="001D1241">
      <w:pPr>
        <w:pStyle w:val="afff7"/>
      </w:pPr>
      <w:bookmarkStart w:id="56" w:name="_Ref135280596"/>
      <w:r>
        <w:t xml:space="preserve">Рисунок </w:t>
      </w:r>
      <w:r w:rsidR="004A19AD">
        <w:fldChar w:fldCharType="begin"/>
      </w:r>
      <w:r>
        <w:instrText xml:space="preserve">SEQ Рисунок \* ARABIC </w:instrText>
      </w:r>
      <w:r w:rsidR="004A19AD">
        <w:fldChar w:fldCharType="separate"/>
      </w:r>
      <w:r w:rsidR="007C1423">
        <w:rPr>
          <w:noProof/>
        </w:rPr>
        <w:t>7</w:t>
      </w:r>
      <w:r w:rsidR="004A19AD">
        <w:fldChar w:fldCharType="end"/>
      </w:r>
      <w:bookmarkEnd w:id="56"/>
      <w:r>
        <w:t xml:space="preserve"> – Распределение тепловых сетей в зависимости от диаметра</w:t>
      </w:r>
    </w:p>
    <w:p w:rsidR="00A7447B" w:rsidRDefault="00A7447B">
      <w:pPr>
        <w:pStyle w:val="af0"/>
      </w:pPr>
    </w:p>
    <w:p w:rsidR="00A7447B" w:rsidRDefault="00A7447B">
      <w:pPr>
        <w:pStyle w:val="af0"/>
      </w:pPr>
    </w:p>
    <w:p w:rsidR="00A7447B" w:rsidRDefault="001D1241">
      <w:pPr>
        <w:pStyle w:val="af0"/>
      </w:pPr>
      <w:r>
        <w:t xml:space="preserve">Распределение сетей по способу и периоду прокладки (по Мат. Хар-ке) представлено на рисунке </w:t>
      </w:r>
      <w:fldSimple w:instr=" REF _Ref135280852 \h  \* MERGEFORMAT ">
        <w:r w:rsidR="007C1423" w:rsidRPr="007C1423">
          <w:rPr>
            <w:rStyle w:val="affd"/>
          </w:rPr>
          <w:t xml:space="preserve">Рисунок </w:t>
        </w:r>
        <w:r w:rsidR="007C1423">
          <w:t>8</w:t>
        </w:r>
      </w:fldSimple>
      <w:r>
        <w:t xml:space="preserve">. Более половины (62,12%) тепловых сетей по материальной характеристике проложены до 1987 года. 34,18% сетей проложены в период между 1985 – 1990 гг. Доля относительно </w:t>
      </w:r>
      <w:proofErr w:type="gramStart"/>
      <w:r>
        <w:t>новых тепловых сетей, имеющих срок эксплуатации менее 25 лет составляет</w:t>
      </w:r>
      <w:proofErr w:type="gramEnd"/>
      <w:r>
        <w:t xml:space="preserve"> только 3,7%. </w:t>
      </w:r>
    </w:p>
    <w:p w:rsidR="00A7447B" w:rsidRDefault="001D1241">
      <w:pPr>
        <w:pStyle w:val="af0"/>
        <w:keepNext/>
        <w:ind w:firstLine="0"/>
      </w:pPr>
      <w:r>
        <w:rPr>
          <w:noProof/>
          <w:lang w:eastAsia="ru-RU"/>
        </w:rPr>
        <w:lastRenderedPageBreak/>
        <w:drawing>
          <wp:inline distT="0" distB="0" distL="0" distR="0">
            <wp:extent cx="5937885" cy="3371215"/>
            <wp:effectExtent l="0" t="0" r="5715" b="635"/>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8" cstate="print"/>
                    <a:stretch/>
                  </pic:blipFill>
                  <pic:spPr bwMode="auto">
                    <a:xfrm>
                      <a:off x="0" y="0"/>
                      <a:ext cx="5937885" cy="3371215"/>
                    </a:xfrm>
                    <a:prstGeom prst="rect">
                      <a:avLst/>
                    </a:prstGeom>
                    <a:noFill/>
                  </pic:spPr>
                </pic:pic>
              </a:graphicData>
            </a:graphic>
          </wp:inline>
        </w:drawing>
      </w:r>
    </w:p>
    <w:p w:rsidR="00A7447B" w:rsidRDefault="001D1241">
      <w:pPr>
        <w:pStyle w:val="afff7"/>
      </w:pPr>
      <w:bookmarkStart w:id="57" w:name="_Ref135280852"/>
      <w:r>
        <w:t xml:space="preserve">Рисунок </w:t>
      </w:r>
      <w:r w:rsidR="004A19AD">
        <w:fldChar w:fldCharType="begin"/>
      </w:r>
      <w:r>
        <w:instrText xml:space="preserve">SEQ Рисунок \* ARABIC </w:instrText>
      </w:r>
      <w:r w:rsidR="004A19AD">
        <w:fldChar w:fldCharType="separate"/>
      </w:r>
      <w:r w:rsidR="007C1423">
        <w:rPr>
          <w:noProof/>
        </w:rPr>
        <w:t>8</w:t>
      </w:r>
      <w:r w:rsidR="004A19AD">
        <w:fldChar w:fldCharType="end"/>
      </w:r>
      <w:bookmarkEnd w:id="57"/>
      <w:r>
        <w:t xml:space="preserve"> – Распределение сетей по способу и периоду прокладки (по Мат. Хар-ке)</w:t>
      </w:r>
    </w:p>
    <w:p w:rsidR="00A7447B" w:rsidRDefault="00A7447B">
      <w:pPr>
        <w:pStyle w:val="af0"/>
      </w:pPr>
    </w:p>
    <w:p w:rsidR="00A7447B" w:rsidRDefault="001D1241">
      <w:pPr>
        <w:pStyle w:val="af0"/>
      </w:pPr>
      <w:r>
        <w:t xml:space="preserve">Следует отдельно отметить, в выполненном распределении год строительства тепловых сетей приводится по бухгалтерским данным. Фактически отдельные участки тепловых сетей заменяются в рамках капитальных ремонтов. Информация о выполненных капитальных ремонтах за 2023 год на тепловых сетях от котельной №1 ООО «ТК-Советск» представлена в таблице </w:t>
      </w:r>
      <w:fldSimple w:instr=" REF _Ref137449148 \h  \* MERGEFORMAT ">
        <w:r w:rsidR="007C1423" w:rsidRPr="007C1423">
          <w:rPr>
            <w:rStyle w:val="affd"/>
          </w:rPr>
          <w:t xml:space="preserve">Таблица </w:t>
        </w:r>
        <w:r w:rsidR="007C1423">
          <w:t>21</w:t>
        </w:r>
      </w:fldSimple>
      <w:r w:rsidR="00C83D0E" w:rsidRPr="00C83D0E">
        <w:t>5</w:t>
      </w:r>
      <w:r>
        <w:t>.</w:t>
      </w:r>
    </w:p>
    <w:p w:rsidR="00A7447B" w:rsidRDefault="00A7447B">
      <w:pPr>
        <w:pStyle w:val="af0"/>
      </w:pPr>
    </w:p>
    <w:p w:rsidR="00A7447B" w:rsidRDefault="001D1241">
      <w:pPr>
        <w:pStyle w:val="af0"/>
      </w:pPr>
      <w:bookmarkStart w:id="58" w:name="_Ref137449148"/>
      <w:bookmarkStart w:id="59" w:name="_Toc137559063"/>
      <w:r>
        <w:t xml:space="preserve">Таблица </w:t>
      </w:r>
      <w:r w:rsidR="004A19AD">
        <w:fldChar w:fldCharType="begin"/>
      </w:r>
      <w:r>
        <w:instrText xml:space="preserve">SEQ Таблица \* ARABIC </w:instrText>
      </w:r>
      <w:r w:rsidR="004A19AD">
        <w:fldChar w:fldCharType="separate"/>
      </w:r>
      <w:r w:rsidR="007C1423">
        <w:rPr>
          <w:noProof/>
        </w:rPr>
        <w:t>21</w:t>
      </w:r>
      <w:r w:rsidR="004A19AD">
        <w:fldChar w:fldCharType="end"/>
      </w:r>
      <w:bookmarkEnd w:id="58"/>
      <w:r w:rsidR="00C83D0E" w:rsidRPr="00C83D0E">
        <w:t>5</w:t>
      </w:r>
      <w:r>
        <w:t xml:space="preserve"> – Информация о выполненных капитальных ремонтах за 2023 год на тепловых сетях от котельной №1 ООО «ТК-Советск»</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3687"/>
        <w:gridCol w:w="1702"/>
        <w:gridCol w:w="1133"/>
        <w:gridCol w:w="1135"/>
        <w:gridCol w:w="1238"/>
      </w:tblGrid>
      <w:tr w:rsidR="00A7447B">
        <w:tc>
          <w:tcPr>
            <w:tcW w:w="353" w:type="pct"/>
            <w:shd w:val="clear" w:color="000000" w:fill="FFFFFF"/>
            <w:vAlign w:val="center"/>
          </w:tcPr>
          <w:p w:rsidR="00A7447B" w:rsidRDefault="001D1241">
            <w:pPr>
              <w:pStyle w:val="103"/>
            </w:pPr>
            <w:r>
              <w:t>№ п./п.</w:t>
            </w:r>
          </w:p>
        </w:tc>
        <w:tc>
          <w:tcPr>
            <w:tcW w:w="1926" w:type="pct"/>
            <w:shd w:val="clear" w:color="000000" w:fill="FFFFFF"/>
            <w:noWrap/>
            <w:vAlign w:val="center"/>
          </w:tcPr>
          <w:p w:rsidR="00A7447B" w:rsidRDefault="001D1241">
            <w:pPr>
              <w:pStyle w:val="103"/>
            </w:pPr>
            <w:r>
              <w:t>Наименование участка</w:t>
            </w:r>
          </w:p>
        </w:tc>
        <w:tc>
          <w:tcPr>
            <w:tcW w:w="889" w:type="pct"/>
            <w:shd w:val="clear" w:color="000000" w:fill="FFFFFF"/>
            <w:noWrap/>
            <w:vAlign w:val="center"/>
          </w:tcPr>
          <w:p w:rsidR="00A7447B" w:rsidRDefault="001D1241">
            <w:pPr>
              <w:pStyle w:val="103"/>
            </w:pPr>
            <w:r>
              <w:t>Протяженность, м (2-х тр</w:t>
            </w:r>
            <w:proofErr w:type="gramStart"/>
            <w:r>
              <w:t>.и</w:t>
            </w:r>
            <w:proofErr w:type="gramEnd"/>
            <w:r>
              <w:t>сч.)</w:t>
            </w:r>
          </w:p>
        </w:tc>
        <w:tc>
          <w:tcPr>
            <w:tcW w:w="592" w:type="pct"/>
            <w:shd w:val="clear" w:color="000000" w:fill="FFFFFF"/>
            <w:vAlign w:val="center"/>
          </w:tcPr>
          <w:p w:rsidR="00A7447B" w:rsidRDefault="001D1241">
            <w:pPr>
              <w:pStyle w:val="103"/>
            </w:pPr>
            <w:r>
              <w:t xml:space="preserve">Диаметр, </w:t>
            </w:r>
            <w:proofErr w:type="gramStart"/>
            <w:r>
              <w:t>мм</w:t>
            </w:r>
            <w:proofErr w:type="gramEnd"/>
          </w:p>
        </w:tc>
        <w:tc>
          <w:tcPr>
            <w:tcW w:w="593" w:type="pct"/>
            <w:shd w:val="clear" w:color="000000" w:fill="FFFFFF"/>
            <w:vAlign w:val="center"/>
          </w:tcPr>
          <w:p w:rsidR="00A7447B" w:rsidRDefault="001D1241">
            <w:pPr>
              <w:pStyle w:val="103"/>
            </w:pPr>
            <w:r>
              <w:t>Тип прокладки</w:t>
            </w:r>
          </w:p>
        </w:tc>
        <w:tc>
          <w:tcPr>
            <w:tcW w:w="648" w:type="pct"/>
            <w:shd w:val="clear" w:color="000000" w:fill="FFFFFF"/>
            <w:vAlign w:val="center"/>
          </w:tcPr>
          <w:p w:rsidR="00A7447B" w:rsidRDefault="001D1241">
            <w:pPr>
              <w:pStyle w:val="103"/>
            </w:pPr>
            <w:r>
              <w:t>Год прокладки</w:t>
            </w:r>
          </w:p>
        </w:tc>
      </w:tr>
      <w:tr w:rsidR="00A7447B">
        <w:tc>
          <w:tcPr>
            <w:tcW w:w="353" w:type="pct"/>
            <w:shd w:val="clear" w:color="000000" w:fill="FFFFFF"/>
            <w:vAlign w:val="center"/>
          </w:tcPr>
          <w:p w:rsidR="00A7447B" w:rsidRDefault="001D1241">
            <w:pPr>
              <w:pStyle w:val="103"/>
            </w:pPr>
            <w:r>
              <w:t>1</w:t>
            </w:r>
          </w:p>
        </w:tc>
        <w:tc>
          <w:tcPr>
            <w:tcW w:w="1926" w:type="pct"/>
            <w:shd w:val="clear" w:color="000000" w:fill="FFFFFF"/>
            <w:noWrap/>
            <w:vAlign w:val="center"/>
          </w:tcPr>
          <w:p w:rsidR="00A7447B" w:rsidRDefault="001D1241">
            <w:pPr>
              <w:pStyle w:val="103"/>
            </w:pPr>
            <w:r>
              <w:t>Энергетиков, д 4</w:t>
            </w:r>
          </w:p>
        </w:tc>
        <w:tc>
          <w:tcPr>
            <w:tcW w:w="889" w:type="pct"/>
            <w:shd w:val="clear" w:color="000000" w:fill="FFFFFF"/>
            <w:noWrap/>
            <w:vAlign w:val="center"/>
          </w:tcPr>
          <w:p w:rsidR="00A7447B" w:rsidRDefault="001D1241">
            <w:pPr>
              <w:pStyle w:val="103"/>
            </w:pPr>
            <w:r>
              <w:t>60 м/</w:t>
            </w:r>
            <w:proofErr w:type="gramStart"/>
            <w:r>
              <w:t>п</w:t>
            </w:r>
            <w:proofErr w:type="gramEnd"/>
          </w:p>
        </w:tc>
        <w:tc>
          <w:tcPr>
            <w:tcW w:w="592" w:type="pct"/>
            <w:shd w:val="clear" w:color="000000" w:fill="FFFFFF"/>
            <w:vAlign w:val="center"/>
          </w:tcPr>
          <w:p w:rsidR="00A7447B" w:rsidRDefault="001D1241">
            <w:pPr>
              <w:pStyle w:val="103"/>
            </w:pPr>
            <w:r>
              <w:t>2Ду 400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2</w:t>
            </w:r>
          </w:p>
        </w:tc>
        <w:tc>
          <w:tcPr>
            <w:tcW w:w="1926" w:type="pct"/>
            <w:shd w:val="clear" w:color="000000" w:fill="FFFFFF"/>
            <w:noWrap/>
            <w:vAlign w:val="center"/>
          </w:tcPr>
          <w:p w:rsidR="00A7447B" w:rsidRDefault="001D1241">
            <w:pPr>
              <w:pStyle w:val="103"/>
            </w:pPr>
            <w:r>
              <w:t>Октябрьская</w:t>
            </w:r>
          </w:p>
        </w:tc>
        <w:tc>
          <w:tcPr>
            <w:tcW w:w="889" w:type="pct"/>
            <w:shd w:val="clear" w:color="000000" w:fill="FFFFFF"/>
            <w:noWrap/>
            <w:vAlign w:val="center"/>
          </w:tcPr>
          <w:p w:rsidR="00A7447B" w:rsidRDefault="001D1241">
            <w:pPr>
              <w:pStyle w:val="103"/>
            </w:pPr>
            <w:r>
              <w:t>76 м/</w:t>
            </w:r>
            <w:proofErr w:type="gramStart"/>
            <w:r>
              <w:t>п</w:t>
            </w:r>
            <w:proofErr w:type="gramEnd"/>
          </w:p>
        </w:tc>
        <w:tc>
          <w:tcPr>
            <w:tcW w:w="592" w:type="pct"/>
            <w:shd w:val="clear" w:color="000000" w:fill="FFFFFF"/>
            <w:vAlign w:val="center"/>
          </w:tcPr>
          <w:p w:rsidR="00A7447B" w:rsidRDefault="001D1241">
            <w:pPr>
              <w:pStyle w:val="103"/>
            </w:pPr>
            <w:r>
              <w:t>2Ду 400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3</w:t>
            </w:r>
          </w:p>
        </w:tc>
        <w:tc>
          <w:tcPr>
            <w:tcW w:w="1926" w:type="pct"/>
            <w:shd w:val="clear" w:color="000000" w:fill="FFFFFF"/>
            <w:noWrap/>
            <w:vAlign w:val="center"/>
          </w:tcPr>
          <w:p w:rsidR="00A7447B" w:rsidRDefault="001D1241">
            <w:pPr>
              <w:pStyle w:val="103"/>
            </w:pPr>
            <w:proofErr w:type="gramStart"/>
            <w:r>
              <w:t>Молодежная</w:t>
            </w:r>
            <w:proofErr w:type="gramEnd"/>
            <w:r>
              <w:t xml:space="preserve"> (район гаражного кооператива)</w:t>
            </w:r>
          </w:p>
        </w:tc>
        <w:tc>
          <w:tcPr>
            <w:tcW w:w="889" w:type="pct"/>
            <w:shd w:val="clear" w:color="000000" w:fill="FFFFFF"/>
            <w:noWrap/>
            <w:vAlign w:val="center"/>
          </w:tcPr>
          <w:p w:rsidR="00A7447B" w:rsidRDefault="001D1241">
            <w:pPr>
              <w:pStyle w:val="103"/>
            </w:pPr>
            <w:r>
              <w:t>31 м/</w:t>
            </w:r>
            <w:proofErr w:type="gramStart"/>
            <w:r>
              <w:t>п</w:t>
            </w:r>
            <w:proofErr w:type="gramEnd"/>
          </w:p>
        </w:tc>
        <w:tc>
          <w:tcPr>
            <w:tcW w:w="592" w:type="pct"/>
            <w:shd w:val="clear" w:color="000000" w:fill="FFFFFF"/>
            <w:vAlign w:val="center"/>
          </w:tcPr>
          <w:p w:rsidR="00A7447B" w:rsidRDefault="001D1241">
            <w:pPr>
              <w:pStyle w:val="103"/>
            </w:pPr>
            <w:r>
              <w:t>2Ду 400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4</w:t>
            </w:r>
          </w:p>
        </w:tc>
        <w:tc>
          <w:tcPr>
            <w:tcW w:w="1926" w:type="pct"/>
            <w:shd w:val="clear" w:color="000000" w:fill="FFFFFF"/>
            <w:noWrap/>
            <w:vAlign w:val="center"/>
          </w:tcPr>
          <w:p w:rsidR="00A7447B" w:rsidRDefault="001D1241">
            <w:pPr>
              <w:pStyle w:val="103"/>
            </w:pPr>
            <w:r>
              <w:t xml:space="preserve">Пересечение улиц Энергетиков и </w:t>
            </w:r>
            <w:proofErr w:type="gramStart"/>
            <w:r>
              <w:t>Молодежная</w:t>
            </w:r>
            <w:proofErr w:type="gramEnd"/>
          </w:p>
        </w:tc>
        <w:tc>
          <w:tcPr>
            <w:tcW w:w="889" w:type="pct"/>
            <w:shd w:val="clear" w:color="000000" w:fill="FFFFFF"/>
            <w:noWrap/>
            <w:vAlign w:val="center"/>
          </w:tcPr>
          <w:p w:rsidR="00A7447B" w:rsidRDefault="001D1241">
            <w:pPr>
              <w:pStyle w:val="103"/>
            </w:pPr>
            <w:r>
              <w:t>48 м/</w:t>
            </w:r>
            <w:proofErr w:type="gramStart"/>
            <w:r>
              <w:t>п</w:t>
            </w:r>
            <w:proofErr w:type="gramEnd"/>
          </w:p>
        </w:tc>
        <w:tc>
          <w:tcPr>
            <w:tcW w:w="592" w:type="pct"/>
            <w:shd w:val="clear" w:color="000000" w:fill="FFFFFF"/>
            <w:vAlign w:val="center"/>
          </w:tcPr>
          <w:p w:rsidR="00A7447B" w:rsidRDefault="001D1241">
            <w:pPr>
              <w:pStyle w:val="103"/>
            </w:pPr>
            <w:r>
              <w:t>2Ду 350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5</w:t>
            </w:r>
          </w:p>
        </w:tc>
        <w:tc>
          <w:tcPr>
            <w:tcW w:w="1926" w:type="pct"/>
            <w:shd w:val="clear" w:color="000000" w:fill="FFFFFF"/>
            <w:noWrap/>
            <w:vAlign w:val="center"/>
          </w:tcPr>
          <w:p w:rsidR="00A7447B" w:rsidRDefault="001D1241">
            <w:pPr>
              <w:pStyle w:val="103"/>
            </w:pPr>
            <w:r>
              <w:t>Энергетиков, д 71 от ТК-108 до ТК-106</w:t>
            </w:r>
          </w:p>
        </w:tc>
        <w:tc>
          <w:tcPr>
            <w:tcW w:w="889" w:type="pct"/>
            <w:shd w:val="clear" w:color="000000" w:fill="FFFFFF"/>
            <w:noWrap/>
            <w:vAlign w:val="center"/>
          </w:tcPr>
          <w:p w:rsidR="00A7447B" w:rsidRDefault="001D1241">
            <w:pPr>
              <w:pStyle w:val="103"/>
            </w:pPr>
            <w:r>
              <w:t>90 м/</w:t>
            </w:r>
            <w:proofErr w:type="gramStart"/>
            <w:r>
              <w:t>п</w:t>
            </w:r>
            <w:proofErr w:type="gramEnd"/>
          </w:p>
        </w:tc>
        <w:tc>
          <w:tcPr>
            <w:tcW w:w="592" w:type="pct"/>
            <w:shd w:val="clear" w:color="000000" w:fill="FFFFFF"/>
            <w:vAlign w:val="center"/>
          </w:tcPr>
          <w:p w:rsidR="00A7447B" w:rsidRDefault="001D1241">
            <w:pPr>
              <w:pStyle w:val="103"/>
            </w:pPr>
            <w:r>
              <w:t>2Ду 250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6</w:t>
            </w:r>
          </w:p>
        </w:tc>
        <w:tc>
          <w:tcPr>
            <w:tcW w:w="1926" w:type="pct"/>
            <w:shd w:val="clear" w:color="000000" w:fill="FFFFFF"/>
            <w:noWrap/>
            <w:vAlign w:val="center"/>
          </w:tcPr>
          <w:p w:rsidR="00A7447B" w:rsidRDefault="001D1241">
            <w:pPr>
              <w:pStyle w:val="103"/>
            </w:pPr>
            <w:r>
              <w:t>Энергетиков, д 1 Г ТК-0</w:t>
            </w:r>
          </w:p>
        </w:tc>
        <w:tc>
          <w:tcPr>
            <w:tcW w:w="889" w:type="pct"/>
            <w:shd w:val="clear" w:color="000000" w:fill="FFFFFF"/>
            <w:noWrap/>
            <w:vAlign w:val="center"/>
          </w:tcPr>
          <w:p w:rsidR="00A7447B" w:rsidRDefault="001D1241">
            <w:pPr>
              <w:pStyle w:val="103"/>
            </w:pPr>
            <w:r>
              <w:t>12 м/</w:t>
            </w:r>
            <w:proofErr w:type="gramStart"/>
            <w:r>
              <w:t>п</w:t>
            </w:r>
            <w:proofErr w:type="gramEnd"/>
          </w:p>
        </w:tc>
        <w:tc>
          <w:tcPr>
            <w:tcW w:w="592" w:type="pct"/>
            <w:shd w:val="clear" w:color="000000" w:fill="FFFFFF"/>
            <w:vAlign w:val="center"/>
          </w:tcPr>
          <w:p w:rsidR="00A7447B" w:rsidRDefault="001D1241">
            <w:pPr>
              <w:pStyle w:val="103"/>
            </w:pPr>
            <w:r>
              <w:t>2Ду 400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7</w:t>
            </w:r>
          </w:p>
        </w:tc>
        <w:tc>
          <w:tcPr>
            <w:tcW w:w="1926" w:type="pct"/>
            <w:shd w:val="clear" w:color="000000" w:fill="FFFFFF"/>
            <w:noWrap/>
            <w:vAlign w:val="center"/>
          </w:tcPr>
          <w:p w:rsidR="00A7447B" w:rsidRDefault="001D1241">
            <w:pPr>
              <w:pStyle w:val="103"/>
            </w:pPr>
            <w:r>
              <w:t>Энергетиков, д 53 от ТК-99 до ТК-99/4</w:t>
            </w:r>
          </w:p>
        </w:tc>
        <w:tc>
          <w:tcPr>
            <w:tcW w:w="889" w:type="pct"/>
            <w:shd w:val="clear" w:color="000000" w:fill="FFFFFF"/>
            <w:noWrap/>
            <w:vAlign w:val="center"/>
          </w:tcPr>
          <w:p w:rsidR="00A7447B" w:rsidRDefault="001D1241">
            <w:pPr>
              <w:pStyle w:val="103"/>
            </w:pPr>
            <w:r>
              <w:t>44 м/</w:t>
            </w:r>
            <w:proofErr w:type="gramStart"/>
            <w:r>
              <w:t>п</w:t>
            </w:r>
            <w:proofErr w:type="gramEnd"/>
          </w:p>
        </w:tc>
        <w:tc>
          <w:tcPr>
            <w:tcW w:w="592" w:type="pct"/>
            <w:shd w:val="clear" w:color="000000" w:fill="FFFFFF"/>
            <w:vAlign w:val="center"/>
          </w:tcPr>
          <w:p w:rsidR="00A7447B" w:rsidRDefault="001D1241">
            <w:pPr>
              <w:pStyle w:val="103"/>
            </w:pPr>
            <w:r>
              <w:t>2Ду 100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r w:rsidR="00A7447B">
        <w:tc>
          <w:tcPr>
            <w:tcW w:w="353" w:type="pct"/>
            <w:shd w:val="clear" w:color="000000" w:fill="FFFFFF"/>
            <w:vAlign w:val="center"/>
          </w:tcPr>
          <w:p w:rsidR="00A7447B" w:rsidRDefault="001D1241">
            <w:pPr>
              <w:pStyle w:val="103"/>
            </w:pPr>
            <w:r>
              <w:t>8</w:t>
            </w:r>
          </w:p>
        </w:tc>
        <w:tc>
          <w:tcPr>
            <w:tcW w:w="1926" w:type="pct"/>
            <w:shd w:val="clear" w:color="000000" w:fill="FFFFFF"/>
            <w:noWrap/>
            <w:vAlign w:val="center"/>
          </w:tcPr>
          <w:p w:rsidR="00A7447B" w:rsidRDefault="001D1241">
            <w:pPr>
              <w:pStyle w:val="103"/>
            </w:pPr>
            <w:r>
              <w:t>Энергетиков, в районе д. 35,36,37,38 от ТК-151 до ТК-152</w:t>
            </w:r>
          </w:p>
        </w:tc>
        <w:tc>
          <w:tcPr>
            <w:tcW w:w="889" w:type="pct"/>
            <w:shd w:val="clear" w:color="000000" w:fill="FFFFFF"/>
            <w:noWrap/>
            <w:vAlign w:val="center"/>
          </w:tcPr>
          <w:p w:rsidR="00A7447B" w:rsidRDefault="001D1241">
            <w:pPr>
              <w:pStyle w:val="103"/>
            </w:pPr>
            <w:r>
              <w:t>47 м/</w:t>
            </w:r>
            <w:proofErr w:type="gramStart"/>
            <w:r>
              <w:t>п</w:t>
            </w:r>
            <w:proofErr w:type="gramEnd"/>
          </w:p>
        </w:tc>
        <w:tc>
          <w:tcPr>
            <w:tcW w:w="592" w:type="pct"/>
            <w:shd w:val="clear" w:color="000000" w:fill="FFFFFF"/>
            <w:vAlign w:val="center"/>
          </w:tcPr>
          <w:p w:rsidR="00A7447B" w:rsidRDefault="001D1241">
            <w:pPr>
              <w:pStyle w:val="103"/>
            </w:pPr>
            <w:r>
              <w:t>2Ду 150</w:t>
            </w:r>
          </w:p>
        </w:tc>
        <w:tc>
          <w:tcPr>
            <w:tcW w:w="593" w:type="pct"/>
            <w:shd w:val="clear" w:color="000000" w:fill="FFFFFF"/>
            <w:vAlign w:val="center"/>
          </w:tcPr>
          <w:p w:rsidR="00A7447B" w:rsidRDefault="001D1241">
            <w:pPr>
              <w:pStyle w:val="103"/>
            </w:pPr>
            <w:r>
              <w:t>канальная</w:t>
            </w:r>
          </w:p>
        </w:tc>
        <w:tc>
          <w:tcPr>
            <w:tcW w:w="648" w:type="pct"/>
            <w:shd w:val="clear" w:color="000000" w:fill="FFFFFF"/>
            <w:vAlign w:val="center"/>
          </w:tcPr>
          <w:p w:rsidR="00A7447B" w:rsidRDefault="001D1241">
            <w:pPr>
              <w:pStyle w:val="103"/>
            </w:pPr>
            <w:r>
              <w:t>1951</w:t>
            </w:r>
          </w:p>
        </w:tc>
      </w:tr>
    </w:tbl>
    <w:p w:rsidR="00A7447B" w:rsidRDefault="00A7447B">
      <w:pPr>
        <w:ind w:firstLine="720"/>
        <w:rPr>
          <w:rFonts w:ascii="PT Astra Serif" w:hAnsi="PT Astra Serif"/>
        </w:rPr>
      </w:pPr>
    </w:p>
    <w:p w:rsidR="00A7447B" w:rsidRDefault="00A7447B">
      <w:pPr>
        <w:ind w:firstLine="720"/>
        <w:rPr>
          <w:rFonts w:ascii="PT Astra Serif" w:hAnsi="PT Astra Serif"/>
        </w:rPr>
      </w:pPr>
    </w:p>
    <w:p w:rsidR="00A7447B" w:rsidRDefault="001D1241">
      <w:pPr>
        <w:pStyle w:val="111"/>
      </w:pPr>
      <w:r>
        <w:lastRenderedPageBreak/>
        <w:t>Карты (схемы) тепловых сетей в зонах действия источников тепловой энергии в электронной форме и (или) на бумажном носителе</w:t>
      </w:r>
    </w:p>
    <w:p w:rsidR="00A7447B" w:rsidRDefault="00A7447B">
      <w:pPr>
        <w:pStyle w:val="af0"/>
      </w:pPr>
    </w:p>
    <w:p w:rsidR="00A7447B" w:rsidRDefault="001D1241">
      <w:pPr>
        <w:pStyle w:val="af0"/>
      </w:pPr>
      <w:r>
        <w:t xml:space="preserve">Схема тепловых сетей от котельной №1 представлена на рисунке. </w:t>
      </w:r>
    </w:p>
    <w:p w:rsidR="00A7447B" w:rsidRDefault="001D1241">
      <w:pPr>
        <w:pStyle w:val="af0"/>
      </w:pPr>
      <w:proofErr w:type="gramStart"/>
      <w:r>
        <w:t>В связи со сложным рельефом местности города, а также значительной разницей геодезических отметок источника тепла и потребителей верхней части города (максимальная разность геодезических отметок до 67м) вся система теплоснабжения разделена на две независимые зоны – верхнюю и нижнюю, с границей между зонами в районе пересечения улиц Молодежной и Октябрьской.</w:t>
      </w:r>
      <w:proofErr w:type="gramEnd"/>
    </w:p>
    <w:p w:rsidR="00A7447B" w:rsidRDefault="001D1241">
      <w:pPr>
        <w:pStyle w:val="af0"/>
      </w:pPr>
      <w:r>
        <w:t>Деление теплосети на зоны осуществляется через существующую повысительную насосную станцию (ПНС), предназначенную для подъема теплоносителя в верхнюю часть города.</w:t>
      </w:r>
    </w:p>
    <w:p w:rsidR="00A7447B" w:rsidRDefault="001D1241">
      <w:pPr>
        <w:pStyle w:val="af0"/>
      </w:pPr>
      <w:r>
        <w:t>В 20</w:t>
      </w:r>
      <w:r w:rsidR="002D1212">
        <w:t>20-2021</w:t>
      </w:r>
      <w:r>
        <w:t xml:space="preserve"> год</w:t>
      </w:r>
      <w:r w:rsidR="002D1212">
        <w:t>ах</w:t>
      </w:r>
      <w:r>
        <w:t xml:space="preserve"> в рамках реализации инвестиционной программ</w:t>
      </w:r>
      <w:proofErr w:type="gramStart"/>
      <w:r>
        <w:t>ы ООО</w:t>
      </w:r>
      <w:proofErr w:type="gramEnd"/>
      <w:r>
        <w:t xml:space="preserve"> «ТК-Советск» была произведена реконструкция ПНС, в рамках которой выполнены:</w:t>
      </w:r>
    </w:p>
    <w:p w:rsidR="00A7447B" w:rsidRDefault="001D1241">
      <w:pPr>
        <w:pStyle w:val="a"/>
      </w:pPr>
      <w:r>
        <w:t>переустройство внутренних помещений с реконструкцией инженерных коммуникаций (электроснабжение, теплоснабжение, водоснабжение, водоотведение);</w:t>
      </w:r>
    </w:p>
    <w:p w:rsidR="00A7447B" w:rsidRDefault="001D1241">
      <w:pPr>
        <w:pStyle w:val="a"/>
      </w:pPr>
      <w:r>
        <w:t>замена насосного оборудования: замена  трех насосных  агрегатов 8НДВ, 1Д630-90, 1Д630-90Б с двигателями 160 кВт на три насосных агрегата 1Д630Б с мощностью двигателей 160 кВт.</w:t>
      </w:r>
    </w:p>
    <w:p w:rsidR="00A7447B" w:rsidRDefault="00A7447B">
      <w:pPr>
        <w:pStyle w:val="af0"/>
      </w:pPr>
    </w:p>
    <w:p w:rsidR="00A7447B" w:rsidRDefault="001D1241">
      <w:pPr>
        <w:pStyle w:val="af0"/>
      </w:pPr>
      <w:r>
        <w:t>Теплоноситель от Котельной №1 сетевыми насосами подается к повысительной насосной станции, откуда с одной стороны распределяется на нижнюю часть города, а с другой, собственными повысительными насосами подается в верхнюю часть города.</w:t>
      </w:r>
    </w:p>
    <w:p w:rsidR="00A7447B" w:rsidRDefault="001D1241">
      <w:pPr>
        <w:pStyle w:val="af0"/>
      </w:pPr>
      <w:r>
        <w:t>Параметры теплоносителя 95</w:t>
      </w:r>
      <w:r>
        <w:rPr>
          <w:vertAlign w:val="superscript"/>
        </w:rPr>
        <w:t>о</w:t>
      </w:r>
      <w:r>
        <w:t>С/70</w:t>
      </w:r>
      <w:r>
        <w:rPr>
          <w:vertAlign w:val="superscript"/>
        </w:rPr>
        <w:t xml:space="preserve"> о</w:t>
      </w:r>
      <w:r>
        <w:t>С.</w:t>
      </w:r>
    </w:p>
    <w:p w:rsidR="00A7447B" w:rsidRDefault="001D1241">
      <w:pPr>
        <w:pStyle w:val="af0"/>
      </w:pPr>
      <w:r>
        <w:t>Горячее водоснабжение жилых и общественных зданий в летний и зимний период осуществляется по открытой схеме.</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f5"/>
      </w:pPr>
      <w:r>
        <w:rPr>
          <w:noProof/>
          <w:lang w:eastAsia="ru-RU"/>
        </w:rPr>
        <w:lastRenderedPageBreak/>
        <w:drawing>
          <wp:inline distT="0" distB="0" distL="0" distR="0">
            <wp:extent cx="11633703" cy="8754701"/>
            <wp:effectExtent l="0" t="0" r="6350" b="889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9" cstate="print"/>
                    <a:stretch/>
                  </pic:blipFill>
                  <pic:spPr bwMode="auto">
                    <a:xfrm>
                      <a:off x="0" y="0"/>
                      <a:ext cx="11633835" cy="8754800"/>
                    </a:xfrm>
                    <a:prstGeom prst="rect">
                      <a:avLst/>
                    </a:prstGeom>
                    <a:noFill/>
                    <a:ln>
                      <a:noFill/>
                    </a:ln>
                  </pic:spPr>
                </pic:pic>
              </a:graphicData>
            </a:graphic>
          </wp:inline>
        </w:drawing>
      </w:r>
    </w:p>
    <w:p w:rsidR="00A7447B" w:rsidRDefault="001D1241">
      <w:pPr>
        <w:pStyle w:val="afff7"/>
      </w:pPr>
      <w:r>
        <w:t xml:space="preserve">Рисунок </w:t>
      </w:r>
      <w:r w:rsidR="004A19AD">
        <w:fldChar w:fldCharType="begin"/>
      </w:r>
      <w:r>
        <w:instrText xml:space="preserve">SEQ Рисунок \* ARABIC </w:instrText>
      </w:r>
      <w:r w:rsidR="004A19AD">
        <w:fldChar w:fldCharType="separate"/>
      </w:r>
      <w:r w:rsidR="007C1423">
        <w:rPr>
          <w:noProof/>
        </w:rPr>
        <w:t>9</w:t>
      </w:r>
      <w:r w:rsidR="004A19AD">
        <w:fldChar w:fldCharType="end"/>
      </w:r>
      <w:r>
        <w:t xml:space="preserve"> – Схема тепловых сетей от Котельной №1 города Советск</w:t>
      </w:r>
    </w:p>
    <w:p w:rsidR="00A7447B" w:rsidRDefault="00A7447B">
      <w:pPr>
        <w:pStyle w:val="af0"/>
        <w:sectPr w:rsidR="00A7447B">
          <w:pgSz w:w="23814" w:h="16839" w:orient="landscape"/>
          <w:pgMar w:top="1701" w:right="1134" w:bottom="850" w:left="1134" w:header="284" w:footer="708" w:gutter="0"/>
          <w:cols w:space="708"/>
          <w:docGrid w:linePitch="360"/>
        </w:sectPr>
      </w:pPr>
    </w:p>
    <w:p w:rsidR="00A7447B" w:rsidRDefault="001D1241">
      <w:pPr>
        <w:pStyle w:val="111"/>
      </w:pPr>
      <w:r>
        <w:lastRenderedPageBreak/>
        <w:t xml:space="preserve">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45091D" w:rsidRDefault="0045091D">
      <w:pPr>
        <w:pStyle w:val="af0"/>
        <w:sectPr w:rsidR="0045091D">
          <w:pgSz w:w="11906" w:h="16838"/>
          <w:pgMar w:top="851" w:right="680" w:bottom="425" w:left="851" w:header="709" w:footer="709" w:gutter="0"/>
          <w:cols w:space="720"/>
          <w:docGrid w:linePitch="360"/>
        </w:sectPr>
      </w:pPr>
      <w:r w:rsidRPr="0045091D">
        <w:t>Общая характеристика сетей по длинам и диаметрам, а также информации о периоде начала эксплуатации, типе изоляции и способе прокладки представлена в таблице</w:t>
      </w:r>
      <w:r>
        <w:t xml:space="preserve"> ниже.</w:t>
      </w:r>
    </w:p>
    <w:p w:rsidR="00A7447B" w:rsidRDefault="00A7447B">
      <w:pPr>
        <w:pStyle w:val="af0"/>
      </w:pPr>
    </w:p>
    <w:p w:rsidR="0045091D" w:rsidRDefault="0045091D" w:rsidP="0045091D">
      <w:pPr>
        <w:pStyle w:val="aff1"/>
      </w:pPr>
      <w:bookmarkStart w:id="60" w:name="_Toc137559064"/>
      <w:r>
        <w:t xml:space="preserve">Таблица </w:t>
      </w:r>
      <w:r w:rsidR="004A19AD">
        <w:fldChar w:fldCharType="begin"/>
      </w:r>
      <w:r w:rsidR="00361806">
        <w:instrText xml:space="preserve"> SEQ Таблица \* ARABIC </w:instrText>
      </w:r>
      <w:r w:rsidR="004A19AD">
        <w:fldChar w:fldCharType="separate"/>
      </w:r>
      <w:r w:rsidR="007C1423">
        <w:rPr>
          <w:noProof/>
        </w:rPr>
        <w:t>22</w:t>
      </w:r>
      <w:r w:rsidR="004A19AD">
        <w:rPr>
          <w:noProof/>
        </w:rPr>
        <w:fldChar w:fldCharType="end"/>
      </w:r>
      <w:r w:rsidR="00C83D0E" w:rsidRPr="00C83D0E">
        <w:rPr>
          <w:noProof/>
        </w:rPr>
        <w:t>6</w:t>
      </w:r>
      <w:r>
        <w:t xml:space="preserve"> - Характеристики тепловых сетей от котельной №1</w:t>
      </w:r>
      <w:bookmarkEnd w:id="60"/>
    </w:p>
    <w:tbl>
      <w:tblPr>
        <w:tblW w:w="14663" w:type="dxa"/>
        <w:tblInd w:w="817" w:type="dxa"/>
        <w:tblLook w:val="04A0"/>
      </w:tblPr>
      <w:tblGrid>
        <w:gridCol w:w="1930"/>
        <w:gridCol w:w="1440"/>
        <w:gridCol w:w="1408"/>
        <w:gridCol w:w="1079"/>
        <w:gridCol w:w="1090"/>
        <w:gridCol w:w="1338"/>
        <w:gridCol w:w="1274"/>
        <w:gridCol w:w="1230"/>
        <w:gridCol w:w="722"/>
        <w:gridCol w:w="766"/>
        <w:gridCol w:w="686"/>
        <w:gridCol w:w="1700"/>
      </w:tblGrid>
      <w:tr w:rsidR="0045091D" w:rsidRPr="0045091D" w:rsidTr="0045091D">
        <w:trPr>
          <w:tblHeader/>
        </w:trPr>
        <w:tc>
          <w:tcPr>
            <w:tcW w:w="19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 Наименование участка</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Тип прокладки сетей (</w:t>
            </w:r>
            <w:proofErr w:type="gramStart"/>
            <w:r w:rsidRPr="0045091D">
              <w:t>приведенное</w:t>
            </w:r>
            <w:proofErr w:type="gramEnd"/>
            <w:r w:rsidRPr="0045091D">
              <w:t>)</w:t>
            </w:r>
          </w:p>
        </w:tc>
        <w:tc>
          <w:tcPr>
            <w:tcW w:w="14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Тип прокладки сетей (</w:t>
            </w:r>
            <w:proofErr w:type="gramStart"/>
            <w:r w:rsidRPr="0045091D">
              <w:t>изначальное</w:t>
            </w:r>
            <w:proofErr w:type="gramEnd"/>
            <w:r w:rsidRPr="0045091D">
              <w:t>)</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 xml:space="preserve">Диаметр </w:t>
            </w:r>
            <w:proofErr w:type="gramStart"/>
            <w:r w:rsidRPr="0045091D">
              <w:t>трубопро-вода</w:t>
            </w:r>
            <w:proofErr w:type="gramEnd"/>
            <w:r w:rsidRPr="0045091D">
              <w:t>, Дн, мм</w:t>
            </w:r>
          </w:p>
        </w:tc>
        <w:tc>
          <w:tcPr>
            <w:tcW w:w="10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Условный диаметр, Ду, мм</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Длина теплотрассы, L, м</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 xml:space="preserve">Длина </w:t>
            </w:r>
            <w:proofErr w:type="gramStart"/>
            <w:r w:rsidRPr="0045091D">
              <w:t>трубопрово-да</w:t>
            </w:r>
            <w:proofErr w:type="gramEnd"/>
            <w:r w:rsidRPr="0045091D">
              <w:t>, 2L, м</w:t>
            </w:r>
          </w:p>
        </w:tc>
        <w:tc>
          <w:tcPr>
            <w:tcW w:w="12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Материаль-ная характерис-тика сети М, м</w:t>
            </w:r>
            <w:proofErr w:type="gramStart"/>
            <w:r w:rsidRPr="0045091D">
              <w:t>2</w:t>
            </w:r>
            <w:proofErr w:type="gramEnd"/>
          </w:p>
        </w:tc>
        <w:tc>
          <w:tcPr>
            <w:tcW w:w="2174" w:type="dxa"/>
            <w:gridSpan w:val="3"/>
            <w:tcBorders>
              <w:top w:val="single" w:sz="4" w:space="0" w:color="auto"/>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Объем тепловой сети V, м3</w:t>
            </w:r>
          </w:p>
        </w:tc>
        <w:tc>
          <w:tcPr>
            <w:tcW w:w="1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proofErr w:type="gramStart"/>
            <w:r w:rsidRPr="0045091D">
              <w:t>Теплоизоляцион-ный</w:t>
            </w:r>
            <w:proofErr w:type="gramEnd"/>
            <w:r w:rsidRPr="0045091D">
              <w:t xml:space="preserve"> материал</w:t>
            </w:r>
          </w:p>
        </w:tc>
      </w:tr>
      <w:tr w:rsidR="0045091D" w:rsidRPr="0045091D" w:rsidTr="0045091D">
        <w:trPr>
          <w:tblHead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08"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090"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338"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м3/км</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proofErr w:type="gramStart"/>
            <w:r w:rsidRPr="0045091D">
              <w:t>Ото-пит</w:t>
            </w:r>
            <w:proofErr w:type="gramEnd"/>
            <w:r w:rsidRPr="0045091D">
              <w:t>, пери-од</w:t>
            </w:r>
          </w:p>
        </w:tc>
        <w:tc>
          <w:tcPr>
            <w:tcW w:w="68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proofErr w:type="gramStart"/>
            <w:r w:rsidRPr="0045091D">
              <w:t>Лет-ний</w:t>
            </w:r>
            <w:proofErr w:type="gramEnd"/>
            <w:r w:rsidRPr="0045091D">
              <w:t xml:space="preserve"> пери-од</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r>
      <w:tr w:rsidR="0045091D" w:rsidRPr="0045091D" w:rsidTr="0045091D">
        <w:trPr>
          <w:tblHeader/>
        </w:trPr>
        <w:tc>
          <w:tcPr>
            <w:tcW w:w="1930" w:type="dxa"/>
            <w:tcBorders>
              <w:top w:val="nil"/>
              <w:left w:val="single" w:sz="4" w:space="0" w:color="auto"/>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w:t>
            </w:r>
          </w:p>
        </w:tc>
        <w:tc>
          <w:tcPr>
            <w:tcW w:w="144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w:t>
            </w:r>
          </w:p>
        </w:tc>
        <w:tc>
          <w:tcPr>
            <w:tcW w:w="1408"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w:t>
            </w:r>
          </w:p>
        </w:tc>
        <w:tc>
          <w:tcPr>
            <w:tcW w:w="1079"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w:t>
            </w:r>
          </w:p>
        </w:tc>
        <w:tc>
          <w:tcPr>
            <w:tcW w:w="109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3а</w:t>
            </w:r>
          </w:p>
        </w:tc>
        <w:tc>
          <w:tcPr>
            <w:tcW w:w="1338"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w:t>
            </w:r>
          </w:p>
        </w:tc>
        <w:tc>
          <w:tcPr>
            <w:tcW w:w="1274"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68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w:t>
            </w:r>
          </w:p>
        </w:tc>
        <w:tc>
          <w:tcPr>
            <w:tcW w:w="170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котельной до ПНС</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970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826,44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261,9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255,6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586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249,64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79,11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магистрали ТК «О» до 2-ого подъёма (ул. ВОХР)</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27,59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1,643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12,46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0,742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16,76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342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19,49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0,479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магистрали ТК «А» до ТК ул</w:t>
            </w:r>
            <w:proofErr w:type="gramStart"/>
            <w:r w:rsidRPr="0045091D">
              <w:t>.Э</w:t>
            </w:r>
            <w:proofErr w:type="gramEnd"/>
            <w:r w:rsidRPr="0045091D">
              <w:t>нергетиков, 1А</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365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730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116,07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13,14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43,2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8,54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0,509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160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320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24,32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1,248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0,048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магистрали ТК «В» до</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27,77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1,654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ТК 30</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9,92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магистрали ТК «Г» до автогаража</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272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0,381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ПНС до ТК</w:t>
            </w:r>
            <w:proofErr w:type="gramStart"/>
            <w:r w:rsidRPr="0045091D">
              <w:t>2</w:t>
            </w:r>
            <w:proofErr w:type="gramEnd"/>
            <w:r w:rsidRPr="0045091D">
              <w:t xml:space="preserve"> (Октябрьская,27, 29, 31, 31а, 33, 35)</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72,42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22,95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530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84,27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9,54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0,318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244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21,72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1,293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5,93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0,146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w:t>
            </w:r>
            <w:proofErr w:type="gramStart"/>
            <w:r w:rsidRPr="0045091D">
              <w:t>2</w:t>
            </w:r>
            <w:proofErr w:type="gramEnd"/>
            <w:r w:rsidRPr="0045091D">
              <w:t xml:space="preserve"> до ул. Октябрьская,2</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17,49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22,9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1,696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3,56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14,36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0,353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lastRenderedPageBreak/>
              <w:t>От ТК</w:t>
            </w:r>
            <w:proofErr w:type="gramStart"/>
            <w:r w:rsidRPr="0045091D">
              <w:t>2</w:t>
            </w:r>
            <w:proofErr w:type="gramEnd"/>
            <w:r w:rsidRPr="0045091D">
              <w:t xml:space="preserve"> до ТК15</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188,5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101</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50,5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xml:space="preserve">( ул. </w:t>
            </w:r>
            <w:proofErr w:type="gramStart"/>
            <w:r w:rsidRPr="0045091D">
              <w:t>Молодежная</w:t>
            </w:r>
            <w:proofErr w:type="gramEnd"/>
            <w:r w:rsidRPr="0045091D">
              <w:t>,1, Энергетиков,20)</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21,94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2,484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0,011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ТК3 до ТК 24 (ул</w:t>
            </w:r>
            <w:proofErr w:type="gramStart"/>
            <w:r w:rsidRPr="0045091D">
              <w:t>.О</w:t>
            </w:r>
            <w:proofErr w:type="gramEnd"/>
            <w:r w:rsidRPr="0045091D">
              <w:t>ктябрьская,21-13, Ул. Строителей,1-8, ул. Энергетиков,17-13</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90,95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10,296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11,13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418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23,83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0,585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ТК24 до ТК 30 (ул</w:t>
            </w:r>
            <w:proofErr w:type="gramStart"/>
            <w:r w:rsidRPr="0045091D">
              <w:t>.Э</w:t>
            </w:r>
            <w:proofErr w:type="gramEnd"/>
            <w:r w:rsidRPr="0045091D">
              <w:t>нергетиков,7-3, Октябрьская,7)</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368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58,51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6,624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42,77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3,168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12,46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0,742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0,185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w:t>
            </w:r>
            <w:proofErr w:type="gramStart"/>
            <w:r w:rsidRPr="0045091D">
              <w:t>4</w:t>
            </w:r>
            <w:proofErr w:type="gramEnd"/>
            <w:r w:rsidRPr="0045091D">
              <w:t xml:space="preserve"> до Энергетиков,19</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4,41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0,226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w:t>
            </w:r>
            <w:proofErr w:type="gramStart"/>
            <w:r w:rsidRPr="0045091D">
              <w:t>4</w:t>
            </w:r>
            <w:proofErr w:type="gramEnd"/>
            <w:r w:rsidRPr="0045091D">
              <w:t xml:space="preserve"> до Энергетиков,33</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31,32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2,32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15,13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9,01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14,59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0,358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xml:space="preserve">от ТК5 до ТК 13 (Энергетиков,14-8, </w:t>
            </w:r>
            <w:proofErr w:type="gramStart"/>
            <w:r w:rsidRPr="0045091D">
              <w:t>Первомайская</w:t>
            </w:r>
            <w:proofErr w:type="gramEnd"/>
            <w:r w:rsidRPr="0045091D">
              <w:t>, 1,3, Почтовая1-4, Пионерская,12)</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273</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ППМ</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325</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528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171,6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125,27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19,448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226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49,49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7,684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0,318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7,41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0,182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ТК13 до ТК14 (</w:t>
            </w:r>
            <w:proofErr w:type="gramStart"/>
            <w:r w:rsidRPr="0045091D">
              <w:t>Почтовая</w:t>
            </w:r>
            <w:proofErr w:type="gramEnd"/>
            <w:r w:rsidRPr="0045091D">
              <w:t>,1-8,Советская,19-26, Набережный проезд,1-17, ул. Пионерская, 2,4,6,8)</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780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124,02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354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31,51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1,876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0,694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7,75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276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15,73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0,386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ТК14 до ул. Советская,1</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12,08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1,368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12,53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0,928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18,51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1,102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28,58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1,466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22,34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0,549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342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54,38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6,156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9,07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0,672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7,48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0,445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14,29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0,733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14,48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0,356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416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23,71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0,582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ТК5 до Энергетиков,34</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348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55,33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6,264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20,3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22,04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1,131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15,28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0,375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ТК15 до ТК 17/1</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245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77,91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8,82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Первомайская,1-19, Пионерская,3-30, Набережная ,3,4,4а)</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352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38,02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2,816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15,13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0,901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21,43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167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334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19,04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0,468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ТК15 до</w:t>
            </w:r>
            <w:proofErr w:type="gramStart"/>
            <w:r w:rsidRPr="0045091D">
              <w:t xml:space="preserve"> У</w:t>
            </w:r>
            <w:proofErr w:type="gramEnd"/>
            <w:r w:rsidRPr="0045091D">
              <w:t>л. Первомайская,31, (Пионерский пр1-3)</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234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468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50,54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3,744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16,99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0,417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ПНС до ТК76 (Октябрьский пер., 1-11; ул. Октябрьская, 26-38)</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550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468,6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148,5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Маты ТФУ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42,12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16,73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0,996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17,67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0,434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17,78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0,437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ТК76 до ТК130</w:t>
            </w:r>
            <w:proofErr w:type="gramStart"/>
            <w:r w:rsidRPr="0045091D">
              <w:t xml:space="preserve"> У</w:t>
            </w:r>
            <w:proofErr w:type="gramEnd"/>
            <w:r w:rsidRPr="0045091D">
              <w:t>л. Красноармейская, 11-24; ул. Полевая,38-51</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273</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67,5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135</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36,86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7,155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90,23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14,008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4,828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4,828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384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41,47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3,072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4,81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0,286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3,38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0,201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2,85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0,07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xml:space="preserve">от ТК130 до ТК133/4 (ул. </w:t>
            </w:r>
            <w:r w:rsidRPr="0045091D">
              <w:lastRenderedPageBreak/>
              <w:t>Красноармейская,9-41; ул. Полеая.57-61)</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lastRenderedPageBreak/>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362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724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78,19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5,792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244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18,54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0,952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4,22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246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14,02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160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320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18,24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0,448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23,37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0,574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proofErr w:type="gramStart"/>
            <w:r w:rsidRPr="0045091D">
              <w:t>от ТК76 до ТК98 (ул. Энергетиков,35-45; ул. Красноармейская,1; ул. Октябрьская,37-45; ул. Первомайская,28-43</w:t>
            </w:r>
            <w:proofErr w:type="gramEnd"/>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636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139,28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21,624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228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36,25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4,104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564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89,68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10,152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42,98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3,184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9,97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0,594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8,19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0,488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15,81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0,811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424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24,17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0,594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15,39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0,378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ТК98 до ТК81</w:t>
            </w:r>
            <w:proofErr w:type="gramStart"/>
            <w:r w:rsidRPr="0045091D">
              <w:t xml:space="preserve"> У</w:t>
            </w:r>
            <w:proofErr w:type="gramEnd"/>
            <w:r w:rsidRPr="0045091D">
              <w:t>л. Комсомольская,2-10; Комсомольский пер.,4</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516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55,73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4,128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21,43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0,526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 77 до ТК 81</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45,11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7,004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7,87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0,193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430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24,51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0,602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xml:space="preserve">от ТК98 до ТК101 ул. Энергетиков,52-60; Пл. Советов,4-6; </w:t>
            </w:r>
            <w:proofErr w:type="gramStart"/>
            <w:r w:rsidRPr="0045091D">
              <w:t>Комсомольский</w:t>
            </w:r>
            <w:proofErr w:type="gramEnd"/>
            <w:r w:rsidRPr="0045091D">
              <w:t xml:space="preserve"> пер., 3, 5, 6</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746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163,37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25,364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16,85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1,248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235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50,76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3,76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7,65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0,456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20,22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562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32,03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0,787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3,65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0,09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238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13,57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0,333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ТК101 до ТК91</w:t>
            </w:r>
            <w:proofErr w:type="gramStart"/>
            <w:r w:rsidRPr="0045091D">
              <w:t xml:space="preserve"> П</w:t>
            </w:r>
            <w:proofErr w:type="gramEnd"/>
            <w:r w:rsidRPr="0045091D">
              <w:t>л. Советов,1-13; ул. Школьная, 9-13; ул. Парковая,10-12</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560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89,04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10,08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42,12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4,56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0,234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293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586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33,4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0,82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proofErr w:type="gramStart"/>
            <w:r w:rsidRPr="0045091D">
              <w:t xml:space="preserve">от ТК101 до ТК105 </w:t>
            </w:r>
            <w:r w:rsidRPr="0045091D">
              <w:lastRenderedPageBreak/>
              <w:t>(ул. Энергетиков, 61-71; ул. Парковая, 6,8,8а; Пл. Советов, 3, 3а</w:t>
            </w:r>
            <w:proofErr w:type="gramEnd"/>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lastRenderedPageBreak/>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355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155,49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24,14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123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246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21,89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418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23,83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0,585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17,78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0,437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3,88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0,095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ТК106 до ТК125 (ул. Энергетиков, 73-80)</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742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117,98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13,356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45,16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5,112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33,39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3,78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23,54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14,04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0,965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6,41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0,382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11,17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0,274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xml:space="preserve">от ТК105 до ТК116 (ул. Энергетиков, 62-72, ул. </w:t>
            </w:r>
            <w:proofErr w:type="gramStart"/>
            <w:r w:rsidRPr="0045091D">
              <w:t>Парковая</w:t>
            </w:r>
            <w:proofErr w:type="gramEnd"/>
            <w:r w:rsidRPr="0045091D">
              <w:t>,1-9)</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46,87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7,276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227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454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49,03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3,632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ППМ</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222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19,76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1,177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16,42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0,403</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7,98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0,196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ТК105 до ТК145 ул. Парковая, 15-53; Ул</w:t>
            </w:r>
            <w:proofErr w:type="gramStart"/>
            <w:r w:rsidRPr="0045091D">
              <w:t>.Б</w:t>
            </w:r>
            <w:proofErr w:type="gramEnd"/>
            <w:r w:rsidRPr="0045091D">
              <w:t>ольничная, 26-35</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798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172,37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12,768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370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21,09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0,518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264</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528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30,1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0,739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ТК91 до ТК81 ул. Школьная, 1-10; ул. Комсомольская,11; ул. Парковая, 14,16</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258</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516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82,04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9,288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11,45</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1,296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398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42,98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3,184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16,42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1,216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3,34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0,172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16,07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0,395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ТК86 до ТК90 ул. Школьная, 4-8а; Школьный пер., 6,8; ул. Парковая,16а-24а</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534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84,91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9,612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340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680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73,44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9,72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0,72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5,52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0,329</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166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12,62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0,647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76</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65</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10,64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3,9</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0,546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95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190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10,83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0,266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17,9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ТК81 до ТК137 ул. Комсомольская, 13-22</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219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287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125,71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19,516</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112</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224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19,94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1,187</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41</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7,3</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0,435</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87</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174</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9,92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133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266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15,16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0,372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xml:space="preserve">от ТК137 до ТК137/2 ул. </w:t>
            </w:r>
            <w:proofErr w:type="gramStart"/>
            <w:r w:rsidRPr="0045091D">
              <w:t>Полевая</w:t>
            </w:r>
            <w:proofErr w:type="gramEnd"/>
            <w:r w:rsidRPr="0045091D">
              <w:t>, 18-55; Полевой пр.,6-18</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323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646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102,71</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11,628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180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360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38,88</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2,88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35,6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2,1</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надземная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156</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312</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27,77</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1,654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ППУ</w:t>
            </w:r>
          </w:p>
        </w:tc>
      </w:tr>
      <w:tr w:rsidR="0045091D" w:rsidRPr="0045091D" w:rsidTr="0045091D">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ТК137 до ТК145 ул. Комсомольская,17-19; Школьный пер., 5; ул. Комсомольская,17</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405</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810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128,79</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14,58</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89</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80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20</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40</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3,56</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5,3</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0,212</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vMerge/>
            <w:tcBorders>
              <w:top w:val="nil"/>
              <w:left w:val="single" w:sz="4" w:space="0" w:color="auto"/>
              <w:bottom w:val="single" w:sz="4" w:space="0" w:color="auto"/>
              <w:right w:val="single" w:sz="4" w:space="0" w:color="auto"/>
            </w:tcBorders>
            <w:vAlign w:val="center"/>
            <w:hideMark/>
          </w:tcPr>
          <w:p w:rsidR="0045091D" w:rsidRPr="0045091D" w:rsidRDefault="0045091D" w:rsidP="0045091D">
            <w:pPr>
              <w:pStyle w:val="103"/>
            </w:pP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57</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50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23</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46</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2,62</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1,4</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0,064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r w:rsidR="0045091D" w:rsidRPr="0045091D" w:rsidTr="0045091D">
        <w:tc>
          <w:tcPr>
            <w:tcW w:w="1930" w:type="dxa"/>
            <w:tcBorders>
              <w:top w:val="nil"/>
              <w:left w:val="single" w:sz="4" w:space="0" w:color="auto"/>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от ТК144 до ул. Парковая,18</w:t>
            </w:r>
          </w:p>
        </w:tc>
        <w:tc>
          <w:tcPr>
            <w:tcW w:w="144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канальная</w:t>
            </w:r>
          </w:p>
        </w:tc>
        <w:tc>
          <w:tcPr>
            <w:tcW w:w="140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бесканальная</w:t>
            </w:r>
          </w:p>
        </w:tc>
        <w:tc>
          <w:tcPr>
            <w:tcW w:w="1079"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108</w:t>
            </w:r>
          </w:p>
        </w:tc>
        <w:tc>
          <w:tcPr>
            <w:tcW w:w="109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100</w:t>
            </w:r>
          </w:p>
        </w:tc>
        <w:tc>
          <w:tcPr>
            <w:tcW w:w="1338"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359</w:t>
            </w:r>
          </w:p>
        </w:tc>
        <w:tc>
          <w:tcPr>
            <w:tcW w:w="1274"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718</w:t>
            </w:r>
          </w:p>
        </w:tc>
        <w:tc>
          <w:tcPr>
            <w:tcW w:w="1230"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77,54</w:t>
            </w:r>
          </w:p>
        </w:tc>
        <w:tc>
          <w:tcPr>
            <w:tcW w:w="722"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8</w:t>
            </w:r>
          </w:p>
        </w:tc>
        <w:tc>
          <w:tcPr>
            <w:tcW w:w="766" w:type="dxa"/>
            <w:tcBorders>
              <w:top w:val="nil"/>
              <w:left w:val="nil"/>
              <w:bottom w:val="single" w:sz="4" w:space="0" w:color="auto"/>
              <w:right w:val="single" w:sz="4" w:space="0" w:color="auto"/>
            </w:tcBorders>
            <w:shd w:val="clear" w:color="000000" w:fill="FFFFFF"/>
            <w:vAlign w:val="center"/>
            <w:hideMark/>
          </w:tcPr>
          <w:p w:rsidR="0045091D" w:rsidRPr="0045091D" w:rsidRDefault="0045091D" w:rsidP="0045091D">
            <w:pPr>
              <w:pStyle w:val="103"/>
            </w:pPr>
            <w:r w:rsidRPr="0045091D">
              <w:t>5,744</w:t>
            </w:r>
          </w:p>
        </w:tc>
        <w:tc>
          <w:tcPr>
            <w:tcW w:w="686"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 </w:t>
            </w:r>
          </w:p>
        </w:tc>
        <w:tc>
          <w:tcPr>
            <w:tcW w:w="1700" w:type="dxa"/>
            <w:tcBorders>
              <w:top w:val="nil"/>
              <w:left w:val="nil"/>
              <w:bottom w:val="single" w:sz="4" w:space="0" w:color="auto"/>
              <w:right w:val="single" w:sz="4" w:space="0" w:color="auto"/>
            </w:tcBorders>
            <w:shd w:val="clear" w:color="auto" w:fill="auto"/>
            <w:vAlign w:val="center"/>
            <w:hideMark/>
          </w:tcPr>
          <w:p w:rsidR="0045091D" w:rsidRPr="0045091D" w:rsidRDefault="0045091D" w:rsidP="0045091D">
            <w:pPr>
              <w:pStyle w:val="103"/>
            </w:pPr>
            <w:r w:rsidRPr="0045091D">
              <w:t>мин. вата</w:t>
            </w:r>
          </w:p>
        </w:tc>
      </w:tr>
    </w:tbl>
    <w:p w:rsidR="0045091D" w:rsidRDefault="0045091D">
      <w:pPr>
        <w:pStyle w:val="af0"/>
        <w:sectPr w:rsidR="0045091D" w:rsidSect="0045091D">
          <w:pgSz w:w="16838" w:h="11906" w:orient="landscape"/>
          <w:pgMar w:top="851" w:right="851" w:bottom="680" w:left="425" w:header="709" w:footer="709" w:gutter="0"/>
          <w:cols w:space="720"/>
          <w:docGrid w:linePitch="360"/>
        </w:sectPr>
      </w:pPr>
    </w:p>
    <w:p w:rsidR="00A7447B" w:rsidRDefault="001D1241">
      <w:pPr>
        <w:pStyle w:val="111"/>
      </w:pPr>
      <w:r>
        <w:lastRenderedPageBreak/>
        <w:t xml:space="preserve"> Описание типов и количества секционирующей и регулирующей арматуры на тепловых сетях</w:t>
      </w:r>
    </w:p>
    <w:p w:rsidR="00A7447B" w:rsidRDefault="00A7447B">
      <w:pPr>
        <w:pStyle w:val="af0"/>
      </w:pPr>
    </w:p>
    <w:p w:rsidR="00A7447B" w:rsidRDefault="001D1241">
      <w:pPr>
        <w:pStyle w:val="af0"/>
      </w:pPr>
      <w:r>
        <w:t>Запорная арматура на тепловых сетях устанавливается в соответствии нормативными требованиями, установленными п. 10.17 СП 124.13330.2012. Свод правил. Тепловые сети. Актуализированная редакция СНиП 41-02-2003 утв. Приказом Минрегиона России от 30.06.2012 №280 и п. 6.1.18 Правил технической эксплуатации тепловых энергоустановок, утв. Приказом Минэнерго России от 24.03.2003 №115.</w:t>
      </w:r>
    </w:p>
    <w:p w:rsidR="00A7447B" w:rsidRDefault="001D1241">
      <w:pPr>
        <w:pStyle w:val="af0"/>
      </w:pPr>
      <w:r>
        <w:t xml:space="preserve">Данные о количестве </w:t>
      </w:r>
      <w:proofErr w:type="gramStart"/>
      <w:r>
        <w:t>секционирующей арматуры, установленной на тепловых сетях от котельной №1 представлены</w:t>
      </w:r>
      <w:proofErr w:type="gramEnd"/>
      <w:r>
        <w:t xml:space="preserve"> в таблице </w:t>
      </w:r>
      <w:fldSimple w:instr=" REF _Ref135370836 \h  \* MERGEFORMAT ">
        <w:r w:rsidR="007C1423" w:rsidRPr="007C1423">
          <w:rPr>
            <w:rStyle w:val="affd"/>
          </w:rPr>
          <w:t xml:space="preserve">Таблица </w:t>
        </w:r>
        <w:r w:rsidR="007C1423">
          <w:t>23</w:t>
        </w:r>
      </w:fldSimple>
      <w:r w:rsidR="00C83D0E" w:rsidRPr="00C83D0E">
        <w:t>7</w:t>
      </w:r>
      <w:r>
        <w:t>.</w:t>
      </w:r>
    </w:p>
    <w:p w:rsidR="00A7447B" w:rsidRDefault="00A7447B">
      <w:pPr>
        <w:pStyle w:val="af0"/>
      </w:pPr>
    </w:p>
    <w:p w:rsidR="00A7447B" w:rsidRDefault="001D1241">
      <w:pPr>
        <w:pStyle w:val="aff1"/>
      </w:pPr>
      <w:bookmarkStart w:id="61" w:name="_Ref135370836"/>
      <w:bookmarkStart w:id="62" w:name="_Toc137559065"/>
      <w:r>
        <w:t xml:space="preserve">Таблица </w:t>
      </w:r>
      <w:r w:rsidR="004A19AD">
        <w:fldChar w:fldCharType="begin"/>
      </w:r>
      <w:r>
        <w:instrText xml:space="preserve">SEQ Таблица \* ARABIC </w:instrText>
      </w:r>
      <w:r w:rsidR="004A19AD">
        <w:fldChar w:fldCharType="separate"/>
      </w:r>
      <w:r w:rsidR="007C1423">
        <w:rPr>
          <w:noProof/>
        </w:rPr>
        <w:t>23</w:t>
      </w:r>
      <w:r w:rsidR="004A19AD">
        <w:fldChar w:fldCharType="end"/>
      </w:r>
      <w:bookmarkEnd w:id="61"/>
      <w:r w:rsidR="00C83D0E" w:rsidRPr="00C83D0E">
        <w:t>7</w:t>
      </w:r>
      <w:r>
        <w:t xml:space="preserve"> – Количество секционирующей  арматуры, установленной на Теловых сетях от котельной №1</w:t>
      </w:r>
      <w:bookmarkEnd w:id="62"/>
    </w:p>
    <w:tbl>
      <w:tblPr>
        <w:tblW w:w="5000" w:type="pct"/>
        <w:tblCellMar>
          <w:left w:w="0" w:type="dxa"/>
          <w:right w:w="0" w:type="dxa"/>
        </w:tblCellMar>
        <w:tblLook w:val="04A0"/>
      </w:tblPr>
      <w:tblGrid>
        <w:gridCol w:w="3501"/>
        <w:gridCol w:w="3303"/>
        <w:gridCol w:w="3661"/>
      </w:tblGrid>
      <w:tr w:rsidR="00A7447B">
        <w:tc>
          <w:tcPr>
            <w:tcW w:w="1673"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 xml:space="preserve">Условный диаметр, </w:t>
            </w:r>
            <w:proofErr w:type="gramStart"/>
            <w:r>
              <w:rPr>
                <w:rFonts w:eastAsia="Times New Roman" w:cs="Times New Roman"/>
                <w:sz w:val="22"/>
                <w:lang w:eastAsia="ru-RU"/>
              </w:rPr>
              <w:t>мм</w:t>
            </w:r>
            <w:proofErr w:type="gramEnd"/>
          </w:p>
        </w:tc>
        <w:tc>
          <w:tcPr>
            <w:tcW w:w="3327"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Запорная арматура в диапазоне диаметров, шт.</w:t>
            </w:r>
          </w:p>
        </w:tc>
      </w:tr>
      <w:tr w:rsidR="00A7447B">
        <w:tc>
          <w:tcPr>
            <w:tcW w:w="1673"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spacing w:after="0" w:line="240" w:lineRule="auto"/>
              <w:rPr>
                <w:rFonts w:eastAsia="Times New Roman" w:cs="Times New Roman"/>
                <w:sz w:val="22"/>
                <w:lang w:eastAsia="ru-RU"/>
              </w:rPr>
            </w:pP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Всего</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в т.ч. с электроприводом</w:t>
            </w: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25</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461</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32</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277</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40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184</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50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248</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65</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56</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80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84</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100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187</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150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151</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200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64</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250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3</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spacing w:after="0" w:line="240" w:lineRule="auto"/>
              <w:jc w:val="center"/>
              <w:rPr>
                <w:rFonts w:eastAsia="Times New Roman" w:cs="Times New Roman"/>
                <w:sz w:val="22"/>
                <w:lang w:eastAsia="ru-RU"/>
              </w:rPr>
            </w:pP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300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6</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2</w:t>
            </w: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350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5</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5</w:t>
            </w: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400</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8</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4</w:t>
            </w:r>
          </w:p>
        </w:tc>
      </w:tr>
      <w:tr w:rsidR="00A7447B">
        <w:tc>
          <w:tcPr>
            <w:tcW w:w="167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Всего</w:t>
            </w:r>
          </w:p>
        </w:tc>
        <w:tc>
          <w:tcPr>
            <w:tcW w:w="15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1734</w:t>
            </w:r>
          </w:p>
        </w:tc>
        <w:tc>
          <w:tcPr>
            <w:tcW w:w="174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spacing w:after="0" w:line="240" w:lineRule="auto"/>
              <w:jc w:val="center"/>
              <w:rPr>
                <w:rFonts w:eastAsia="Times New Roman" w:cs="Times New Roman"/>
                <w:sz w:val="22"/>
                <w:lang w:eastAsia="ru-RU"/>
              </w:rPr>
            </w:pPr>
            <w:r>
              <w:rPr>
                <w:rFonts w:eastAsia="Times New Roman" w:cs="Times New Roman"/>
                <w:sz w:val="22"/>
                <w:lang w:eastAsia="ru-RU"/>
              </w:rPr>
              <w:t>11</w:t>
            </w:r>
          </w:p>
        </w:tc>
      </w:tr>
    </w:tbl>
    <w:p w:rsidR="00A7447B" w:rsidRDefault="00A7447B">
      <w:pPr>
        <w:pStyle w:val="af0"/>
      </w:pPr>
    </w:p>
    <w:p w:rsidR="00A7447B" w:rsidRDefault="001D1241">
      <w:pPr>
        <w:pStyle w:val="111"/>
      </w:pPr>
      <w:r>
        <w:t>Описание типов и строительных особенностей тепловых пунктов, тепловых камер и павильонов</w:t>
      </w:r>
    </w:p>
    <w:p w:rsidR="00A7447B" w:rsidRDefault="00A7447B">
      <w:pPr>
        <w:pStyle w:val="af0"/>
      </w:pPr>
    </w:p>
    <w:p w:rsidR="00A7447B" w:rsidRDefault="001D1241">
      <w:pPr>
        <w:pStyle w:val="af0"/>
      </w:pPr>
      <w:r>
        <w:t xml:space="preserve">Для обслуживания отключающей арматуры при подземной прокладке на сетях установлены теплофикационные камеры. В тепловой камере установлены стальные  задвижки, спускные и воздушные устройства, требующие постоянного доступа обслуживания. Тепловые камеры выполнены в основном из сборных железобетонных конструкций, оборудованных приямками, воздуховыпускными и сливными устройствами. Строительная часть камер выполнена из сборного железобетона. Днище камеры устроено с уклоном в сторону водосборного приямка. В перекрытии оборудовано два или четыре люка. Конструкции смотровых колодцев выполнены по соответствующим чертежам отвечают требованиям ГОСТ 8020-90 и ТУ 5855-057-03984346-2006. </w:t>
      </w:r>
    </w:p>
    <w:p w:rsidR="00A7447B" w:rsidRDefault="001D1241">
      <w:pPr>
        <w:pStyle w:val="af0"/>
      </w:pPr>
      <w:r>
        <w:lastRenderedPageBreak/>
        <w:t>При надземной прокладке трубопроводов тепловых сетей для обслуживания арматуры предусмотрены стационарные площадки с ограждениями и лестницами.</w:t>
      </w:r>
    </w:p>
    <w:p w:rsidR="00A7447B" w:rsidRDefault="00A7447B">
      <w:pPr>
        <w:pStyle w:val="af0"/>
      </w:pPr>
    </w:p>
    <w:p w:rsidR="00A7447B" w:rsidRDefault="001D1241">
      <w:pPr>
        <w:pStyle w:val="111"/>
      </w:pPr>
      <w:r>
        <w:t>Описание графиков регулирования отпуска тепла в тепловые сети с анализом их обоснованности</w:t>
      </w:r>
    </w:p>
    <w:p w:rsidR="00A7447B" w:rsidRDefault="00A7447B">
      <w:pPr>
        <w:pStyle w:val="af0"/>
      </w:pPr>
    </w:p>
    <w:p w:rsidR="00A7447B" w:rsidRDefault="001D1241">
      <w:pPr>
        <w:pStyle w:val="af0"/>
      </w:pPr>
      <w:r>
        <w:t xml:space="preserve">Для котельной №1 применяется качественное регулирование с температурным графиком 95/70 </w:t>
      </w:r>
      <w:r>
        <w:rPr>
          <w:rStyle w:val="affb"/>
        </w:rPr>
        <w:t>0</w:t>
      </w:r>
      <w:r>
        <w:t xml:space="preserve">С. В связи с открытой системой горячего водоснабжения, график имеет излом при температуре наружного воздуха -8 </w:t>
      </w:r>
      <w:r>
        <w:rPr>
          <w:rStyle w:val="affb"/>
        </w:rPr>
        <w:t>0</w:t>
      </w:r>
      <w:r>
        <w:t xml:space="preserve">С., что соответствует температуре в подающем трубопроводе 65 </w:t>
      </w:r>
      <w:r>
        <w:rPr>
          <w:rStyle w:val="affb"/>
        </w:rPr>
        <w:t>0</w:t>
      </w:r>
      <w:r>
        <w:t xml:space="preserve">С. </w:t>
      </w:r>
    </w:p>
    <w:p w:rsidR="00A7447B" w:rsidRDefault="001D1241">
      <w:pPr>
        <w:pStyle w:val="af0"/>
      </w:pPr>
      <w:r>
        <w:t xml:space="preserve">Утвержденный температурный график котельной представлен на рисунке </w:t>
      </w:r>
      <w:fldSimple w:instr=" REF _Ref135463299 \h  \* MERGEFORMAT ">
        <w:r w:rsidR="007C1423" w:rsidRPr="007C1423">
          <w:rPr>
            <w:rStyle w:val="affd"/>
          </w:rPr>
          <w:t>Рисунок</w:t>
        </w:r>
        <w:r w:rsidR="007C1423">
          <w:t xml:space="preserve"> 10</w:t>
        </w:r>
      </w:fldSimple>
      <w:r>
        <w:t xml:space="preserve"> и в таблице </w:t>
      </w:r>
      <w:fldSimple w:instr=" REF _Ref135463313 \h  \* MERGEFORMAT ">
        <w:r w:rsidR="007C1423" w:rsidRPr="007C1423">
          <w:rPr>
            <w:rStyle w:val="affd"/>
          </w:rPr>
          <w:t xml:space="preserve">Таблица </w:t>
        </w:r>
        <w:r w:rsidR="007C1423">
          <w:t>24</w:t>
        </w:r>
      </w:fldSimple>
      <w:r>
        <w:t>.</w:t>
      </w:r>
    </w:p>
    <w:p w:rsidR="00A7447B" w:rsidRDefault="00A7447B">
      <w:pPr>
        <w:pStyle w:val="af0"/>
      </w:pPr>
    </w:p>
    <w:p w:rsidR="00A7447B" w:rsidRDefault="001D1241">
      <w:pPr>
        <w:pStyle w:val="afff5"/>
        <w:keepNext/>
      </w:pPr>
      <w:r>
        <w:rPr>
          <w:noProof/>
          <w:lang w:eastAsia="ru-RU"/>
        </w:rPr>
        <w:drawing>
          <wp:inline distT="0" distB="0" distL="0" distR="0">
            <wp:extent cx="5937885" cy="3560445"/>
            <wp:effectExtent l="0" t="0" r="5715" b="1905"/>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0" cstate="print"/>
                    <a:stretch/>
                  </pic:blipFill>
                  <pic:spPr bwMode="auto">
                    <a:xfrm>
                      <a:off x="0" y="0"/>
                      <a:ext cx="5937885" cy="3560445"/>
                    </a:xfrm>
                    <a:prstGeom prst="rect">
                      <a:avLst/>
                    </a:prstGeom>
                    <a:noFill/>
                  </pic:spPr>
                </pic:pic>
              </a:graphicData>
            </a:graphic>
          </wp:inline>
        </w:drawing>
      </w:r>
    </w:p>
    <w:p w:rsidR="00A7447B" w:rsidRDefault="001D1241">
      <w:pPr>
        <w:pStyle w:val="afff7"/>
      </w:pPr>
      <w:bookmarkStart w:id="63" w:name="_Ref135463299"/>
      <w:r>
        <w:t xml:space="preserve">Рисунок </w:t>
      </w:r>
      <w:r w:rsidR="004A19AD">
        <w:fldChar w:fldCharType="begin"/>
      </w:r>
      <w:r>
        <w:instrText xml:space="preserve">SEQ Рисунок \* ARABIC </w:instrText>
      </w:r>
      <w:r w:rsidR="004A19AD">
        <w:fldChar w:fldCharType="separate"/>
      </w:r>
      <w:r w:rsidR="007C1423">
        <w:rPr>
          <w:noProof/>
        </w:rPr>
        <w:t>10</w:t>
      </w:r>
      <w:r w:rsidR="004A19AD">
        <w:fldChar w:fldCharType="end"/>
      </w:r>
      <w:bookmarkEnd w:id="63"/>
      <w:r>
        <w:t xml:space="preserve"> – Утвержденный температурный график на сезон 2022/2023 г.</w:t>
      </w:r>
    </w:p>
    <w:p w:rsidR="00A7447B" w:rsidRDefault="00A7447B">
      <w:pPr>
        <w:pStyle w:val="af0"/>
      </w:pPr>
    </w:p>
    <w:p w:rsidR="00A7447B" w:rsidRDefault="001D1241">
      <w:pPr>
        <w:pStyle w:val="aff1"/>
      </w:pPr>
      <w:bookmarkStart w:id="64" w:name="_Ref135463313"/>
      <w:bookmarkStart w:id="65" w:name="_Toc137559066"/>
      <w:r>
        <w:t xml:space="preserve">Таблица </w:t>
      </w:r>
      <w:r w:rsidR="004A19AD">
        <w:fldChar w:fldCharType="begin"/>
      </w:r>
      <w:r>
        <w:instrText xml:space="preserve">SEQ Таблица \* ARABIC </w:instrText>
      </w:r>
      <w:r w:rsidR="004A19AD">
        <w:fldChar w:fldCharType="separate"/>
      </w:r>
      <w:r w:rsidR="007C1423">
        <w:rPr>
          <w:noProof/>
        </w:rPr>
        <w:t>24</w:t>
      </w:r>
      <w:r w:rsidR="004A19AD">
        <w:fldChar w:fldCharType="end"/>
      </w:r>
      <w:bookmarkEnd w:id="64"/>
      <w:r w:rsidR="00C83D0E" w:rsidRPr="00C83D0E">
        <w:t>8</w:t>
      </w:r>
      <w:r>
        <w:t xml:space="preserve"> - Нормативные температуры теплоносителя в тепловых сетях и на входе в отапливаемый объект при центральном качественном методе регулирования отпуска тепловой энергии в тепловые сети по отопительной нагрузке</w:t>
      </w:r>
      <w:bookmarkEnd w:id="65"/>
    </w:p>
    <w:tbl>
      <w:tblPr>
        <w:tblW w:w="9445" w:type="dxa"/>
        <w:tblInd w:w="612" w:type="dxa"/>
        <w:tblCellMar>
          <w:left w:w="0" w:type="dxa"/>
          <w:right w:w="0" w:type="dxa"/>
        </w:tblCellMar>
        <w:tblLook w:val="04A0"/>
      </w:tblPr>
      <w:tblGrid>
        <w:gridCol w:w="1895"/>
        <w:gridCol w:w="3826"/>
        <w:gridCol w:w="3724"/>
      </w:tblGrid>
      <w:tr w:rsidR="00A7447B">
        <w:trPr>
          <w:trHeight w:val="25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Температура наружного воздуха, °</w:t>
            </w:r>
            <w:proofErr w:type="gramStart"/>
            <w:r>
              <w:t>С</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Нормативная температура теплоносителя на выходе из котельной в подающем теплопроводе, °</w:t>
            </w:r>
            <w:proofErr w:type="gramStart"/>
            <w:r>
              <w:t>С</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Нормативная температура теплоносителя на входе в котельную в обратном теплопроводе, °</w:t>
            </w:r>
            <w:proofErr w:type="gramStart"/>
            <w:r>
              <w:t>С</w:t>
            </w:r>
            <w:proofErr w:type="gramEnd"/>
          </w:p>
        </w:tc>
      </w:tr>
      <w:tr w:rsidR="00A7447B">
        <w:trPr>
          <w:trHeight w:val="253"/>
        </w:trPr>
        <w:tc>
          <w:tcPr>
            <w:tcW w:w="0" w:type="auto"/>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52,0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51,8</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51,7</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51,6</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51,2</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lastRenderedPageBreak/>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50,9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50,7</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50,5</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50,4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50,3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51,2</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51,1</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50,0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51,0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52,0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53,0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54,0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55,0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56,0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57,0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58,0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59,0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80,6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60,5</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82,1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62,0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83,8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63,0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85,3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64,0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86,8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65,0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88,5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66,0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67,0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91,5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68,0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93,2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69,0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70,0</w:t>
            </w:r>
          </w:p>
        </w:tc>
      </w:tr>
    </w:tbl>
    <w:p w:rsidR="00A7447B" w:rsidRDefault="00A7447B">
      <w:pPr>
        <w:pStyle w:val="af0"/>
      </w:pPr>
    </w:p>
    <w:p w:rsidR="00A7447B" w:rsidRDefault="001D1241">
      <w:pPr>
        <w:pStyle w:val="111"/>
      </w:pPr>
      <w: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A7447B" w:rsidRDefault="001D1241">
      <w:pPr>
        <w:pStyle w:val="af0"/>
      </w:pPr>
      <w:r>
        <w:t>Отпуск тепловой энергии осуществляется в соответствии с температурным графиком, утвержденным руководством ООО «ТК-Советск» и согласованным с администрацией МО г. Советска.</w:t>
      </w:r>
    </w:p>
    <w:p w:rsidR="00A7447B" w:rsidRDefault="001D1241">
      <w:pPr>
        <w:pStyle w:val="af0"/>
      </w:pPr>
      <w:r>
        <w:t xml:space="preserve">Прошедший отопительный сезон в </w:t>
      </w:r>
      <w:proofErr w:type="gramStart"/>
      <w:r>
        <w:t>г</w:t>
      </w:r>
      <w:proofErr w:type="gramEnd"/>
      <w:r>
        <w:t xml:space="preserve">. Советске по многолетним климатическим наблюдениям характеризуется средним.  Среднесуточные температуры наружного воздуха не опускались ниже – 22 </w:t>
      </w:r>
      <w:r>
        <w:rPr>
          <w:rStyle w:val="affb"/>
        </w:rPr>
        <w:t>0</w:t>
      </w:r>
      <w:r>
        <w:t>С, а самой хо</w:t>
      </w:r>
      <w:r w:rsidR="00536326">
        <w:t>лодной пятидневки около</w:t>
      </w:r>
      <w:r>
        <w:t xml:space="preserve"> -16,5 </w:t>
      </w:r>
      <w:r>
        <w:rPr>
          <w:rStyle w:val="affb"/>
        </w:rPr>
        <w:t>0</w:t>
      </w:r>
      <w:r w:rsidR="00536326">
        <w:t>С. В связи с чем,</w:t>
      </w:r>
      <w:r>
        <w:t xml:space="preserve"> диапазон регулирования нормативной температуры теплоносителя в подающей магистрали охватывает значения от области излома графика 65 </w:t>
      </w:r>
      <w:r>
        <w:rPr>
          <w:rStyle w:val="affb"/>
        </w:rPr>
        <w:t>0</w:t>
      </w:r>
      <w:r>
        <w:t xml:space="preserve">С до максимума 83,8 </w:t>
      </w:r>
      <w:r>
        <w:rPr>
          <w:rStyle w:val="affb"/>
        </w:rPr>
        <w:t>0</w:t>
      </w:r>
      <w:r>
        <w:t>С.</w:t>
      </w:r>
    </w:p>
    <w:p w:rsidR="00A7447B" w:rsidRDefault="001D1241">
      <w:pPr>
        <w:pStyle w:val="af0"/>
      </w:pPr>
      <w:r>
        <w:t xml:space="preserve">Сравнение фактического температурного режима отпуска тепловой энергии от Котельной №1 </w:t>
      </w:r>
      <w:proofErr w:type="gramStart"/>
      <w:r>
        <w:t>с</w:t>
      </w:r>
      <w:proofErr w:type="gramEnd"/>
      <w:r>
        <w:t xml:space="preserve"> </w:t>
      </w:r>
      <w:proofErr w:type="gramStart"/>
      <w:r>
        <w:t>расчетным</w:t>
      </w:r>
      <w:proofErr w:type="gramEnd"/>
      <w:r>
        <w:t xml:space="preserve">, соответствующим утвержденным температурным графикам регулирования отпуска тепла от теплоисточников, проиллюстрировано на графике рисунка </w:t>
      </w:r>
      <w:fldSimple w:instr=" REF _Ref135463977 \h  \* MERGEFORMAT ">
        <w:r w:rsidR="007C1423" w:rsidRPr="007C1423">
          <w:rPr>
            <w:rStyle w:val="affd"/>
          </w:rPr>
          <w:t xml:space="preserve">Рисунок </w:t>
        </w:r>
        <w:r w:rsidR="007C1423">
          <w:t>11</w:t>
        </w:r>
      </w:fldSimple>
      <w:r>
        <w:t xml:space="preserve">. </w:t>
      </w:r>
    </w:p>
    <w:p w:rsidR="00A7447B" w:rsidRDefault="001D1241">
      <w:pPr>
        <w:pStyle w:val="afff5"/>
        <w:keepNext/>
      </w:pPr>
      <w:r>
        <w:rPr>
          <w:noProof/>
          <w:lang w:eastAsia="ru-RU"/>
        </w:rPr>
        <w:lastRenderedPageBreak/>
        <w:drawing>
          <wp:inline distT="0" distB="0" distL="0" distR="0">
            <wp:extent cx="5937885" cy="3560445"/>
            <wp:effectExtent l="0" t="0" r="571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1" cstate="print"/>
                    <a:stretch/>
                  </pic:blipFill>
                  <pic:spPr bwMode="auto">
                    <a:xfrm>
                      <a:off x="0" y="0"/>
                      <a:ext cx="5937885" cy="3560445"/>
                    </a:xfrm>
                    <a:prstGeom prst="rect">
                      <a:avLst/>
                    </a:prstGeom>
                    <a:noFill/>
                  </pic:spPr>
                </pic:pic>
              </a:graphicData>
            </a:graphic>
          </wp:inline>
        </w:drawing>
      </w:r>
    </w:p>
    <w:p w:rsidR="00A7447B" w:rsidRDefault="001D1241">
      <w:pPr>
        <w:pStyle w:val="afff7"/>
      </w:pPr>
      <w:bookmarkStart w:id="66" w:name="_Ref135463977"/>
      <w:r>
        <w:t xml:space="preserve">Рисунок </w:t>
      </w:r>
      <w:r w:rsidR="004A19AD">
        <w:fldChar w:fldCharType="begin"/>
      </w:r>
      <w:r>
        <w:instrText xml:space="preserve">SEQ Рисунок \* ARABIC </w:instrText>
      </w:r>
      <w:r w:rsidR="004A19AD">
        <w:fldChar w:fldCharType="separate"/>
      </w:r>
      <w:r w:rsidR="007C1423">
        <w:rPr>
          <w:noProof/>
        </w:rPr>
        <w:t>11</w:t>
      </w:r>
      <w:r w:rsidR="004A19AD">
        <w:fldChar w:fldCharType="end"/>
      </w:r>
      <w:bookmarkEnd w:id="66"/>
      <w:r>
        <w:t xml:space="preserve"> - Сравнение фактического и утвержденного температурного режима отпуска тепла Котельной №1</w:t>
      </w:r>
    </w:p>
    <w:p w:rsidR="00A7447B" w:rsidRDefault="00A7447B">
      <w:pPr>
        <w:pStyle w:val="af0"/>
      </w:pPr>
    </w:p>
    <w:p w:rsidR="00A7447B" w:rsidRDefault="001D1241">
      <w:pPr>
        <w:pStyle w:val="af0"/>
      </w:pPr>
      <w:r>
        <w:t>Анализ графиков показывает, что фактические температурные режимы на Котельной №1 соответствуют утвержденным графикам</w:t>
      </w:r>
      <w:proofErr w:type="gramStart"/>
      <w:r>
        <w:t>.</w:t>
      </w:r>
      <w:proofErr w:type="gramEnd"/>
      <w:r>
        <w:t xml:space="preserve"> </w:t>
      </w:r>
      <w:proofErr w:type="gramStart"/>
      <w:r>
        <w:t>т</w:t>
      </w:r>
      <w:proofErr w:type="gramEnd"/>
      <w:r>
        <w:t xml:space="preserve">олько в области излома графика регулирования и в межотопительный период. </w:t>
      </w:r>
    </w:p>
    <w:p w:rsidR="00A7447B" w:rsidRDefault="001D1241">
      <w:pPr>
        <w:pStyle w:val="af0"/>
      </w:pPr>
      <w:r>
        <w:t>В области наружных температур от +2</w:t>
      </w:r>
      <w:proofErr w:type="gramStart"/>
      <w:r>
        <w:t>°С</w:t>
      </w:r>
      <w:proofErr w:type="gramEnd"/>
      <w:r>
        <w:t xml:space="preserve"> до -11°С температура подающей воды  поддерживалась с превышением над графиком на 3 - 8 °С. Соответственно фактические температуры обратной воды в этой области графика на 2 - 7 °С выше, чем по графику. </w:t>
      </w:r>
    </w:p>
    <w:p w:rsidR="00A7447B" w:rsidRDefault="001D1241">
      <w:pPr>
        <w:pStyle w:val="af0"/>
      </w:pPr>
      <w:r>
        <w:t>В области температур наружного воздуха ниже - 11</w:t>
      </w:r>
      <w:proofErr w:type="gramStart"/>
      <w:r>
        <w:t>°С</w:t>
      </w:r>
      <w:proofErr w:type="gramEnd"/>
      <w:r>
        <w:t xml:space="preserve"> температура сетевой воды, подаваемой с коллекторов не превышала 75°С, а температура обратной воды была на 7-10 °С ниже, чем по утвержденному графику.</w:t>
      </w:r>
    </w:p>
    <w:p w:rsidR="00A7447B" w:rsidRDefault="001D1241">
      <w:pPr>
        <w:pStyle w:val="af0"/>
      </w:pPr>
      <w:r>
        <w:br w:type="page" w:clear="all"/>
      </w:r>
    </w:p>
    <w:p w:rsidR="00A7447B" w:rsidRDefault="001D1241">
      <w:pPr>
        <w:pStyle w:val="111"/>
      </w:pPr>
      <w:r>
        <w:lastRenderedPageBreak/>
        <w:t>Гидравлические режимы и пьезометрические графики тепловых сетей</w:t>
      </w:r>
    </w:p>
    <w:p w:rsidR="00A7447B" w:rsidRDefault="00A7447B">
      <w:pPr>
        <w:pStyle w:val="af0"/>
      </w:pPr>
    </w:p>
    <w:p w:rsidR="00A7447B" w:rsidRDefault="001D1241">
      <w:pPr>
        <w:pStyle w:val="af0"/>
      </w:pPr>
      <w:r>
        <w:t xml:space="preserve">Для учета взаимного влияния рельефа местности, потерь давления в тепловых сетях и предъявляемых требований в процессе разработки схемы теплоснабжения, построены пьезометрические графики магистральных трубопроводов до ПНС. </w:t>
      </w:r>
    </w:p>
    <w:p w:rsidR="00A7447B" w:rsidRDefault="001D1241">
      <w:pPr>
        <w:pStyle w:val="af0"/>
        <w:rPr>
          <w:rFonts w:eastAsia="Times New Roman"/>
          <w:bCs/>
          <w:color w:val="000000"/>
        </w:rPr>
      </w:pPr>
      <w:r>
        <w:t xml:space="preserve">На рисунке </w:t>
      </w:r>
      <w:fldSimple w:instr=" REF _Ref135464702 \h  \* MERGEFORMAT ">
        <w:r w:rsidR="007C1423" w:rsidRPr="007C1423">
          <w:rPr>
            <w:rStyle w:val="affd"/>
          </w:rPr>
          <w:t xml:space="preserve">Рисунок </w:t>
        </w:r>
        <w:r w:rsidR="007C1423">
          <w:t>12</w:t>
        </w:r>
      </w:fldSimple>
      <w:r>
        <w:t xml:space="preserve"> приведен пьезометрический график магистральных тепловых сетей при температурном графике работы </w:t>
      </w:r>
      <w:r>
        <w:rPr>
          <w:bCs/>
          <w:color w:val="000000"/>
        </w:rPr>
        <w:t xml:space="preserve">95/70 </w:t>
      </w:r>
      <w:r>
        <w:rPr>
          <w:bCs/>
          <w:color w:val="000000"/>
          <w:vertAlign w:val="superscript"/>
        </w:rPr>
        <w:t>о</w:t>
      </w:r>
      <w:r>
        <w:rPr>
          <w:bCs/>
          <w:color w:val="000000"/>
        </w:rPr>
        <w:t>С.</w:t>
      </w:r>
    </w:p>
    <w:p w:rsidR="00A7447B" w:rsidRDefault="001D1241">
      <w:pPr>
        <w:pStyle w:val="af0"/>
      </w:pPr>
      <w:r>
        <w:t>На пьезометрических графиках отображаются:</w:t>
      </w:r>
    </w:p>
    <w:p w:rsidR="00A7447B" w:rsidRDefault="001D1241">
      <w:pPr>
        <w:pStyle w:val="af0"/>
      </w:pPr>
      <w:r>
        <w:t xml:space="preserve">- линия давления в подающем трубопроводе красным цветом; </w:t>
      </w:r>
    </w:p>
    <w:p w:rsidR="00A7447B" w:rsidRDefault="001D1241">
      <w:pPr>
        <w:pStyle w:val="af0"/>
      </w:pPr>
      <w:r>
        <w:t xml:space="preserve">- линия давления в обратном трубопроводе синим цветом; </w:t>
      </w:r>
    </w:p>
    <w:p w:rsidR="00A7447B" w:rsidRDefault="001D1241">
      <w:pPr>
        <w:pStyle w:val="af0"/>
      </w:pPr>
      <w:r>
        <w:t>- линия поверхности земли пунктиром;</w:t>
      </w:r>
    </w:p>
    <w:p w:rsidR="00A7447B" w:rsidRDefault="001D1241">
      <w:pPr>
        <w:pStyle w:val="af0"/>
      </w:pPr>
      <w:r>
        <w:t xml:space="preserve">- линия статического напора голубым пунктиром; </w:t>
      </w:r>
    </w:p>
    <w:p w:rsidR="00A7447B" w:rsidRDefault="001D1241">
      <w:pPr>
        <w:pStyle w:val="af0"/>
      </w:pPr>
      <w:r>
        <w:t>- линия давления вскипания оранжевым цветом;</w:t>
      </w:r>
    </w:p>
    <w:p w:rsidR="00A7447B" w:rsidRDefault="00A7447B">
      <w:pPr>
        <w:pStyle w:val="af0"/>
      </w:pPr>
    </w:p>
    <w:p w:rsidR="00A7447B" w:rsidRDefault="001D1241">
      <w:pPr>
        <w:pStyle w:val="af0"/>
        <w:rPr>
          <w:bCs/>
          <w:color w:val="000000"/>
        </w:rPr>
      </w:pPr>
      <w:r>
        <w:t xml:space="preserve">По результатам расчета выявлены участки с удельными линейными потерями напора, превышающими нормативные на пьезометрическом графике магистральных тепловых сетей при температурном графике работы </w:t>
      </w:r>
      <w:r>
        <w:rPr>
          <w:bCs/>
          <w:color w:val="000000"/>
        </w:rPr>
        <w:t xml:space="preserve">95/70 </w:t>
      </w:r>
      <w:r>
        <w:rPr>
          <w:bCs/>
          <w:color w:val="000000"/>
          <w:vertAlign w:val="superscript"/>
        </w:rPr>
        <w:t>о</w:t>
      </w:r>
      <w:r>
        <w:rPr>
          <w:bCs/>
          <w:color w:val="000000"/>
        </w:rPr>
        <w:t>С.</w:t>
      </w:r>
    </w:p>
    <w:p w:rsidR="00A7447B" w:rsidRDefault="00A7447B">
      <w:pPr>
        <w:rPr>
          <w:rFonts w:ascii="PT Astra Serif" w:eastAsia="Calibri" w:hAnsi="PT Astra Serif"/>
        </w:rPr>
        <w:sectPr w:rsidR="00A7447B">
          <w:pgSz w:w="11906" w:h="16838"/>
          <w:pgMar w:top="851" w:right="680" w:bottom="425" w:left="851" w:header="709" w:footer="709" w:gutter="0"/>
          <w:cols w:space="720"/>
          <w:docGrid w:linePitch="360"/>
        </w:sectPr>
      </w:pPr>
    </w:p>
    <w:p w:rsidR="00A7447B" w:rsidRDefault="001D1241">
      <w:pPr>
        <w:pStyle w:val="afff5"/>
        <w:keepNext/>
      </w:pPr>
      <w:r>
        <w:rPr>
          <w:noProof/>
          <w:lang w:eastAsia="ru-RU"/>
        </w:rPr>
        <w:lastRenderedPageBreak/>
        <w:drawing>
          <wp:inline distT="0" distB="0" distL="0" distR="0">
            <wp:extent cx="9432290" cy="4804410"/>
            <wp:effectExtent l="0" t="0" r="0" b="0"/>
            <wp:docPr id="13" name="Рисунок 16" descr="Пъезо 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ъезо 95-70"/>
                    <pic:cNvPicPr>
                      <a:picLocks noChangeAspect="1"/>
                    </pic:cNvPicPr>
                  </pic:nvPicPr>
                  <pic:blipFill>
                    <a:blip r:embed="rId22" cstate="print"/>
                    <a:stretch/>
                  </pic:blipFill>
                  <pic:spPr bwMode="auto">
                    <a:xfrm>
                      <a:off x="0" y="0"/>
                      <a:ext cx="9432289" cy="4804410"/>
                    </a:xfrm>
                    <a:prstGeom prst="rect">
                      <a:avLst/>
                    </a:prstGeom>
                    <a:noFill/>
                    <a:ln>
                      <a:noFill/>
                    </a:ln>
                  </pic:spPr>
                </pic:pic>
              </a:graphicData>
            </a:graphic>
          </wp:inline>
        </w:drawing>
      </w:r>
    </w:p>
    <w:p w:rsidR="00A7447B" w:rsidRDefault="001D1241">
      <w:pPr>
        <w:pStyle w:val="afff7"/>
      </w:pPr>
      <w:bookmarkStart w:id="67" w:name="_Ref135464702"/>
      <w:r>
        <w:t xml:space="preserve">Рисунок </w:t>
      </w:r>
      <w:r w:rsidR="004A19AD">
        <w:fldChar w:fldCharType="begin"/>
      </w:r>
      <w:r>
        <w:instrText xml:space="preserve">SEQ Рисунок \* ARABIC </w:instrText>
      </w:r>
      <w:r w:rsidR="004A19AD">
        <w:fldChar w:fldCharType="separate"/>
      </w:r>
      <w:r w:rsidR="007C1423">
        <w:rPr>
          <w:noProof/>
        </w:rPr>
        <w:t>12</w:t>
      </w:r>
      <w:r w:rsidR="004A19AD">
        <w:fldChar w:fldCharType="end"/>
      </w:r>
      <w:bookmarkEnd w:id="67"/>
      <w:r>
        <w:t xml:space="preserve"> – Пьезометрический график от котельной №1 до ПНС</w:t>
      </w:r>
    </w:p>
    <w:p w:rsidR="00A7447B" w:rsidRDefault="00A7447B">
      <w:pPr>
        <w:rPr>
          <w:rFonts w:ascii="PT Astra Serif" w:hAnsi="PT Astra Serif"/>
        </w:rPr>
      </w:pPr>
    </w:p>
    <w:p w:rsidR="00A7447B" w:rsidRDefault="00A7447B">
      <w:pPr>
        <w:rPr>
          <w:rFonts w:ascii="PT Astra Serif" w:hAnsi="PT Astra Serif"/>
          <w:b/>
        </w:rPr>
      </w:pPr>
    </w:p>
    <w:p w:rsidR="00A7447B" w:rsidRDefault="00A7447B">
      <w:pPr>
        <w:spacing w:line="256" w:lineRule="auto"/>
        <w:rPr>
          <w:rFonts w:ascii="PT Astra Serif" w:hAnsi="PT Astra Serif"/>
          <w:b/>
        </w:rPr>
        <w:sectPr w:rsidR="00A7447B">
          <w:pgSz w:w="16838" w:h="11906" w:orient="landscape"/>
          <w:pgMar w:top="1418" w:right="851" w:bottom="680" w:left="425" w:header="709" w:footer="709" w:gutter="0"/>
          <w:cols w:space="720"/>
          <w:docGrid w:linePitch="360"/>
        </w:sectPr>
      </w:pPr>
    </w:p>
    <w:p w:rsidR="00A7447B" w:rsidRDefault="001D1241">
      <w:pPr>
        <w:pStyle w:val="111"/>
      </w:pPr>
      <w:r>
        <w:lastRenderedPageBreak/>
        <w:t xml:space="preserve"> Статистика отказов тепловых сетей (аварийных ситуаций) за Анализ </w:t>
      </w:r>
      <w:proofErr w:type="gramStart"/>
      <w:r>
        <w:t>последние</w:t>
      </w:r>
      <w:proofErr w:type="gramEnd"/>
      <w:r>
        <w:t xml:space="preserve"> 5 лет</w:t>
      </w:r>
    </w:p>
    <w:p w:rsidR="00A7447B" w:rsidRDefault="00A7447B">
      <w:pPr>
        <w:pStyle w:val="af0"/>
      </w:pPr>
    </w:p>
    <w:p w:rsidR="00A7447B" w:rsidRDefault="001D1241">
      <w:pPr>
        <w:pStyle w:val="af0"/>
      </w:pPr>
      <w:proofErr w:type="gramStart"/>
      <w:r>
        <w:t xml:space="preserve">Статистика отказов оборудования тепловых сетей ООО «ТК-Советск» (по данным организации) за последние 5 лет представлена в таблице </w:t>
      </w:r>
      <w:fldSimple w:instr=" REF _Ref135481755 \h  \* MERGEFORMAT ">
        <w:r w:rsidR="007C1423" w:rsidRPr="007C1423">
          <w:rPr>
            <w:rStyle w:val="affd"/>
          </w:rPr>
          <w:t xml:space="preserve">Таблица </w:t>
        </w:r>
        <w:r w:rsidR="007C1423">
          <w:t>25</w:t>
        </w:r>
      </w:fldSimple>
      <w:r w:rsidR="00C83D0E" w:rsidRPr="00C83D0E">
        <w:t>9</w:t>
      </w:r>
      <w:r>
        <w:t>.</w:t>
      </w:r>
      <w:proofErr w:type="gramEnd"/>
    </w:p>
    <w:p w:rsidR="00A7447B" w:rsidRDefault="001D1241">
      <w:pPr>
        <w:pStyle w:val="af0"/>
      </w:pPr>
      <w:r>
        <w:t xml:space="preserve">С 2019 года наблюдается тренд по снижению удельного числа отказов на тепловых сетях в отопительный период. </w:t>
      </w:r>
    </w:p>
    <w:p w:rsidR="00A7447B" w:rsidRDefault="00A7447B">
      <w:pPr>
        <w:pStyle w:val="af0"/>
      </w:pPr>
    </w:p>
    <w:p w:rsidR="00A7447B" w:rsidRDefault="001D1241">
      <w:pPr>
        <w:pStyle w:val="aff1"/>
      </w:pPr>
      <w:bookmarkStart w:id="68" w:name="_Ref135481755"/>
      <w:bookmarkStart w:id="69" w:name="_Toc137559067"/>
      <w:r>
        <w:t xml:space="preserve">Таблица </w:t>
      </w:r>
      <w:r w:rsidR="004A19AD">
        <w:fldChar w:fldCharType="begin"/>
      </w:r>
      <w:r>
        <w:instrText xml:space="preserve">SEQ Таблица \* ARABIC </w:instrText>
      </w:r>
      <w:r w:rsidR="004A19AD">
        <w:fldChar w:fldCharType="separate"/>
      </w:r>
      <w:r w:rsidR="007C1423">
        <w:rPr>
          <w:noProof/>
        </w:rPr>
        <w:t>25</w:t>
      </w:r>
      <w:r w:rsidR="004A19AD">
        <w:fldChar w:fldCharType="end"/>
      </w:r>
      <w:bookmarkEnd w:id="68"/>
      <w:r w:rsidR="00C83D0E" w:rsidRPr="00C83D0E">
        <w:t>9</w:t>
      </w:r>
      <w:r>
        <w:t xml:space="preserve"> - Динамика изменения показателей надежности теплоснабжения в системе теплоснабжения котельной №1 в зоне деятельности единой теплоснабжающей организац</w:t>
      </w:r>
      <w:proofErr w:type="gramStart"/>
      <w:r>
        <w:t>ии ООО</w:t>
      </w:r>
      <w:proofErr w:type="gramEnd"/>
      <w:r>
        <w:t xml:space="preserve"> «ТК-Советск» за 202</w:t>
      </w:r>
      <w:r w:rsidR="002D1212">
        <w:t>3</w:t>
      </w:r>
      <w:r>
        <w:t>-ой год актуализации схемы</w:t>
      </w:r>
      <w:bookmarkEnd w:id="69"/>
    </w:p>
    <w:tbl>
      <w:tblPr>
        <w:tblW w:w="9445" w:type="dxa"/>
        <w:tblCellMar>
          <w:left w:w="0" w:type="dxa"/>
          <w:right w:w="0" w:type="dxa"/>
        </w:tblCellMar>
        <w:tblLook w:val="04A0"/>
      </w:tblPr>
      <w:tblGrid>
        <w:gridCol w:w="1321"/>
        <w:gridCol w:w="2363"/>
        <w:gridCol w:w="2079"/>
        <w:gridCol w:w="1942"/>
        <w:gridCol w:w="1740"/>
      </w:tblGrid>
      <w:tr w:rsidR="00A7447B">
        <w:trPr>
          <w:trHeight w:val="300"/>
        </w:trPr>
        <w:tc>
          <w:tcPr>
            <w:tcW w:w="1321"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Год актуализации (разработки)</w:t>
            </w:r>
          </w:p>
        </w:tc>
        <w:tc>
          <w:tcPr>
            <w:tcW w:w="236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Количество отказов в тепловых сетях в отопительный период, 1/км/год</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Среднее время восстановления теплоснабжения, час</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Количество отказов в тепловых сетях в период испытаний, 1/км/год</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Средний недоотпуск тепловой энергии, Гкал/отказ</w:t>
            </w:r>
          </w:p>
        </w:tc>
      </w:tr>
      <w:tr w:rsidR="00536326">
        <w:trPr>
          <w:trHeight w:val="300"/>
        </w:trPr>
        <w:tc>
          <w:tcPr>
            <w:tcW w:w="132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2019</w:t>
            </w:r>
          </w:p>
        </w:tc>
        <w:tc>
          <w:tcPr>
            <w:tcW w:w="23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Данные</w:t>
            </w:r>
            <w:r>
              <w:rPr>
                <w:lang w:eastAsia="ru-RU"/>
              </w:rPr>
              <w:br/>
              <w:t>отсутствуют</w:t>
            </w:r>
          </w:p>
        </w:tc>
      </w:tr>
      <w:tr w:rsidR="00536326">
        <w:trPr>
          <w:trHeight w:val="300"/>
        </w:trPr>
        <w:tc>
          <w:tcPr>
            <w:tcW w:w="132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2020</w:t>
            </w:r>
          </w:p>
        </w:tc>
        <w:tc>
          <w:tcPr>
            <w:tcW w:w="23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Данные</w:t>
            </w:r>
            <w:r>
              <w:rPr>
                <w:lang w:eastAsia="ru-RU"/>
              </w:rPr>
              <w:br/>
              <w:t>отсутствуют</w:t>
            </w:r>
          </w:p>
        </w:tc>
      </w:tr>
      <w:tr w:rsidR="00536326">
        <w:trPr>
          <w:trHeight w:val="300"/>
        </w:trPr>
        <w:tc>
          <w:tcPr>
            <w:tcW w:w="132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2021</w:t>
            </w:r>
          </w:p>
        </w:tc>
        <w:tc>
          <w:tcPr>
            <w:tcW w:w="23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Данные</w:t>
            </w:r>
            <w:r>
              <w:rPr>
                <w:lang w:eastAsia="ru-RU"/>
              </w:rPr>
              <w:br/>
              <w:t>отсутствуют</w:t>
            </w:r>
          </w:p>
        </w:tc>
      </w:tr>
      <w:tr w:rsidR="00536326">
        <w:trPr>
          <w:trHeight w:val="300"/>
        </w:trPr>
        <w:tc>
          <w:tcPr>
            <w:tcW w:w="132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2022</w:t>
            </w:r>
          </w:p>
        </w:tc>
        <w:tc>
          <w:tcPr>
            <w:tcW w:w="23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6326" w:rsidRDefault="00536326" w:rsidP="00536326">
            <w:pPr>
              <w:pStyle w:val="103"/>
              <w:rPr>
                <w:lang w:eastAsia="ru-RU"/>
              </w:rPr>
            </w:pPr>
            <w:r>
              <w:rPr>
                <w:lang w:eastAsia="ru-RU"/>
              </w:rPr>
              <w:t>Данные</w:t>
            </w:r>
            <w:r>
              <w:rPr>
                <w:lang w:eastAsia="ru-RU"/>
              </w:rPr>
              <w:br/>
              <w:t>отсутствуют</w:t>
            </w:r>
          </w:p>
        </w:tc>
      </w:tr>
      <w:tr w:rsidR="00AE09D0">
        <w:trPr>
          <w:trHeight w:val="300"/>
        </w:trPr>
        <w:tc>
          <w:tcPr>
            <w:tcW w:w="132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2023</w:t>
            </w:r>
          </w:p>
        </w:tc>
        <w:tc>
          <w:tcPr>
            <w:tcW w:w="23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0,17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Данные</w:t>
            </w:r>
            <w:r>
              <w:rPr>
                <w:lang w:eastAsia="ru-RU"/>
              </w:rPr>
              <w:br/>
              <w:t>отсутствуют</w:t>
            </w:r>
          </w:p>
        </w:tc>
      </w:tr>
    </w:tbl>
    <w:p w:rsidR="00A7447B" w:rsidRDefault="00A7447B">
      <w:pPr>
        <w:pStyle w:val="af0"/>
      </w:pPr>
    </w:p>
    <w:p w:rsidR="00A7447B" w:rsidRDefault="001D1241">
      <w:pPr>
        <w:pStyle w:val="111"/>
      </w:pPr>
      <w:proofErr w:type="gramStart"/>
      <w: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roofErr w:type="gramEnd"/>
    </w:p>
    <w:p w:rsidR="00A7447B" w:rsidRDefault="00A7447B">
      <w:pPr>
        <w:pStyle w:val="af0"/>
      </w:pPr>
    </w:p>
    <w:p w:rsidR="00A7447B" w:rsidRDefault="001D1241">
      <w:pPr>
        <w:pStyle w:val="af0"/>
      </w:pPr>
      <w:proofErr w:type="gramStart"/>
      <w:r>
        <w:t xml:space="preserve">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представлена в таблице </w:t>
      </w:r>
      <w:fldSimple w:instr=" REF _Ref135481755 \h  \* MERGEFORMAT ">
        <w:r w:rsidR="007C1423" w:rsidRPr="007C1423">
          <w:rPr>
            <w:rStyle w:val="affd"/>
          </w:rPr>
          <w:t xml:space="preserve">Таблица </w:t>
        </w:r>
        <w:r w:rsidR="007C1423">
          <w:t>25</w:t>
        </w:r>
      </w:fldSimple>
      <w:r w:rsidR="00C83D0E" w:rsidRPr="00C83D0E">
        <w:t>9</w:t>
      </w:r>
      <w:r>
        <w:t xml:space="preserve">. </w:t>
      </w:r>
      <w:proofErr w:type="gramEnd"/>
    </w:p>
    <w:p w:rsidR="00A7447B" w:rsidRPr="00AE09D0" w:rsidRDefault="001D1241">
      <w:pPr>
        <w:pStyle w:val="af0"/>
      </w:pPr>
      <w:r>
        <w:t xml:space="preserve">Среднее время восстановления имеет тенденцию к снижению и на </w:t>
      </w:r>
      <w:r w:rsidRPr="00AE09D0">
        <w:t>202</w:t>
      </w:r>
      <w:r w:rsidR="002D1212" w:rsidRPr="00AE09D0">
        <w:t>3</w:t>
      </w:r>
      <w:r w:rsidRPr="00AE09D0">
        <w:t xml:space="preserve"> год не превышает 5 часов. </w:t>
      </w:r>
    </w:p>
    <w:p w:rsidR="00A7447B" w:rsidRDefault="001D1241">
      <w:pPr>
        <w:pStyle w:val="af0"/>
      </w:pPr>
      <w:r>
        <w:br w:type="page" w:clear="all"/>
      </w:r>
    </w:p>
    <w:p w:rsidR="00A7447B" w:rsidRDefault="001D1241">
      <w:pPr>
        <w:pStyle w:val="111"/>
      </w:pPr>
      <w:r>
        <w:lastRenderedPageBreak/>
        <w:t>Описание процедур диагностики состояния тепловых сетей и планирования капитальных (текущих) ремонтов</w:t>
      </w:r>
    </w:p>
    <w:p w:rsidR="00A7447B" w:rsidRDefault="00A7447B">
      <w:pPr>
        <w:pStyle w:val="af0"/>
      </w:pPr>
    </w:p>
    <w:p w:rsidR="00A7447B" w:rsidRDefault="001D1241">
      <w:pPr>
        <w:pStyle w:val="af0"/>
      </w:pPr>
      <w:r>
        <w:t xml:space="preserve">Основные методы технической диагностики теплопроводов, используемые ООО «ТК-Советск»: </w:t>
      </w:r>
    </w:p>
    <w:p w:rsidR="00A7447B" w:rsidRDefault="001D1241">
      <w:pPr>
        <w:pStyle w:val="af0"/>
        <w:numPr>
          <w:ilvl w:val="0"/>
          <w:numId w:val="11"/>
        </w:numPr>
      </w:pPr>
      <w:r>
        <w:t xml:space="preserve">Гидравлические испытания. </w:t>
      </w:r>
    </w:p>
    <w:p w:rsidR="00A7447B" w:rsidRDefault="001D1241">
      <w:pPr>
        <w:pStyle w:val="af0"/>
      </w:pPr>
      <w:r>
        <w:t xml:space="preserve">Метод был разработан с целью выявления ослабленных мест трубопроводов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 </w:t>
      </w:r>
    </w:p>
    <w:p w:rsidR="00A7447B" w:rsidRDefault="001D1241">
      <w:pPr>
        <w:pStyle w:val="af0"/>
      </w:pPr>
      <w:r>
        <w:t xml:space="preserve">Как показывает опыт, метод гидравлических испытаний позволяет выявить около 75-80 % мест утечек на тепловых сетях. Однако существенным недостатком данного метода является выявление значительной части утечек при проведении испытаний, касающихся только внутриквартальных тепловых сетей малых диаметров. </w:t>
      </w:r>
    </w:p>
    <w:p w:rsidR="00A7447B" w:rsidRDefault="001D1241">
      <w:pPr>
        <w:pStyle w:val="af0"/>
      </w:pPr>
      <w:r>
        <w:t xml:space="preserve">Тепловые сети подвергаются ежегодным гидравлическим испытаниям на прочность и плотность (опрессовкам) для определения состояния трубопроводов и установленного на них оборудования, выявления ненадежных мест, подлежащих устранению при ремонтах, для проверки качества монтажных и ремонтных работ. </w:t>
      </w:r>
    </w:p>
    <w:p w:rsidR="00A7447B" w:rsidRDefault="001D1241">
      <w:pPr>
        <w:pStyle w:val="af0"/>
      </w:pPr>
      <w:r>
        <w:t xml:space="preserve">Гидравлическом испытании на прочность и плотность выполняется раздельно для </w:t>
      </w:r>
      <w:proofErr w:type="gramStart"/>
      <w:r>
        <w:t>магистральный</w:t>
      </w:r>
      <w:proofErr w:type="gramEnd"/>
      <w:r>
        <w:t xml:space="preserve"> сетей, распределительных сетей верхней части города и распределительных сетей нижней части. При испытании тепловые пункты и местные системы потребителей отключают от испытываемой сети. </w:t>
      </w:r>
    </w:p>
    <w:p w:rsidR="00A7447B" w:rsidRDefault="00A7447B">
      <w:pPr>
        <w:pStyle w:val="af0"/>
      </w:pPr>
    </w:p>
    <w:p w:rsidR="00A7447B" w:rsidRDefault="001D1241">
      <w:pPr>
        <w:pStyle w:val="af0"/>
        <w:numPr>
          <w:ilvl w:val="0"/>
          <w:numId w:val="11"/>
        </w:numPr>
      </w:pPr>
      <w:r>
        <w:t>Испытания на максимальную температуру</w:t>
      </w:r>
    </w:p>
    <w:p w:rsidR="00A7447B" w:rsidRDefault="001D1241">
      <w:pPr>
        <w:pStyle w:val="af0"/>
      </w:pPr>
      <w:proofErr w:type="gramStart"/>
      <w:r>
        <w:t>Испытания на  максимальную температуру теплоносителя проводятся в соответствии с «Правилами технической эксплуатации тепловых энергоустановок» (02.04.03) и «Правил техники безопасности при эксплуатации теплопотребляющих установок и тепловых сетей потребителей» (07.05.1992), "Правилами техники безопасности при эксплуатации тепломеханического оборудования электростанций и тепловых сетей" (Минэнерго России от 03.04.97), "Правилами устройства и безопасной эксплуатации трубопроводов пара и горячей воды" (18.06.2003).</w:t>
      </w:r>
      <w:proofErr w:type="gramEnd"/>
    </w:p>
    <w:p w:rsidR="00A7447B" w:rsidRDefault="001D1241">
      <w:pPr>
        <w:pStyle w:val="af0"/>
      </w:pPr>
      <w:r>
        <w:t>Данные испытания проводятся в конце отопительного сезона с отключением внутренних систем детских и лечебных учреждений. Максимальная испытательная температура соответствует температурному графику на предстоящий отопительный сезон.</w:t>
      </w:r>
    </w:p>
    <w:p w:rsidR="00A7447B" w:rsidRDefault="001D1241">
      <w:pPr>
        <w:pStyle w:val="af0"/>
      </w:pPr>
      <w:r>
        <w:lastRenderedPageBreak/>
        <w:t>После проведения испытаний составляется акт.</w:t>
      </w:r>
    </w:p>
    <w:p w:rsidR="00A7447B" w:rsidRDefault="001D1241">
      <w:pPr>
        <w:pStyle w:val="af0"/>
      </w:pPr>
      <w:r>
        <w:t>Целью испытаний водяных тепловых сетей на максимальную температуру теплоносителя является проверка тепловой сети на прочность в условиях температурных деформаций, вызванных повышением температуры теплоносителя до расчетных (максимальных) значений, а также проверка в этих условиях компенсирующей способности компенсаторов, тепловых сетей, выявления дефектов на них.</w:t>
      </w:r>
    </w:p>
    <w:p w:rsidR="00A7447B" w:rsidRDefault="001D1241">
      <w:pPr>
        <w:pStyle w:val="af0"/>
      </w:pPr>
      <w:r>
        <w:t>Испытаниям на максимальную температуру теплоносителя подвергаются все тепловые сети от источника теплоснабжения до тепловых пунктов теплопотребления, включая магистральные, распределительные теплопроводы и абонентские ответвления, за исключением тепловых сетей, имеющих непосредственное присоединение потребителей.</w:t>
      </w:r>
    </w:p>
    <w:p w:rsidR="00A7447B" w:rsidRDefault="00A7447B">
      <w:pPr>
        <w:pStyle w:val="af0"/>
      </w:pPr>
    </w:p>
    <w:p w:rsidR="00A7447B" w:rsidRDefault="001D1241">
      <w:pPr>
        <w:pStyle w:val="af0"/>
        <w:numPr>
          <w:ilvl w:val="0"/>
          <w:numId w:val="11"/>
        </w:numPr>
      </w:pPr>
      <w:r>
        <w:t xml:space="preserve">Проведение шурфовок на тепловых сетях. </w:t>
      </w:r>
    </w:p>
    <w:p w:rsidR="00A7447B" w:rsidRDefault="001D1241">
      <w:pPr>
        <w:pStyle w:val="af0"/>
      </w:pPr>
      <w:r>
        <w:t xml:space="preserve">Целью проведения шурфовок является выявление состояния строительноизоляционных конструкций, тепловой изоляции и трубопроводов. Данный вид диагностики является одним из методов неразрушающей диагностики состояния подземных теплопроводов. Шурфовки на тепловых сетях выполняются по ежегодно составляемому утвержденному графику проведения шурфовок. Количество ежегодно проводимых шурфовок устанавливается в зависимости от протяженности тепловой сети, типов прокладок и теплоизоляционных конструкций, количества коррозийных повреждений труб. </w:t>
      </w:r>
      <w:proofErr w:type="gramStart"/>
      <w:r>
        <w:t>Шурфовки в первую очередь производятся вблизи мест, где были зафиксированы коррозийные повреждения трубопроводов, в местах пересечений тепловых сетей с водостоками, канализацией, водопроводом, на участках, расположенных вблизи открытых водостоков (кюветов), проходящих под газонами или вблизи бортовых камней тротуаров, в местах с неблагоприятными гидрогеологическими условиями (затопления подземных прокладок грунтовыми, ливневыми и другими водами;</w:t>
      </w:r>
      <w:proofErr w:type="gramEnd"/>
      <w:r>
        <w:t xml:space="preserve"> повышенной коррозийной активности грунтов), на участках с предполагаемым неудовлетворительным состоянием теплоизоляционных конструкций, на участках бесканальной прокладки, а также канальной прокладки с тепловой изоляцией без воздушного зазора. </w:t>
      </w:r>
    </w:p>
    <w:p w:rsidR="00A7447B" w:rsidRDefault="001D1241">
      <w:pPr>
        <w:pStyle w:val="af0"/>
      </w:pPr>
      <w:r>
        <w:t xml:space="preserve">Размеры шурфа выбираются, исходя из удобства осмотра вскрываемого теплого ввода со всех сторон: сверху, с боков и снизу. В бесканальных прокладках размеры шурфа </w:t>
      </w:r>
      <w:proofErr w:type="gramStart"/>
      <w:r>
        <w:t>по низу</w:t>
      </w:r>
      <w:proofErr w:type="gramEnd"/>
      <w:r>
        <w:t xml:space="preserve"> не менее 1,5 х 1,5, в канальных прокладках минимальные размеры должны обеспечивать возможность снятия двух плит перекрытия. Для проверки состояния канала рекомендована "пунктирная" шурфовка: шурфы разрываются на прямолинейных участках трассы с разрывом 15-20 м и канал просматривается с помощью лампочки (фонаря).</w:t>
      </w:r>
    </w:p>
    <w:p w:rsidR="00A7447B" w:rsidRDefault="00A7447B">
      <w:pPr>
        <w:pStyle w:val="af0"/>
      </w:pPr>
    </w:p>
    <w:p w:rsidR="00A7447B" w:rsidRDefault="001D1241">
      <w:pPr>
        <w:pStyle w:val="111"/>
      </w:pPr>
      <w: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A7447B" w:rsidRDefault="00A7447B">
      <w:pPr>
        <w:pStyle w:val="af0"/>
      </w:pPr>
    </w:p>
    <w:p w:rsidR="00A7447B" w:rsidRDefault="001D1241">
      <w:pPr>
        <w:pStyle w:val="af0"/>
        <w:numPr>
          <w:ilvl w:val="0"/>
          <w:numId w:val="12"/>
        </w:numPr>
      </w:pPr>
      <w:r>
        <w:t>Испытания на тепловые потери.</w:t>
      </w:r>
    </w:p>
    <w:p w:rsidR="00A7447B" w:rsidRDefault="001D1241">
      <w:pPr>
        <w:pStyle w:val="af0"/>
      </w:pPr>
      <w:r>
        <w:t>Целью испытаний является определение эксплуатационных потерь через тепловую изоляцию водяных тепловых сетей. Определение тепловых потерь осуществляется на основании испытаний, проводимых в соответствии с документом «Методические указания по определению тепловых потерь в водяных тепловых сетях» (СО 34.09.255-97). Результаты определения тепловых потерь через теплоизоляцию по данным испытаний сопоставляются с нормами проектирования, выдается качественная и количественная оценка теплоизоляционных свойств испытываемых участков, которая используется при нормировании эксплуатационных тепловых потерь для водяных тепловых сетей.</w:t>
      </w:r>
    </w:p>
    <w:p w:rsidR="00A7447B" w:rsidRDefault="001D1241">
      <w:pPr>
        <w:pStyle w:val="af0"/>
      </w:pPr>
      <w:r>
        <w:t xml:space="preserve">Испытания по определению тепловых потерь в тепловых сетях проводятся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w:t>
      </w:r>
    </w:p>
    <w:p w:rsidR="00A7447B" w:rsidRDefault="001D1241">
      <w:pPr>
        <w:pStyle w:val="af0"/>
      </w:pPr>
      <w:r>
        <w:t xml:space="preserve">График испытаний устанавливается техническим руководителем отдела эксплуатации тепловых сетей. Испытания тепловых сетей на тепловые и гидравлические потери проводятся при отключенных ответвлениях, тепловых пунктах систем теплопотребления. Полученные при испытаниях результаты в виде поправочных коэффициентов к потерям тепловой энергии по нормам проектирования могут быть использованы для нормирования эксплуатационных тепловых потерь тепловыми сетями. </w:t>
      </w:r>
    </w:p>
    <w:p w:rsidR="00A7447B" w:rsidRDefault="00A7447B">
      <w:pPr>
        <w:pStyle w:val="af0"/>
      </w:pPr>
    </w:p>
    <w:p w:rsidR="00A7447B" w:rsidRDefault="001D1241">
      <w:pPr>
        <w:pStyle w:val="af0"/>
        <w:numPr>
          <w:ilvl w:val="0"/>
          <w:numId w:val="12"/>
        </w:numPr>
      </w:pPr>
      <w:r>
        <w:t xml:space="preserve">Испытания на гидравлические потери. </w:t>
      </w:r>
    </w:p>
    <w:p w:rsidR="00A7447B" w:rsidRDefault="001D1241">
      <w:pPr>
        <w:pStyle w:val="af0"/>
      </w:pPr>
      <w:r>
        <w:t xml:space="preserve">Целью проведения испытаний на гидравлические потери является определение фактических гидравлических характеристик трубопроводов тепловых сетей, состояния их внутренней поверхности и фактической пропускной способности. Оценка состояния трубопроводов по результатам испытаний проводится путем сравнения фактического коэффициента гидравлического сопротивления с расчетным значением при эквивалентной шероховатости трубопровода для данных диаметров новых трубопроводов, а также </w:t>
      </w:r>
      <w:r>
        <w:lastRenderedPageBreak/>
        <w:t xml:space="preserve">фактической и расчетной пропускной способности отдельного участка или испытанных участков сети в целом. </w:t>
      </w:r>
    </w:p>
    <w:p w:rsidR="00A7447B" w:rsidRDefault="001D1241">
      <w:pPr>
        <w:pStyle w:val="af0"/>
      </w:pPr>
      <w:r>
        <w:t xml:space="preserve">Испытания на гидравлические потери производятся на характерных магистральных участках тепловых сетей. Все виды испытаний проводятся раздельно. Совмещение во времени двух видов испытаний не допускается. На каждый вид испытаний составляется рабочая программа. </w:t>
      </w:r>
    </w:p>
    <w:p w:rsidR="00A7447B" w:rsidRDefault="001D1241">
      <w:pPr>
        <w:pStyle w:val="af0"/>
      </w:pPr>
      <w:r>
        <w:t>В рабочей программе испытаний содержатся следующие данные:</w:t>
      </w:r>
    </w:p>
    <w:p w:rsidR="00A7447B" w:rsidRDefault="001D1241">
      <w:pPr>
        <w:pStyle w:val="a"/>
      </w:pPr>
      <w:r>
        <w:t xml:space="preserve">задачи и основные положения методики проведения испытания; </w:t>
      </w:r>
    </w:p>
    <w:p w:rsidR="00A7447B" w:rsidRDefault="001D1241">
      <w:pPr>
        <w:pStyle w:val="a"/>
      </w:pPr>
      <w:r>
        <w:t xml:space="preserve">перечень подготовительных, организационных и технологических мероприятий; </w:t>
      </w:r>
    </w:p>
    <w:p w:rsidR="00A7447B" w:rsidRDefault="001D1241">
      <w:pPr>
        <w:pStyle w:val="a"/>
      </w:pPr>
      <w:r>
        <w:t xml:space="preserve">последовательность отдельных этапов и операций во время испытания; </w:t>
      </w:r>
    </w:p>
    <w:p w:rsidR="00A7447B" w:rsidRDefault="001D1241">
      <w:pPr>
        <w:pStyle w:val="a"/>
      </w:pPr>
      <w:r>
        <w:t xml:space="preserve">режимы работы оборудования источника тепла и тепловой сети (расход и параметры теплоносителя во время каждого этапа испытания); </w:t>
      </w:r>
    </w:p>
    <w:p w:rsidR="00A7447B" w:rsidRDefault="001D1241">
      <w:pPr>
        <w:pStyle w:val="a"/>
      </w:pPr>
      <w:r>
        <w:t xml:space="preserve">схемы работы насосно-подогревательной установки источника тепла при каждом режиме испытания; </w:t>
      </w:r>
    </w:p>
    <w:p w:rsidR="00A7447B" w:rsidRDefault="001D1241">
      <w:pPr>
        <w:pStyle w:val="a"/>
      </w:pPr>
      <w:r>
        <w:t xml:space="preserve">схемы включения и переключений в тепловой сети; </w:t>
      </w:r>
    </w:p>
    <w:p w:rsidR="00A7447B" w:rsidRDefault="001D1241">
      <w:pPr>
        <w:pStyle w:val="a"/>
      </w:pPr>
      <w:r>
        <w:t xml:space="preserve">сроки проведения каждого отдельного этапа или режима испытания; </w:t>
      </w:r>
    </w:p>
    <w:p w:rsidR="00A7447B" w:rsidRDefault="001D1241">
      <w:pPr>
        <w:pStyle w:val="a"/>
      </w:pPr>
      <w:r>
        <w:t xml:space="preserve">точки наблюдения, объект наблюдения, количество наблюдателей в каждой точке; </w:t>
      </w:r>
    </w:p>
    <w:p w:rsidR="00A7447B" w:rsidRDefault="001D1241">
      <w:pPr>
        <w:pStyle w:val="a"/>
      </w:pPr>
      <w:r>
        <w:t xml:space="preserve">оперативные средства связи и транспорта; </w:t>
      </w:r>
    </w:p>
    <w:p w:rsidR="00A7447B" w:rsidRDefault="001D1241">
      <w:pPr>
        <w:pStyle w:val="a"/>
      </w:pPr>
      <w:r>
        <w:t xml:space="preserve">меры по обеспечению техники безопасности во время испытания; </w:t>
      </w:r>
    </w:p>
    <w:p w:rsidR="00A7447B" w:rsidRDefault="001D1241">
      <w:pPr>
        <w:pStyle w:val="a"/>
      </w:pPr>
      <w:r>
        <w:t xml:space="preserve">список ответственных лиц за выполнение отдельных мероприятий. Руководитель испытания перед началом испытания выполняет следующие операции: </w:t>
      </w:r>
    </w:p>
    <w:p w:rsidR="00A7447B" w:rsidRDefault="001D1241">
      <w:pPr>
        <w:pStyle w:val="a"/>
      </w:pPr>
      <w:r>
        <w:t xml:space="preserve">проверяет выполнение всех подготовительных мероприятий; </w:t>
      </w:r>
    </w:p>
    <w:p w:rsidR="00A7447B" w:rsidRDefault="001D1241">
      <w:pPr>
        <w:pStyle w:val="a"/>
      </w:pPr>
      <w:r>
        <w:t xml:space="preserve">организует проверку технического и метрологического состояния средств измерений согласно нормативно-технической документации; </w:t>
      </w:r>
    </w:p>
    <w:p w:rsidR="00A7447B" w:rsidRDefault="001D1241">
      <w:pPr>
        <w:pStyle w:val="a"/>
      </w:pPr>
      <w:r>
        <w:t xml:space="preserve">проверяет отключение предусмотренных программой ответвлений и тепловых пунктов; </w:t>
      </w:r>
    </w:p>
    <w:p w:rsidR="00A7447B" w:rsidRDefault="001D1241">
      <w:pPr>
        <w:pStyle w:val="a"/>
      </w:pPr>
      <w:r>
        <w:t>проводит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A7447B" w:rsidRDefault="001D1241">
      <w:pPr>
        <w:pStyle w:val="af0"/>
      </w:pPr>
      <w:r>
        <w:br w:type="page" w:clear="all"/>
      </w:r>
    </w:p>
    <w:p w:rsidR="00A7447B" w:rsidRDefault="001D1241">
      <w:pPr>
        <w:pStyle w:val="111"/>
      </w:pPr>
      <w:r>
        <w:lastRenderedPageBreak/>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p>
    <w:p w:rsidR="00A7447B" w:rsidRDefault="00A7447B">
      <w:pPr>
        <w:pStyle w:val="af0"/>
      </w:pPr>
    </w:p>
    <w:p w:rsidR="00A7447B" w:rsidRDefault="001D1241">
      <w:pPr>
        <w:pStyle w:val="af0"/>
      </w:pPr>
      <w: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w:t>
      </w:r>
    </w:p>
    <w:p w:rsidR="00A7447B" w:rsidRDefault="001D1241">
      <w:pPr>
        <w:pStyle w:val="af0"/>
      </w:pPr>
      <w:proofErr w:type="gramStart"/>
      <w:r>
        <w:t>Методика определения тепловых потерь через изоляцию трубопроводов регламентируется приказом Минэнерго от 30.12.2008 №325 (ред. от 01.02.2010)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(вместе с «Инструкцией по организации в Минэнерго России работы по расчету и обоснованию нормативов технологических потерь при передаче тепловой энергии»).</w:t>
      </w:r>
      <w:proofErr w:type="gramEnd"/>
    </w:p>
    <w:p w:rsidR="00A7447B" w:rsidRDefault="001D1241">
      <w:pPr>
        <w:pStyle w:val="af0"/>
      </w:pPr>
      <w:r>
        <w:t xml:space="preserve">Динамика изменения нормативных и фактических потерь тепловой энергии в тепловых сетях </w:t>
      </w:r>
      <w:proofErr w:type="gramStart"/>
      <w:r>
        <w:t>г</w:t>
      </w:r>
      <w:proofErr w:type="gramEnd"/>
      <w:r>
        <w:t>. Советск представлена в таблице</w:t>
      </w:r>
      <w:r w:rsidR="00C83D0E" w:rsidRPr="00C83D0E">
        <w:t xml:space="preserve"> 30</w:t>
      </w:r>
      <w:r>
        <w:t xml:space="preserve">. </w:t>
      </w:r>
    </w:p>
    <w:p w:rsidR="00A7447B" w:rsidRDefault="00A7447B">
      <w:pPr>
        <w:pStyle w:val="af0"/>
      </w:pPr>
    </w:p>
    <w:p w:rsidR="00A7447B" w:rsidRDefault="001D1241">
      <w:pPr>
        <w:pStyle w:val="aff1"/>
      </w:pPr>
      <w:bookmarkStart w:id="70" w:name="_Ref135485117"/>
      <w:bookmarkStart w:id="71" w:name="_Toc137559068"/>
      <w:r>
        <w:t xml:space="preserve">Таблица </w:t>
      </w:r>
      <w:bookmarkEnd w:id="70"/>
      <w:r w:rsidR="00C83D0E" w:rsidRPr="00C83D0E">
        <w:t>30</w:t>
      </w:r>
      <w:r>
        <w:t xml:space="preserve"> - Динамика изменения нормативных и фактических потерь тепловой энергии тепловых сетей зоны действия Котельной №1 в зоне деятельности единой теплоснабжающей организац</w:t>
      </w:r>
      <w:proofErr w:type="gramStart"/>
      <w:r>
        <w:t>ии ООО</w:t>
      </w:r>
      <w:proofErr w:type="gramEnd"/>
      <w:r>
        <w:t xml:space="preserve"> «ТК-Советск» за 202</w:t>
      </w:r>
      <w:r w:rsidR="006449F9">
        <w:t>3</w:t>
      </w:r>
      <w:r>
        <w:t>-</w:t>
      </w:r>
      <w:r w:rsidR="006449F9">
        <w:t>и</w:t>
      </w:r>
      <w:r>
        <w:t>й год актуализации схемы теплоснабжения, тыс. Гкал</w:t>
      </w:r>
      <w:bookmarkEnd w:id="71"/>
    </w:p>
    <w:tbl>
      <w:tblPr>
        <w:tblW w:w="9445" w:type="dxa"/>
        <w:tblCellMar>
          <w:left w:w="0" w:type="dxa"/>
          <w:right w:w="0" w:type="dxa"/>
        </w:tblCellMar>
        <w:tblLook w:val="04A0"/>
      </w:tblPr>
      <w:tblGrid>
        <w:gridCol w:w="1524"/>
        <w:gridCol w:w="1666"/>
        <w:gridCol w:w="2004"/>
        <w:gridCol w:w="740"/>
        <w:gridCol w:w="1605"/>
        <w:gridCol w:w="1906"/>
      </w:tblGrid>
      <w:tr w:rsidR="00A7447B">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Год актуализации (разработки)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Магистральные тепловые сети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Распределительные тепловые сети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Всего</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Фактические потери тепловой энергии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proofErr w:type="gramStart"/>
            <w:r>
              <w:t>Всего в % от отпущенной тепловой энергии в тепловые сети</w:t>
            </w:r>
            <w:proofErr w:type="gramEnd"/>
          </w:p>
        </w:tc>
      </w:tr>
      <w:tr w:rsidR="006449F9">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2019</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расчет выполняется совместно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23,152*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31,647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34%</w:t>
            </w:r>
          </w:p>
        </w:tc>
      </w:tr>
      <w:tr w:rsidR="006449F9">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2020</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расчет выполняется совместно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23,152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26,560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30%</w:t>
            </w:r>
          </w:p>
        </w:tc>
      </w:tr>
      <w:tr w:rsidR="006449F9">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2021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расчет выполняется совместно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23,152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32,061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36%</w:t>
            </w:r>
          </w:p>
        </w:tc>
      </w:tr>
      <w:tr w:rsidR="006449F9">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2022</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расчет выполняется совместно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23,152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31,312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35%</w:t>
            </w:r>
          </w:p>
        </w:tc>
      </w:tr>
      <w:tr w:rsidR="006449F9">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2023</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расчет выполняется совместно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23,152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30,85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449F9" w:rsidRDefault="006449F9" w:rsidP="006449F9">
            <w:pPr>
              <w:pStyle w:val="103"/>
            </w:pPr>
            <w:r>
              <w:t>35%</w:t>
            </w:r>
          </w:p>
        </w:tc>
      </w:tr>
    </w:tbl>
    <w:p w:rsidR="00A7447B" w:rsidRDefault="00A7447B">
      <w:pPr>
        <w:pStyle w:val="af0"/>
      </w:pPr>
    </w:p>
    <w:p w:rsidR="00A7447B" w:rsidRDefault="00A7447B">
      <w:pPr>
        <w:pStyle w:val="af0"/>
      </w:pPr>
    </w:p>
    <w:p w:rsidR="00A7447B" w:rsidRDefault="00A7447B">
      <w:pPr>
        <w:pStyle w:val="af0"/>
      </w:pPr>
    </w:p>
    <w:p w:rsidR="00A7447B" w:rsidRDefault="001D1241">
      <w:pPr>
        <w:pStyle w:val="111"/>
      </w:pPr>
      <w:r>
        <w:t>Оценка фактических потерь тепловой энергии и теплоносителя при передаче тепловой энергии и теплоносителя по тепловым сетям за последние 3 года при отсутствии приборов учета тепловой энергии</w:t>
      </w:r>
    </w:p>
    <w:p w:rsidR="00A7447B" w:rsidRDefault="00A7447B">
      <w:pPr>
        <w:pStyle w:val="af0"/>
      </w:pPr>
    </w:p>
    <w:p w:rsidR="00A7447B" w:rsidRDefault="001D1241">
      <w:pPr>
        <w:pStyle w:val="af0"/>
      </w:pPr>
      <w:r>
        <w:lastRenderedPageBreak/>
        <w:t xml:space="preserve">Значения фактических потерь в тепловых сетях от котельной №1 </w:t>
      </w:r>
      <w:proofErr w:type="gramStart"/>
      <w:r>
        <w:t>за</w:t>
      </w:r>
      <w:proofErr w:type="gramEnd"/>
      <w:r>
        <w:t xml:space="preserve"> последние 3 года приведены в таблице</w:t>
      </w:r>
      <w:r w:rsidR="00C83D0E" w:rsidRPr="00C83D0E">
        <w:t xml:space="preserve"> 31</w:t>
      </w:r>
      <w:r>
        <w:t xml:space="preserve">. </w:t>
      </w:r>
    </w:p>
    <w:p w:rsidR="00A7447B" w:rsidRDefault="001D1241">
      <w:pPr>
        <w:pStyle w:val="aff1"/>
      </w:pPr>
      <w:bookmarkStart w:id="72" w:name="_Ref135485514"/>
      <w:bookmarkStart w:id="73" w:name="_Toc137559069"/>
      <w:r>
        <w:t xml:space="preserve">Таблица </w:t>
      </w:r>
      <w:bookmarkEnd w:id="72"/>
      <w:r w:rsidR="00C83D0E" w:rsidRPr="00C83D0E">
        <w:t>31</w:t>
      </w:r>
      <w:r>
        <w:t xml:space="preserve"> – Фактические потери тепловой энергии от котельной </w:t>
      </w:r>
      <w:proofErr w:type="gramStart"/>
      <w:r>
        <w:t>за</w:t>
      </w:r>
      <w:proofErr w:type="gramEnd"/>
      <w:r>
        <w:t xml:space="preserve"> последние 3 года</w:t>
      </w:r>
      <w:bookmarkEnd w:id="73"/>
    </w:p>
    <w:tbl>
      <w:tblPr>
        <w:tblStyle w:val="af9"/>
        <w:tblW w:w="0" w:type="auto"/>
        <w:tblLook w:val="04A0"/>
      </w:tblPr>
      <w:tblGrid>
        <w:gridCol w:w="2361"/>
        <w:gridCol w:w="2348"/>
        <w:gridCol w:w="2351"/>
        <w:gridCol w:w="2351"/>
      </w:tblGrid>
      <w:tr w:rsidR="00A7447B">
        <w:tc>
          <w:tcPr>
            <w:tcW w:w="2361" w:type="dxa"/>
            <w:vMerge w:val="restart"/>
          </w:tcPr>
          <w:p w:rsidR="00A7447B" w:rsidRDefault="001D1241">
            <w:pPr>
              <w:pStyle w:val="103"/>
            </w:pPr>
            <w:r>
              <w:t>Наименование</w:t>
            </w:r>
          </w:p>
        </w:tc>
        <w:tc>
          <w:tcPr>
            <w:tcW w:w="7050" w:type="dxa"/>
            <w:gridSpan w:val="3"/>
          </w:tcPr>
          <w:p w:rsidR="00A7447B" w:rsidRDefault="001D1241">
            <w:pPr>
              <w:pStyle w:val="103"/>
            </w:pPr>
            <w:r>
              <w:t>Величина фактических потерь тепловой энергии, тыс. Гкал</w:t>
            </w:r>
          </w:p>
        </w:tc>
      </w:tr>
      <w:tr w:rsidR="00C65E8B">
        <w:trPr>
          <w:trHeight w:val="256"/>
        </w:trPr>
        <w:tc>
          <w:tcPr>
            <w:tcW w:w="2361" w:type="dxa"/>
            <w:vMerge/>
          </w:tcPr>
          <w:p w:rsidR="00C65E8B" w:rsidRDefault="00C65E8B" w:rsidP="00C65E8B">
            <w:pPr>
              <w:pStyle w:val="103"/>
            </w:pPr>
          </w:p>
        </w:tc>
        <w:tc>
          <w:tcPr>
            <w:tcW w:w="2348" w:type="dxa"/>
          </w:tcPr>
          <w:p w:rsidR="00C65E8B" w:rsidRDefault="00C65E8B" w:rsidP="00C65E8B">
            <w:pPr>
              <w:pStyle w:val="103"/>
            </w:pPr>
            <w:r>
              <w:t>2021</w:t>
            </w:r>
          </w:p>
        </w:tc>
        <w:tc>
          <w:tcPr>
            <w:tcW w:w="2351" w:type="dxa"/>
          </w:tcPr>
          <w:p w:rsidR="00C65E8B" w:rsidRDefault="00C65E8B" w:rsidP="00C65E8B">
            <w:pPr>
              <w:pStyle w:val="103"/>
            </w:pPr>
            <w:r>
              <w:t>2022</w:t>
            </w:r>
          </w:p>
        </w:tc>
        <w:tc>
          <w:tcPr>
            <w:tcW w:w="2351" w:type="dxa"/>
          </w:tcPr>
          <w:p w:rsidR="00C65E8B" w:rsidRDefault="00C65E8B" w:rsidP="00C65E8B">
            <w:pPr>
              <w:pStyle w:val="103"/>
            </w:pPr>
            <w:r>
              <w:t>2023</w:t>
            </w:r>
          </w:p>
        </w:tc>
      </w:tr>
      <w:tr w:rsidR="00C65E8B">
        <w:tc>
          <w:tcPr>
            <w:tcW w:w="2361" w:type="dxa"/>
          </w:tcPr>
          <w:p w:rsidR="00C65E8B" w:rsidRDefault="00C65E8B" w:rsidP="00C65E8B">
            <w:pPr>
              <w:pStyle w:val="103"/>
            </w:pPr>
            <w:r>
              <w:t xml:space="preserve">Котельная №1 </w:t>
            </w:r>
          </w:p>
          <w:p w:rsidR="00C65E8B" w:rsidRDefault="00C65E8B" w:rsidP="00C65E8B">
            <w:pPr>
              <w:pStyle w:val="103"/>
            </w:pPr>
            <w:r>
              <w:t>ООО «ТК-Советск»</w:t>
            </w:r>
          </w:p>
        </w:tc>
        <w:tc>
          <w:tcPr>
            <w:tcW w:w="2348" w:type="dxa"/>
          </w:tcPr>
          <w:p w:rsidR="00C65E8B" w:rsidRDefault="00C65E8B" w:rsidP="00C65E8B">
            <w:pPr>
              <w:pStyle w:val="103"/>
            </w:pPr>
            <w:r>
              <w:t>32,061</w:t>
            </w:r>
          </w:p>
        </w:tc>
        <w:tc>
          <w:tcPr>
            <w:tcW w:w="2351" w:type="dxa"/>
          </w:tcPr>
          <w:p w:rsidR="00C65E8B" w:rsidRDefault="00C65E8B" w:rsidP="00C65E8B">
            <w:pPr>
              <w:pStyle w:val="103"/>
            </w:pPr>
            <w:r>
              <w:t>31,312</w:t>
            </w:r>
          </w:p>
        </w:tc>
        <w:tc>
          <w:tcPr>
            <w:tcW w:w="2351" w:type="dxa"/>
          </w:tcPr>
          <w:p w:rsidR="00C65E8B" w:rsidRDefault="00C65E8B" w:rsidP="00C65E8B">
            <w:pPr>
              <w:pStyle w:val="103"/>
            </w:pPr>
            <w:r>
              <w:t>30,849</w:t>
            </w:r>
          </w:p>
        </w:tc>
      </w:tr>
    </w:tbl>
    <w:p w:rsidR="00A7447B" w:rsidRDefault="00A7447B">
      <w:pPr>
        <w:pStyle w:val="af0"/>
      </w:pPr>
    </w:p>
    <w:p w:rsidR="00A7447B" w:rsidRDefault="001D1241">
      <w:pPr>
        <w:pStyle w:val="111"/>
      </w:pPr>
      <w:r>
        <w:t>Предписания надзорных органов по запрещению дальнейшей эксплуатации участков тепловой сети и результаты их исполнения</w:t>
      </w:r>
    </w:p>
    <w:p w:rsidR="00A7447B" w:rsidRDefault="00A7447B">
      <w:pPr>
        <w:pStyle w:val="af0"/>
      </w:pPr>
    </w:p>
    <w:p w:rsidR="00A7447B" w:rsidRDefault="001D1241">
      <w:pPr>
        <w:pStyle w:val="af0"/>
      </w:pPr>
      <w:r>
        <w:t>Предписания надзорных органов по запрещению дальнейшей эксплуатации участков тепловых сетей отсутствуют.</w:t>
      </w:r>
    </w:p>
    <w:p w:rsidR="00A7447B" w:rsidRDefault="00A7447B">
      <w:pPr>
        <w:pStyle w:val="af0"/>
      </w:pPr>
    </w:p>
    <w:p w:rsidR="00A7447B" w:rsidRDefault="001D1241">
      <w:pPr>
        <w:pStyle w:val="111"/>
      </w:pPr>
      <w: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A7447B" w:rsidRDefault="00A7447B">
      <w:pPr>
        <w:pStyle w:val="af0"/>
      </w:pPr>
    </w:p>
    <w:p w:rsidR="00A7447B" w:rsidRDefault="001D1241">
      <w:pPr>
        <w:pStyle w:val="af0"/>
      </w:pPr>
      <w:r>
        <w:t xml:space="preserve">Наиболее распространённой схемой присоединения потребителей является схема непосредственного подключения </w:t>
      </w:r>
      <w:proofErr w:type="gramStart"/>
      <w:r>
        <w:t>с</w:t>
      </w:r>
      <w:proofErr w:type="gramEnd"/>
      <w:r>
        <w:t xml:space="preserve"> открытой ГВС. Непосредственная схема подключения </w:t>
      </w:r>
      <w:proofErr w:type="gramStart"/>
      <w:r>
        <w:t>с</w:t>
      </w:r>
      <w:proofErr w:type="gramEnd"/>
      <w:r>
        <w:t xml:space="preserve"> открытым водоразбором на ГВС представлена на рисунке </w:t>
      </w:r>
      <w:fldSimple w:instr=" REF _Ref135507584 \h  \* MERGEFORMAT ">
        <w:r w:rsidR="007C1423" w:rsidRPr="007C1423">
          <w:rPr>
            <w:rStyle w:val="affd"/>
          </w:rPr>
          <w:t xml:space="preserve">Рисунок </w:t>
        </w:r>
        <w:r w:rsidR="007C1423">
          <w:t>13</w:t>
        </w:r>
      </w:fldSimple>
      <w:r>
        <w:t>.</w:t>
      </w:r>
    </w:p>
    <w:p w:rsidR="00A7447B" w:rsidRDefault="001D1241">
      <w:pPr>
        <w:pStyle w:val="afff5"/>
        <w:keepNext/>
      </w:pPr>
      <w:r>
        <w:rPr>
          <w:noProof/>
          <w:lang w:eastAsia="ru-RU"/>
        </w:rPr>
        <w:drawing>
          <wp:inline distT="0" distB="0" distL="0" distR="0">
            <wp:extent cx="5937250" cy="2527300"/>
            <wp:effectExtent l="0" t="0" r="6350" b="6350"/>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23" cstate="print"/>
                    <a:stretch/>
                  </pic:blipFill>
                  <pic:spPr bwMode="auto">
                    <a:xfrm>
                      <a:off x="0" y="0"/>
                      <a:ext cx="5937250" cy="2527300"/>
                    </a:xfrm>
                    <a:prstGeom prst="rect">
                      <a:avLst/>
                    </a:prstGeom>
                    <a:noFill/>
                    <a:ln>
                      <a:noFill/>
                    </a:ln>
                  </pic:spPr>
                </pic:pic>
              </a:graphicData>
            </a:graphic>
          </wp:inline>
        </w:drawing>
      </w:r>
    </w:p>
    <w:p w:rsidR="00A7447B" w:rsidRDefault="001D1241">
      <w:pPr>
        <w:pStyle w:val="afff7"/>
      </w:pPr>
      <w:bookmarkStart w:id="74" w:name="_Ref135507584"/>
      <w:r>
        <w:t xml:space="preserve">Рисунок </w:t>
      </w:r>
      <w:r w:rsidR="004A19AD">
        <w:fldChar w:fldCharType="begin"/>
      </w:r>
      <w:r>
        <w:instrText xml:space="preserve">SEQ Рисунок \* ARABIC </w:instrText>
      </w:r>
      <w:r w:rsidR="004A19AD">
        <w:fldChar w:fldCharType="separate"/>
      </w:r>
      <w:r w:rsidR="007C1423">
        <w:rPr>
          <w:noProof/>
        </w:rPr>
        <w:t>13</w:t>
      </w:r>
      <w:r w:rsidR="004A19AD">
        <w:fldChar w:fldCharType="end"/>
      </w:r>
      <w:bookmarkEnd w:id="74"/>
      <w:r>
        <w:t xml:space="preserve"> – Непосредственная схема подключения с </w:t>
      </w:r>
      <w:proofErr w:type="gramStart"/>
      <w:r>
        <w:t>открытым</w:t>
      </w:r>
      <w:proofErr w:type="gramEnd"/>
      <w:r>
        <w:t xml:space="preserve"> водоразбором на ГВС</w:t>
      </w:r>
    </w:p>
    <w:p w:rsidR="00A7447B" w:rsidRDefault="00A7447B">
      <w:pPr>
        <w:pStyle w:val="af0"/>
      </w:pPr>
    </w:p>
    <w:p w:rsidR="00A7447B" w:rsidRDefault="001D1241">
      <w:pPr>
        <w:pStyle w:val="af0"/>
      </w:pPr>
      <w:r>
        <w:lastRenderedPageBreak/>
        <w:t xml:space="preserve">В случае если располагаемый напор у потребителя недостаточен, непосредственная схема подключения может дополняться циркуляционным насосом системы отопления. Такое решение обеспечивает необходимый уровень циркуляции во внутридомовой системе теплоснабжения, но меняет общий гидравлический режим в сети. </w:t>
      </w:r>
    </w:p>
    <w:p w:rsidR="00A7447B" w:rsidRDefault="001D1241">
      <w:pPr>
        <w:pStyle w:val="af0"/>
      </w:pPr>
      <w:r>
        <w:t xml:space="preserve">В результате в отдельных ответвлениях возможно опрокидывание циркуляции– </w:t>
      </w:r>
      <w:proofErr w:type="gramStart"/>
      <w:r>
        <w:t>на</w:t>
      </w:r>
      <w:proofErr w:type="gramEnd"/>
      <w:r>
        <w:t xml:space="preserve">пор теплоносителя в обратном трубопроводе равен или превышает напор в прямом. Данный факт отрицательно влияет на наладку и работу системы в локальных узлах и в целом. </w:t>
      </w:r>
    </w:p>
    <w:p w:rsidR="00A7447B" w:rsidRDefault="001D1241">
      <w:pPr>
        <w:pStyle w:val="af0"/>
      </w:pPr>
      <w:r>
        <w:t xml:space="preserve">Непосредственная схема подключения с циркуляционным насосом и открытым водоразбором на </w:t>
      </w:r>
      <w:proofErr w:type="gramStart"/>
      <w:r>
        <w:t>ГВС представлена на</w:t>
      </w:r>
      <w:proofErr w:type="gramEnd"/>
      <w:r>
        <w:t xml:space="preserve"> рисунке </w:t>
      </w:r>
      <w:fldSimple w:instr=" REF _Ref135508991 \h  \* MERGEFORMAT ">
        <w:r w:rsidR="007C1423" w:rsidRPr="007C1423">
          <w:rPr>
            <w:rStyle w:val="affd"/>
          </w:rPr>
          <w:t xml:space="preserve">Рисунок </w:t>
        </w:r>
        <w:r w:rsidR="007C1423">
          <w:t>14</w:t>
        </w:r>
      </w:fldSimple>
      <w:r>
        <w:t xml:space="preserve">. </w:t>
      </w:r>
    </w:p>
    <w:p w:rsidR="00A7447B" w:rsidRDefault="001D1241">
      <w:pPr>
        <w:pStyle w:val="af0"/>
      </w:pPr>
      <w:r>
        <w:t xml:space="preserve">Перечень потребителей имеющих циркуляционные насосы представлен в таблице </w:t>
      </w:r>
      <w:fldSimple w:instr=" REF _Ref135509058 \h  \* MERGEFORMAT ">
        <w:r w:rsidR="007C1423" w:rsidRPr="007C1423">
          <w:rPr>
            <w:rStyle w:val="affd"/>
          </w:rPr>
          <w:t xml:space="preserve">Таблица </w:t>
        </w:r>
        <w:r w:rsidR="007C1423">
          <w:t>26</w:t>
        </w:r>
      </w:fldSimple>
      <w:r w:rsidR="006C022B" w:rsidRPr="006C022B">
        <w:t>2</w:t>
      </w:r>
      <w:r>
        <w:t>.</w:t>
      </w:r>
    </w:p>
    <w:p w:rsidR="00A7447B" w:rsidRDefault="00A7447B">
      <w:pPr>
        <w:pStyle w:val="af0"/>
      </w:pPr>
    </w:p>
    <w:p w:rsidR="00A7447B" w:rsidRDefault="001D1241">
      <w:pPr>
        <w:pStyle w:val="afff5"/>
        <w:keepNext/>
      </w:pPr>
      <w:r>
        <w:rPr>
          <w:noProof/>
          <w:lang w:eastAsia="ru-RU"/>
        </w:rPr>
        <w:drawing>
          <wp:inline distT="0" distB="0" distL="0" distR="0">
            <wp:extent cx="5936615" cy="2679700"/>
            <wp:effectExtent l="0" t="0" r="6985" b="635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24" cstate="print"/>
                    <a:stretch/>
                  </pic:blipFill>
                  <pic:spPr bwMode="auto">
                    <a:xfrm>
                      <a:off x="0" y="0"/>
                      <a:ext cx="5936615" cy="2679700"/>
                    </a:xfrm>
                    <a:prstGeom prst="rect">
                      <a:avLst/>
                    </a:prstGeom>
                    <a:noFill/>
                    <a:ln>
                      <a:noFill/>
                    </a:ln>
                  </pic:spPr>
                </pic:pic>
              </a:graphicData>
            </a:graphic>
          </wp:inline>
        </w:drawing>
      </w:r>
    </w:p>
    <w:p w:rsidR="00A7447B" w:rsidRDefault="001D1241">
      <w:pPr>
        <w:pStyle w:val="afff7"/>
      </w:pPr>
      <w:bookmarkStart w:id="75" w:name="_Ref135508991"/>
      <w:r>
        <w:t xml:space="preserve">Рисунок </w:t>
      </w:r>
      <w:r w:rsidR="004A19AD">
        <w:fldChar w:fldCharType="begin"/>
      </w:r>
      <w:r>
        <w:instrText xml:space="preserve">SEQ Рисунок \* ARABIC </w:instrText>
      </w:r>
      <w:r w:rsidR="004A19AD">
        <w:fldChar w:fldCharType="separate"/>
      </w:r>
      <w:r w:rsidR="007C1423">
        <w:rPr>
          <w:noProof/>
        </w:rPr>
        <w:t>14</w:t>
      </w:r>
      <w:r w:rsidR="004A19AD">
        <w:fldChar w:fldCharType="end"/>
      </w:r>
      <w:bookmarkEnd w:id="75"/>
      <w:r>
        <w:t xml:space="preserve"> - Непосредственная схема подключения с циркуляционным насосом и открытым водоразбором на ГВС</w:t>
      </w:r>
    </w:p>
    <w:p w:rsidR="00A7447B" w:rsidRDefault="00A7447B">
      <w:pPr>
        <w:pStyle w:val="af0"/>
      </w:pPr>
    </w:p>
    <w:p w:rsidR="00A7447B" w:rsidRDefault="001D1241">
      <w:pPr>
        <w:pStyle w:val="aff1"/>
      </w:pPr>
      <w:bookmarkStart w:id="76" w:name="_Ref135509058"/>
      <w:bookmarkStart w:id="77" w:name="_Toc137559070"/>
      <w:r>
        <w:t xml:space="preserve">Таблица </w:t>
      </w:r>
      <w:r w:rsidR="004A19AD">
        <w:fldChar w:fldCharType="begin"/>
      </w:r>
      <w:r>
        <w:instrText xml:space="preserve">SEQ Таблица \* ARABIC </w:instrText>
      </w:r>
      <w:r w:rsidR="004A19AD">
        <w:fldChar w:fldCharType="separate"/>
      </w:r>
      <w:r w:rsidR="007C1423">
        <w:rPr>
          <w:noProof/>
        </w:rPr>
        <w:t>26</w:t>
      </w:r>
      <w:r w:rsidR="004A19AD">
        <w:fldChar w:fldCharType="end"/>
      </w:r>
      <w:bookmarkEnd w:id="76"/>
      <w:r>
        <w:t xml:space="preserve"> – Перечень потребителей имеющих циркуляционные насосы</w:t>
      </w:r>
      <w:bookmarkEnd w:id="77"/>
    </w:p>
    <w:tbl>
      <w:tblPr>
        <w:tblW w:w="5000" w:type="pct"/>
        <w:tblLook w:val="04A0"/>
      </w:tblPr>
      <w:tblGrid>
        <w:gridCol w:w="1537"/>
        <w:gridCol w:w="3250"/>
        <w:gridCol w:w="4784"/>
      </w:tblGrid>
      <w:tr w:rsidR="00A7447B">
        <w:trPr>
          <w:tblHeader/>
        </w:trPr>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7447B" w:rsidRDefault="001D1241">
            <w:pPr>
              <w:pStyle w:val="103"/>
            </w:pPr>
            <w:r>
              <w:t>№</w:t>
            </w:r>
          </w:p>
        </w:tc>
        <w:tc>
          <w:tcPr>
            <w:tcW w:w="1698" w:type="pct"/>
            <w:tcBorders>
              <w:top w:val="single" w:sz="4" w:space="0" w:color="auto"/>
              <w:left w:val="none" w:sz="4" w:space="0" w:color="000000"/>
              <w:bottom w:val="single" w:sz="4" w:space="0" w:color="auto"/>
              <w:right w:val="single" w:sz="4" w:space="0" w:color="auto"/>
            </w:tcBorders>
            <w:shd w:val="clear" w:color="auto" w:fill="auto"/>
            <w:noWrap/>
            <w:vAlign w:val="bottom"/>
          </w:tcPr>
          <w:p w:rsidR="00A7447B" w:rsidRDefault="001D1241">
            <w:pPr>
              <w:pStyle w:val="103"/>
            </w:pPr>
            <w:r>
              <w:t>Адрес</w:t>
            </w:r>
          </w:p>
        </w:tc>
        <w:tc>
          <w:tcPr>
            <w:tcW w:w="2499" w:type="pct"/>
            <w:tcBorders>
              <w:top w:val="single" w:sz="4" w:space="0" w:color="auto"/>
              <w:left w:val="none" w:sz="4" w:space="0" w:color="000000"/>
              <w:bottom w:val="single" w:sz="4" w:space="0" w:color="auto"/>
              <w:right w:val="single" w:sz="4" w:space="0" w:color="auto"/>
            </w:tcBorders>
            <w:shd w:val="clear" w:color="auto" w:fill="auto"/>
            <w:noWrap/>
            <w:vAlign w:val="bottom"/>
          </w:tcPr>
          <w:p w:rsidR="00A7447B" w:rsidRDefault="001D1241">
            <w:pPr>
              <w:pStyle w:val="103"/>
            </w:pPr>
            <w:r>
              <w:t>Тип потребителя</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pPr>
            <w:r>
              <w:t>1</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пер. Школьный, 8</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pPr>
            <w:r>
              <w:t>2</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пл. Советов, 13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pPr>
            <w:r>
              <w:t>3</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пл. Советов, 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pPr>
            <w:r>
              <w:t>4</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пл. Советов, 4</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pPr>
            <w:r>
              <w:t>5</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ул. Парковая, 1</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pPr>
            <w:r>
              <w:t>6</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ул. Парковая, 10</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pPr>
            <w: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7</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12</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8</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14</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9</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15</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10</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16</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11</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18</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12</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13</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43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lastRenderedPageBreak/>
              <w:t>14</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5</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15</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6</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16</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7</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17</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8</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18</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8а</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19</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Парковая, 9</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20</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Первомайская, 27</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МРСК «Центра и Приволжья»</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21</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Первомайская, 30</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22</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10</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23</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12</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24</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13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25</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2а</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Лодочная станция</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26</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27</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6</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28</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Садовая, 9</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ИЖС</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29</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Школьная, 11</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30</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Школьная, 13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31</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Школьная, 2</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швейная фабрика</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32</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Школьная, 6</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33</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Школьная, 8</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34</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Школьная, 9</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35</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32</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швейная фабрика</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36</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33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37</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34</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38</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40</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39</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41</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40</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53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41</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57</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42</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61</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43</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62</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44</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45</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64</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46</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66</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47</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67</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48</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68</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49</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69</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50</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70</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51</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71</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52</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72</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53</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73</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54</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74</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Первомайская кадетская школа</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55</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75</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швейная фабрика</w:t>
            </w:r>
          </w:p>
        </w:tc>
      </w:tr>
      <w:tr w:rsidR="00A7447B">
        <w:tc>
          <w:tcPr>
            <w:tcW w:w="803" w:type="pct"/>
            <w:tcBorders>
              <w:top w:val="none" w:sz="4" w:space="0" w:color="000000"/>
              <w:left w:val="single" w:sz="4" w:space="0" w:color="auto"/>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56</w:t>
            </w:r>
          </w:p>
        </w:tc>
        <w:tc>
          <w:tcPr>
            <w:tcW w:w="1698"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ул. Энергетиков, 78</w:t>
            </w:r>
          </w:p>
        </w:tc>
        <w:tc>
          <w:tcPr>
            <w:tcW w:w="24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7447B" w:rsidRDefault="001D1241">
            <w:pPr>
              <w:pStyle w:val="103"/>
              <w:rPr>
                <w:lang w:eastAsia="ru-RU"/>
              </w:rPr>
            </w:pPr>
            <w:r>
              <w:rPr>
                <w:lang w:eastAsia="ru-RU"/>
              </w:rPr>
              <w:t>МКД</w:t>
            </w:r>
          </w:p>
        </w:tc>
      </w:tr>
    </w:tbl>
    <w:p w:rsidR="00A7447B" w:rsidRDefault="00A7447B">
      <w:pPr>
        <w:pStyle w:val="af0"/>
      </w:pPr>
    </w:p>
    <w:p w:rsidR="00A7447B" w:rsidRDefault="001D1241">
      <w:pPr>
        <w:pStyle w:val="111"/>
      </w:pPr>
      <w: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A7447B" w:rsidRDefault="00A7447B">
      <w:pPr>
        <w:pStyle w:val="af0"/>
      </w:pPr>
    </w:p>
    <w:p w:rsidR="00A7447B" w:rsidRDefault="001D1241">
      <w:pPr>
        <w:pStyle w:val="af0"/>
      </w:pPr>
      <w:r>
        <w:t xml:space="preserve">Система коммерческого приборного учета </w:t>
      </w:r>
      <w:proofErr w:type="gramStart"/>
      <w:r>
        <w:t>тепловой энергии, отпущенной из тепловых сетей потребителям в городе Советск фактически не сформирована</w:t>
      </w:r>
      <w:proofErr w:type="gramEnd"/>
      <w:r>
        <w:t xml:space="preserve">. Приборы учета имеют только 23 потребителя, представленные в таблице </w:t>
      </w:r>
      <w:fldSimple w:instr=" REF _Ref135509731 \h  \* MERGEFORMAT ">
        <w:r w:rsidR="007C1423" w:rsidRPr="007C1423">
          <w:rPr>
            <w:rStyle w:val="affd"/>
          </w:rPr>
          <w:t xml:space="preserve">Таблица </w:t>
        </w:r>
        <w:r w:rsidR="007C1423">
          <w:t>27</w:t>
        </w:r>
      </w:fldSimple>
      <w:r>
        <w:t xml:space="preserve">. </w:t>
      </w:r>
    </w:p>
    <w:p w:rsidR="00A7447B" w:rsidRDefault="001D1241">
      <w:pPr>
        <w:pStyle w:val="af0"/>
      </w:pPr>
      <w:proofErr w:type="gramStart"/>
      <w:r>
        <w:lastRenderedPageBreak/>
        <w:t>Потребители</w:t>
      </w:r>
      <w:proofErr w:type="gramEnd"/>
      <w:r>
        <w:t xml:space="preserve"> имеющие приборы учета относятся к социально-административным и производственным объектам собственники которых бюджетные и коммерческие организации. </w:t>
      </w:r>
    </w:p>
    <w:p w:rsidR="00A7447B" w:rsidRDefault="001D1241">
      <w:pPr>
        <w:pStyle w:val="af0"/>
      </w:pPr>
      <w:r>
        <w:t xml:space="preserve">Данная группа потребителей была ранее оснащена приборами учета в соответствии с требованиями Федерального Закона № 261-ФЗ «Об энергосбережении и о повышении энергетической эффективности». </w:t>
      </w:r>
    </w:p>
    <w:p w:rsidR="00A7447B" w:rsidRDefault="001D1241">
      <w:pPr>
        <w:pStyle w:val="af0"/>
      </w:pPr>
      <w:r>
        <w:t xml:space="preserve">Жилая застройка преимущественно имеет тепловую нагрузку менее 0,2 Гкал/ч, в </w:t>
      </w:r>
      <w:proofErr w:type="gramStart"/>
      <w:r>
        <w:t>связи</w:t>
      </w:r>
      <w:proofErr w:type="gramEnd"/>
      <w:r>
        <w:t xml:space="preserve"> с чем требования по оснащению УУТЭ, предусмотренные ФЗ-261 ранее не распространялись. </w:t>
      </w:r>
    </w:p>
    <w:p w:rsidR="00A7447B" w:rsidRDefault="001D1241">
      <w:pPr>
        <w:pStyle w:val="af0"/>
      </w:pPr>
      <w:r>
        <w:t>В соответствии с внесенными в ФЗ-261 изменениями о необходимости оснащения УУТЭ объектов с подключенной расчетной нагрузкой менее 0,2 Гкал/</w:t>
      </w:r>
      <w:proofErr w:type="gramStart"/>
      <w:r>
        <w:t>ч</w:t>
      </w:r>
      <w:proofErr w:type="gramEnd"/>
      <w:r>
        <w:t xml:space="preserve">, где существует техническая возможность установки УУТЭ, система коммерческого учета в городе должна быть расширена. </w:t>
      </w:r>
    </w:p>
    <w:p w:rsidR="00A7447B" w:rsidRDefault="001D1241">
      <w:pPr>
        <w:pStyle w:val="af0"/>
      </w:pPr>
      <w:r>
        <w:t xml:space="preserve">ООО «ТК-Советск» необходимо инициировать проведение совместных с собственниками помещений и управляющими компаниями обследований жилого фонда с целью выявления технической возможности установки УУТЭ. Потребители имеющие такую возможность должны быть оснащены приборами учета за счет средств ТСО с последующим возмещением затрат в соответствии с ФЗ-261. </w:t>
      </w:r>
    </w:p>
    <w:p w:rsidR="00A7447B" w:rsidRDefault="00A7447B">
      <w:pPr>
        <w:pStyle w:val="af0"/>
      </w:pPr>
    </w:p>
    <w:p w:rsidR="00536326" w:rsidRDefault="00536326" w:rsidP="00536326">
      <w:pPr>
        <w:pStyle w:val="aff1"/>
      </w:pPr>
      <w:bookmarkStart w:id="78" w:name="_Ref135509731"/>
      <w:bookmarkStart w:id="79" w:name="_Toc137559071"/>
      <w:r>
        <w:t xml:space="preserve">Таблица </w:t>
      </w:r>
      <w:r w:rsidR="004A19AD">
        <w:fldChar w:fldCharType="begin"/>
      </w:r>
      <w:r>
        <w:instrText xml:space="preserve">SEQ Таблица \* ARABIC </w:instrText>
      </w:r>
      <w:r w:rsidR="004A19AD">
        <w:fldChar w:fldCharType="separate"/>
      </w:r>
      <w:r w:rsidR="007C1423">
        <w:rPr>
          <w:noProof/>
        </w:rPr>
        <w:t>27</w:t>
      </w:r>
      <w:r w:rsidR="004A19AD">
        <w:fldChar w:fldCharType="end"/>
      </w:r>
      <w:bookmarkEnd w:id="78"/>
      <w:r w:rsidR="006C022B" w:rsidRPr="006C022B">
        <w:t>3</w:t>
      </w:r>
      <w:r>
        <w:t xml:space="preserve"> - Информация по узлам коммерческого учета у потребителей тепловой энергии</w:t>
      </w:r>
      <w:bookmarkEnd w:id="79"/>
    </w:p>
    <w:tbl>
      <w:tblPr>
        <w:tblW w:w="5000" w:type="pct"/>
        <w:tblLook w:val="04A0"/>
      </w:tblPr>
      <w:tblGrid>
        <w:gridCol w:w="627"/>
        <w:gridCol w:w="2152"/>
        <w:gridCol w:w="2858"/>
        <w:gridCol w:w="1983"/>
        <w:gridCol w:w="1951"/>
      </w:tblGrid>
      <w:tr w:rsidR="00536326" w:rsidTr="00CA41B6">
        <w:trPr>
          <w:tblHeader/>
        </w:trPr>
        <w:tc>
          <w:tcPr>
            <w:tcW w:w="328" w:type="pct"/>
            <w:tcBorders>
              <w:top w:val="single" w:sz="4" w:space="0" w:color="auto"/>
              <w:left w:val="single" w:sz="4" w:space="0" w:color="auto"/>
              <w:bottom w:val="none" w:sz="4" w:space="0" w:color="000000"/>
              <w:right w:val="single" w:sz="4" w:space="0" w:color="auto"/>
            </w:tcBorders>
            <w:shd w:val="clear" w:color="auto" w:fill="auto"/>
            <w:vAlign w:val="center"/>
          </w:tcPr>
          <w:p w:rsidR="00536326" w:rsidRDefault="00536326" w:rsidP="00CA41B6">
            <w:pPr>
              <w:pStyle w:val="103"/>
            </w:pPr>
            <w:r>
              <w:t>№</w:t>
            </w:r>
            <w:r>
              <w:br/>
              <w:t xml:space="preserve"> </w:t>
            </w:r>
            <w:proofErr w:type="gramStart"/>
            <w:r>
              <w:t>п</w:t>
            </w:r>
            <w:proofErr w:type="gramEnd"/>
            <w:r>
              <w:t>/п</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Наименование потребителя</w:t>
            </w:r>
          </w:p>
        </w:tc>
        <w:tc>
          <w:tcPr>
            <w:tcW w:w="1493" w:type="pct"/>
            <w:tcBorders>
              <w:top w:val="single" w:sz="4" w:space="0" w:color="auto"/>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Наименование измерительного комплекса (ИК) (газ, вода, пар, конденсат, горячая вода)</w:t>
            </w:r>
          </w:p>
        </w:tc>
        <w:tc>
          <w:tcPr>
            <w:tcW w:w="1036" w:type="pct"/>
            <w:tcBorders>
              <w:top w:val="single" w:sz="4" w:space="0" w:color="auto"/>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Дата следующей поверки</w:t>
            </w:r>
            <w:r>
              <w:rPr>
                <w:sz w:val="18"/>
                <w:szCs w:val="18"/>
              </w:rPr>
              <w:t xml:space="preserve"> (</w:t>
            </w:r>
            <w:proofErr w:type="gramStart"/>
            <w:r>
              <w:rPr>
                <w:sz w:val="18"/>
                <w:szCs w:val="18"/>
              </w:rPr>
              <w:t>действующий</w:t>
            </w:r>
            <w:proofErr w:type="gramEnd"/>
            <w:r>
              <w:rPr>
                <w:sz w:val="18"/>
                <w:szCs w:val="18"/>
              </w:rPr>
              <w:t xml:space="preserve"> до)</w:t>
            </w:r>
          </w:p>
        </w:tc>
        <w:tc>
          <w:tcPr>
            <w:tcW w:w="1019" w:type="pct"/>
            <w:tcBorders>
              <w:top w:val="single" w:sz="4" w:space="0" w:color="auto"/>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Примечание</w:t>
            </w:r>
          </w:p>
        </w:tc>
      </w:tr>
      <w:tr w:rsidR="00536326" w:rsidTr="00CA41B6">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w:t>
            </w:r>
          </w:p>
        </w:tc>
        <w:tc>
          <w:tcPr>
            <w:tcW w:w="1124" w:type="pct"/>
            <w:tcBorders>
              <w:top w:val="single" w:sz="4" w:space="0" w:color="auto"/>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Администрация МО г. Советск</w:t>
            </w:r>
          </w:p>
        </w:tc>
        <w:tc>
          <w:tcPr>
            <w:tcW w:w="1493" w:type="pct"/>
            <w:tcBorders>
              <w:top w:val="single" w:sz="4" w:space="0" w:color="auto"/>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"ТЭМ-104" №1546632 </w:t>
            </w:r>
          </w:p>
          <w:p w:rsidR="00536326" w:rsidRDefault="00536326" w:rsidP="00CA41B6">
            <w:pPr>
              <w:pStyle w:val="103"/>
            </w:pPr>
            <w:r>
              <w:t>(узел учета тепловой энергии</w:t>
            </w:r>
            <w:proofErr w:type="gramStart"/>
            <w:r>
              <w:t xml:space="preserve"> )</w:t>
            </w:r>
            <w:proofErr w:type="gramEnd"/>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требует поверки</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2</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МКУ «Центр культурного, спортивного  и библиотечного обслуживания МО г</w:t>
            </w:r>
            <w:proofErr w:type="gramStart"/>
            <w:r>
              <w:t>.С</w:t>
            </w:r>
            <w:proofErr w:type="gramEnd"/>
            <w:r>
              <w:t xml:space="preserve">оветск Щекинского района» </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"ТМК-Н20"№018680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03.08.2026</w:t>
            </w:r>
          </w:p>
        </w:tc>
        <w:tc>
          <w:tcPr>
            <w:tcW w:w="1019" w:type="pct"/>
            <w:tcBorders>
              <w:top w:val="none" w:sz="4" w:space="0" w:color="000000"/>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начисление  по показаниям теплосчетчика</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3</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АО "Березка" (дом быта)</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 2-1.0 №02028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13.09.2027</w:t>
            </w:r>
          </w:p>
        </w:tc>
        <w:tc>
          <w:tcPr>
            <w:tcW w:w="1019" w:type="pct"/>
            <w:tcBorders>
              <w:top w:val="single" w:sz="4" w:space="0" w:color="auto"/>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4</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rPr>
                <w:color w:val="000000"/>
              </w:rPr>
            </w:pPr>
            <w:r>
              <w:rPr>
                <w:color w:val="000000"/>
              </w:rPr>
              <w:t>МДОУ "Советский детский сад № 37"</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3 прибора  ТМК-Н 12-1.0 №02157. №02141. №02146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10.09.2026</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5</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rPr>
                <w:color w:val="000000"/>
              </w:rPr>
            </w:pPr>
            <w:r>
              <w:rPr>
                <w:color w:val="000000"/>
              </w:rPr>
              <w:t>МДОУ "Советский детский сад № 38"</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2 прибора  ТМК-Н12 №02142. №02147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10.09.2026</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6</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 xml:space="preserve">МДОУ "Советский </w:t>
            </w:r>
            <w:r>
              <w:lastRenderedPageBreak/>
              <w:t>детский сад № 40"</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lastRenderedPageBreak/>
              <w:t xml:space="preserve">ТМК-Н 12-1.0 №02145 (узел </w:t>
            </w:r>
            <w:r>
              <w:lastRenderedPageBreak/>
              <w:t>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lastRenderedPageBreak/>
              <w:t>10.09.2026</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w:t>
            </w:r>
            <w:r>
              <w:lastRenderedPageBreak/>
              <w:t xml:space="preserve">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lastRenderedPageBreak/>
              <w:t>7</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rPr>
                <w:color w:val="000000"/>
              </w:rPr>
            </w:pPr>
            <w:r>
              <w:rPr>
                <w:color w:val="000000"/>
              </w:rPr>
              <w:t>МБОУ «Советская средняя  школа № 2»</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3 прибора НПО "Промприбор" - ТМК-Н 12-1.0 №02156. №02140. №02143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вышел из строя</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8</w:t>
            </w:r>
          </w:p>
        </w:tc>
        <w:tc>
          <w:tcPr>
            <w:tcW w:w="1124" w:type="pct"/>
            <w:tcBorders>
              <w:top w:val="none" w:sz="4" w:space="0" w:color="000000"/>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Филиал №4 ГУЗ "Щекинская районная больница" (главный корпус)</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 12-1.0 №02483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rPr>
                <w:color w:val="000000"/>
              </w:rPr>
              <w:t>вышел из строя</w:t>
            </w:r>
            <w:r>
              <w:t> </w:t>
            </w:r>
          </w:p>
        </w:tc>
        <w:tc>
          <w:tcPr>
            <w:tcW w:w="1019" w:type="pct"/>
            <w:tcBorders>
              <w:top w:val="none" w:sz="4" w:space="0" w:color="000000"/>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9</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Филиал №4 ГУЗ "Щекинская районная больница" (инфекционное отделение)</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 12-1.0 №03108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 вышел из строя</w:t>
            </w:r>
          </w:p>
        </w:tc>
        <w:tc>
          <w:tcPr>
            <w:tcW w:w="1019" w:type="pct"/>
            <w:tcBorders>
              <w:top w:val="single" w:sz="4" w:space="0" w:color="auto"/>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10</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Филиал №4 ГУЗ "Щекинская районная больница" (хоз</w:t>
            </w:r>
            <w:proofErr w:type="gramStart"/>
            <w:r>
              <w:t>.к</w:t>
            </w:r>
            <w:proofErr w:type="gramEnd"/>
            <w:r>
              <w:t>орпус)</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 12-1.0 №03107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rPr>
                <w:color w:val="000000"/>
              </w:rPr>
              <w:t>вышел из строя</w:t>
            </w:r>
            <w:r>
              <w:t> </w:t>
            </w:r>
          </w:p>
        </w:tc>
        <w:tc>
          <w:tcPr>
            <w:tcW w:w="1019" w:type="pct"/>
            <w:tcBorders>
              <w:top w:val="single" w:sz="4" w:space="0" w:color="auto"/>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11</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МАУ ДО "Щекинская детская музыкальная школа №1"</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ТМК-Н20 №01318 (учет тепловой энергии)</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30.08.2025</w:t>
            </w:r>
          </w:p>
        </w:tc>
        <w:tc>
          <w:tcPr>
            <w:tcW w:w="1019" w:type="pct"/>
            <w:tcBorders>
              <w:top w:val="single" w:sz="4" w:space="0" w:color="auto"/>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12</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ООО "Веста" (магазин "Магнит")</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ТМК-Н20 №00384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15.02.2025</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13</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Ву Тхань Шон (швейная фабрика)</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ВКТ-7 №271344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04.11.20224</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14</w:t>
            </w:r>
          </w:p>
        </w:tc>
        <w:tc>
          <w:tcPr>
            <w:tcW w:w="1124" w:type="pct"/>
            <w:tcBorders>
              <w:top w:val="single" w:sz="4" w:space="0" w:color="auto"/>
              <w:left w:val="none" w:sz="4" w:space="0" w:color="000000"/>
              <w:bottom w:val="none" w:sz="4" w:space="0" w:color="000000"/>
              <w:right w:val="single" w:sz="4" w:space="0" w:color="auto"/>
            </w:tcBorders>
            <w:shd w:val="clear" w:color="000000" w:fill="FFFFFF"/>
            <w:vAlign w:val="center"/>
          </w:tcPr>
          <w:p w:rsidR="00536326" w:rsidRDefault="00536326" w:rsidP="00CA41B6">
            <w:pPr>
              <w:pStyle w:val="103"/>
            </w:pPr>
            <w:r>
              <w:t>Данг Чыонг Шон (швейная фабрика)</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ТЭМ-104 №0467017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rPr>
                <w:color w:val="000000"/>
              </w:rPr>
              <w:t>вышел из строя</w:t>
            </w:r>
            <w:r>
              <w:t> </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15</w:t>
            </w:r>
          </w:p>
        </w:tc>
        <w:tc>
          <w:tcPr>
            <w:tcW w:w="1124" w:type="pct"/>
            <w:tcBorders>
              <w:top w:val="single" w:sz="4" w:space="0" w:color="auto"/>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Нго Куанг Тхань (швейная фабрика)</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ТЭМ-104 №0467287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04.11.20224</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16</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Щекинский завод ПАО "КВОиТ"</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ТМК-Н130 №012374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27.06.2027</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17</w:t>
            </w:r>
          </w:p>
        </w:tc>
        <w:tc>
          <w:tcPr>
            <w:tcW w:w="1124"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АГРОТОРГ (магазин "Пятерочка")</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ТС ТМК-Н20 №011702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rPr>
                <w:color w:val="000000"/>
              </w:rPr>
              <w:t>вышел из строя</w:t>
            </w:r>
            <w:r>
              <w:t>  </w:t>
            </w:r>
          </w:p>
        </w:tc>
        <w:tc>
          <w:tcPr>
            <w:tcW w:w="1019" w:type="pct"/>
            <w:tcBorders>
              <w:top w:val="none" w:sz="4" w:space="0" w:color="000000"/>
              <w:left w:val="none" w:sz="4" w:space="0" w:color="000000"/>
              <w:bottom w:val="none" w:sz="4" w:space="0" w:color="000000"/>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18</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Ле Хыу Туан (швейная фабрика)</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ТЭМ-104 №005864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02.11.2026</w:t>
            </w:r>
          </w:p>
        </w:tc>
        <w:tc>
          <w:tcPr>
            <w:tcW w:w="1019" w:type="pct"/>
            <w:tcBorders>
              <w:top w:val="single" w:sz="4" w:space="0" w:color="auto"/>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19</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ГОУ ТО "Первомайская  кадетская школа" (учебный корпус)</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ТЭМ-104 №1649115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07.07.2025</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20</w:t>
            </w:r>
          </w:p>
        </w:tc>
        <w:tc>
          <w:tcPr>
            <w:tcW w:w="1124"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МБОУ «Советская средняя  школа № 10»</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rPr>
                <w:color w:val="000000"/>
              </w:rPr>
            </w:pPr>
            <w:r>
              <w:rPr>
                <w:color w:val="000000"/>
              </w:rPr>
              <w:t>4 прибора НПО "Промприбор" - ТМК-Н 13-1.0 №01966. №01968. №01967. №01965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10.10.2026</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21</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rPr>
                <w:color w:val="000000"/>
              </w:rPr>
            </w:pPr>
            <w:r>
              <w:rPr>
                <w:color w:val="000000"/>
              </w:rPr>
              <w:t>ООО "ЭССИТИ"         (жилой дом)</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ТМК-Н30 №014427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rPr>
                <w:color w:val="000000"/>
              </w:rPr>
              <w:t>вышел из строя</w:t>
            </w:r>
            <w:r>
              <w:t> </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начисление производится по 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t>22</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rPr>
                <w:color w:val="000000"/>
              </w:rPr>
            </w:pPr>
            <w:r>
              <w:rPr>
                <w:color w:val="000000"/>
              </w:rPr>
              <w:t>"Россети Центра и Приволжье"</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ТМК-Н 12-1.0 №02755 (узел учета тепловой энергии и </w:t>
            </w:r>
            <w:r>
              <w:lastRenderedPageBreak/>
              <w:t>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rPr>
                <w:color w:val="000000"/>
              </w:rPr>
              <w:lastRenderedPageBreak/>
              <w:t>вышел из строя</w:t>
            </w:r>
            <w:r>
              <w:t>  </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производится по </w:t>
            </w:r>
            <w:r>
              <w:lastRenderedPageBreak/>
              <w:t>нормативу</w:t>
            </w:r>
          </w:p>
        </w:tc>
      </w:tr>
      <w:tr w:rsidR="00536326" w:rsidTr="00CA41B6">
        <w:tc>
          <w:tcPr>
            <w:tcW w:w="328" w:type="pct"/>
            <w:tcBorders>
              <w:top w:val="none" w:sz="4" w:space="0" w:color="000000"/>
              <w:left w:val="single" w:sz="4" w:space="0" w:color="auto"/>
              <w:bottom w:val="single" w:sz="4" w:space="0" w:color="auto"/>
              <w:right w:val="single" w:sz="4" w:space="0" w:color="auto"/>
            </w:tcBorders>
            <w:shd w:val="clear" w:color="auto" w:fill="auto"/>
            <w:noWrap/>
            <w:vAlign w:val="center"/>
          </w:tcPr>
          <w:p w:rsidR="00536326" w:rsidRDefault="00536326" w:rsidP="00CA41B6">
            <w:pPr>
              <w:pStyle w:val="103"/>
            </w:pPr>
            <w:r>
              <w:lastRenderedPageBreak/>
              <w:t>23</w:t>
            </w:r>
          </w:p>
        </w:tc>
        <w:tc>
          <w:tcPr>
            <w:tcW w:w="1124" w:type="pct"/>
            <w:tcBorders>
              <w:top w:val="none" w:sz="4" w:space="0" w:color="000000"/>
              <w:left w:val="none" w:sz="4" w:space="0" w:color="000000"/>
              <w:bottom w:val="single" w:sz="4" w:space="0" w:color="auto"/>
              <w:right w:val="single" w:sz="4" w:space="0" w:color="auto"/>
            </w:tcBorders>
            <w:shd w:val="clear" w:color="000000" w:fill="FFFFFF"/>
            <w:vAlign w:val="center"/>
          </w:tcPr>
          <w:p w:rsidR="00536326" w:rsidRDefault="00536326" w:rsidP="00CA41B6">
            <w:pPr>
              <w:pStyle w:val="103"/>
            </w:pPr>
            <w:r>
              <w:t>ИП "Шишков"                       (жилой дом)</w:t>
            </w:r>
          </w:p>
        </w:tc>
        <w:tc>
          <w:tcPr>
            <w:tcW w:w="1493"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 ТВК-01 №03167 (узел учета тепловой энергии и параметров теплоносителя)</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07.07.2025</w:t>
            </w:r>
          </w:p>
        </w:tc>
        <w:tc>
          <w:tcPr>
            <w:tcW w:w="1019" w:type="pct"/>
            <w:tcBorders>
              <w:top w:val="none" w:sz="4" w:space="0" w:color="000000"/>
              <w:left w:val="none" w:sz="4" w:space="0" w:color="000000"/>
              <w:bottom w:val="single" w:sz="4" w:space="0" w:color="auto"/>
              <w:right w:val="single" w:sz="4" w:space="0" w:color="auto"/>
            </w:tcBorders>
            <w:shd w:val="clear" w:color="auto" w:fill="auto"/>
            <w:vAlign w:val="center"/>
          </w:tcPr>
          <w:p w:rsidR="00536326" w:rsidRDefault="00536326" w:rsidP="00CA41B6">
            <w:pPr>
              <w:pStyle w:val="103"/>
            </w:pPr>
            <w:r>
              <w:t xml:space="preserve">начисление  по показаниям теплосчетчика </w:t>
            </w:r>
          </w:p>
        </w:tc>
      </w:tr>
    </w:tbl>
    <w:p w:rsidR="00A7447B" w:rsidRDefault="00A7447B">
      <w:pPr>
        <w:pStyle w:val="af0"/>
      </w:pPr>
    </w:p>
    <w:p w:rsidR="00A7447B" w:rsidRDefault="001D1241">
      <w:pPr>
        <w:pStyle w:val="111"/>
      </w:pPr>
      <w: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A7447B" w:rsidRDefault="00A7447B">
      <w:pPr>
        <w:pStyle w:val="af0"/>
      </w:pPr>
    </w:p>
    <w:p w:rsidR="00A7447B" w:rsidRDefault="001D1241">
      <w:pPr>
        <w:pStyle w:val="af0"/>
      </w:pPr>
      <w:proofErr w:type="gramStart"/>
      <w:r>
        <w:t>Все работы по переключениям на тепловой сети (гидравлические опрессовки магистральных и распределительных трубопроводов тепловой сети, дезинфекция и промывка после останова, перевод ТС на ГВС, заполнение и включение в работу ТС и др.) производятся в соответствии с утвержденным Регламентом взаимодействия между ООО «ТК-Советск» и ОДС «Абонент» (УК «Наш Город», УК «Крепость»).</w:t>
      </w:r>
      <w:proofErr w:type="gramEnd"/>
    </w:p>
    <w:p w:rsidR="00A7447B" w:rsidRDefault="001D1241">
      <w:pPr>
        <w:pStyle w:val="af0"/>
      </w:pPr>
      <w:r>
        <w:t xml:space="preserve">Уведомление о проведении вышеописанных работ направляется в письменном виде в администрацию МО Советск, с последующим оповещением потребителей, управляющих компаний. </w:t>
      </w:r>
    </w:p>
    <w:p w:rsidR="00A7447B" w:rsidRDefault="001D1241">
      <w:pPr>
        <w:pStyle w:val="af0"/>
      </w:pPr>
      <w:r>
        <w:t>Руководитель по тепловым сетям (технический директор, начальник ТС) формирует заявку на переключение НСС (начальнику смены станции) далее оперативная информация поступает диспетчеру котельной и машинистам насосного оборудования.</w:t>
      </w:r>
    </w:p>
    <w:p w:rsidR="00A7447B" w:rsidRDefault="001D1241">
      <w:pPr>
        <w:pStyle w:val="af0"/>
      </w:pPr>
      <w:r>
        <w:t>В случае отключения или ограничения подачи теплоносителя, диспетчер ООО ТК-Советск сообщает данную информацию в ЕДДС.</w:t>
      </w:r>
    </w:p>
    <w:p w:rsidR="00A7447B" w:rsidRDefault="001D1241">
      <w:pPr>
        <w:pStyle w:val="af0"/>
      </w:pPr>
      <w:r>
        <w:t>Оперативные переговоры между оперативным персоналом ООО «ТК-Советск» и ОДС «Абонент» осуществляются по мобильной связи.</w:t>
      </w:r>
    </w:p>
    <w:p w:rsidR="00A7447B" w:rsidRDefault="001D1241">
      <w:pPr>
        <w:pStyle w:val="af0"/>
      </w:pPr>
      <w:r>
        <w:t>Параметры теплоносителя и их соответствие утвержденному температурному графику и режимной карте на подающем и обратном трубопроводе контролирует диспетчер котельной.</w:t>
      </w:r>
    </w:p>
    <w:p w:rsidR="00A7447B" w:rsidRDefault="001D1241">
      <w:pPr>
        <w:pStyle w:val="af0"/>
      </w:pPr>
      <w:r>
        <w:t>Осмотр тепловых сетей проводит дежурный слесарь тепловых сетей с частотой обходов один раз в 12часов.</w:t>
      </w:r>
    </w:p>
    <w:p w:rsidR="00A7447B" w:rsidRDefault="001D1241">
      <w:pPr>
        <w:pStyle w:val="af0"/>
      </w:pPr>
      <w:r>
        <w:t xml:space="preserve">При выявлении дефекта на трубопроводе тепловых сетей, дежурный слесарь информируют дежурного машиниста насосных установок, начальника участка ТС, технического директора, НСС (начальник смены станции), диспетчера котельной. </w:t>
      </w:r>
    </w:p>
    <w:p w:rsidR="00A7447B" w:rsidRDefault="001D1241">
      <w:pPr>
        <w:pStyle w:val="af0"/>
      </w:pPr>
      <w:r>
        <w:t xml:space="preserve">Организуется работа аварийной бригады для устранения выявленного дефекта. </w:t>
      </w:r>
    </w:p>
    <w:p w:rsidR="00A7447B" w:rsidRDefault="00A7447B">
      <w:pPr>
        <w:pStyle w:val="af0"/>
      </w:pPr>
    </w:p>
    <w:p w:rsidR="00A7447B" w:rsidRDefault="001D1241">
      <w:pPr>
        <w:pStyle w:val="111"/>
      </w:pPr>
      <w:r>
        <w:lastRenderedPageBreak/>
        <w:t>Уровень автоматизации и обслуживания центральных тепловых пунктов, насосных станций</w:t>
      </w:r>
    </w:p>
    <w:p w:rsidR="00A7447B" w:rsidRDefault="00A7447B">
      <w:pPr>
        <w:pStyle w:val="af0"/>
      </w:pPr>
    </w:p>
    <w:p w:rsidR="00A7447B" w:rsidRDefault="001D1241">
      <w:pPr>
        <w:pStyle w:val="af0"/>
      </w:pPr>
      <w:r>
        <w:t xml:space="preserve">На территории города находится одна повысительно-насосная станция по адресу ул. Октябрьская, 18А. Насосная станция не автоматизирована. </w:t>
      </w:r>
    </w:p>
    <w:p w:rsidR="00A7447B" w:rsidRDefault="00A7447B">
      <w:pPr>
        <w:pStyle w:val="af0"/>
      </w:pPr>
    </w:p>
    <w:p w:rsidR="00A7447B" w:rsidRDefault="001D1241">
      <w:pPr>
        <w:pStyle w:val="111"/>
      </w:pPr>
      <w:r>
        <w:t>Сведения о наличии защиты тепловых сетей от превышения давления</w:t>
      </w:r>
    </w:p>
    <w:p w:rsidR="00A7447B" w:rsidRDefault="00A7447B">
      <w:pPr>
        <w:pStyle w:val="af0"/>
      </w:pPr>
    </w:p>
    <w:p w:rsidR="00A7447B" w:rsidRDefault="001D1241">
      <w:pPr>
        <w:pStyle w:val="af0"/>
      </w:pPr>
      <w:r>
        <w:t xml:space="preserve">Как указывалось ранее в </w:t>
      </w:r>
      <w:proofErr w:type="gramStart"/>
      <w:r>
        <w:t>п</w:t>
      </w:r>
      <w:proofErr w:type="gramEnd"/>
      <w:r>
        <w:t xml:space="preserve"> 1.3.2 Система теплоснабжения в связи со сложным рельефом разделена на две независимые зоны – верхнюю и нижнюю, с границей между зонами в районе пересечения улиц Молодежной и Октябрьской. Разделение за зоны теплоснабжения позволяет исключить возможность превышения давления в обратном трубопроводе выше 6 ата для потребителей нижней части города. </w:t>
      </w:r>
    </w:p>
    <w:p w:rsidR="00A7447B" w:rsidRDefault="001D1241">
      <w:pPr>
        <w:pStyle w:val="af0"/>
      </w:pPr>
      <w:r>
        <w:t>Предохранительная арматура, осуществляющая защиту тепловых сетей от превышения давления, отсутствует.</w:t>
      </w:r>
    </w:p>
    <w:p w:rsidR="00A7447B" w:rsidRDefault="00A7447B">
      <w:pPr>
        <w:pStyle w:val="af0"/>
      </w:pPr>
    </w:p>
    <w:p w:rsidR="00A7447B" w:rsidRDefault="001D1241">
      <w:pPr>
        <w:pStyle w:val="111"/>
      </w:pPr>
      <w:r>
        <w:t>Перечень выявленных бесхозяйных тепловых сетей и обоснование выбора организации, уполномоченной на их эксплуатацию</w:t>
      </w:r>
    </w:p>
    <w:p w:rsidR="00A7447B" w:rsidRDefault="00A7447B">
      <w:pPr>
        <w:pStyle w:val="af0"/>
      </w:pPr>
    </w:p>
    <w:p w:rsidR="00A7447B" w:rsidRDefault="001D1241">
      <w:pPr>
        <w:pStyle w:val="af0"/>
      </w:pPr>
      <w:r>
        <w:t>Бесхозяйные сети на территории города Советск отсутствуют.</w:t>
      </w:r>
    </w:p>
    <w:p w:rsidR="00A7447B" w:rsidRDefault="00A7447B">
      <w:pPr>
        <w:pStyle w:val="af0"/>
      </w:pPr>
    </w:p>
    <w:p w:rsidR="00A7447B" w:rsidRDefault="001D1241">
      <w:pPr>
        <w:pStyle w:val="111"/>
      </w:pPr>
      <w:r>
        <w:t>Данные энергетических характеристик тепловых сетей (при их наличии)</w:t>
      </w:r>
    </w:p>
    <w:p w:rsidR="00A7447B" w:rsidRDefault="00A7447B">
      <w:pPr>
        <w:pStyle w:val="af0"/>
      </w:pPr>
    </w:p>
    <w:p w:rsidR="00A7447B" w:rsidRDefault="001D1241">
      <w:pPr>
        <w:pStyle w:val="af0"/>
      </w:pPr>
      <w:proofErr w:type="gramStart"/>
      <w:r>
        <w:t xml:space="preserve">В соответствии с методическими указаниями по составлению энергетических характеристик для систем транспорта тепловой энергии (СО-153-34.20.523-2003, части 1, 2, 3 и 4 утвержденных приказом министерства энергетики Российской Федерации №278 от 30.06.2003) энергетические характеристики должны разрабатываться для систем теплоснабжения с расчетной тепловой нагрузкой 100 Гкал/ч и более по следующим показателям: </w:t>
      </w:r>
      <w:proofErr w:type="gramEnd"/>
    </w:p>
    <w:p w:rsidR="00A7447B" w:rsidRDefault="001D1241">
      <w:pPr>
        <w:pStyle w:val="a"/>
      </w:pPr>
      <w:r>
        <w:t>разность температур сетевой воды в подающих и обратных трубопроводах;</w:t>
      </w:r>
    </w:p>
    <w:p w:rsidR="00A7447B" w:rsidRDefault="001D1241">
      <w:pPr>
        <w:pStyle w:val="a"/>
      </w:pPr>
      <w:r>
        <w:t xml:space="preserve">удельный расход электроэнергии; </w:t>
      </w:r>
    </w:p>
    <w:p w:rsidR="00A7447B" w:rsidRDefault="001D1241">
      <w:pPr>
        <w:pStyle w:val="a"/>
      </w:pPr>
      <w:r>
        <w:lastRenderedPageBreak/>
        <w:t>удельный расход сетевой воды;</w:t>
      </w:r>
    </w:p>
    <w:p w:rsidR="00A7447B" w:rsidRDefault="001D1241">
      <w:pPr>
        <w:pStyle w:val="a"/>
      </w:pPr>
      <w:r>
        <w:t>потери тепловой энергии и потери сетевой воды.</w:t>
      </w:r>
    </w:p>
    <w:p w:rsidR="00A7447B" w:rsidRDefault="001D1241">
      <w:pPr>
        <w:pStyle w:val="af0"/>
      </w:pPr>
      <w:r>
        <w:t>Подключенная нагрузка котельной №1 не превышает 30 Гкал/</w:t>
      </w:r>
      <w:proofErr w:type="gramStart"/>
      <w:r>
        <w:t>ч</w:t>
      </w:r>
      <w:proofErr w:type="gramEnd"/>
      <w:r>
        <w:t xml:space="preserve">, в связи с чем, энергетические характеристики для рассматриваемой системы теплоснабжения не составляются. </w:t>
      </w:r>
    </w:p>
    <w:p w:rsidR="00A7447B" w:rsidRDefault="001D1241">
      <w:pPr>
        <w:pStyle w:val="af0"/>
      </w:pPr>
      <w:r>
        <w:br w:type="page" w:clear="all"/>
      </w:r>
    </w:p>
    <w:p w:rsidR="00A7447B" w:rsidRDefault="001D1241">
      <w:pPr>
        <w:pStyle w:val="11"/>
      </w:pPr>
      <w:r>
        <w:lastRenderedPageBreak/>
        <w:t xml:space="preserve"> </w:t>
      </w:r>
      <w:bookmarkStart w:id="80" w:name="_Toc137558941"/>
      <w:r>
        <w:t>Зоны действия источников тепловой энергии</w:t>
      </w:r>
      <w:bookmarkEnd w:id="80"/>
    </w:p>
    <w:p w:rsidR="00A7447B" w:rsidRDefault="00A7447B">
      <w:pPr>
        <w:pStyle w:val="af0"/>
      </w:pPr>
    </w:p>
    <w:p w:rsidR="00A7447B" w:rsidRDefault="001D1241">
      <w:pPr>
        <w:pStyle w:val="af0"/>
      </w:pPr>
      <w:r>
        <w:t>Зоной действия источника тепловой энергии является территория поселения или ее часть, границы которой устанавливаются закрытыми секционирующими задвижками тепловой сети системы теплоснабжения.</w:t>
      </w:r>
    </w:p>
    <w:p w:rsidR="00A7447B" w:rsidRDefault="001D1241">
      <w:pPr>
        <w:pStyle w:val="af0"/>
      </w:pPr>
      <w:r>
        <w:t xml:space="preserve">Зона действия котельной №1 ООО «ТК-Советск»  представлена на рисунке </w:t>
      </w:r>
      <w:fldSimple w:instr=" REF _Ref135547078 \h  \* MERGEFORMAT ">
        <w:r w:rsidR="007C1423" w:rsidRPr="007C1423">
          <w:rPr>
            <w:rStyle w:val="affd"/>
          </w:rPr>
          <w:t xml:space="preserve">Рисунок </w:t>
        </w:r>
        <w:r w:rsidR="007C1423">
          <w:t>15</w:t>
        </w:r>
      </w:fldSimple>
      <w:r>
        <w:t xml:space="preserve">. </w:t>
      </w:r>
    </w:p>
    <w:p w:rsidR="00A7447B" w:rsidRDefault="00A7447B">
      <w:pPr>
        <w:pStyle w:val="af0"/>
      </w:pPr>
    </w:p>
    <w:p w:rsidR="00A7447B" w:rsidRDefault="001D1241">
      <w:pPr>
        <w:pStyle w:val="afff5"/>
        <w:keepNext/>
      </w:pPr>
      <w:r>
        <w:rPr>
          <w:noProof/>
          <w:lang w:eastAsia="ru-RU"/>
        </w:rPr>
        <w:drawing>
          <wp:inline distT="0" distB="0" distL="0" distR="0">
            <wp:extent cx="5936615" cy="5141595"/>
            <wp:effectExtent l="0" t="0" r="6985" b="1905"/>
            <wp:docPr id="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25" cstate="print"/>
                    <a:stretch/>
                  </pic:blipFill>
                  <pic:spPr bwMode="auto">
                    <a:xfrm>
                      <a:off x="0" y="0"/>
                      <a:ext cx="5936615" cy="5141595"/>
                    </a:xfrm>
                    <a:prstGeom prst="rect">
                      <a:avLst/>
                    </a:prstGeom>
                    <a:noFill/>
                    <a:ln>
                      <a:noFill/>
                    </a:ln>
                  </pic:spPr>
                </pic:pic>
              </a:graphicData>
            </a:graphic>
          </wp:inline>
        </w:drawing>
      </w:r>
    </w:p>
    <w:p w:rsidR="00A7447B" w:rsidRDefault="001D1241">
      <w:pPr>
        <w:pStyle w:val="afff7"/>
      </w:pPr>
      <w:bookmarkStart w:id="81" w:name="_Ref135547078"/>
      <w:r>
        <w:t xml:space="preserve">Рисунок </w:t>
      </w:r>
      <w:r w:rsidR="004A19AD">
        <w:fldChar w:fldCharType="begin"/>
      </w:r>
      <w:r>
        <w:instrText xml:space="preserve">SEQ Рисунок \* ARABIC </w:instrText>
      </w:r>
      <w:r w:rsidR="004A19AD">
        <w:fldChar w:fldCharType="separate"/>
      </w:r>
      <w:r w:rsidR="007C1423">
        <w:rPr>
          <w:noProof/>
        </w:rPr>
        <w:t>15</w:t>
      </w:r>
      <w:r w:rsidR="004A19AD">
        <w:fldChar w:fldCharType="end"/>
      </w:r>
      <w:bookmarkEnd w:id="81"/>
      <w:r>
        <w:t xml:space="preserve"> – Зона действия котельной №1</w:t>
      </w:r>
    </w:p>
    <w:p w:rsidR="00A7447B" w:rsidRDefault="001D1241">
      <w:pPr>
        <w:pStyle w:val="af0"/>
      </w:pPr>
      <w:r>
        <w:br w:type="page" w:clear="all"/>
      </w:r>
    </w:p>
    <w:p w:rsidR="00A7447B" w:rsidRDefault="001D1241">
      <w:pPr>
        <w:pStyle w:val="11"/>
      </w:pPr>
      <w:bookmarkStart w:id="82" w:name="_Toc137558942"/>
      <w:r>
        <w:rPr>
          <w:shd w:val="clear" w:color="auto" w:fill="FFFFFF"/>
        </w:rPr>
        <w:lastRenderedPageBreak/>
        <w:t>Тепловые нагрузки потребителей тепловой энергии, групп потребителей тепловой энергии</w:t>
      </w:r>
      <w:bookmarkEnd w:id="82"/>
    </w:p>
    <w:p w:rsidR="00A7447B" w:rsidRDefault="00A7447B">
      <w:pPr>
        <w:pStyle w:val="af0"/>
      </w:pPr>
    </w:p>
    <w:p w:rsidR="00A7447B" w:rsidRDefault="001D1241">
      <w:pPr>
        <w:pStyle w:val="111"/>
      </w:pPr>
      <w:r>
        <w:t xml:space="preserve">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rsidR="00A7447B" w:rsidRDefault="00A7447B">
      <w:pPr>
        <w:pStyle w:val="af0"/>
      </w:pPr>
    </w:p>
    <w:p w:rsidR="00A7447B" w:rsidRDefault="001D1241">
      <w:pPr>
        <w:pStyle w:val="af0"/>
      </w:pPr>
      <w:r>
        <w:t xml:space="preserve">В соответствии с </w:t>
      </w:r>
      <w:proofErr w:type="gramStart"/>
      <w:r>
        <w:t>п</w:t>
      </w:r>
      <w:proofErr w:type="gramEnd"/>
      <w:r>
        <w:t xml:space="preserve">/п "з" пункта 2 Постановления Правительства Российской Федерации от 22 февраля 2012 г. N 154 "О требованиях к схемам теплоснабжения, порядку их разработки и утверждения" (с изменениями и дополнениями) под расчетным элементом территориального деления подразумевается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rsidR="00A7447B" w:rsidRDefault="001D1241">
      <w:pPr>
        <w:pStyle w:val="af0"/>
      </w:pPr>
      <w:proofErr w:type="gramStart"/>
      <w:r>
        <w:t xml:space="preserve">Согласно требованиям п. 9 Приказа Министерства энергетики Российской Федерации от 29 декабря 2012 г. N 565/667 "Об утверждении методических рекомендаций по разработке схем теплоснабжения" в качестве расчетного элемента территориального деления в разрабатываемой схеме теплоснабжения рекомендуется принимать установленное в соответствии с Федеральным законом от 24 июля 2007 года N 221-ФЗ "О государственном кадастре недвижимости" кадастровое деление территории. </w:t>
      </w:r>
      <w:proofErr w:type="gramEnd"/>
    </w:p>
    <w:p w:rsidR="00A7447B" w:rsidRDefault="001D1241">
      <w:pPr>
        <w:pStyle w:val="af0"/>
      </w:pPr>
      <w:r>
        <w:t>В соответствии с указаниями п. 10 Приказа Министерства энергетики Российской Федерации от 29 декабря 2012 г. N 565/667 для целей разработки схемы теплоснабжения допускается разделение элемента кадастрового деления территории поселения на более мелкие элементы, обеспечивающие общность  границы установленного кадастрового элемента. В частности допускается деление кадастрового элемента на планировочные кварталы, или другие элементы, принятые в генеральном плане развития территории или в планах его реализации.</w:t>
      </w:r>
    </w:p>
    <w:p w:rsidR="00A7447B" w:rsidRDefault="001D1241">
      <w:pPr>
        <w:pStyle w:val="af0"/>
      </w:pPr>
      <w:r>
        <w:t xml:space="preserve">В связи с вышеописанным расчетным элементом территориального деления </w:t>
      </w:r>
      <w:proofErr w:type="gramStart"/>
      <w:r>
        <w:t>г</w:t>
      </w:r>
      <w:proofErr w:type="gramEnd"/>
      <w:r>
        <w:t xml:space="preserve">. Советск принят кадастровый квартал. </w:t>
      </w:r>
    </w:p>
    <w:p w:rsidR="00A7447B" w:rsidRDefault="001D1241">
      <w:pPr>
        <w:pStyle w:val="af0"/>
      </w:pPr>
      <w:r>
        <w:t xml:space="preserve">Схема территориального деления </w:t>
      </w:r>
      <w:proofErr w:type="gramStart"/>
      <w:r>
        <w:t>г</w:t>
      </w:r>
      <w:proofErr w:type="gramEnd"/>
      <w:r>
        <w:t xml:space="preserve">. Советска приведена на рисунке </w:t>
      </w:r>
      <w:fldSimple w:instr=" REF _Ref135556980 \h  \* MERGEFORMAT ">
        <w:r w:rsidR="007C1423" w:rsidRPr="007C1423">
          <w:rPr>
            <w:rStyle w:val="affd"/>
          </w:rPr>
          <w:t xml:space="preserve">Рисунок </w:t>
        </w:r>
        <w:r w:rsidR="007C1423">
          <w:t>16</w:t>
        </w:r>
      </w:fldSimple>
      <w:r>
        <w:t xml:space="preserve">. </w:t>
      </w:r>
    </w:p>
    <w:p w:rsidR="00A7447B" w:rsidRDefault="00A7447B">
      <w:pPr>
        <w:pStyle w:val="af0"/>
      </w:pPr>
    </w:p>
    <w:p w:rsidR="00A7447B" w:rsidRDefault="001D1241">
      <w:pPr>
        <w:pStyle w:val="afff5"/>
        <w:keepNext/>
      </w:pPr>
      <w:r>
        <w:rPr>
          <w:noProof/>
          <w:lang w:eastAsia="ru-RU"/>
        </w:rPr>
        <w:lastRenderedPageBreak/>
        <w:drawing>
          <wp:inline distT="0" distB="0" distL="0" distR="0">
            <wp:extent cx="5936615" cy="5514340"/>
            <wp:effectExtent l="0" t="0" r="6985"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26" cstate="print"/>
                    <a:stretch/>
                  </pic:blipFill>
                  <pic:spPr bwMode="auto">
                    <a:xfrm>
                      <a:off x="0" y="0"/>
                      <a:ext cx="5936615" cy="5514340"/>
                    </a:xfrm>
                    <a:prstGeom prst="rect">
                      <a:avLst/>
                    </a:prstGeom>
                    <a:noFill/>
                    <a:ln>
                      <a:noFill/>
                    </a:ln>
                  </pic:spPr>
                </pic:pic>
              </a:graphicData>
            </a:graphic>
          </wp:inline>
        </w:drawing>
      </w:r>
    </w:p>
    <w:p w:rsidR="00A7447B" w:rsidRDefault="001D1241">
      <w:pPr>
        <w:pStyle w:val="afff7"/>
      </w:pPr>
      <w:bookmarkStart w:id="83" w:name="_Ref135556980"/>
      <w:r>
        <w:t xml:space="preserve">Рисунок </w:t>
      </w:r>
      <w:r w:rsidR="004A19AD">
        <w:fldChar w:fldCharType="begin"/>
      </w:r>
      <w:r>
        <w:instrText xml:space="preserve">SEQ Рисунок \* ARABIC </w:instrText>
      </w:r>
      <w:r w:rsidR="004A19AD">
        <w:fldChar w:fldCharType="separate"/>
      </w:r>
      <w:r w:rsidR="007C1423">
        <w:rPr>
          <w:noProof/>
        </w:rPr>
        <w:t>16</w:t>
      </w:r>
      <w:r w:rsidR="004A19AD">
        <w:fldChar w:fldCharType="end"/>
      </w:r>
      <w:bookmarkEnd w:id="83"/>
      <w:r>
        <w:t xml:space="preserve"> – Расчетные элементы территориального деления </w:t>
      </w:r>
      <w:proofErr w:type="gramStart"/>
      <w:r>
        <w:t>г</w:t>
      </w:r>
      <w:proofErr w:type="gramEnd"/>
      <w:r>
        <w:t>. Советск</w:t>
      </w:r>
    </w:p>
    <w:p w:rsidR="00A7447B" w:rsidRDefault="00A7447B">
      <w:pPr>
        <w:pStyle w:val="af0"/>
      </w:pPr>
    </w:p>
    <w:p w:rsidR="00A7447B" w:rsidRDefault="001D1241">
      <w:pPr>
        <w:pStyle w:val="af0"/>
      </w:pPr>
      <w:r>
        <w:t xml:space="preserve">Значения тепловых нагрузок в расчетных элементах территориального деления, указанных в договорах теплоснабжения теплоснабжающих организаций, по состоянию на 01.01.2023 г. представлены в таблице </w:t>
      </w:r>
      <w:fldSimple w:instr=" REF _Ref135556631 \h  \* MERGEFORMAT ">
        <w:r w:rsidR="007C1423" w:rsidRPr="007C1423">
          <w:rPr>
            <w:rStyle w:val="affd"/>
          </w:rPr>
          <w:t xml:space="preserve">Таблица </w:t>
        </w:r>
        <w:r w:rsidR="007C1423">
          <w:t>28</w:t>
        </w:r>
      </w:fldSimple>
      <w:r w:rsidR="006C022B" w:rsidRPr="006C022B">
        <w:t>4</w:t>
      </w:r>
      <w:r>
        <w:t>.</w:t>
      </w:r>
    </w:p>
    <w:p w:rsidR="00A7447B" w:rsidRDefault="00A7447B">
      <w:pPr>
        <w:pStyle w:val="af0"/>
      </w:pPr>
    </w:p>
    <w:p w:rsidR="00A7447B" w:rsidRDefault="001D1241">
      <w:pPr>
        <w:pStyle w:val="aff1"/>
      </w:pPr>
      <w:bookmarkStart w:id="84" w:name="_Ref135556631"/>
      <w:bookmarkStart w:id="85" w:name="_Toc137559072"/>
      <w:r>
        <w:t xml:space="preserve">Таблица </w:t>
      </w:r>
      <w:r w:rsidR="004A19AD">
        <w:fldChar w:fldCharType="begin"/>
      </w:r>
      <w:r>
        <w:instrText xml:space="preserve">SEQ Таблица \* ARABIC </w:instrText>
      </w:r>
      <w:r w:rsidR="004A19AD">
        <w:fldChar w:fldCharType="separate"/>
      </w:r>
      <w:r w:rsidR="007C1423">
        <w:rPr>
          <w:noProof/>
        </w:rPr>
        <w:t>28</w:t>
      </w:r>
      <w:r w:rsidR="004A19AD">
        <w:fldChar w:fldCharType="end"/>
      </w:r>
      <w:bookmarkEnd w:id="84"/>
      <w:r w:rsidR="006C022B" w:rsidRPr="006C022B">
        <w:t>4</w:t>
      </w:r>
      <w:r>
        <w:t xml:space="preserve"> – Значения тепловых нагрузок, указанных в договорах теплоснабжения на 01.01.202</w:t>
      </w:r>
      <w:r w:rsidR="002A011E">
        <w:t>4</w:t>
      </w:r>
      <w:r>
        <w:t xml:space="preserve"> г. по расчетным элементам территориального деления</w:t>
      </w:r>
      <w:bookmarkEnd w:id="85"/>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156"/>
        <w:gridCol w:w="1843"/>
        <w:gridCol w:w="2268"/>
        <w:gridCol w:w="1178"/>
      </w:tblGrid>
      <w:tr w:rsidR="00A7447B">
        <w:tc>
          <w:tcPr>
            <w:tcW w:w="4156" w:type="dxa"/>
            <w:vMerge w:val="restart"/>
            <w:tcMar>
              <w:top w:w="0" w:type="dxa"/>
              <w:left w:w="45" w:type="dxa"/>
              <w:bottom w:w="0" w:type="dxa"/>
              <w:right w:w="45" w:type="dxa"/>
            </w:tcMar>
            <w:vAlign w:val="center"/>
          </w:tcPr>
          <w:p w:rsidR="00A7447B" w:rsidRDefault="001D1241">
            <w:pPr>
              <w:pStyle w:val="103"/>
              <w:rPr>
                <w:lang w:eastAsia="ru-RU"/>
              </w:rPr>
            </w:pPr>
            <w:r>
              <w:rPr>
                <w:lang w:eastAsia="ru-RU"/>
              </w:rPr>
              <w:t>Наименование</w:t>
            </w:r>
          </w:p>
        </w:tc>
        <w:tc>
          <w:tcPr>
            <w:tcW w:w="5289" w:type="dxa"/>
            <w:gridSpan w:val="3"/>
            <w:tcMar>
              <w:top w:w="0" w:type="dxa"/>
              <w:left w:w="45" w:type="dxa"/>
              <w:bottom w:w="0" w:type="dxa"/>
              <w:right w:w="45" w:type="dxa"/>
            </w:tcMar>
            <w:vAlign w:val="bottom"/>
          </w:tcPr>
          <w:p w:rsidR="00A7447B" w:rsidRDefault="001D1241">
            <w:pPr>
              <w:pStyle w:val="103"/>
              <w:rPr>
                <w:lang w:eastAsia="ru-RU"/>
              </w:rPr>
            </w:pPr>
            <w:r>
              <w:rPr>
                <w:lang w:eastAsia="ru-RU"/>
              </w:rPr>
              <w:t>Значения тепловых нагрузок, указанных в договорах теплоснабжения, по видам теплопотребления:</w:t>
            </w:r>
          </w:p>
        </w:tc>
      </w:tr>
      <w:tr w:rsidR="00A7447B">
        <w:tc>
          <w:tcPr>
            <w:tcW w:w="4156" w:type="dxa"/>
            <w:vMerge/>
            <w:vAlign w:val="center"/>
          </w:tcPr>
          <w:p w:rsidR="00A7447B" w:rsidRDefault="00A7447B">
            <w:pPr>
              <w:pStyle w:val="103"/>
              <w:rPr>
                <w:lang w:eastAsia="ru-RU"/>
              </w:rPr>
            </w:pPr>
          </w:p>
        </w:tc>
        <w:tc>
          <w:tcPr>
            <w:tcW w:w="1843" w:type="dxa"/>
            <w:tcMar>
              <w:top w:w="0" w:type="dxa"/>
              <w:left w:w="45" w:type="dxa"/>
              <w:bottom w:w="0" w:type="dxa"/>
              <w:right w:w="45" w:type="dxa"/>
            </w:tcMar>
            <w:vAlign w:val="center"/>
          </w:tcPr>
          <w:p w:rsidR="00A7447B" w:rsidRDefault="001D1241">
            <w:pPr>
              <w:pStyle w:val="103"/>
              <w:rPr>
                <w:lang w:eastAsia="ru-RU"/>
              </w:rPr>
            </w:pPr>
            <w:r>
              <w:rPr>
                <w:lang w:eastAsia="ru-RU"/>
              </w:rPr>
              <w:t>Отопление и вентиляция</w:t>
            </w:r>
          </w:p>
        </w:tc>
        <w:tc>
          <w:tcPr>
            <w:tcW w:w="2268" w:type="dxa"/>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 (</w:t>
            </w:r>
            <w:proofErr w:type="gramStart"/>
            <w:r>
              <w:rPr>
                <w:lang w:eastAsia="ru-RU"/>
              </w:rPr>
              <w:t>ср</w:t>
            </w:r>
            <w:proofErr w:type="gramEnd"/>
            <w:r>
              <w:rPr>
                <w:lang w:eastAsia="ru-RU"/>
              </w:rPr>
              <w:t>. час)</w:t>
            </w:r>
          </w:p>
        </w:tc>
        <w:tc>
          <w:tcPr>
            <w:tcW w:w="1178" w:type="dxa"/>
            <w:tcMar>
              <w:top w:w="0" w:type="dxa"/>
              <w:left w:w="45" w:type="dxa"/>
              <w:bottom w:w="0" w:type="dxa"/>
              <w:right w:w="45" w:type="dxa"/>
            </w:tcMar>
            <w:vAlign w:val="center"/>
          </w:tcPr>
          <w:p w:rsidR="00A7447B" w:rsidRDefault="001D1241">
            <w:pPr>
              <w:pStyle w:val="103"/>
              <w:rPr>
                <w:lang w:eastAsia="ru-RU"/>
              </w:rPr>
            </w:pPr>
            <w:r>
              <w:rPr>
                <w:lang w:eastAsia="ru-RU"/>
              </w:rPr>
              <w:t>Суммарно</w:t>
            </w:r>
          </w:p>
        </w:tc>
      </w:tr>
      <w:tr w:rsidR="00A7447B">
        <w:tc>
          <w:tcPr>
            <w:tcW w:w="4156" w:type="dxa"/>
            <w:tcMar>
              <w:top w:w="0" w:type="dxa"/>
              <w:left w:w="45" w:type="dxa"/>
              <w:bottom w:w="0" w:type="dxa"/>
              <w:right w:w="45" w:type="dxa"/>
            </w:tcMar>
            <w:vAlign w:val="center"/>
          </w:tcPr>
          <w:p w:rsidR="00A7447B" w:rsidRDefault="001D1241">
            <w:pPr>
              <w:pStyle w:val="103"/>
              <w:rPr>
                <w:lang w:eastAsia="ru-RU"/>
              </w:rPr>
            </w:pPr>
            <w:r>
              <w:rPr>
                <w:lang w:eastAsia="ru-RU"/>
              </w:rPr>
              <w:t xml:space="preserve">Всего по </w:t>
            </w:r>
            <w:proofErr w:type="gramStart"/>
            <w:r>
              <w:rPr>
                <w:lang w:eastAsia="ru-RU"/>
              </w:rPr>
              <w:t>г</w:t>
            </w:r>
            <w:proofErr w:type="gramEnd"/>
            <w:r>
              <w:rPr>
                <w:lang w:eastAsia="ru-RU"/>
              </w:rPr>
              <w:t>. Советск, в том числе в расчетных элементах территориального деления:</w:t>
            </w:r>
          </w:p>
        </w:tc>
        <w:tc>
          <w:tcPr>
            <w:tcW w:w="184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2268"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1178" w:type="dxa"/>
            <w:tcMar>
              <w:top w:w="0" w:type="dxa"/>
              <w:left w:w="45" w:type="dxa"/>
              <w:bottom w:w="0" w:type="dxa"/>
              <w:right w:w="45" w:type="dxa"/>
            </w:tcMar>
            <w:vAlign w:val="center"/>
          </w:tcPr>
          <w:p w:rsidR="00A7447B" w:rsidRDefault="001D1241">
            <w:pPr>
              <w:pStyle w:val="103"/>
              <w:rPr>
                <w:lang w:val="en-US" w:eastAsia="ru-RU"/>
              </w:rPr>
            </w:pPr>
            <w:r>
              <w:rPr>
                <w:lang w:eastAsia="ru-RU"/>
              </w:rPr>
              <w:t>31,186</w:t>
            </w:r>
          </w:p>
        </w:tc>
      </w:tr>
      <w:tr w:rsidR="00A7447B">
        <w:tc>
          <w:tcPr>
            <w:tcW w:w="4156" w:type="dxa"/>
            <w:tcMar>
              <w:top w:w="0" w:type="dxa"/>
              <w:left w:w="45" w:type="dxa"/>
              <w:bottom w:w="0" w:type="dxa"/>
              <w:right w:w="45" w:type="dxa"/>
            </w:tcMar>
            <w:vAlign w:val="center"/>
          </w:tcPr>
          <w:p w:rsidR="00A7447B" w:rsidRDefault="001D1241">
            <w:pPr>
              <w:pStyle w:val="103"/>
              <w:rPr>
                <w:lang w:eastAsia="ru-RU"/>
              </w:rPr>
            </w:pPr>
            <w:r>
              <w:rPr>
                <w:lang w:eastAsia="ru-RU"/>
              </w:rPr>
              <w:t>71:22:040101</w:t>
            </w:r>
          </w:p>
        </w:tc>
        <w:tc>
          <w:tcPr>
            <w:tcW w:w="1843" w:type="dxa"/>
            <w:tcMar>
              <w:top w:w="0" w:type="dxa"/>
              <w:left w:w="45" w:type="dxa"/>
              <w:bottom w:w="0" w:type="dxa"/>
              <w:right w:w="45" w:type="dxa"/>
            </w:tcMar>
            <w:vAlign w:val="center"/>
          </w:tcPr>
          <w:p w:rsidR="00A7447B" w:rsidRDefault="00A7447B">
            <w:pPr>
              <w:pStyle w:val="103"/>
              <w:rPr>
                <w:lang w:eastAsia="ru-RU"/>
              </w:rPr>
            </w:pPr>
          </w:p>
        </w:tc>
        <w:tc>
          <w:tcPr>
            <w:tcW w:w="2268" w:type="dxa"/>
            <w:tcMar>
              <w:top w:w="0" w:type="dxa"/>
              <w:left w:w="45" w:type="dxa"/>
              <w:bottom w:w="0" w:type="dxa"/>
              <w:right w:w="45" w:type="dxa"/>
            </w:tcMar>
            <w:vAlign w:val="center"/>
          </w:tcPr>
          <w:p w:rsidR="00A7447B" w:rsidRDefault="00A7447B">
            <w:pPr>
              <w:pStyle w:val="103"/>
              <w:rPr>
                <w:lang w:eastAsia="ru-RU"/>
              </w:rPr>
            </w:pPr>
          </w:p>
        </w:tc>
        <w:tc>
          <w:tcPr>
            <w:tcW w:w="1178" w:type="dxa"/>
            <w:tcMar>
              <w:top w:w="0" w:type="dxa"/>
              <w:left w:w="45" w:type="dxa"/>
              <w:bottom w:w="0" w:type="dxa"/>
              <w:right w:w="45" w:type="dxa"/>
            </w:tcMar>
            <w:vAlign w:val="center"/>
          </w:tcPr>
          <w:p w:rsidR="00A7447B" w:rsidRDefault="00A7447B">
            <w:pPr>
              <w:pStyle w:val="103"/>
              <w:rPr>
                <w:lang w:eastAsia="ru-RU"/>
              </w:rPr>
            </w:pPr>
          </w:p>
        </w:tc>
      </w:tr>
      <w:tr w:rsidR="00A7447B">
        <w:tc>
          <w:tcPr>
            <w:tcW w:w="4156" w:type="dxa"/>
            <w:tcMar>
              <w:top w:w="0" w:type="dxa"/>
              <w:left w:w="45" w:type="dxa"/>
              <w:bottom w:w="0" w:type="dxa"/>
              <w:right w:w="45" w:type="dxa"/>
            </w:tcMar>
            <w:vAlign w:val="center"/>
          </w:tcPr>
          <w:p w:rsidR="00A7447B" w:rsidRDefault="001D1241">
            <w:pPr>
              <w:pStyle w:val="103"/>
              <w:rPr>
                <w:lang w:eastAsia="ru-RU"/>
              </w:rPr>
            </w:pPr>
            <w:r>
              <w:rPr>
                <w:lang w:eastAsia="ru-RU"/>
              </w:rPr>
              <w:t>71:22:040102</w:t>
            </w:r>
          </w:p>
        </w:tc>
        <w:tc>
          <w:tcPr>
            <w:tcW w:w="1843" w:type="dxa"/>
            <w:tcMar>
              <w:top w:w="0" w:type="dxa"/>
              <w:left w:w="45" w:type="dxa"/>
              <w:bottom w:w="0" w:type="dxa"/>
              <w:right w:w="45" w:type="dxa"/>
            </w:tcMar>
            <w:vAlign w:val="center"/>
          </w:tcPr>
          <w:p w:rsidR="00A7447B" w:rsidRDefault="00A7447B">
            <w:pPr>
              <w:pStyle w:val="103"/>
              <w:rPr>
                <w:lang w:eastAsia="ru-RU"/>
              </w:rPr>
            </w:pPr>
          </w:p>
        </w:tc>
        <w:tc>
          <w:tcPr>
            <w:tcW w:w="2268" w:type="dxa"/>
            <w:tcMar>
              <w:top w:w="0" w:type="dxa"/>
              <w:left w:w="45" w:type="dxa"/>
              <w:bottom w:w="0" w:type="dxa"/>
              <w:right w:w="45" w:type="dxa"/>
            </w:tcMar>
            <w:vAlign w:val="center"/>
          </w:tcPr>
          <w:p w:rsidR="00A7447B" w:rsidRDefault="00A7447B">
            <w:pPr>
              <w:pStyle w:val="103"/>
              <w:rPr>
                <w:lang w:eastAsia="ru-RU"/>
              </w:rPr>
            </w:pPr>
          </w:p>
        </w:tc>
        <w:tc>
          <w:tcPr>
            <w:tcW w:w="1178" w:type="dxa"/>
            <w:tcMar>
              <w:top w:w="0" w:type="dxa"/>
              <w:left w:w="45" w:type="dxa"/>
              <w:bottom w:w="0" w:type="dxa"/>
              <w:right w:w="45" w:type="dxa"/>
            </w:tcMar>
            <w:vAlign w:val="center"/>
          </w:tcPr>
          <w:p w:rsidR="00A7447B" w:rsidRDefault="00A7447B">
            <w:pPr>
              <w:pStyle w:val="103"/>
              <w:rPr>
                <w:lang w:eastAsia="ru-RU"/>
              </w:rPr>
            </w:pPr>
          </w:p>
        </w:tc>
      </w:tr>
      <w:tr w:rsidR="00A7447B">
        <w:tc>
          <w:tcPr>
            <w:tcW w:w="4156" w:type="dxa"/>
            <w:tcMar>
              <w:top w:w="0" w:type="dxa"/>
              <w:left w:w="45" w:type="dxa"/>
              <w:bottom w:w="0" w:type="dxa"/>
              <w:right w:w="45" w:type="dxa"/>
            </w:tcMar>
            <w:vAlign w:val="center"/>
          </w:tcPr>
          <w:p w:rsidR="00A7447B" w:rsidRDefault="001D1241">
            <w:pPr>
              <w:pStyle w:val="103"/>
              <w:rPr>
                <w:lang w:eastAsia="ru-RU"/>
              </w:rPr>
            </w:pPr>
            <w:r>
              <w:rPr>
                <w:lang w:eastAsia="ru-RU"/>
              </w:rPr>
              <w:t>71:22:040103</w:t>
            </w:r>
          </w:p>
        </w:tc>
        <w:tc>
          <w:tcPr>
            <w:tcW w:w="1843" w:type="dxa"/>
            <w:tcMar>
              <w:top w:w="0" w:type="dxa"/>
              <w:left w:w="45" w:type="dxa"/>
              <w:bottom w:w="0" w:type="dxa"/>
              <w:right w:w="45" w:type="dxa"/>
            </w:tcMar>
            <w:vAlign w:val="center"/>
          </w:tcPr>
          <w:p w:rsidR="00A7447B" w:rsidRDefault="00A7447B">
            <w:pPr>
              <w:pStyle w:val="103"/>
              <w:rPr>
                <w:lang w:eastAsia="ru-RU"/>
              </w:rPr>
            </w:pPr>
          </w:p>
        </w:tc>
        <w:tc>
          <w:tcPr>
            <w:tcW w:w="2268" w:type="dxa"/>
            <w:tcMar>
              <w:top w:w="0" w:type="dxa"/>
              <w:left w:w="45" w:type="dxa"/>
              <w:bottom w:w="0" w:type="dxa"/>
              <w:right w:w="45" w:type="dxa"/>
            </w:tcMar>
            <w:vAlign w:val="center"/>
          </w:tcPr>
          <w:p w:rsidR="00A7447B" w:rsidRDefault="00A7447B">
            <w:pPr>
              <w:pStyle w:val="103"/>
              <w:rPr>
                <w:lang w:eastAsia="ru-RU"/>
              </w:rPr>
            </w:pPr>
          </w:p>
        </w:tc>
        <w:tc>
          <w:tcPr>
            <w:tcW w:w="1178" w:type="dxa"/>
            <w:tcMar>
              <w:top w:w="0" w:type="dxa"/>
              <w:left w:w="45" w:type="dxa"/>
              <w:bottom w:w="0" w:type="dxa"/>
              <w:right w:w="45" w:type="dxa"/>
            </w:tcMar>
            <w:vAlign w:val="center"/>
          </w:tcPr>
          <w:p w:rsidR="00A7447B" w:rsidRDefault="00A7447B">
            <w:pPr>
              <w:pStyle w:val="103"/>
              <w:rPr>
                <w:lang w:eastAsia="ru-RU"/>
              </w:rPr>
            </w:pPr>
          </w:p>
        </w:tc>
      </w:tr>
      <w:tr w:rsidR="00A7447B">
        <w:tc>
          <w:tcPr>
            <w:tcW w:w="4156" w:type="dxa"/>
            <w:tcMar>
              <w:top w:w="0" w:type="dxa"/>
              <w:left w:w="45" w:type="dxa"/>
              <w:bottom w:w="0" w:type="dxa"/>
              <w:right w:w="45" w:type="dxa"/>
            </w:tcMar>
            <w:vAlign w:val="center"/>
          </w:tcPr>
          <w:p w:rsidR="00A7447B" w:rsidRDefault="001D1241">
            <w:pPr>
              <w:pStyle w:val="103"/>
              <w:rPr>
                <w:lang w:eastAsia="ru-RU"/>
              </w:rPr>
            </w:pPr>
            <w:r>
              <w:rPr>
                <w:lang w:eastAsia="ru-RU"/>
              </w:rPr>
              <w:t>71:22:040104</w:t>
            </w:r>
          </w:p>
        </w:tc>
        <w:tc>
          <w:tcPr>
            <w:tcW w:w="1843" w:type="dxa"/>
            <w:tcMar>
              <w:top w:w="0" w:type="dxa"/>
              <w:left w:w="45" w:type="dxa"/>
              <w:bottom w:w="0" w:type="dxa"/>
              <w:right w:w="45" w:type="dxa"/>
            </w:tcMar>
            <w:vAlign w:val="center"/>
          </w:tcPr>
          <w:p w:rsidR="00A7447B" w:rsidRDefault="00A7447B">
            <w:pPr>
              <w:pStyle w:val="103"/>
              <w:rPr>
                <w:lang w:eastAsia="ru-RU"/>
              </w:rPr>
            </w:pPr>
          </w:p>
        </w:tc>
        <w:tc>
          <w:tcPr>
            <w:tcW w:w="2268" w:type="dxa"/>
            <w:tcMar>
              <w:top w:w="0" w:type="dxa"/>
              <w:left w:w="45" w:type="dxa"/>
              <w:bottom w:w="0" w:type="dxa"/>
              <w:right w:w="45" w:type="dxa"/>
            </w:tcMar>
            <w:vAlign w:val="center"/>
          </w:tcPr>
          <w:p w:rsidR="00A7447B" w:rsidRDefault="00A7447B">
            <w:pPr>
              <w:pStyle w:val="103"/>
              <w:rPr>
                <w:lang w:eastAsia="ru-RU"/>
              </w:rPr>
            </w:pPr>
          </w:p>
        </w:tc>
        <w:tc>
          <w:tcPr>
            <w:tcW w:w="1178" w:type="dxa"/>
            <w:tcMar>
              <w:top w:w="0" w:type="dxa"/>
              <w:left w:w="45" w:type="dxa"/>
              <w:bottom w:w="0" w:type="dxa"/>
              <w:right w:w="45" w:type="dxa"/>
            </w:tcMar>
            <w:vAlign w:val="center"/>
          </w:tcPr>
          <w:p w:rsidR="00A7447B" w:rsidRDefault="00A7447B">
            <w:pPr>
              <w:pStyle w:val="103"/>
              <w:rPr>
                <w:lang w:eastAsia="ru-RU"/>
              </w:rPr>
            </w:pPr>
          </w:p>
        </w:tc>
      </w:tr>
    </w:tbl>
    <w:p w:rsidR="00A7447B" w:rsidRDefault="00A7447B">
      <w:pPr>
        <w:pStyle w:val="af0"/>
      </w:pPr>
    </w:p>
    <w:p w:rsidR="00A7447B" w:rsidRDefault="001D1241">
      <w:pPr>
        <w:pStyle w:val="111"/>
      </w:pPr>
      <w:r>
        <w:lastRenderedPageBreak/>
        <w:t xml:space="preserve"> Описание значений расчетных тепловых нагрузок на коллекторах источников тепловой энергии</w:t>
      </w:r>
    </w:p>
    <w:p w:rsidR="00A7447B" w:rsidRDefault="00A7447B">
      <w:pPr>
        <w:pStyle w:val="af0"/>
      </w:pPr>
    </w:p>
    <w:p w:rsidR="00A7447B" w:rsidRDefault="001D1241">
      <w:pPr>
        <w:pStyle w:val="af0"/>
      </w:pPr>
      <w:r>
        <w:t xml:space="preserve">Расчетные тепловые нагрузки в зонах действия источников тепловой энергии установливаются в ретроспективный период на основании анализа данных приборов учета, установленных на коллекторах источников. Обработанные данные отображаются в прямоугольной системе координат: по оси абсцисс - средняя за сутки температура наружного воздуха, по оси ординат - среднее за сутки часовое потребление тепловой энергии. По отображенным данным определяется приближенная функциональная линейная зависимость часового потребления тепловой энергии от температуры наружного воздуха, а по экстраполяции полученной функциональной зависимости к расчетной температуре наружного воздуха за отопительный период, - расчетная тепловая нагрузка на коллекторах источника тепловой энергии. </w:t>
      </w:r>
    </w:p>
    <w:p w:rsidR="00A7447B" w:rsidRDefault="001D1241">
      <w:pPr>
        <w:pStyle w:val="af0"/>
      </w:pPr>
      <w:r>
        <w:t>Согласно данным, представленным в СП 131.13330.2020 (Актуализированная редакция СНиП 23-01-99*) "Строительная климатология", расчетная температура наружного воздуха для климатических условий г. Тула установлена равной минус 27 °С.</w:t>
      </w:r>
    </w:p>
    <w:p w:rsidR="00A7447B" w:rsidRDefault="001D1241">
      <w:pPr>
        <w:pStyle w:val="af0"/>
      </w:pPr>
      <w:r>
        <w:t>При экстраполяции полученного массива данных к расчетной температуре наружного воздуха минус 27</w:t>
      </w:r>
      <w:proofErr w:type="gramStart"/>
      <w:r>
        <w:t xml:space="preserve"> ºС</w:t>
      </w:r>
      <w:proofErr w:type="gramEnd"/>
      <w:r>
        <w:t xml:space="preserve"> расчетная тепловая нагрузка для рассматриваемого источника тепловой энергии составляет:</w:t>
      </w:r>
    </w:p>
    <w:p w:rsidR="00A7447B" w:rsidRDefault="004A19AD">
      <w:pPr>
        <w:pStyle w:val="af0"/>
        <w:jc w:val="center"/>
        <w:rPr>
          <w:lang w:val="en-US"/>
        </w:rPr>
      </w:pPr>
      <m:oMath>
        <m:sSub>
          <m:sSubPr>
            <m:ctrlPr>
              <w:rPr>
                <w:rFonts w:ascii="Cambria Math" w:hAnsi="Cambria Math"/>
              </w:rPr>
            </m:ctrlPr>
          </m:sSubPr>
          <m:e>
            <m:r>
              <w:rPr>
                <w:rFonts w:ascii="Cambria Math" w:hAnsi="Cambria Math"/>
              </w:rPr>
              <m:t>Q</m:t>
            </m:r>
          </m:e>
          <m:sub>
            <m:r>
              <m:rPr>
                <m:sty m:val="p"/>
              </m:rPr>
              <w:rPr>
                <w:rFonts w:ascii="Cambria Math" w:hAnsi="Cambria Math"/>
              </w:rPr>
              <m:t>расч</m:t>
            </m:r>
          </m:sub>
        </m:sSub>
        <m:r>
          <m:rPr>
            <m:sty m:val="p"/>
          </m:rPr>
          <w:rPr>
            <w:rFonts w:ascii="Cambria Math" w:hAnsi="Cambria Math"/>
          </w:rPr>
          <m:t>=-0,337∙</m:t>
        </m:r>
        <m:d>
          <m:dPr>
            <m:ctrlPr>
              <w:rPr>
                <w:rFonts w:ascii="Cambria Math" w:hAnsi="Cambria Math"/>
              </w:rPr>
            </m:ctrlPr>
          </m:dPr>
          <m:e>
            <m:r>
              <m:rPr>
                <m:sty m:val="p"/>
              </m:rPr>
              <w:rPr>
                <w:rFonts w:ascii="Cambria Math" w:hAnsi="Cambria Math"/>
              </w:rPr>
              <m:t>-27</m:t>
            </m:r>
          </m:e>
        </m:d>
        <m:r>
          <m:rPr>
            <m:sty m:val="p"/>
          </m:rPr>
          <w:rPr>
            <w:rFonts w:ascii="Cambria Math" w:hAnsi="Cambria Math"/>
          </w:rPr>
          <m:t>+17,8=26,899</m:t>
        </m:r>
      </m:oMath>
      <w:r w:rsidR="001D1241">
        <w:t xml:space="preserve"> </w:t>
      </w:r>
      <w:r w:rsidR="001D1241">
        <w:rPr>
          <w:lang w:val="en-US"/>
        </w:rPr>
        <w:t>[</w:t>
      </w:r>
      <w:r w:rsidR="001D1241">
        <w:t>Гкал/ч</w:t>
      </w:r>
      <w:r w:rsidR="001D1241">
        <w:rPr>
          <w:lang w:val="en-US"/>
        </w:rPr>
        <w:t>]</w:t>
      </w:r>
    </w:p>
    <w:p w:rsidR="00A7447B" w:rsidRDefault="001D1241">
      <w:pPr>
        <w:pStyle w:val="afff5"/>
        <w:keepNext/>
      </w:pPr>
      <w:r>
        <w:rPr>
          <w:noProof/>
          <w:lang w:eastAsia="ru-RU"/>
        </w:rPr>
        <w:drawing>
          <wp:inline distT="0" distB="0" distL="0" distR="0">
            <wp:extent cx="4569976" cy="2799471"/>
            <wp:effectExtent l="0" t="0" r="2540" b="1270"/>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cstate="print"/>
                    <a:stretch/>
                  </pic:blipFill>
                  <pic:spPr bwMode="auto">
                    <a:xfrm>
                      <a:off x="0" y="0"/>
                      <a:ext cx="4570000" cy="2799485"/>
                    </a:xfrm>
                    <a:prstGeom prst="rect">
                      <a:avLst/>
                    </a:prstGeom>
                    <a:noFill/>
                    <a:ln>
                      <a:noFill/>
                    </a:ln>
                  </pic:spPr>
                </pic:pic>
              </a:graphicData>
            </a:graphic>
          </wp:inline>
        </w:drawing>
      </w:r>
    </w:p>
    <w:p w:rsidR="00A7447B" w:rsidRDefault="001D1241">
      <w:pPr>
        <w:pStyle w:val="afff7"/>
      </w:pPr>
      <w:r>
        <w:t xml:space="preserve">Рисунок </w:t>
      </w:r>
      <w:r w:rsidR="004A19AD">
        <w:fldChar w:fldCharType="begin"/>
      </w:r>
      <w:r>
        <w:instrText xml:space="preserve">SEQ Рисунок \* ARABIC </w:instrText>
      </w:r>
      <w:r w:rsidR="004A19AD">
        <w:fldChar w:fldCharType="separate"/>
      </w:r>
      <w:r w:rsidR="007C1423">
        <w:rPr>
          <w:noProof/>
        </w:rPr>
        <w:t>17</w:t>
      </w:r>
      <w:r w:rsidR="004A19AD">
        <w:fldChar w:fldCharType="end"/>
      </w:r>
      <w:r>
        <w:t xml:space="preserve"> – Суточные показания приборов учета тепловой энергии на коллекторах Котельной №1 за отопительный период 202</w:t>
      </w:r>
      <w:r w:rsidR="002A011E">
        <w:t>2</w:t>
      </w:r>
      <w:r>
        <w:t>/202</w:t>
      </w:r>
      <w:r w:rsidR="002A011E">
        <w:t>3</w:t>
      </w:r>
      <w:r>
        <w:t xml:space="preserve"> гг. </w:t>
      </w:r>
    </w:p>
    <w:p w:rsidR="00A7447B" w:rsidRDefault="00A7447B">
      <w:pPr>
        <w:pStyle w:val="af0"/>
      </w:pPr>
    </w:p>
    <w:p w:rsidR="00A7447B" w:rsidRDefault="001D1241">
      <w:pPr>
        <w:pStyle w:val="af0"/>
      </w:pPr>
      <w:r>
        <w:lastRenderedPageBreak/>
        <w:t>Расчетная тепловая нагрузка на коллекторах источника тепловой энергии, вычисленная подобным образом, включает:</w:t>
      </w:r>
    </w:p>
    <w:p w:rsidR="00A7447B" w:rsidRDefault="001D1241">
      <w:pPr>
        <w:pStyle w:val="a"/>
      </w:pPr>
      <w:r>
        <w:t>тепловую нагрузку потребителей, присоединенных к тепловым сетям, образующим зону действия источника тепловой энергии;</w:t>
      </w:r>
    </w:p>
    <w:p w:rsidR="00A7447B" w:rsidRDefault="001D1241">
      <w:pPr>
        <w:pStyle w:val="a"/>
      </w:pPr>
      <w:r>
        <w:t>потери тепловой мощности в тепловых сетях при передаче тепловой энергии;</w:t>
      </w:r>
    </w:p>
    <w:p w:rsidR="00A7447B" w:rsidRDefault="001D1241">
      <w:pPr>
        <w:pStyle w:val="a"/>
      </w:pPr>
      <w:r>
        <w:t>расход тепловой мощности на хозяйственные нужды в тепловых сетях.</w:t>
      </w:r>
    </w:p>
    <w:p w:rsidR="00A7447B" w:rsidRDefault="001D1241">
      <w:pPr>
        <w:pStyle w:val="af0"/>
      </w:pPr>
      <w:r>
        <w:t xml:space="preserve">Значение расчетной тепловой нагрузки на коллекторах источника тепловой энергии представлено в таблице </w:t>
      </w:r>
      <w:fldSimple w:instr=" REF _Ref135579636 \h  \* MERGEFORMAT ">
        <w:r w:rsidR="007C1423" w:rsidRPr="007C1423">
          <w:rPr>
            <w:rStyle w:val="affd"/>
          </w:rPr>
          <w:t xml:space="preserve">Таблица </w:t>
        </w:r>
        <w:r w:rsidR="007C1423">
          <w:t>29</w:t>
        </w:r>
      </w:fldSimple>
      <w:r w:rsidR="006C022B" w:rsidRPr="006C022B">
        <w:t>5</w:t>
      </w:r>
      <w:r>
        <w:t>.</w:t>
      </w:r>
    </w:p>
    <w:p w:rsidR="00A7447B" w:rsidRDefault="00A7447B">
      <w:pPr>
        <w:pStyle w:val="af0"/>
      </w:pPr>
    </w:p>
    <w:p w:rsidR="00A7447B" w:rsidRDefault="001D1241">
      <w:pPr>
        <w:pStyle w:val="aff1"/>
      </w:pPr>
      <w:bookmarkStart w:id="86" w:name="_Ref135579636"/>
      <w:bookmarkStart w:id="87" w:name="_Toc137559073"/>
      <w:r>
        <w:t xml:space="preserve">Таблица </w:t>
      </w:r>
      <w:r w:rsidR="004A19AD">
        <w:fldChar w:fldCharType="begin"/>
      </w:r>
      <w:r>
        <w:instrText xml:space="preserve">SEQ Таблица \* ARABIC </w:instrText>
      </w:r>
      <w:r w:rsidR="004A19AD">
        <w:fldChar w:fldCharType="separate"/>
      </w:r>
      <w:r w:rsidR="007C1423">
        <w:rPr>
          <w:noProof/>
        </w:rPr>
        <w:t>29</w:t>
      </w:r>
      <w:r w:rsidR="004A19AD">
        <w:fldChar w:fldCharType="end"/>
      </w:r>
      <w:bookmarkEnd w:id="86"/>
      <w:r w:rsidR="006C022B" w:rsidRPr="006C022B">
        <w:t>5</w:t>
      </w:r>
      <w:r>
        <w:t xml:space="preserve"> – Значения расчетных тепловых нагрузок на коллекторах котельной №1</w:t>
      </w:r>
      <w:bookmarkEnd w:id="87"/>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731"/>
        <w:gridCol w:w="1276"/>
        <w:gridCol w:w="2268"/>
        <w:gridCol w:w="1036"/>
        <w:gridCol w:w="1134"/>
      </w:tblGrid>
      <w:tr w:rsidR="00A7447B">
        <w:tc>
          <w:tcPr>
            <w:tcW w:w="3731" w:type="dxa"/>
            <w:vMerge w:val="restart"/>
            <w:tcMar>
              <w:top w:w="0" w:type="dxa"/>
              <w:left w:w="45" w:type="dxa"/>
              <w:bottom w:w="0" w:type="dxa"/>
              <w:right w:w="45" w:type="dxa"/>
            </w:tcMar>
            <w:vAlign w:val="center"/>
          </w:tcPr>
          <w:p w:rsidR="00A7447B" w:rsidRDefault="001D1241">
            <w:pPr>
              <w:pStyle w:val="103"/>
              <w:rPr>
                <w:lang w:eastAsia="ru-RU"/>
              </w:rPr>
            </w:pPr>
            <w:r>
              <w:rPr>
                <w:lang w:eastAsia="ru-RU"/>
              </w:rPr>
              <w:t>Наименование</w:t>
            </w:r>
          </w:p>
        </w:tc>
        <w:tc>
          <w:tcPr>
            <w:tcW w:w="5714" w:type="dxa"/>
            <w:gridSpan w:val="4"/>
            <w:vAlign w:val="center"/>
          </w:tcPr>
          <w:p w:rsidR="00A7447B" w:rsidRDefault="001D1241">
            <w:pPr>
              <w:pStyle w:val="103"/>
              <w:rPr>
                <w:lang w:eastAsia="ru-RU"/>
              </w:rPr>
            </w:pPr>
            <w:r>
              <w:rPr>
                <w:lang w:eastAsia="ru-RU"/>
              </w:rPr>
              <w:t>Значения расчетных тепловых нагрузок по видам теплопотребления</w:t>
            </w:r>
          </w:p>
        </w:tc>
      </w:tr>
      <w:tr w:rsidR="00A7447B">
        <w:tc>
          <w:tcPr>
            <w:tcW w:w="3731" w:type="dxa"/>
            <w:vMerge/>
            <w:vAlign w:val="center"/>
          </w:tcPr>
          <w:p w:rsidR="00A7447B" w:rsidRDefault="00A7447B">
            <w:pPr>
              <w:pStyle w:val="103"/>
              <w:rPr>
                <w:lang w:eastAsia="ru-RU"/>
              </w:rPr>
            </w:pPr>
          </w:p>
        </w:tc>
        <w:tc>
          <w:tcPr>
            <w:tcW w:w="1276" w:type="dxa"/>
            <w:tcMar>
              <w:top w:w="0" w:type="dxa"/>
              <w:left w:w="45" w:type="dxa"/>
              <w:bottom w:w="0" w:type="dxa"/>
              <w:right w:w="45" w:type="dxa"/>
            </w:tcMar>
            <w:vAlign w:val="center"/>
          </w:tcPr>
          <w:p w:rsidR="00A7447B" w:rsidRDefault="001D1241">
            <w:pPr>
              <w:pStyle w:val="103"/>
              <w:rPr>
                <w:lang w:eastAsia="ru-RU"/>
              </w:rPr>
            </w:pPr>
            <w:r>
              <w:rPr>
                <w:lang w:eastAsia="ru-RU"/>
              </w:rPr>
              <w:t>Отопление и вентиляция</w:t>
            </w:r>
          </w:p>
        </w:tc>
        <w:tc>
          <w:tcPr>
            <w:tcW w:w="2268" w:type="dxa"/>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 (</w:t>
            </w:r>
            <w:proofErr w:type="gramStart"/>
            <w:r>
              <w:rPr>
                <w:lang w:eastAsia="ru-RU"/>
              </w:rPr>
              <w:t>ср</w:t>
            </w:r>
            <w:proofErr w:type="gramEnd"/>
            <w:r>
              <w:rPr>
                <w:lang w:eastAsia="ru-RU"/>
              </w:rPr>
              <w:t>. час)</w:t>
            </w:r>
          </w:p>
        </w:tc>
        <w:tc>
          <w:tcPr>
            <w:tcW w:w="1036" w:type="dxa"/>
            <w:vAlign w:val="center"/>
          </w:tcPr>
          <w:p w:rsidR="00A7447B" w:rsidRDefault="001D1241">
            <w:pPr>
              <w:pStyle w:val="103"/>
              <w:rPr>
                <w:lang w:eastAsia="ru-RU"/>
              </w:rPr>
            </w:pPr>
            <w:r>
              <w:rPr>
                <w:lang w:eastAsia="ru-RU"/>
              </w:rPr>
              <w:t xml:space="preserve">Потери </w:t>
            </w:r>
            <w:proofErr w:type="gramStart"/>
            <w:r>
              <w:rPr>
                <w:lang w:eastAsia="ru-RU"/>
              </w:rPr>
              <w:t>в</w:t>
            </w:r>
            <w:proofErr w:type="gramEnd"/>
            <w:r>
              <w:rPr>
                <w:lang w:eastAsia="ru-RU"/>
              </w:rPr>
              <w:t xml:space="preserve"> ТС</w:t>
            </w:r>
          </w:p>
        </w:tc>
        <w:tc>
          <w:tcPr>
            <w:tcW w:w="1134" w:type="dxa"/>
            <w:tcMar>
              <w:top w:w="0" w:type="dxa"/>
              <w:left w:w="45" w:type="dxa"/>
              <w:bottom w:w="0" w:type="dxa"/>
              <w:right w:w="45" w:type="dxa"/>
            </w:tcMar>
            <w:vAlign w:val="center"/>
          </w:tcPr>
          <w:p w:rsidR="00A7447B" w:rsidRDefault="001D1241">
            <w:pPr>
              <w:pStyle w:val="103"/>
              <w:rPr>
                <w:lang w:eastAsia="ru-RU"/>
              </w:rPr>
            </w:pPr>
            <w:r>
              <w:rPr>
                <w:lang w:eastAsia="ru-RU"/>
              </w:rPr>
              <w:t>Суммарно</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xml:space="preserve">Всего по </w:t>
            </w:r>
            <w:proofErr w:type="gramStart"/>
            <w:r>
              <w:rPr>
                <w:lang w:eastAsia="ru-RU"/>
              </w:rPr>
              <w:t>г</w:t>
            </w:r>
            <w:proofErr w:type="gramEnd"/>
            <w:r>
              <w:rPr>
                <w:lang w:eastAsia="ru-RU"/>
              </w:rPr>
              <w:t>. Советск, в том числе в расчетных элементах территориального деления:</w:t>
            </w:r>
          </w:p>
        </w:tc>
        <w:tc>
          <w:tcPr>
            <w:tcW w:w="1276"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2268"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1036" w:type="dxa"/>
            <w:vAlign w:val="center"/>
          </w:tcPr>
          <w:p w:rsidR="00A7447B" w:rsidRDefault="001D1241">
            <w:pPr>
              <w:pStyle w:val="103"/>
              <w:rPr>
                <w:lang w:eastAsia="ru-RU"/>
              </w:rPr>
            </w:pPr>
            <w:r>
              <w:rPr>
                <w:lang w:eastAsia="ru-RU"/>
              </w:rPr>
              <w:t>5,315</w:t>
            </w:r>
          </w:p>
        </w:tc>
        <w:tc>
          <w:tcPr>
            <w:tcW w:w="1134" w:type="dxa"/>
            <w:tcMar>
              <w:top w:w="0" w:type="dxa"/>
              <w:left w:w="45" w:type="dxa"/>
              <w:bottom w:w="0" w:type="dxa"/>
              <w:right w:w="45" w:type="dxa"/>
            </w:tcMar>
            <w:vAlign w:val="center"/>
          </w:tcPr>
          <w:p w:rsidR="00A7447B" w:rsidRDefault="001D1241">
            <w:pPr>
              <w:pStyle w:val="103"/>
              <w:rPr>
                <w:lang w:val="en-US" w:eastAsia="ru-RU"/>
              </w:rPr>
            </w:pPr>
            <w:r>
              <w:rPr>
                <w:lang w:val="en-US" w:eastAsia="ru-RU"/>
              </w:rPr>
              <w:t>26,899</w:t>
            </w:r>
          </w:p>
        </w:tc>
      </w:tr>
    </w:tbl>
    <w:p w:rsidR="00A7447B" w:rsidRDefault="00A7447B">
      <w:pPr>
        <w:pStyle w:val="af0"/>
        <w:rPr>
          <w:lang w:val="en-US"/>
        </w:rPr>
      </w:pPr>
    </w:p>
    <w:p w:rsidR="00A7447B" w:rsidRDefault="001D1241">
      <w:pPr>
        <w:pStyle w:val="111"/>
      </w:pPr>
      <w:r>
        <w:t xml:space="preserve">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A7447B" w:rsidRDefault="00A7447B">
      <w:pPr>
        <w:pStyle w:val="af0"/>
      </w:pPr>
    </w:p>
    <w:p w:rsidR="00A7447B" w:rsidRDefault="001D1241">
      <w:pPr>
        <w:pStyle w:val="af0"/>
        <w:rPr>
          <w:sz w:val="26"/>
        </w:rPr>
      </w:pPr>
      <w:r>
        <w:rPr>
          <w:sz w:val="26"/>
        </w:rPr>
        <w:t>Применение отопления жилых помещений в многоквартирных домах с использованием индивидуальных квартирных источников тепловой энергии на территории города Советск имеют место единичные случаи.</w:t>
      </w:r>
    </w:p>
    <w:p w:rsidR="00A7447B" w:rsidRDefault="00A7447B">
      <w:pPr>
        <w:pStyle w:val="af0"/>
      </w:pPr>
    </w:p>
    <w:p w:rsidR="00A7447B" w:rsidRDefault="001D1241">
      <w:pPr>
        <w:pStyle w:val="111"/>
      </w:pPr>
      <w:r>
        <w:t xml:space="preserve"> Описание величины потребления тепловой энергии в расчетных элементах территориального деления за отопительный период и за год в целом</w:t>
      </w:r>
    </w:p>
    <w:p w:rsidR="00A7447B" w:rsidRDefault="00A7447B">
      <w:pPr>
        <w:pStyle w:val="af0"/>
      </w:pPr>
    </w:p>
    <w:p w:rsidR="00A7447B" w:rsidRDefault="001D1241">
      <w:pPr>
        <w:pStyle w:val="af0"/>
      </w:pPr>
      <w:r>
        <w:t xml:space="preserve">Величина потребления тепловой энергии за отопительный период и за год в целом определена в разрезе источников тепловой энергии и представлена таблице </w:t>
      </w:r>
      <w:r w:rsidR="004A19AD">
        <w:fldChar w:fldCharType="begin"/>
      </w:r>
      <w:r>
        <w:instrText xml:space="preserve"> REF _Ref135582368 \h </w:instrText>
      </w:r>
      <w:r w:rsidR="004A19AD">
        <w:fldChar w:fldCharType="separate"/>
      </w:r>
      <w:r w:rsidR="007C1423">
        <w:t xml:space="preserve">Таблица </w:t>
      </w:r>
      <w:r w:rsidR="007C1423">
        <w:rPr>
          <w:noProof/>
        </w:rPr>
        <w:t>30</w:t>
      </w:r>
      <w:r w:rsidR="004A19AD">
        <w:fldChar w:fldCharType="end"/>
      </w:r>
      <w:r w:rsidR="006C022B" w:rsidRPr="006C022B">
        <w:t>6</w:t>
      </w:r>
      <w:r>
        <w:t>.</w:t>
      </w:r>
    </w:p>
    <w:p w:rsidR="00A7447B" w:rsidRDefault="00A7447B">
      <w:pPr>
        <w:pStyle w:val="af0"/>
      </w:pPr>
    </w:p>
    <w:p w:rsidR="00A7447B" w:rsidRDefault="00A7447B">
      <w:pPr>
        <w:pStyle w:val="af0"/>
      </w:pPr>
    </w:p>
    <w:p w:rsidR="00A7447B" w:rsidRDefault="00A7447B">
      <w:pPr>
        <w:pStyle w:val="af0"/>
      </w:pPr>
    </w:p>
    <w:p w:rsidR="00A7447B" w:rsidRDefault="001D1241">
      <w:pPr>
        <w:pStyle w:val="aff1"/>
      </w:pPr>
      <w:bookmarkStart w:id="88" w:name="_Ref135582368"/>
      <w:bookmarkStart w:id="89" w:name="_Toc137559074"/>
      <w:r>
        <w:lastRenderedPageBreak/>
        <w:t xml:space="preserve">Таблица </w:t>
      </w:r>
      <w:r w:rsidR="004A19AD">
        <w:fldChar w:fldCharType="begin"/>
      </w:r>
      <w:r>
        <w:instrText xml:space="preserve">SEQ Таблица \* ARABIC </w:instrText>
      </w:r>
      <w:r w:rsidR="004A19AD">
        <w:fldChar w:fldCharType="separate"/>
      </w:r>
      <w:r w:rsidR="007C1423">
        <w:rPr>
          <w:noProof/>
        </w:rPr>
        <w:t>30</w:t>
      </w:r>
      <w:r w:rsidR="004A19AD">
        <w:fldChar w:fldCharType="end"/>
      </w:r>
      <w:bookmarkEnd w:id="88"/>
      <w:r w:rsidR="006C022B" w:rsidRPr="006C022B">
        <w:t>6</w:t>
      </w:r>
      <w:r>
        <w:t xml:space="preserve"> – Величина потребления тепловой энергии от котельной №1 за отопительный период и за год в целом</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40"/>
        <w:gridCol w:w="2553"/>
        <w:gridCol w:w="2312"/>
      </w:tblGrid>
      <w:tr w:rsidR="00A7447B">
        <w:tc>
          <w:tcPr>
            <w:tcW w:w="2414" w:type="pct"/>
            <w:vAlign w:val="center"/>
          </w:tcPr>
          <w:p w:rsidR="00A7447B" w:rsidRDefault="001D1241">
            <w:pPr>
              <w:pStyle w:val="103"/>
              <w:rPr>
                <w:lang w:eastAsia="ru-RU"/>
              </w:rPr>
            </w:pPr>
            <w:r>
              <w:rPr>
                <w:lang w:eastAsia="ru-RU"/>
              </w:rPr>
              <w:t>Наименование</w:t>
            </w:r>
          </w:p>
        </w:tc>
        <w:tc>
          <w:tcPr>
            <w:tcW w:w="1357" w:type="pct"/>
            <w:tcMar>
              <w:top w:w="0" w:type="dxa"/>
              <w:left w:w="45" w:type="dxa"/>
              <w:bottom w:w="0" w:type="dxa"/>
              <w:right w:w="45" w:type="dxa"/>
            </w:tcMar>
            <w:vAlign w:val="center"/>
          </w:tcPr>
          <w:p w:rsidR="00A7447B" w:rsidRDefault="001D1241">
            <w:pPr>
              <w:pStyle w:val="103"/>
              <w:rPr>
                <w:lang w:eastAsia="ru-RU"/>
              </w:rPr>
            </w:pPr>
            <w:r>
              <w:rPr>
                <w:lang w:eastAsia="ru-RU"/>
              </w:rPr>
              <w:t>Потребление тепловой энергии за отопительный период, тыс. Гкал</w:t>
            </w:r>
          </w:p>
        </w:tc>
        <w:tc>
          <w:tcPr>
            <w:tcW w:w="1229" w:type="pct"/>
            <w:tcMar>
              <w:top w:w="0" w:type="dxa"/>
              <w:left w:w="45" w:type="dxa"/>
              <w:bottom w:w="0" w:type="dxa"/>
              <w:right w:w="45" w:type="dxa"/>
            </w:tcMar>
            <w:vAlign w:val="center"/>
          </w:tcPr>
          <w:p w:rsidR="00A7447B" w:rsidRDefault="001D1241">
            <w:pPr>
              <w:pStyle w:val="103"/>
              <w:rPr>
                <w:lang w:eastAsia="ru-RU"/>
              </w:rPr>
            </w:pPr>
            <w:r>
              <w:rPr>
                <w:lang w:eastAsia="ru-RU"/>
              </w:rPr>
              <w:t>Потребление тепловой энергии за год в целом, тыс. Гкал</w:t>
            </w:r>
          </w:p>
        </w:tc>
      </w:tr>
      <w:tr w:rsidR="00A7447B">
        <w:tc>
          <w:tcPr>
            <w:tcW w:w="2414" w:type="pct"/>
            <w:tcMar>
              <w:top w:w="0" w:type="dxa"/>
              <w:left w:w="45" w:type="dxa"/>
              <w:bottom w:w="0" w:type="dxa"/>
              <w:right w:w="45" w:type="dxa"/>
            </w:tcMar>
            <w:vAlign w:val="center"/>
          </w:tcPr>
          <w:p w:rsidR="00A7447B" w:rsidRDefault="001D1241">
            <w:pPr>
              <w:pStyle w:val="103"/>
              <w:rPr>
                <w:lang w:eastAsia="ru-RU"/>
              </w:rPr>
            </w:pPr>
            <w:r>
              <w:rPr>
                <w:lang w:eastAsia="ru-RU"/>
              </w:rPr>
              <w:t xml:space="preserve">Всего по </w:t>
            </w:r>
            <w:proofErr w:type="gramStart"/>
            <w:r>
              <w:rPr>
                <w:lang w:eastAsia="ru-RU"/>
              </w:rPr>
              <w:t>г</w:t>
            </w:r>
            <w:proofErr w:type="gramEnd"/>
            <w:r>
              <w:rPr>
                <w:lang w:eastAsia="ru-RU"/>
              </w:rPr>
              <w:t>. Советск, в том числе в расчетных элементах территориального деления:</w:t>
            </w:r>
          </w:p>
        </w:tc>
        <w:tc>
          <w:tcPr>
            <w:tcW w:w="1357" w:type="pct"/>
            <w:tcMar>
              <w:top w:w="0" w:type="dxa"/>
              <w:left w:w="45" w:type="dxa"/>
              <w:bottom w:w="0" w:type="dxa"/>
              <w:right w:w="45" w:type="dxa"/>
            </w:tcMar>
            <w:vAlign w:val="center"/>
          </w:tcPr>
          <w:p w:rsidR="00A7447B" w:rsidRDefault="001D1241">
            <w:pPr>
              <w:pStyle w:val="103"/>
              <w:rPr>
                <w:lang w:eastAsia="ru-RU"/>
              </w:rPr>
            </w:pPr>
            <w:r>
              <w:rPr>
                <w:lang w:eastAsia="ru-RU"/>
              </w:rPr>
              <w:t>41,3</w:t>
            </w:r>
          </w:p>
        </w:tc>
        <w:tc>
          <w:tcPr>
            <w:tcW w:w="1229" w:type="pct"/>
            <w:tcMar>
              <w:top w:w="0" w:type="dxa"/>
              <w:left w:w="45" w:type="dxa"/>
              <w:bottom w:w="0" w:type="dxa"/>
              <w:right w:w="45" w:type="dxa"/>
            </w:tcMar>
            <w:vAlign w:val="center"/>
          </w:tcPr>
          <w:p w:rsidR="00A7447B" w:rsidRDefault="001D1241">
            <w:pPr>
              <w:pStyle w:val="103"/>
              <w:rPr>
                <w:lang w:eastAsia="ru-RU"/>
              </w:rPr>
            </w:pPr>
            <w:r>
              <w:rPr>
                <w:lang w:eastAsia="ru-RU"/>
              </w:rPr>
              <w:t>59,00</w:t>
            </w:r>
          </w:p>
        </w:tc>
      </w:tr>
      <w:tr w:rsidR="00A7447B">
        <w:tc>
          <w:tcPr>
            <w:tcW w:w="2414" w:type="pct"/>
            <w:tcMar>
              <w:top w:w="0" w:type="dxa"/>
              <w:left w:w="45" w:type="dxa"/>
              <w:bottom w:w="0" w:type="dxa"/>
              <w:right w:w="45" w:type="dxa"/>
            </w:tcMar>
            <w:vAlign w:val="center"/>
          </w:tcPr>
          <w:p w:rsidR="00A7447B" w:rsidRDefault="001D1241">
            <w:pPr>
              <w:pStyle w:val="103"/>
              <w:rPr>
                <w:lang w:eastAsia="ru-RU"/>
              </w:rPr>
            </w:pPr>
            <w:r>
              <w:rPr>
                <w:lang w:eastAsia="ru-RU"/>
              </w:rPr>
              <w:t>71:22:040101</w:t>
            </w:r>
          </w:p>
        </w:tc>
        <w:tc>
          <w:tcPr>
            <w:tcW w:w="1357" w:type="pct"/>
            <w:tcMar>
              <w:top w:w="0" w:type="dxa"/>
              <w:left w:w="45" w:type="dxa"/>
              <w:bottom w:w="0" w:type="dxa"/>
              <w:right w:w="45" w:type="dxa"/>
            </w:tcMar>
            <w:vAlign w:val="center"/>
          </w:tcPr>
          <w:p w:rsidR="00A7447B" w:rsidRDefault="00A7447B">
            <w:pPr>
              <w:pStyle w:val="103"/>
              <w:rPr>
                <w:lang w:eastAsia="ru-RU"/>
              </w:rPr>
            </w:pPr>
          </w:p>
        </w:tc>
        <w:tc>
          <w:tcPr>
            <w:tcW w:w="1229" w:type="pct"/>
            <w:tcMar>
              <w:top w:w="0" w:type="dxa"/>
              <w:left w:w="45" w:type="dxa"/>
              <w:bottom w:w="0" w:type="dxa"/>
              <w:right w:w="45" w:type="dxa"/>
            </w:tcMar>
            <w:vAlign w:val="center"/>
          </w:tcPr>
          <w:p w:rsidR="00A7447B" w:rsidRDefault="00A7447B">
            <w:pPr>
              <w:pStyle w:val="103"/>
              <w:rPr>
                <w:lang w:eastAsia="ru-RU"/>
              </w:rPr>
            </w:pPr>
          </w:p>
        </w:tc>
      </w:tr>
      <w:tr w:rsidR="00A7447B">
        <w:tc>
          <w:tcPr>
            <w:tcW w:w="2414" w:type="pct"/>
            <w:tcMar>
              <w:top w:w="0" w:type="dxa"/>
              <w:left w:w="45" w:type="dxa"/>
              <w:bottom w:w="0" w:type="dxa"/>
              <w:right w:w="45" w:type="dxa"/>
            </w:tcMar>
            <w:vAlign w:val="center"/>
          </w:tcPr>
          <w:p w:rsidR="00A7447B" w:rsidRDefault="001D1241">
            <w:pPr>
              <w:pStyle w:val="103"/>
              <w:rPr>
                <w:lang w:eastAsia="ru-RU"/>
              </w:rPr>
            </w:pPr>
            <w:r>
              <w:rPr>
                <w:lang w:eastAsia="ru-RU"/>
              </w:rPr>
              <w:t>71:22:040102</w:t>
            </w:r>
          </w:p>
        </w:tc>
        <w:tc>
          <w:tcPr>
            <w:tcW w:w="1357" w:type="pct"/>
            <w:tcMar>
              <w:top w:w="0" w:type="dxa"/>
              <w:left w:w="45" w:type="dxa"/>
              <w:bottom w:w="0" w:type="dxa"/>
              <w:right w:w="45" w:type="dxa"/>
            </w:tcMar>
            <w:vAlign w:val="center"/>
          </w:tcPr>
          <w:p w:rsidR="00A7447B" w:rsidRDefault="00A7447B">
            <w:pPr>
              <w:pStyle w:val="103"/>
              <w:rPr>
                <w:lang w:eastAsia="ru-RU"/>
              </w:rPr>
            </w:pPr>
          </w:p>
        </w:tc>
        <w:tc>
          <w:tcPr>
            <w:tcW w:w="1229" w:type="pct"/>
            <w:tcMar>
              <w:top w:w="0" w:type="dxa"/>
              <w:left w:w="45" w:type="dxa"/>
              <w:bottom w:w="0" w:type="dxa"/>
              <w:right w:w="45" w:type="dxa"/>
            </w:tcMar>
            <w:vAlign w:val="center"/>
          </w:tcPr>
          <w:p w:rsidR="00A7447B" w:rsidRDefault="00A7447B">
            <w:pPr>
              <w:pStyle w:val="103"/>
              <w:rPr>
                <w:lang w:eastAsia="ru-RU"/>
              </w:rPr>
            </w:pPr>
          </w:p>
        </w:tc>
      </w:tr>
      <w:tr w:rsidR="00A7447B">
        <w:tc>
          <w:tcPr>
            <w:tcW w:w="2414" w:type="pct"/>
            <w:tcMar>
              <w:top w:w="0" w:type="dxa"/>
              <w:left w:w="45" w:type="dxa"/>
              <w:bottom w:w="0" w:type="dxa"/>
              <w:right w:w="45" w:type="dxa"/>
            </w:tcMar>
            <w:vAlign w:val="center"/>
          </w:tcPr>
          <w:p w:rsidR="00A7447B" w:rsidRDefault="001D1241">
            <w:pPr>
              <w:pStyle w:val="103"/>
              <w:rPr>
                <w:lang w:eastAsia="ru-RU"/>
              </w:rPr>
            </w:pPr>
            <w:r>
              <w:rPr>
                <w:lang w:eastAsia="ru-RU"/>
              </w:rPr>
              <w:t>71:22:040103</w:t>
            </w:r>
          </w:p>
        </w:tc>
        <w:tc>
          <w:tcPr>
            <w:tcW w:w="1357" w:type="pct"/>
            <w:tcMar>
              <w:top w:w="0" w:type="dxa"/>
              <w:left w:w="45" w:type="dxa"/>
              <w:bottom w:w="0" w:type="dxa"/>
              <w:right w:w="45" w:type="dxa"/>
            </w:tcMar>
            <w:vAlign w:val="center"/>
          </w:tcPr>
          <w:p w:rsidR="00A7447B" w:rsidRDefault="00A7447B">
            <w:pPr>
              <w:pStyle w:val="103"/>
              <w:rPr>
                <w:lang w:eastAsia="ru-RU"/>
              </w:rPr>
            </w:pPr>
          </w:p>
        </w:tc>
        <w:tc>
          <w:tcPr>
            <w:tcW w:w="1229" w:type="pct"/>
            <w:tcMar>
              <w:top w:w="0" w:type="dxa"/>
              <w:left w:w="45" w:type="dxa"/>
              <w:bottom w:w="0" w:type="dxa"/>
              <w:right w:w="45" w:type="dxa"/>
            </w:tcMar>
            <w:vAlign w:val="center"/>
          </w:tcPr>
          <w:p w:rsidR="00A7447B" w:rsidRDefault="00A7447B">
            <w:pPr>
              <w:pStyle w:val="103"/>
              <w:rPr>
                <w:lang w:eastAsia="ru-RU"/>
              </w:rPr>
            </w:pPr>
          </w:p>
        </w:tc>
      </w:tr>
      <w:tr w:rsidR="00A7447B">
        <w:tc>
          <w:tcPr>
            <w:tcW w:w="2414" w:type="pct"/>
            <w:tcMar>
              <w:top w:w="0" w:type="dxa"/>
              <w:left w:w="45" w:type="dxa"/>
              <w:bottom w:w="0" w:type="dxa"/>
              <w:right w:w="45" w:type="dxa"/>
            </w:tcMar>
            <w:vAlign w:val="center"/>
          </w:tcPr>
          <w:p w:rsidR="00A7447B" w:rsidRDefault="001D1241">
            <w:pPr>
              <w:pStyle w:val="103"/>
              <w:rPr>
                <w:lang w:eastAsia="ru-RU"/>
              </w:rPr>
            </w:pPr>
            <w:r>
              <w:rPr>
                <w:lang w:eastAsia="ru-RU"/>
              </w:rPr>
              <w:t>71:22:040104</w:t>
            </w:r>
          </w:p>
        </w:tc>
        <w:tc>
          <w:tcPr>
            <w:tcW w:w="1357" w:type="pct"/>
            <w:tcMar>
              <w:top w:w="0" w:type="dxa"/>
              <w:left w:w="45" w:type="dxa"/>
              <w:bottom w:w="0" w:type="dxa"/>
              <w:right w:w="45" w:type="dxa"/>
            </w:tcMar>
            <w:vAlign w:val="center"/>
          </w:tcPr>
          <w:p w:rsidR="00A7447B" w:rsidRDefault="00A7447B">
            <w:pPr>
              <w:pStyle w:val="103"/>
              <w:rPr>
                <w:lang w:eastAsia="ru-RU"/>
              </w:rPr>
            </w:pPr>
          </w:p>
        </w:tc>
        <w:tc>
          <w:tcPr>
            <w:tcW w:w="1229" w:type="pct"/>
            <w:tcMar>
              <w:top w:w="0" w:type="dxa"/>
              <w:left w:w="45" w:type="dxa"/>
              <w:bottom w:w="0" w:type="dxa"/>
              <w:right w:w="45" w:type="dxa"/>
            </w:tcMar>
            <w:vAlign w:val="center"/>
          </w:tcPr>
          <w:p w:rsidR="00A7447B" w:rsidRDefault="00A7447B">
            <w:pPr>
              <w:pStyle w:val="103"/>
              <w:rPr>
                <w:lang w:eastAsia="ru-RU"/>
              </w:rPr>
            </w:pPr>
          </w:p>
        </w:tc>
      </w:tr>
    </w:tbl>
    <w:p w:rsidR="00A7447B" w:rsidRDefault="00A7447B">
      <w:pPr>
        <w:pStyle w:val="af0"/>
      </w:pPr>
    </w:p>
    <w:p w:rsidR="00A7447B" w:rsidRDefault="001D1241">
      <w:pPr>
        <w:pStyle w:val="111"/>
      </w:pPr>
      <w:r>
        <w:t xml:space="preserve"> Описание существующих нормативов потребления тепловой энергии для населения на отопление и горячее водоснабжение</w:t>
      </w:r>
    </w:p>
    <w:p w:rsidR="00A7447B" w:rsidRDefault="00A7447B">
      <w:pPr>
        <w:pStyle w:val="af0"/>
      </w:pPr>
    </w:p>
    <w:p w:rsidR="00A7447B" w:rsidRDefault="001D1241">
      <w:pPr>
        <w:pStyle w:val="af0"/>
      </w:pPr>
      <w:r>
        <w:t xml:space="preserve">Нормативы потребления коммунальной услуги по отоплению в жилых помещениях многоквартирных домов и жилых домах на территории Советска, утвержденные приказом Министерства строительства и жилищно-коммунального хозяйства Тульской области от 07.09.2013 №83 (в редакции приказа Министерства строительства и жилищно-коммунального хозяйства Тульской области от 01.07.2015 №66, от 11.12.2017 №101), представлены в таблице </w:t>
      </w:r>
      <w:fldSimple w:instr=" REF _Ref135583674 \h  \* MERGEFORMAT ">
        <w:r w:rsidR="007C1423" w:rsidRPr="007C1423">
          <w:rPr>
            <w:rStyle w:val="affd"/>
          </w:rPr>
          <w:t xml:space="preserve">Таблица </w:t>
        </w:r>
        <w:r w:rsidR="007C1423">
          <w:t>31</w:t>
        </w:r>
      </w:fldSimple>
      <w:r w:rsidR="006C022B" w:rsidRPr="006C022B">
        <w:t>7</w:t>
      </w:r>
      <w:r>
        <w:t xml:space="preserve">. </w:t>
      </w:r>
    </w:p>
    <w:p w:rsidR="00A7447B" w:rsidRDefault="00A7447B">
      <w:pPr>
        <w:pStyle w:val="af0"/>
      </w:pPr>
    </w:p>
    <w:p w:rsidR="00A7447B" w:rsidRDefault="001D1241">
      <w:pPr>
        <w:pStyle w:val="aff1"/>
      </w:pPr>
      <w:bookmarkStart w:id="90" w:name="_Ref135583674"/>
      <w:bookmarkStart w:id="91" w:name="_Toc137559075"/>
      <w:proofErr w:type="gramStart"/>
      <w:r>
        <w:t xml:space="preserve">Таблица </w:t>
      </w:r>
      <w:r w:rsidR="004A19AD">
        <w:fldChar w:fldCharType="begin"/>
      </w:r>
      <w:r>
        <w:instrText xml:space="preserve">SEQ Таблица \* ARABIC </w:instrText>
      </w:r>
      <w:r w:rsidR="004A19AD">
        <w:fldChar w:fldCharType="separate"/>
      </w:r>
      <w:r w:rsidR="007C1423">
        <w:rPr>
          <w:noProof/>
        </w:rPr>
        <w:t>31</w:t>
      </w:r>
      <w:r w:rsidR="004A19AD">
        <w:fldChar w:fldCharType="end"/>
      </w:r>
      <w:bookmarkEnd w:id="90"/>
      <w:r w:rsidR="006C022B" w:rsidRPr="006C022B">
        <w:t>7</w:t>
      </w:r>
      <w:r>
        <w:t xml:space="preserve"> –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отопительных период (7 месяцев)</w:t>
      </w:r>
      <w:bookmarkEnd w:id="91"/>
      <w:proofErr w:type="gramEnd"/>
    </w:p>
    <w:tbl>
      <w:tblPr>
        <w:tblStyle w:val="af9"/>
        <w:tblW w:w="0" w:type="auto"/>
        <w:tblLook w:val="04A0"/>
      </w:tblPr>
      <w:tblGrid>
        <w:gridCol w:w="3143"/>
        <w:gridCol w:w="1988"/>
        <w:gridCol w:w="4280"/>
      </w:tblGrid>
      <w:tr w:rsidR="00A7447B">
        <w:tc>
          <w:tcPr>
            <w:tcW w:w="3143" w:type="dxa"/>
          </w:tcPr>
          <w:p w:rsidR="00A7447B" w:rsidRDefault="001D1241">
            <w:pPr>
              <w:pStyle w:val="103"/>
            </w:pPr>
            <w:r>
              <w:rPr>
                <w:shd w:val="clear" w:color="auto" w:fill="FFFFFF"/>
              </w:rPr>
              <w:t>Год постройки многоквартирного дома или жилого дома</w:t>
            </w:r>
          </w:p>
        </w:tc>
        <w:tc>
          <w:tcPr>
            <w:tcW w:w="1988" w:type="dxa"/>
          </w:tcPr>
          <w:p w:rsidR="00A7447B" w:rsidRDefault="001D1241">
            <w:pPr>
              <w:pStyle w:val="103"/>
            </w:pPr>
            <w:r>
              <w:rPr>
                <w:shd w:val="clear" w:color="auto" w:fill="FFFFFF"/>
              </w:rPr>
              <w:t>Количество этажей</w:t>
            </w:r>
          </w:p>
        </w:tc>
        <w:tc>
          <w:tcPr>
            <w:tcW w:w="4280" w:type="dxa"/>
          </w:tcPr>
          <w:p w:rsidR="00A7447B" w:rsidRDefault="001D1241">
            <w:pPr>
              <w:pStyle w:val="103"/>
            </w:pPr>
            <w:r>
              <w:rPr>
                <w:shd w:val="clear" w:color="auto" w:fill="FFFFFF"/>
              </w:rPr>
              <w:t>Норматив потребления коммунальной услуги по отоплению, Гкал на 1 кв. м общей площади всех жилых и нежилых помещений в многоквартирном доме или жилого дома в месяц</w:t>
            </w:r>
          </w:p>
        </w:tc>
      </w:tr>
      <w:tr w:rsidR="00A7447B">
        <w:tc>
          <w:tcPr>
            <w:tcW w:w="3143" w:type="dxa"/>
            <w:vMerge w:val="restart"/>
          </w:tcPr>
          <w:p w:rsidR="00A7447B" w:rsidRDefault="001D1241">
            <w:pPr>
              <w:pStyle w:val="103"/>
            </w:pPr>
            <w:r>
              <w:rPr>
                <w:shd w:val="clear" w:color="auto" w:fill="FFFFFF"/>
              </w:rPr>
              <w:t>До 1999 года постройки</w:t>
            </w:r>
          </w:p>
        </w:tc>
        <w:tc>
          <w:tcPr>
            <w:tcW w:w="1988" w:type="dxa"/>
          </w:tcPr>
          <w:p w:rsidR="00A7447B" w:rsidRDefault="001D1241">
            <w:pPr>
              <w:pStyle w:val="103"/>
            </w:pPr>
            <w:r>
              <w:t>1</w:t>
            </w:r>
          </w:p>
        </w:tc>
        <w:tc>
          <w:tcPr>
            <w:tcW w:w="4280" w:type="dxa"/>
          </w:tcPr>
          <w:p w:rsidR="00A7447B" w:rsidRDefault="001D1241">
            <w:pPr>
              <w:pStyle w:val="103"/>
            </w:pPr>
            <w:r>
              <w:t>0,0283</w:t>
            </w:r>
          </w:p>
        </w:tc>
      </w:tr>
      <w:tr w:rsidR="00A7447B">
        <w:tc>
          <w:tcPr>
            <w:tcW w:w="3143" w:type="dxa"/>
            <w:vMerge/>
          </w:tcPr>
          <w:p w:rsidR="00A7447B" w:rsidRDefault="00A7447B">
            <w:pPr>
              <w:pStyle w:val="103"/>
            </w:pPr>
          </w:p>
        </w:tc>
        <w:tc>
          <w:tcPr>
            <w:tcW w:w="1988" w:type="dxa"/>
          </w:tcPr>
          <w:p w:rsidR="00A7447B" w:rsidRDefault="001D1241">
            <w:pPr>
              <w:pStyle w:val="103"/>
            </w:pPr>
            <w:r>
              <w:t>2</w:t>
            </w:r>
          </w:p>
        </w:tc>
        <w:tc>
          <w:tcPr>
            <w:tcW w:w="4280" w:type="dxa"/>
          </w:tcPr>
          <w:p w:rsidR="00A7447B" w:rsidRDefault="001D1241">
            <w:pPr>
              <w:pStyle w:val="103"/>
            </w:pPr>
            <w:r>
              <w:t>0,0261</w:t>
            </w:r>
          </w:p>
        </w:tc>
      </w:tr>
      <w:tr w:rsidR="00A7447B">
        <w:tc>
          <w:tcPr>
            <w:tcW w:w="3143" w:type="dxa"/>
            <w:vMerge/>
          </w:tcPr>
          <w:p w:rsidR="00A7447B" w:rsidRDefault="00A7447B">
            <w:pPr>
              <w:pStyle w:val="103"/>
            </w:pPr>
          </w:p>
        </w:tc>
        <w:tc>
          <w:tcPr>
            <w:tcW w:w="1988" w:type="dxa"/>
          </w:tcPr>
          <w:p w:rsidR="00A7447B" w:rsidRDefault="001D1241">
            <w:pPr>
              <w:pStyle w:val="103"/>
            </w:pPr>
            <w:r>
              <w:t>3-4</w:t>
            </w:r>
          </w:p>
        </w:tc>
        <w:tc>
          <w:tcPr>
            <w:tcW w:w="4280" w:type="dxa"/>
          </w:tcPr>
          <w:p w:rsidR="00A7447B" w:rsidRDefault="001D1241">
            <w:pPr>
              <w:pStyle w:val="103"/>
            </w:pPr>
            <w:r>
              <w:t>0,0262</w:t>
            </w:r>
          </w:p>
        </w:tc>
      </w:tr>
      <w:tr w:rsidR="00A7447B">
        <w:tc>
          <w:tcPr>
            <w:tcW w:w="3143" w:type="dxa"/>
            <w:vMerge/>
          </w:tcPr>
          <w:p w:rsidR="00A7447B" w:rsidRDefault="00A7447B">
            <w:pPr>
              <w:pStyle w:val="103"/>
            </w:pPr>
          </w:p>
        </w:tc>
        <w:tc>
          <w:tcPr>
            <w:tcW w:w="1988" w:type="dxa"/>
          </w:tcPr>
          <w:p w:rsidR="00A7447B" w:rsidRDefault="001D1241">
            <w:pPr>
              <w:pStyle w:val="103"/>
            </w:pPr>
            <w:r>
              <w:t>5-9</w:t>
            </w:r>
          </w:p>
        </w:tc>
        <w:tc>
          <w:tcPr>
            <w:tcW w:w="4280" w:type="dxa"/>
          </w:tcPr>
          <w:p w:rsidR="00A7447B" w:rsidRDefault="001D1241">
            <w:pPr>
              <w:pStyle w:val="103"/>
            </w:pPr>
            <w:r>
              <w:t>0,0258</w:t>
            </w:r>
          </w:p>
        </w:tc>
      </w:tr>
      <w:tr w:rsidR="00A7447B">
        <w:tc>
          <w:tcPr>
            <w:tcW w:w="3143" w:type="dxa"/>
            <w:vMerge/>
          </w:tcPr>
          <w:p w:rsidR="00A7447B" w:rsidRDefault="00A7447B">
            <w:pPr>
              <w:pStyle w:val="103"/>
            </w:pPr>
          </w:p>
        </w:tc>
        <w:tc>
          <w:tcPr>
            <w:tcW w:w="1988" w:type="dxa"/>
          </w:tcPr>
          <w:p w:rsidR="00A7447B" w:rsidRDefault="001D1241">
            <w:pPr>
              <w:pStyle w:val="103"/>
            </w:pPr>
            <w:r>
              <w:t>10</w:t>
            </w:r>
          </w:p>
        </w:tc>
        <w:tc>
          <w:tcPr>
            <w:tcW w:w="4280" w:type="dxa"/>
          </w:tcPr>
          <w:p w:rsidR="00A7447B" w:rsidRDefault="001D1241">
            <w:pPr>
              <w:pStyle w:val="103"/>
            </w:pPr>
            <w:r>
              <w:t>0,0230</w:t>
            </w:r>
          </w:p>
        </w:tc>
      </w:tr>
      <w:tr w:rsidR="00A7447B">
        <w:tc>
          <w:tcPr>
            <w:tcW w:w="3143" w:type="dxa"/>
            <w:vMerge/>
          </w:tcPr>
          <w:p w:rsidR="00A7447B" w:rsidRDefault="00A7447B">
            <w:pPr>
              <w:pStyle w:val="103"/>
            </w:pPr>
          </w:p>
        </w:tc>
        <w:tc>
          <w:tcPr>
            <w:tcW w:w="1988" w:type="dxa"/>
          </w:tcPr>
          <w:p w:rsidR="00A7447B" w:rsidRDefault="001D1241">
            <w:pPr>
              <w:pStyle w:val="103"/>
            </w:pPr>
            <w:r>
              <w:t>12</w:t>
            </w:r>
          </w:p>
        </w:tc>
        <w:tc>
          <w:tcPr>
            <w:tcW w:w="4280" w:type="dxa"/>
          </w:tcPr>
          <w:p w:rsidR="00A7447B" w:rsidRDefault="001D1241">
            <w:pPr>
              <w:pStyle w:val="103"/>
            </w:pPr>
            <w:r>
              <w:t>0,0237</w:t>
            </w:r>
          </w:p>
        </w:tc>
      </w:tr>
      <w:tr w:rsidR="00A7447B">
        <w:tc>
          <w:tcPr>
            <w:tcW w:w="3143" w:type="dxa"/>
            <w:vMerge/>
          </w:tcPr>
          <w:p w:rsidR="00A7447B" w:rsidRDefault="00A7447B">
            <w:pPr>
              <w:pStyle w:val="103"/>
            </w:pPr>
          </w:p>
        </w:tc>
        <w:tc>
          <w:tcPr>
            <w:tcW w:w="1988" w:type="dxa"/>
          </w:tcPr>
          <w:p w:rsidR="00A7447B" w:rsidRDefault="001D1241">
            <w:pPr>
              <w:pStyle w:val="103"/>
            </w:pPr>
            <w:r>
              <w:t>13</w:t>
            </w:r>
          </w:p>
        </w:tc>
        <w:tc>
          <w:tcPr>
            <w:tcW w:w="4280" w:type="dxa"/>
          </w:tcPr>
          <w:p w:rsidR="00A7447B" w:rsidRDefault="001D1241">
            <w:pPr>
              <w:pStyle w:val="103"/>
            </w:pPr>
            <w:r>
              <w:t>0,0250</w:t>
            </w:r>
          </w:p>
        </w:tc>
      </w:tr>
      <w:tr w:rsidR="00A7447B">
        <w:tc>
          <w:tcPr>
            <w:tcW w:w="3143" w:type="dxa"/>
            <w:vMerge/>
          </w:tcPr>
          <w:p w:rsidR="00A7447B" w:rsidRDefault="00A7447B">
            <w:pPr>
              <w:pStyle w:val="103"/>
            </w:pPr>
          </w:p>
        </w:tc>
        <w:tc>
          <w:tcPr>
            <w:tcW w:w="1988" w:type="dxa"/>
          </w:tcPr>
          <w:p w:rsidR="00A7447B" w:rsidRDefault="001D1241">
            <w:pPr>
              <w:pStyle w:val="103"/>
            </w:pPr>
            <w:r>
              <w:t>14</w:t>
            </w:r>
          </w:p>
        </w:tc>
        <w:tc>
          <w:tcPr>
            <w:tcW w:w="4280" w:type="dxa"/>
          </w:tcPr>
          <w:p w:rsidR="00A7447B" w:rsidRDefault="001D1241">
            <w:pPr>
              <w:pStyle w:val="103"/>
            </w:pPr>
            <w:r>
              <w:t>0,0245</w:t>
            </w:r>
          </w:p>
        </w:tc>
      </w:tr>
      <w:tr w:rsidR="00A7447B">
        <w:tc>
          <w:tcPr>
            <w:tcW w:w="3143" w:type="dxa"/>
            <w:vMerge/>
          </w:tcPr>
          <w:p w:rsidR="00A7447B" w:rsidRDefault="00A7447B">
            <w:pPr>
              <w:pStyle w:val="103"/>
            </w:pPr>
          </w:p>
        </w:tc>
        <w:tc>
          <w:tcPr>
            <w:tcW w:w="1988" w:type="dxa"/>
          </w:tcPr>
          <w:p w:rsidR="00A7447B" w:rsidRDefault="001D1241">
            <w:pPr>
              <w:pStyle w:val="103"/>
            </w:pPr>
            <w:r>
              <w:t>16 и более</w:t>
            </w:r>
          </w:p>
        </w:tc>
        <w:tc>
          <w:tcPr>
            <w:tcW w:w="4280" w:type="dxa"/>
          </w:tcPr>
          <w:p w:rsidR="00A7447B" w:rsidRDefault="001D1241">
            <w:pPr>
              <w:pStyle w:val="103"/>
            </w:pPr>
            <w:r>
              <w:t>0,0258</w:t>
            </w:r>
          </w:p>
        </w:tc>
      </w:tr>
      <w:tr w:rsidR="00A7447B">
        <w:tc>
          <w:tcPr>
            <w:tcW w:w="3143" w:type="dxa"/>
            <w:vMerge w:val="restart"/>
          </w:tcPr>
          <w:p w:rsidR="00A7447B" w:rsidRDefault="001D1241">
            <w:pPr>
              <w:pStyle w:val="af0"/>
            </w:pPr>
            <w:r>
              <w:t>После 1999 года постройки</w:t>
            </w:r>
          </w:p>
        </w:tc>
        <w:tc>
          <w:tcPr>
            <w:tcW w:w="1988" w:type="dxa"/>
          </w:tcPr>
          <w:p w:rsidR="00A7447B" w:rsidRDefault="001D1241">
            <w:pPr>
              <w:pStyle w:val="103"/>
            </w:pPr>
            <w:r>
              <w:t>1</w:t>
            </w:r>
          </w:p>
        </w:tc>
        <w:tc>
          <w:tcPr>
            <w:tcW w:w="4280" w:type="dxa"/>
          </w:tcPr>
          <w:p w:rsidR="00A7447B" w:rsidRDefault="001D1241">
            <w:pPr>
              <w:pStyle w:val="103"/>
            </w:pPr>
            <w:r>
              <w:t>0,0212</w:t>
            </w:r>
          </w:p>
        </w:tc>
      </w:tr>
      <w:tr w:rsidR="00A7447B">
        <w:tc>
          <w:tcPr>
            <w:tcW w:w="3143" w:type="dxa"/>
            <w:vMerge/>
          </w:tcPr>
          <w:p w:rsidR="00A7447B" w:rsidRDefault="00A7447B">
            <w:pPr>
              <w:pStyle w:val="af0"/>
            </w:pPr>
          </w:p>
        </w:tc>
        <w:tc>
          <w:tcPr>
            <w:tcW w:w="1988" w:type="dxa"/>
          </w:tcPr>
          <w:p w:rsidR="00A7447B" w:rsidRDefault="001D1241">
            <w:pPr>
              <w:pStyle w:val="103"/>
            </w:pPr>
            <w:r>
              <w:t>2</w:t>
            </w:r>
          </w:p>
        </w:tc>
        <w:tc>
          <w:tcPr>
            <w:tcW w:w="4280" w:type="dxa"/>
          </w:tcPr>
          <w:p w:rsidR="00A7447B" w:rsidRDefault="001D1241">
            <w:pPr>
              <w:pStyle w:val="103"/>
            </w:pPr>
            <w:r>
              <w:t>0,0180</w:t>
            </w:r>
          </w:p>
        </w:tc>
      </w:tr>
      <w:tr w:rsidR="00A7447B">
        <w:tc>
          <w:tcPr>
            <w:tcW w:w="3143" w:type="dxa"/>
            <w:vMerge/>
          </w:tcPr>
          <w:p w:rsidR="00A7447B" w:rsidRDefault="00A7447B">
            <w:pPr>
              <w:pStyle w:val="af0"/>
            </w:pPr>
          </w:p>
        </w:tc>
        <w:tc>
          <w:tcPr>
            <w:tcW w:w="1988" w:type="dxa"/>
          </w:tcPr>
          <w:p w:rsidR="00A7447B" w:rsidRDefault="001D1241">
            <w:pPr>
              <w:pStyle w:val="103"/>
            </w:pPr>
            <w:r>
              <w:t>3</w:t>
            </w:r>
          </w:p>
        </w:tc>
        <w:tc>
          <w:tcPr>
            <w:tcW w:w="4280" w:type="dxa"/>
          </w:tcPr>
          <w:p w:rsidR="00A7447B" w:rsidRDefault="001D1241">
            <w:pPr>
              <w:pStyle w:val="103"/>
            </w:pPr>
            <w:r>
              <w:t>0,0188</w:t>
            </w:r>
          </w:p>
        </w:tc>
      </w:tr>
      <w:tr w:rsidR="00A7447B">
        <w:tc>
          <w:tcPr>
            <w:tcW w:w="3143" w:type="dxa"/>
            <w:vMerge/>
          </w:tcPr>
          <w:p w:rsidR="00A7447B" w:rsidRDefault="00A7447B">
            <w:pPr>
              <w:pStyle w:val="af0"/>
            </w:pPr>
          </w:p>
        </w:tc>
        <w:tc>
          <w:tcPr>
            <w:tcW w:w="1988" w:type="dxa"/>
          </w:tcPr>
          <w:p w:rsidR="00A7447B" w:rsidRDefault="001D1241">
            <w:pPr>
              <w:pStyle w:val="103"/>
            </w:pPr>
            <w:r>
              <w:t>4-5</w:t>
            </w:r>
          </w:p>
        </w:tc>
        <w:tc>
          <w:tcPr>
            <w:tcW w:w="4280" w:type="dxa"/>
          </w:tcPr>
          <w:p w:rsidR="00A7447B" w:rsidRDefault="001D1241">
            <w:pPr>
              <w:pStyle w:val="103"/>
            </w:pPr>
            <w:r>
              <w:t>0,0135</w:t>
            </w:r>
          </w:p>
        </w:tc>
      </w:tr>
      <w:tr w:rsidR="00A7447B">
        <w:tc>
          <w:tcPr>
            <w:tcW w:w="3143" w:type="dxa"/>
            <w:vMerge/>
          </w:tcPr>
          <w:p w:rsidR="00A7447B" w:rsidRDefault="00A7447B">
            <w:pPr>
              <w:pStyle w:val="af0"/>
            </w:pPr>
          </w:p>
        </w:tc>
        <w:tc>
          <w:tcPr>
            <w:tcW w:w="1988" w:type="dxa"/>
          </w:tcPr>
          <w:p w:rsidR="00A7447B" w:rsidRDefault="001D1241">
            <w:pPr>
              <w:pStyle w:val="103"/>
            </w:pPr>
            <w:r>
              <w:t>6-7</w:t>
            </w:r>
          </w:p>
        </w:tc>
        <w:tc>
          <w:tcPr>
            <w:tcW w:w="4280" w:type="dxa"/>
          </w:tcPr>
          <w:p w:rsidR="00A7447B" w:rsidRDefault="001D1241">
            <w:pPr>
              <w:pStyle w:val="103"/>
            </w:pPr>
            <w:r>
              <w:t>0,0151</w:t>
            </w:r>
          </w:p>
        </w:tc>
      </w:tr>
      <w:tr w:rsidR="00A7447B">
        <w:tc>
          <w:tcPr>
            <w:tcW w:w="3143" w:type="dxa"/>
            <w:vMerge/>
          </w:tcPr>
          <w:p w:rsidR="00A7447B" w:rsidRDefault="00A7447B">
            <w:pPr>
              <w:pStyle w:val="af0"/>
            </w:pPr>
          </w:p>
        </w:tc>
        <w:tc>
          <w:tcPr>
            <w:tcW w:w="1988" w:type="dxa"/>
          </w:tcPr>
          <w:p w:rsidR="00A7447B" w:rsidRDefault="001D1241">
            <w:pPr>
              <w:pStyle w:val="103"/>
            </w:pPr>
            <w:r>
              <w:t>8</w:t>
            </w:r>
          </w:p>
        </w:tc>
        <w:tc>
          <w:tcPr>
            <w:tcW w:w="4280" w:type="dxa"/>
          </w:tcPr>
          <w:p w:rsidR="00A7447B" w:rsidRDefault="001D1241">
            <w:pPr>
              <w:pStyle w:val="103"/>
            </w:pPr>
            <w:r>
              <w:t>0,0120</w:t>
            </w:r>
          </w:p>
        </w:tc>
      </w:tr>
      <w:tr w:rsidR="00A7447B">
        <w:tc>
          <w:tcPr>
            <w:tcW w:w="3143" w:type="dxa"/>
            <w:vMerge/>
          </w:tcPr>
          <w:p w:rsidR="00A7447B" w:rsidRDefault="00A7447B">
            <w:pPr>
              <w:pStyle w:val="af0"/>
            </w:pPr>
          </w:p>
        </w:tc>
        <w:tc>
          <w:tcPr>
            <w:tcW w:w="1988" w:type="dxa"/>
          </w:tcPr>
          <w:p w:rsidR="00A7447B" w:rsidRDefault="001D1241">
            <w:pPr>
              <w:pStyle w:val="103"/>
            </w:pPr>
            <w:r>
              <w:t>9</w:t>
            </w:r>
          </w:p>
        </w:tc>
        <w:tc>
          <w:tcPr>
            <w:tcW w:w="4280" w:type="dxa"/>
          </w:tcPr>
          <w:p w:rsidR="00A7447B" w:rsidRDefault="001D1241">
            <w:pPr>
              <w:pStyle w:val="103"/>
            </w:pPr>
            <w:r>
              <w:t>0,0119</w:t>
            </w:r>
          </w:p>
        </w:tc>
      </w:tr>
      <w:tr w:rsidR="00A7447B">
        <w:tc>
          <w:tcPr>
            <w:tcW w:w="3143" w:type="dxa"/>
            <w:vMerge/>
          </w:tcPr>
          <w:p w:rsidR="00A7447B" w:rsidRDefault="00A7447B">
            <w:pPr>
              <w:pStyle w:val="af0"/>
            </w:pPr>
          </w:p>
        </w:tc>
        <w:tc>
          <w:tcPr>
            <w:tcW w:w="1988" w:type="dxa"/>
          </w:tcPr>
          <w:p w:rsidR="00A7447B" w:rsidRDefault="001D1241">
            <w:pPr>
              <w:pStyle w:val="103"/>
            </w:pPr>
            <w:r>
              <w:t>10</w:t>
            </w:r>
          </w:p>
        </w:tc>
        <w:tc>
          <w:tcPr>
            <w:tcW w:w="4280" w:type="dxa"/>
          </w:tcPr>
          <w:p w:rsidR="00A7447B" w:rsidRDefault="001D1241">
            <w:pPr>
              <w:pStyle w:val="103"/>
            </w:pPr>
            <w:r>
              <w:t>0,0112</w:t>
            </w:r>
          </w:p>
        </w:tc>
      </w:tr>
      <w:tr w:rsidR="00A7447B">
        <w:tc>
          <w:tcPr>
            <w:tcW w:w="3143" w:type="dxa"/>
            <w:vMerge/>
          </w:tcPr>
          <w:p w:rsidR="00A7447B" w:rsidRDefault="00A7447B">
            <w:pPr>
              <w:pStyle w:val="af0"/>
            </w:pPr>
          </w:p>
        </w:tc>
        <w:tc>
          <w:tcPr>
            <w:tcW w:w="1988" w:type="dxa"/>
          </w:tcPr>
          <w:p w:rsidR="00A7447B" w:rsidRDefault="001D1241">
            <w:pPr>
              <w:pStyle w:val="103"/>
            </w:pPr>
            <w:r>
              <w:t>11</w:t>
            </w:r>
          </w:p>
        </w:tc>
        <w:tc>
          <w:tcPr>
            <w:tcW w:w="4280" w:type="dxa"/>
          </w:tcPr>
          <w:p w:rsidR="00A7447B" w:rsidRDefault="001D1241">
            <w:pPr>
              <w:pStyle w:val="103"/>
            </w:pPr>
            <w:r>
              <w:t>0,0129</w:t>
            </w:r>
          </w:p>
        </w:tc>
      </w:tr>
      <w:tr w:rsidR="00A7447B">
        <w:tc>
          <w:tcPr>
            <w:tcW w:w="3143" w:type="dxa"/>
            <w:vMerge/>
          </w:tcPr>
          <w:p w:rsidR="00A7447B" w:rsidRDefault="00A7447B">
            <w:pPr>
              <w:pStyle w:val="af0"/>
            </w:pPr>
          </w:p>
        </w:tc>
        <w:tc>
          <w:tcPr>
            <w:tcW w:w="1988" w:type="dxa"/>
          </w:tcPr>
          <w:p w:rsidR="00A7447B" w:rsidRDefault="001D1241">
            <w:pPr>
              <w:pStyle w:val="103"/>
            </w:pPr>
            <w:r>
              <w:t>12 и более</w:t>
            </w:r>
          </w:p>
        </w:tc>
        <w:tc>
          <w:tcPr>
            <w:tcW w:w="4280" w:type="dxa"/>
          </w:tcPr>
          <w:p w:rsidR="00A7447B" w:rsidRDefault="001D1241">
            <w:pPr>
              <w:pStyle w:val="103"/>
            </w:pPr>
            <w:r>
              <w:t>0,0111</w:t>
            </w:r>
          </w:p>
        </w:tc>
      </w:tr>
    </w:tbl>
    <w:p w:rsidR="00A7447B" w:rsidRDefault="00A7447B">
      <w:pPr>
        <w:pStyle w:val="af0"/>
      </w:pPr>
    </w:p>
    <w:p w:rsidR="00A7447B" w:rsidRDefault="001D1241">
      <w:pPr>
        <w:pStyle w:val="af0"/>
      </w:pPr>
      <w:proofErr w:type="gramStart"/>
      <w:r>
        <w:lastRenderedPageBreak/>
        <w:t>Нормативы потребления коммунальных услуг по горячему водоснабжению в жилых помещениях многоквартирных домов и жилых домах на территории Советска, утвержденные приказом Министерства строительства и жилищно-коммунального хозяйства Тульской области от 16.05.2013 №45 (в редакции приказов Министерства строительства и жилищно-коммунального хозяйства Тульской области от 14.03.2014 №9, от 29.09.2014 №56, от 26.11.2014 №73, от 01.07.2015 №63, от 21.08.2015 №70, от 11.12.2017 №101), представлены в</w:t>
      </w:r>
      <w:proofErr w:type="gramEnd"/>
      <w:r>
        <w:t xml:space="preserve"> таблице </w:t>
      </w:r>
      <w:fldSimple w:instr=" REF _Ref135587493 \h  \* MERGEFORMAT ">
        <w:r w:rsidR="007C1423" w:rsidRPr="007C1423">
          <w:rPr>
            <w:rStyle w:val="affd"/>
          </w:rPr>
          <w:t xml:space="preserve">Таблица </w:t>
        </w:r>
        <w:r w:rsidR="007C1423">
          <w:t>32</w:t>
        </w:r>
      </w:fldSimple>
      <w:r w:rsidR="006C022B" w:rsidRPr="006C022B">
        <w:t>8</w:t>
      </w:r>
      <w:r>
        <w:t>.</w:t>
      </w:r>
    </w:p>
    <w:p w:rsidR="00A7447B" w:rsidRDefault="00A7447B">
      <w:pPr>
        <w:pStyle w:val="af0"/>
      </w:pPr>
    </w:p>
    <w:p w:rsidR="00A7447B" w:rsidRDefault="001D1241">
      <w:pPr>
        <w:pStyle w:val="aff1"/>
      </w:pPr>
      <w:bookmarkStart w:id="92" w:name="_Ref135587493"/>
      <w:bookmarkStart w:id="93" w:name="_Toc137559076"/>
      <w:r>
        <w:t xml:space="preserve">Таблица </w:t>
      </w:r>
      <w:r w:rsidR="004A19AD">
        <w:fldChar w:fldCharType="begin"/>
      </w:r>
      <w:r>
        <w:instrText xml:space="preserve">SEQ Таблица \* ARABIC </w:instrText>
      </w:r>
      <w:r w:rsidR="004A19AD">
        <w:fldChar w:fldCharType="separate"/>
      </w:r>
      <w:r w:rsidR="007C1423">
        <w:rPr>
          <w:noProof/>
        </w:rPr>
        <w:t>32</w:t>
      </w:r>
      <w:r w:rsidR="004A19AD">
        <w:fldChar w:fldCharType="end"/>
      </w:r>
      <w:bookmarkEnd w:id="92"/>
      <w:r w:rsidR="006C022B" w:rsidRPr="006C022B">
        <w:t>8</w:t>
      </w:r>
      <w:r>
        <w:t xml:space="preserve"> - Нормативы потребления коммунальных услуг по горячему водоснабжению в жилых помещениях многоквартирных домов и жилых домах на территории Советска</w:t>
      </w:r>
      <w:bookmarkEnd w:id="93"/>
    </w:p>
    <w:tbl>
      <w:tblPr>
        <w:tblStyle w:val="af9"/>
        <w:tblW w:w="0" w:type="auto"/>
        <w:tblLook w:val="04A0"/>
      </w:tblPr>
      <w:tblGrid>
        <w:gridCol w:w="595"/>
        <w:gridCol w:w="3686"/>
        <w:gridCol w:w="2096"/>
        <w:gridCol w:w="1517"/>
        <w:gridCol w:w="1517"/>
      </w:tblGrid>
      <w:tr w:rsidR="00A7447B">
        <w:tc>
          <w:tcPr>
            <w:tcW w:w="595" w:type="dxa"/>
            <w:vMerge w:val="restart"/>
          </w:tcPr>
          <w:p w:rsidR="00A7447B" w:rsidRDefault="001D1241">
            <w:pPr>
              <w:pStyle w:val="103"/>
            </w:pPr>
            <w:r>
              <w:t xml:space="preserve">№ </w:t>
            </w:r>
            <w:proofErr w:type="gramStart"/>
            <w:r>
              <w:t>п</w:t>
            </w:r>
            <w:proofErr w:type="gramEnd"/>
            <w:r>
              <w:t>/п</w:t>
            </w:r>
          </w:p>
        </w:tc>
        <w:tc>
          <w:tcPr>
            <w:tcW w:w="3686" w:type="dxa"/>
            <w:vMerge w:val="restart"/>
          </w:tcPr>
          <w:p w:rsidR="00A7447B" w:rsidRDefault="001D1241">
            <w:pPr>
              <w:pStyle w:val="103"/>
            </w:pPr>
            <w:r>
              <w:t>Степень благоустройства, тип водоразборного устройства</w:t>
            </w:r>
          </w:p>
        </w:tc>
        <w:tc>
          <w:tcPr>
            <w:tcW w:w="5130" w:type="dxa"/>
            <w:gridSpan w:val="3"/>
          </w:tcPr>
          <w:p w:rsidR="00A7447B" w:rsidRDefault="001D1241">
            <w:pPr>
              <w:pStyle w:val="103"/>
            </w:pPr>
            <w:r>
              <w:t xml:space="preserve">Нормативы потребления коммунальных услуг в жилых помещениях куб. метров на 1 чел. в месяц </w:t>
            </w:r>
          </w:p>
        </w:tc>
      </w:tr>
      <w:tr w:rsidR="00A7447B">
        <w:tc>
          <w:tcPr>
            <w:tcW w:w="595" w:type="dxa"/>
            <w:vMerge/>
          </w:tcPr>
          <w:p w:rsidR="00A7447B" w:rsidRDefault="00A7447B">
            <w:pPr>
              <w:pStyle w:val="103"/>
            </w:pPr>
          </w:p>
        </w:tc>
        <w:tc>
          <w:tcPr>
            <w:tcW w:w="3686" w:type="dxa"/>
            <w:vMerge/>
          </w:tcPr>
          <w:p w:rsidR="00A7447B" w:rsidRDefault="00A7447B">
            <w:pPr>
              <w:pStyle w:val="103"/>
            </w:pPr>
          </w:p>
        </w:tc>
        <w:tc>
          <w:tcPr>
            <w:tcW w:w="2096" w:type="dxa"/>
            <w:vMerge w:val="restart"/>
          </w:tcPr>
          <w:p w:rsidR="00A7447B" w:rsidRDefault="001D1241">
            <w:pPr>
              <w:pStyle w:val="103"/>
            </w:pPr>
            <w:r>
              <w:t>при отсутствии системы внутридомового централизованного горячего водоснабжения</w:t>
            </w:r>
          </w:p>
        </w:tc>
        <w:tc>
          <w:tcPr>
            <w:tcW w:w="3034" w:type="dxa"/>
            <w:gridSpan w:val="2"/>
          </w:tcPr>
          <w:p w:rsidR="00A7447B" w:rsidRDefault="001D1241">
            <w:pPr>
              <w:pStyle w:val="103"/>
            </w:pPr>
            <w:r>
              <w:t>при наличии системы внутридомового централизованного горячего водоснабжения</w:t>
            </w:r>
          </w:p>
        </w:tc>
      </w:tr>
      <w:tr w:rsidR="00A7447B">
        <w:tc>
          <w:tcPr>
            <w:tcW w:w="595" w:type="dxa"/>
            <w:vMerge/>
          </w:tcPr>
          <w:p w:rsidR="00A7447B" w:rsidRDefault="00A7447B">
            <w:pPr>
              <w:pStyle w:val="103"/>
            </w:pPr>
          </w:p>
        </w:tc>
        <w:tc>
          <w:tcPr>
            <w:tcW w:w="3686" w:type="dxa"/>
            <w:vMerge/>
          </w:tcPr>
          <w:p w:rsidR="00A7447B" w:rsidRDefault="00A7447B">
            <w:pPr>
              <w:pStyle w:val="103"/>
            </w:pPr>
          </w:p>
        </w:tc>
        <w:tc>
          <w:tcPr>
            <w:tcW w:w="2096" w:type="dxa"/>
            <w:vMerge/>
          </w:tcPr>
          <w:p w:rsidR="00A7447B" w:rsidRDefault="00A7447B">
            <w:pPr>
              <w:pStyle w:val="103"/>
            </w:pPr>
          </w:p>
        </w:tc>
        <w:tc>
          <w:tcPr>
            <w:tcW w:w="1517" w:type="dxa"/>
          </w:tcPr>
          <w:p w:rsidR="00A7447B" w:rsidRDefault="001D1241">
            <w:pPr>
              <w:pStyle w:val="103"/>
            </w:pPr>
            <w:r>
              <w:t>холодное водоснабжение</w:t>
            </w:r>
          </w:p>
        </w:tc>
        <w:tc>
          <w:tcPr>
            <w:tcW w:w="1517" w:type="dxa"/>
          </w:tcPr>
          <w:p w:rsidR="00A7447B" w:rsidRDefault="001D1241">
            <w:pPr>
              <w:pStyle w:val="103"/>
            </w:pPr>
            <w:r>
              <w:t>горячее водоснабжение</w:t>
            </w:r>
          </w:p>
        </w:tc>
      </w:tr>
      <w:tr w:rsidR="00A7447B">
        <w:tc>
          <w:tcPr>
            <w:tcW w:w="9411" w:type="dxa"/>
            <w:gridSpan w:val="5"/>
          </w:tcPr>
          <w:p w:rsidR="00A7447B" w:rsidRDefault="001D1241">
            <w:pPr>
              <w:pStyle w:val="103"/>
            </w:pPr>
            <w:r>
              <w:t>При наличии системы внутридомового централизованного холодного водоснабжения</w:t>
            </w:r>
          </w:p>
        </w:tc>
      </w:tr>
      <w:tr w:rsidR="00A7447B">
        <w:tc>
          <w:tcPr>
            <w:tcW w:w="595" w:type="dxa"/>
          </w:tcPr>
          <w:p w:rsidR="00A7447B" w:rsidRDefault="001D1241">
            <w:pPr>
              <w:pStyle w:val="103"/>
            </w:pPr>
            <w:r>
              <w:t>1</w:t>
            </w:r>
          </w:p>
        </w:tc>
        <w:tc>
          <w:tcPr>
            <w:tcW w:w="3686" w:type="dxa"/>
          </w:tcPr>
          <w:p w:rsidR="00A7447B" w:rsidRDefault="001D1241">
            <w:pPr>
              <w:pStyle w:val="103"/>
            </w:pPr>
            <w:r>
              <w:t>Раковина (или мойка кухонная)</w:t>
            </w:r>
          </w:p>
        </w:tc>
        <w:tc>
          <w:tcPr>
            <w:tcW w:w="2096" w:type="dxa"/>
          </w:tcPr>
          <w:p w:rsidR="00A7447B" w:rsidRDefault="001D1241">
            <w:pPr>
              <w:pStyle w:val="103"/>
            </w:pPr>
            <w:r>
              <w:t>3,063</w:t>
            </w:r>
          </w:p>
        </w:tc>
        <w:tc>
          <w:tcPr>
            <w:tcW w:w="1517" w:type="dxa"/>
          </w:tcPr>
          <w:p w:rsidR="00A7447B" w:rsidRDefault="001D1241">
            <w:pPr>
              <w:pStyle w:val="103"/>
            </w:pPr>
            <w:r>
              <w:t>2,116</w:t>
            </w:r>
          </w:p>
        </w:tc>
        <w:tc>
          <w:tcPr>
            <w:tcW w:w="1517" w:type="dxa"/>
          </w:tcPr>
          <w:p w:rsidR="00A7447B" w:rsidRDefault="001D1241">
            <w:pPr>
              <w:pStyle w:val="103"/>
            </w:pPr>
            <w:r>
              <w:t>0,947</w:t>
            </w:r>
          </w:p>
        </w:tc>
      </w:tr>
      <w:tr w:rsidR="00A7447B">
        <w:tc>
          <w:tcPr>
            <w:tcW w:w="595" w:type="dxa"/>
          </w:tcPr>
          <w:p w:rsidR="00A7447B" w:rsidRDefault="001D1241">
            <w:pPr>
              <w:pStyle w:val="103"/>
            </w:pPr>
            <w:r>
              <w:t>2</w:t>
            </w:r>
          </w:p>
        </w:tc>
        <w:tc>
          <w:tcPr>
            <w:tcW w:w="3686" w:type="dxa"/>
          </w:tcPr>
          <w:p w:rsidR="00A7447B" w:rsidRDefault="001D1241">
            <w:pPr>
              <w:pStyle w:val="103"/>
            </w:pPr>
            <w:r>
              <w:t>Раковина (или мойка кухонная) и душ</w:t>
            </w:r>
          </w:p>
        </w:tc>
        <w:tc>
          <w:tcPr>
            <w:tcW w:w="2096" w:type="dxa"/>
          </w:tcPr>
          <w:p w:rsidR="00A7447B" w:rsidRDefault="001D1241">
            <w:pPr>
              <w:pStyle w:val="103"/>
            </w:pPr>
            <w:r>
              <w:t>6,105</w:t>
            </w:r>
          </w:p>
        </w:tc>
        <w:tc>
          <w:tcPr>
            <w:tcW w:w="1517" w:type="dxa"/>
          </w:tcPr>
          <w:p w:rsidR="00A7447B" w:rsidRDefault="001D1241">
            <w:pPr>
              <w:pStyle w:val="103"/>
            </w:pPr>
            <w:r>
              <w:t>3,497</w:t>
            </w:r>
          </w:p>
        </w:tc>
        <w:tc>
          <w:tcPr>
            <w:tcW w:w="1517" w:type="dxa"/>
          </w:tcPr>
          <w:p w:rsidR="00A7447B" w:rsidRDefault="001D1241">
            <w:pPr>
              <w:pStyle w:val="103"/>
            </w:pPr>
            <w:r>
              <w:t>2,608</w:t>
            </w:r>
          </w:p>
        </w:tc>
      </w:tr>
      <w:tr w:rsidR="00A7447B">
        <w:tc>
          <w:tcPr>
            <w:tcW w:w="595" w:type="dxa"/>
          </w:tcPr>
          <w:p w:rsidR="00A7447B" w:rsidRDefault="001D1241">
            <w:pPr>
              <w:pStyle w:val="103"/>
            </w:pPr>
            <w:r>
              <w:t>3</w:t>
            </w:r>
          </w:p>
        </w:tc>
        <w:tc>
          <w:tcPr>
            <w:tcW w:w="3686" w:type="dxa"/>
          </w:tcPr>
          <w:p w:rsidR="00A7447B" w:rsidRDefault="001D1241">
            <w:pPr>
              <w:pStyle w:val="103"/>
            </w:pPr>
            <w:r>
              <w:t>Раковина (или мойка кухонная) и ванна</w:t>
            </w:r>
          </w:p>
        </w:tc>
        <w:tc>
          <w:tcPr>
            <w:tcW w:w="2096" w:type="dxa"/>
          </w:tcPr>
          <w:p w:rsidR="00A7447B" w:rsidRDefault="001D1241">
            <w:pPr>
              <w:pStyle w:val="103"/>
            </w:pPr>
            <w:r>
              <w:t>6,974</w:t>
            </w:r>
          </w:p>
        </w:tc>
        <w:tc>
          <w:tcPr>
            <w:tcW w:w="1517" w:type="dxa"/>
          </w:tcPr>
          <w:p w:rsidR="00A7447B" w:rsidRDefault="001D1241">
            <w:pPr>
              <w:pStyle w:val="103"/>
            </w:pPr>
            <w:r>
              <w:t>3,891</w:t>
            </w:r>
          </w:p>
        </w:tc>
        <w:tc>
          <w:tcPr>
            <w:tcW w:w="1517" w:type="dxa"/>
          </w:tcPr>
          <w:p w:rsidR="00A7447B" w:rsidRDefault="001D1241">
            <w:pPr>
              <w:pStyle w:val="103"/>
            </w:pPr>
            <w:r>
              <w:t>3,083</w:t>
            </w:r>
          </w:p>
        </w:tc>
      </w:tr>
      <w:tr w:rsidR="00A7447B">
        <w:trPr>
          <w:trHeight w:val="68"/>
        </w:trPr>
        <w:tc>
          <w:tcPr>
            <w:tcW w:w="595" w:type="dxa"/>
          </w:tcPr>
          <w:p w:rsidR="00A7447B" w:rsidRDefault="001D1241">
            <w:pPr>
              <w:pStyle w:val="103"/>
            </w:pPr>
            <w:r>
              <w:t>4</w:t>
            </w:r>
          </w:p>
        </w:tc>
        <w:tc>
          <w:tcPr>
            <w:tcW w:w="3686" w:type="dxa"/>
          </w:tcPr>
          <w:p w:rsidR="00A7447B" w:rsidRDefault="001D1241">
            <w:pPr>
              <w:pStyle w:val="103"/>
            </w:pPr>
            <w:r>
              <w:t>Раковина и мойка кухонная</w:t>
            </w:r>
          </w:p>
        </w:tc>
        <w:tc>
          <w:tcPr>
            <w:tcW w:w="2096" w:type="dxa"/>
          </w:tcPr>
          <w:p w:rsidR="00A7447B" w:rsidRDefault="001D1241">
            <w:pPr>
              <w:pStyle w:val="103"/>
            </w:pPr>
            <w:r>
              <w:t>3,503</w:t>
            </w:r>
          </w:p>
        </w:tc>
        <w:tc>
          <w:tcPr>
            <w:tcW w:w="1517" w:type="dxa"/>
          </w:tcPr>
          <w:p w:rsidR="00A7447B" w:rsidRDefault="001D1241">
            <w:pPr>
              <w:pStyle w:val="103"/>
            </w:pPr>
            <w:r>
              <w:t>2,290</w:t>
            </w:r>
          </w:p>
        </w:tc>
        <w:tc>
          <w:tcPr>
            <w:tcW w:w="1517" w:type="dxa"/>
          </w:tcPr>
          <w:p w:rsidR="00A7447B" w:rsidRDefault="001D1241">
            <w:pPr>
              <w:pStyle w:val="103"/>
            </w:pPr>
            <w:r>
              <w:t>1,213</w:t>
            </w:r>
          </w:p>
        </w:tc>
      </w:tr>
      <w:tr w:rsidR="00A7447B">
        <w:tc>
          <w:tcPr>
            <w:tcW w:w="595" w:type="dxa"/>
          </w:tcPr>
          <w:p w:rsidR="00A7447B" w:rsidRDefault="001D1241">
            <w:pPr>
              <w:pStyle w:val="103"/>
            </w:pPr>
            <w:r>
              <w:t>5</w:t>
            </w:r>
          </w:p>
        </w:tc>
        <w:tc>
          <w:tcPr>
            <w:tcW w:w="3686" w:type="dxa"/>
          </w:tcPr>
          <w:p w:rsidR="00A7447B" w:rsidRDefault="001D1241">
            <w:pPr>
              <w:pStyle w:val="103"/>
            </w:pPr>
            <w:r>
              <w:t>Раковина, мойка кухонная и душ</w:t>
            </w:r>
          </w:p>
        </w:tc>
        <w:tc>
          <w:tcPr>
            <w:tcW w:w="2096" w:type="dxa"/>
          </w:tcPr>
          <w:p w:rsidR="00A7447B" w:rsidRDefault="001D1241">
            <w:pPr>
              <w:pStyle w:val="103"/>
            </w:pPr>
            <w:r>
              <w:t>6,545</w:t>
            </w:r>
          </w:p>
        </w:tc>
        <w:tc>
          <w:tcPr>
            <w:tcW w:w="1517" w:type="dxa"/>
          </w:tcPr>
          <w:p w:rsidR="00A7447B" w:rsidRDefault="001D1241">
            <w:pPr>
              <w:pStyle w:val="103"/>
            </w:pPr>
            <w:r>
              <w:t>3,671</w:t>
            </w:r>
          </w:p>
        </w:tc>
        <w:tc>
          <w:tcPr>
            <w:tcW w:w="1517" w:type="dxa"/>
          </w:tcPr>
          <w:p w:rsidR="00A7447B" w:rsidRDefault="001D1241">
            <w:pPr>
              <w:pStyle w:val="103"/>
            </w:pPr>
            <w:r>
              <w:t>2,874</w:t>
            </w:r>
          </w:p>
        </w:tc>
      </w:tr>
      <w:tr w:rsidR="00A7447B">
        <w:tc>
          <w:tcPr>
            <w:tcW w:w="595" w:type="dxa"/>
          </w:tcPr>
          <w:p w:rsidR="00A7447B" w:rsidRDefault="001D1241">
            <w:pPr>
              <w:pStyle w:val="103"/>
            </w:pPr>
            <w:r>
              <w:t>6</w:t>
            </w:r>
          </w:p>
        </w:tc>
        <w:tc>
          <w:tcPr>
            <w:tcW w:w="3686" w:type="dxa"/>
          </w:tcPr>
          <w:p w:rsidR="00A7447B" w:rsidRDefault="001D1241">
            <w:pPr>
              <w:pStyle w:val="103"/>
            </w:pPr>
            <w:r>
              <w:t>Раковина, мойка кухонная и ванна</w:t>
            </w:r>
          </w:p>
        </w:tc>
        <w:tc>
          <w:tcPr>
            <w:tcW w:w="2096" w:type="dxa"/>
          </w:tcPr>
          <w:p w:rsidR="00A7447B" w:rsidRDefault="001D1241">
            <w:pPr>
              <w:pStyle w:val="103"/>
            </w:pPr>
            <w:r>
              <w:t>7,414</w:t>
            </w:r>
          </w:p>
        </w:tc>
        <w:tc>
          <w:tcPr>
            <w:tcW w:w="1517" w:type="dxa"/>
          </w:tcPr>
          <w:p w:rsidR="00A7447B" w:rsidRDefault="001D1241">
            <w:pPr>
              <w:pStyle w:val="103"/>
            </w:pPr>
            <w:r>
              <w:t>4,065</w:t>
            </w:r>
          </w:p>
        </w:tc>
        <w:tc>
          <w:tcPr>
            <w:tcW w:w="1517" w:type="dxa"/>
          </w:tcPr>
          <w:p w:rsidR="00A7447B" w:rsidRDefault="001D1241">
            <w:pPr>
              <w:pStyle w:val="103"/>
            </w:pPr>
            <w:r>
              <w:t>3,349</w:t>
            </w:r>
          </w:p>
        </w:tc>
      </w:tr>
      <w:tr w:rsidR="00A7447B">
        <w:tc>
          <w:tcPr>
            <w:tcW w:w="595" w:type="dxa"/>
          </w:tcPr>
          <w:p w:rsidR="00A7447B" w:rsidRDefault="001D1241">
            <w:pPr>
              <w:pStyle w:val="103"/>
            </w:pPr>
            <w:r>
              <w:t>7</w:t>
            </w:r>
          </w:p>
        </w:tc>
        <w:tc>
          <w:tcPr>
            <w:tcW w:w="3686" w:type="dxa"/>
          </w:tcPr>
          <w:p w:rsidR="00A7447B" w:rsidRDefault="001D1241">
            <w:pPr>
              <w:pStyle w:val="103"/>
            </w:pPr>
            <w:r>
              <w:t>Раковина (или мойка кухонная) и унитаз</w:t>
            </w:r>
          </w:p>
        </w:tc>
        <w:tc>
          <w:tcPr>
            <w:tcW w:w="2096" w:type="dxa"/>
          </w:tcPr>
          <w:p w:rsidR="00A7447B" w:rsidRDefault="001D1241">
            <w:pPr>
              <w:pStyle w:val="103"/>
            </w:pPr>
            <w:r>
              <w:t>3,909</w:t>
            </w:r>
          </w:p>
        </w:tc>
        <w:tc>
          <w:tcPr>
            <w:tcW w:w="1517" w:type="dxa"/>
          </w:tcPr>
          <w:p w:rsidR="00A7447B" w:rsidRDefault="001D1241">
            <w:pPr>
              <w:pStyle w:val="103"/>
            </w:pPr>
            <w:r>
              <w:t>2,962</w:t>
            </w:r>
          </w:p>
        </w:tc>
        <w:tc>
          <w:tcPr>
            <w:tcW w:w="1517" w:type="dxa"/>
          </w:tcPr>
          <w:p w:rsidR="00A7447B" w:rsidRDefault="001D1241">
            <w:pPr>
              <w:pStyle w:val="103"/>
            </w:pPr>
            <w:r>
              <w:t>0,947</w:t>
            </w:r>
          </w:p>
        </w:tc>
      </w:tr>
      <w:tr w:rsidR="00A7447B">
        <w:tc>
          <w:tcPr>
            <w:tcW w:w="595" w:type="dxa"/>
          </w:tcPr>
          <w:p w:rsidR="00A7447B" w:rsidRDefault="001D1241">
            <w:pPr>
              <w:pStyle w:val="103"/>
            </w:pPr>
            <w:r>
              <w:t>8</w:t>
            </w:r>
          </w:p>
        </w:tc>
        <w:tc>
          <w:tcPr>
            <w:tcW w:w="3686" w:type="dxa"/>
          </w:tcPr>
          <w:p w:rsidR="00A7447B" w:rsidRDefault="001D1241">
            <w:pPr>
              <w:pStyle w:val="103"/>
            </w:pPr>
            <w:r>
              <w:t>Раковина, мойка кухонная и унитаз</w:t>
            </w:r>
          </w:p>
        </w:tc>
        <w:tc>
          <w:tcPr>
            <w:tcW w:w="2096" w:type="dxa"/>
          </w:tcPr>
          <w:p w:rsidR="00A7447B" w:rsidRDefault="001D1241">
            <w:pPr>
              <w:pStyle w:val="103"/>
            </w:pPr>
            <w:r>
              <w:t>4,349</w:t>
            </w:r>
          </w:p>
        </w:tc>
        <w:tc>
          <w:tcPr>
            <w:tcW w:w="1517" w:type="dxa"/>
          </w:tcPr>
          <w:p w:rsidR="00A7447B" w:rsidRDefault="001D1241">
            <w:pPr>
              <w:pStyle w:val="103"/>
            </w:pPr>
            <w:r>
              <w:t>3,136</w:t>
            </w:r>
          </w:p>
        </w:tc>
        <w:tc>
          <w:tcPr>
            <w:tcW w:w="1517" w:type="dxa"/>
          </w:tcPr>
          <w:p w:rsidR="00A7447B" w:rsidRDefault="001D1241">
            <w:pPr>
              <w:pStyle w:val="103"/>
            </w:pPr>
            <w:r>
              <w:t>1,213</w:t>
            </w:r>
          </w:p>
        </w:tc>
      </w:tr>
      <w:tr w:rsidR="00A7447B">
        <w:tc>
          <w:tcPr>
            <w:tcW w:w="595" w:type="dxa"/>
          </w:tcPr>
          <w:p w:rsidR="00A7447B" w:rsidRDefault="001D1241">
            <w:pPr>
              <w:pStyle w:val="103"/>
            </w:pPr>
            <w:r>
              <w:t>9</w:t>
            </w:r>
          </w:p>
        </w:tc>
        <w:tc>
          <w:tcPr>
            <w:tcW w:w="3686" w:type="dxa"/>
          </w:tcPr>
          <w:p w:rsidR="00A7447B" w:rsidRDefault="001D1241">
            <w:pPr>
              <w:pStyle w:val="103"/>
            </w:pPr>
            <w:r>
              <w:t>Раковина (или мойка кухонная), душ и унитаз</w:t>
            </w:r>
          </w:p>
        </w:tc>
        <w:tc>
          <w:tcPr>
            <w:tcW w:w="2096" w:type="dxa"/>
          </w:tcPr>
          <w:p w:rsidR="00A7447B" w:rsidRDefault="001D1241">
            <w:pPr>
              <w:pStyle w:val="103"/>
            </w:pPr>
            <w:r>
              <w:t>6,951</w:t>
            </w:r>
          </w:p>
        </w:tc>
        <w:tc>
          <w:tcPr>
            <w:tcW w:w="1517" w:type="dxa"/>
          </w:tcPr>
          <w:p w:rsidR="00A7447B" w:rsidRDefault="001D1241">
            <w:pPr>
              <w:pStyle w:val="103"/>
            </w:pPr>
            <w:r>
              <w:t>4,343</w:t>
            </w:r>
          </w:p>
        </w:tc>
        <w:tc>
          <w:tcPr>
            <w:tcW w:w="1517" w:type="dxa"/>
          </w:tcPr>
          <w:p w:rsidR="00A7447B" w:rsidRDefault="001D1241">
            <w:pPr>
              <w:pStyle w:val="103"/>
            </w:pPr>
            <w:r>
              <w:t>2,608</w:t>
            </w:r>
          </w:p>
        </w:tc>
      </w:tr>
      <w:tr w:rsidR="00A7447B">
        <w:tc>
          <w:tcPr>
            <w:tcW w:w="595" w:type="dxa"/>
          </w:tcPr>
          <w:p w:rsidR="00A7447B" w:rsidRDefault="001D1241">
            <w:pPr>
              <w:pStyle w:val="103"/>
            </w:pPr>
            <w:r>
              <w:t>10</w:t>
            </w:r>
          </w:p>
        </w:tc>
        <w:tc>
          <w:tcPr>
            <w:tcW w:w="3686" w:type="dxa"/>
          </w:tcPr>
          <w:p w:rsidR="00A7447B" w:rsidRDefault="001D1241">
            <w:pPr>
              <w:pStyle w:val="103"/>
            </w:pPr>
            <w:r>
              <w:t>Раковина (или мойка кухонная), ванна и унитаз</w:t>
            </w:r>
          </w:p>
        </w:tc>
        <w:tc>
          <w:tcPr>
            <w:tcW w:w="2096" w:type="dxa"/>
          </w:tcPr>
          <w:p w:rsidR="00A7447B" w:rsidRDefault="001D1241">
            <w:pPr>
              <w:pStyle w:val="103"/>
            </w:pPr>
            <w:r>
              <w:t>7,820</w:t>
            </w:r>
          </w:p>
        </w:tc>
        <w:tc>
          <w:tcPr>
            <w:tcW w:w="1517" w:type="dxa"/>
          </w:tcPr>
          <w:p w:rsidR="00A7447B" w:rsidRDefault="001D1241">
            <w:pPr>
              <w:pStyle w:val="103"/>
            </w:pPr>
            <w:r>
              <w:t>4,737</w:t>
            </w:r>
          </w:p>
        </w:tc>
        <w:tc>
          <w:tcPr>
            <w:tcW w:w="1517" w:type="dxa"/>
          </w:tcPr>
          <w:p w:rsidR="00A7447B" w:rsidRDefault="001D1241">
            <w:pPr>
              <w:pStyle w:val="103"/>
            </w:pPr>
            <w:r>
              <w:t>3,083</w:t>
            </w:r>
          </w:p>
        </w:tc>
      </w:tr>
      <w:tr w:rsidR="00A7447B">
        <w:tc>
          <w:tcPr>
            <w:tcW w:w="595" w:type="dxa"/>
          </w:tcPr>
          <w:p w:rsidR="00A7447B" w:rsidRDefault="001D1241">
            <w:pPr>
              <w:pStyle w:val="103"/>
            </w:pPr>
            <w:r>
              <w:t>11</w:t>
            </w:r>
          </w:p>
        </w:tc>
        <w:tc>
          <w:tcPr>
            <w:tcW w:w="3686" w:type="dxa"/>
          </w:tcPr>
          <w:p w:rsidR="00A7447B" w:rsidRDefault="001D1241">
            <w:pPr>
              <w:pStyle w:val="103"/>
            </w:pPr>
            <w:r>
              <w:t>Раковина, мойка кухонная, душ и унитаз</w:t>
            </w:r>
          </w:p>
        </w:tc>
        <w:tc>
          <w:tcPr>
            <w:tcW w:w="2096" w:type="dxa"/>
          </w:tcPr>
          <w:p w:rsidR="00A7447B" w:rsidRDefault="001D1241">
            <w:pPr>
              <w:pStyle w:val="103"/>
            </w:pPr>
            <w:r>
              <w:t>7,391</w:t>
            </w:r>
          </w:p>
        </w:tc>
        <w:tc>
          <w:tcPr>
            <w:tcW w:w="1517" w:type="dxa"/>
          </w:tcPr>
          <w:p w:rsidR="00A7447B" w:rsidRDefault="001D1241">
            <w:pPr>
              <w:pStyle w:val="103"/>
            </w:pPr>
            <w:r>
              <w:t>4,517</w:t>
            </w:r>
          </w:p>
        </w:tc>
        <w:tc>
          <w:tcPr>
            <w:tcW w:w="1517" w:type="dxa"/>
          </w:tcPr>
          <w:p w:rsidR="00A7447B" w:rsidRDefault="001D1241">
            <w:pPr>
              <w:pStyle w:val="103"/>
            </w:pPr>
            <w:r>
              <w:t>2,874</w:t>
            </w:r>
          </w:p>
        </w:tc>
      </w:tr>
      <w:tr w:rsidR="00A7447B">
        <w:tc>
          <w:tcPr>
            <w:tcW w:w="595" w:type="dxa"/>
          </w:tcPr>
          <w:p w:rsidR="00A7447B" w:rsidRDefault="001D1241">
            <w:pPr>
              <w:pStyle w:val="103"/>
            </w:pPr>
            <w:r>
              <w:t>12</w:t>
            </w:r>
          </w:p>
        </w:tc>
        <w:tc>
          <w:tcPr>
            <w:tcW w:w="3686" w:type="dxa"/>
          </w:tcPr>
          <w:p w:rsidR="00A7447B" w:rsidRDefault="001D1241">
            <w:pPr>
              <w:pStyle w:val="103"/>
            </w:pPr>
            <w:r>
              <w:t>Раковина, мойка кухонная, ванна и унитаз</w:t>
            </w:r>
          </w:p>
        </w:tc>
        <w:tc>
          <w:tcPr>
            <w:tcW w:w="2096" w:type="dxa"/>
          </w:tcPr>
          <w:p w:rsidR="00A7447B" w:rsidRDefault="001D1241">
            <w:pPr>
              <w:pStyle w:val="103"/>
            </w:pPr>
            <w:r>
              <w:t>8,260</w:t>
            </w:r>
          </w:p>
        </w:tc>
        <w:tc>
          <w:tcPr>
            <w:tcW w:w="1517" w:type="dxa"/>
          </w:tcPr>
          <w:p w:rsidR="00A7447B" w:rsidRDefault="001D1241">
            <w:pPr>
              <w:pStyle w:val="103"/>
            </w:pPr>
            <w:r>
              <w:t>4,911</w:t>
            </w:r>
          </w:p>
        </w:tc>
        <w:tc>
          <w:tcPr>
            <w:tcW w:w="1517" w:type="dxa"/>
          </w:tcPr>
          <w:p w:rsidR="00A7447B" w:rsidRDefault="001D1241">
            <w:pPr>
              <w:pStyle w:val="103"/>
            </w:pPr>
            <w:r>
              <w:t>3,349</w:t>
            </w:r>
          </w:p>
        </w:tc>
      </w:tr>
      <w:tr w:rsidR="00A7447B">
        <w:tc>
          <w:tcPr>
            <w:tcW w:w="9411" w:type="dxa"/>
            <w:gridSpan w:val="5"/>
          </w:tcPr>
          <w:p w:rsidR="00A7447B" w:rsidRDefault="001D1241">
            <w:pPr>
              <w:pStyle w:val="103"/>
            </w:pPr>
            <w:r>
              <w:t>При отсутствии системы внутридомового централизованного холодного водоснабжения, внутридомовой системы водоотведения</w:t>
            </w:r>
          </w:p>
        </w:tc>
      </w:tr>
      <w:tr w:rsidR="00A7447B">
        <w:tc>
          <w:tcPr>
            <w:tcW w:w="595" w:type="dxa"/>
          </w:tcPr>
          <w:p w:rsidR="00A7447B" w:rsidRDefault="001D1241">
            <w:pPr>
              <w:pStyle w:val="103"/>
            </w:pPr>
            <w:r>
              <w:t>13</w:t>
            </w:r>
          </w:p>
        </w:tc>
        <w:tc>
          <w:tcPr>
            <w:tcW w:w="3686" w:type="dxa"/>
          </w:tcPr>
          <w:p w:rsidR="00A7447B" w:rsidRDefault="001D1241">
            <w:pPr>
              <w:pStyle w:val="103"/>
            </w:pPr>
            <w:r>
              <w:t>Уличная водоразборная</w:t>
            </w:r>
          </w:p>
        </w:tc>
        <w:tc>
          <w:tcPr>
            <w:tcW w:w="2096" w:type="dxa"/>
          </w:tcPr>
          <w:p w:rsidR="00A7447B" w:rsidRDefault="001D1241">
            <w:pPr>
              <w:pStyle w:val="103"/>
            </w:pPr>
            <w:r>
              <w:t>1,500</w:t>
            </w:r>
          </w:p>
        </w:tc>
        <w:tc>
          <w:tcPr>
            <w:tcW w:w="1517" w:type="dxa"/>
          </w:tcPr>
          <w:p w:rsidR="00A7447B" w:rsidRDefault="001D1241">
            <w:pPr>
              <w:pStyle w:val="103"/>
            </w:pPr>
            <w:r>
              <w:t>-</w:t>
            </w:r>
          </w:p>
        </w:tc>
        <w:tc>
          <w:tcPr>
            <w:tcW w:w="1517" w:type="dxa"/>
          </w:tcPr>
          <w:p w:rsidR="00A7447B" w:rsidRDefault="001D1241">
            <w:pPr>
              <w:pStyle w:val="103"/>
            </w:pPr>
            <w:r>
              <w:t>-</w:t>
            </w:r>
          </w:p>
        </w:tc>
      </w:tr>
      <w:tr w:rsidR="00A7447B">
        <w:tc>
          <w:tcPr>
            <w:tcW w:w="595" w:type="dxa"/>
          </w:tcPr>
          <w:p w:rsidR="00A7447B" w:rsidRDefault="001D1241">
            <w:pPr>
              <w:pStyle w:val="103"/>
            </w:pPr>
            <w:r>
              <w:t>14</w:t>
            </w:r>
          </w:p>
        </w:tc>
        <w:tc>
          <w:tcPr>
            <w:tcW w:w="3686" w:type="dxa"/>
          </w:tcPr>
          <w:p w:rsidR="00A7447B" w:rsidRDefault="001D1241">
            <w:pPr>
              <w:pStyle w:val="103"/>
            </w:pPr>
            <w:r>
              <w:t>Водоразборная колонка, находящаяся в собственности потребителя (или из водопроводного крана на земельном участке при отсутствии водопровода в доме)</w:t>
            </w:r>
          </w:p>
        </w:tc>
        <w:tc>
          <w:tcPr>
            <w:tcW w:w="2096" w:type="dxa"/>
          </w:tcPr>
          <w:p w:rsidR="00A7447B" w:rsidRDefault="001D1241">
            <w:pPr>
              <w:pStyle w:val="103"/>
            </w:pPr>
            <w:r>
              <w:t>3,063</w:t>
            </w:r>
          </w:p>
        </w:tc>
        <w:tc>
          <w:tcPr>
            <w:tcW w:w="1517" w:type="dxa"/>
          </w:tcPr>
          <w:p w:rsidR="00A7447B" w:rsidRDefault="001D1241">
            <w:pPr>
              <w:pStyle w:val="103"/>
            </w:pPr>
            <w:r>
              <w:t>-</w:t>
            </w:r>
          </w:p>
        </w:tc>
        <w:tc>
          <w:tcPr>
            <w:tcW w:w="1517" w:type="dxa"/>
          </w:tcPr>
          <w:p w:rsidR="00A7447B" w:rsidRDefault="001D1241">
            <w:pPr>
              <w:pStyle w:val="103"/>
            </w:pPr>
            <w:r>
              <w:t>-</w:t>
            </w:r>
          </w:p>
        </w:tc>
      </w:tr>
    </w:tbl>
    <w:p w:rsidR="00A7447B" w:rsidRDefault="00A7447B">
      <w:pPr>
        <w:pStyle w:val="af0"/>
      </w:pPr>
    </w:p>
    <w:p w:rsidR="00A7447B" w:rsidRDefault="001D1241">
      <w:pPr>
        <w:pStyle w:val="af0"/>
      </w:pPr>
      <w:r>
        <w:t xml:space="preserve">Нормативы потребления коммунальных услуг по горячему водоснабжению на общедомовые нужды на территории </w:t>
      </w:r>
      <w:proofErr w:type="gramStart"/>
      <w:r>
        <w:t>г</w:t>
      </w:r>
      <w:proofErr w:type="gramEnd"/>
      <w:r>
        <w:t xml:space="preserve">. Советск утверждены приказом Министерства строительства и жилищно-коммунального хозяйства Тульской области от 30.05.2017 №44 (в редакции приказа министерства строительства и жилищно-коммунального хозяйства Тульской области от 28.03.2018 №18), приведены в таблице </w:t>
      </w:r>
      <w:fldSimple w:instr=" REF _Ref135587937 \h  \* MERGEFORMAT ">
        <w:r w:rsidR="007C1423" w:rsidRPr="007C1423">
          <w:rPr>
            <w:rStyle w:val="affd"/>
          </w:rPr>
          <w:t xml:space="preserve">Таблица </w:t>
        </w:r>
        <w:r w:rsidR="007C1423">
          <w:t>33</w:t>
        </w:r>
      </w:fldSimple>
      <w:r w:rsidR="006C022B" w:rsidRPr="006C022B">
        <w:t>9</w:t>
      </w:r>
      <w:r>
        <w:t>.</w:t>
      </w:r>
    </w:p>
    <w:p w:rsidR="00A7447B" w:rsidRDefault="00A7447B">
      <w:pPr>
        <w:pStyle w:val="af0"/>
      </w:pPr>
    </w:p>
    <w:p w:rsidR="00A7447B" w:rsidRDefault="001D1241">
      <w:pPr>
        <w:pStyle w:val="aff1"/>
      </w:pPr>
      <w:bookmarkStart w:id="94" w:name="_Ref135587937"/>
      <w:bookmarkStart w:id="95" w:name="_Toc137559077"/>
      <w:r>
        <w:lastRenderedPageBreak/>
        <w:t xml:space="preserve">Таблица </w:t>
      </w:r>
      <w:r w:rsidR="004A19AD">
        <w:fldChar w:fldCharType="begin"/>
      </w:r>
      <w:r>
        <w:instrText xml:space="preserve">SEQ Таблица \* ARABIC </w:instrText>
      </w:r>
      <w:r w:rsidR="004A19AD">
        <w:fldChar w:fldCharType="separate"/>
      </w:r>
      <w:r w:rsidR="007C1423">
        <w:rPr>
          <w:noProof/>
        </w:rPr>
        <w:t>33</w:t>
      </w:r>
      <w:r w:rsidR="004A19AD">
        <w:fldChar w:fldCharType="end"/>
      </w:r>
      <w:bookmarkEnd w:id="94"/>
      <w:r w:rsidR="006C022B" w:rsidRPr="006C022B">
        <w:t>9</w:t>
      </w:r>
      <w:r>
        <w:t xml:space="preserve"> - Нормативы потребления коммунальных услуг по горячему водоснабжению на общедомовые нужды на территории </w:t>
      </w:r>
      <w:proofErr w:type="gramStart"/>
      <w:r>
        <w:t>г</w:t>
      </w:r>
      <w:proofErr w:type="gramEnd"/>
      <w:r>
        <w:t>. Советск</w:t>
      </w:r>
      <w:bookmarkEnd w:id="95"/>
    </w:p>
    <w:tbl>
      <w:tblPr>
        <w:tblStyle w:val="af9"/>
        <w:tblW w:w="0" w:type="auto"/>
        <w:tblLook w:val="04A0"/>
      </w:tblPr>
      <w:tblGrid>
        <w:gridCol w:w="454"/>
        <w:gridCol w:w="2693"/>
        <w:gridCol w:w="2489"/>
        <w:gridCol w:w="1338"/>
        <w:gridCol w:w="2437"/>
      </w:tblGrid>
      <w:tr w:rsidR="00A7447B">
        <w:tc>
          <w:tcPr>
            <w:tcW w:w="454" w:type="dxa"/>
          </w:tcPr>
          <w:p w:rsidR="00A7447B" w:rsidRDefault="001D1241">
            <w:pPr>
              <w:pStyle w:val="103"/>
            </w:pPr>
            <w:r>
              <w:t xml:space="preserve">№ </w:t>
            </w:r>
            <w:proofErr w:type="gramStart"/>
            <w:r>
              <w:t>п</w:t>
            </w:r>
            <w:proofErr w:type="gramEnd"/>
            <w:r>
              <w:t>/п</w:t>
            </w:r>
          </w:p>
        </w:tc>
        <w:tc>
          <w:tcPr>
            <w:tcW w:w="2693" w:type="dxa"/>
          </w:tcPr>
          <w:p w:rsidR="00A7447B" w:rsidRDefault="001D1241">
            <w:pPr>
              <w:pStyle w:val="103"/>
            </w:pPr>
            <w:r>
              <w:t>Категория жилых помещений</w:t>
            </w:r>
          </w:p>
        </w:tc>
        <w:tc>
          <w:tcPr>
            <w:tcW w:w="2489" w:type="dxa"/>
          </w:tcPr>
          <w:p w:rsidR="00A7447B" w:rsidRDefault="001D1241">
            <w:pPr>
              <w:pStyle w:val="103"/>
            </w:pPr>
            <w:r>
              <w:t>Единица измерения</w:t>
            </w:r>
          </w:p>
        </w:tc>
        <w:tc>
          <w:tcPr>
            <w:tcW w:w="1338" w:type="dxa"/>
          </w:tcPr>
          <w:p w:rsidR="00A7447B" w:rsidRDefault="001D1241">
            <w:pPr>
              <w:pStyle w:val="103"/>
            </w:pPr>
            <w:r>
              <w:t>Этажность</w:t>
            </w:r>
          </w:p>
        </w:tc>
        <w:tc>
          <w:tcPr>
            <w:tcW w:w="2437" w:type="dxa"/>
          </w:tcPr>
          <w:p w:rsidR="00A7447B" w:rsidRDefault="001D1241">
            <w:pPr>
              <w:pStyle w:val="103"/>
            </w:pPr>
            <w:r>
              <w:t>Норматив потребления горячей воды в целях содержания общего имущества в многоквартирном доме</w:t>
            </w:r>
          </w:p>
        </w:tc>
      </w:tr>
      <w:tr w:rsidR="00A7447B">
        <w:tc>
          <w:tcPr>
            <w:tcW w:w="454" w:type="dxa"/>
            <w:vMerge w:val="restart"/>
          </w:tcPr>
          <w:p w:rsidR="00A7447B" w:rsidRDefault="001D1241">
            <w:pPr>
              <w:pStyle w:val="103"/>
            </w:pPr>
            <w:r>
              <w:t>1</w:t>
            </w:r>
          </w:p>
        </w:tc>
        <w:tc>
          <w:tcPr>
            <w:tcW w:w="2693" w:type="dxa"/>
            <w:vMerge w:val="restart"/>
          </w:tcPr>
          <w:p w:rsidR="00A7447B" w:rsidRDefault="001D1241">
            <w:pPr>
              <w:pStyle w:val="103"/>
            </w:pPr>
            <w:r>
              <w:t>Многоквартирные дома с централизованным холодным и горячим водоснабжением, водоотведением</w:t>
            </w:r>
          </w:p>
        </w:tc>
        <w:tc>
          <w:tcPr>
            <w:tcW w:w="2489" w:type="dxa"/>
            <w:vMerge w:val="restart"/>
          </w:tcPr>
          <w:p w:rsidR="00A7447B" w:rsidRDefault="001D1241">
            <w:pPr>
              <w:pStyle w:val="103"/>
            </w:pPr>
            <w:r>
              <w:t>куб. метр в месяц на кв. метр общей площади помещений, входящих в состав общего имущества в многоквартирном доме</w:t>
            </w:r>
          </w:p>
        </w:tc>
        <w:tc>
          <w:tcPr>
            <w:tcW w:w="1338" w:type="dxa"/>
          </w:tcPr>
          <w:p w:rsidR="00A7447B" w:rsidRDefault="001D1241">
            <w:pPr>
              <w:pStyle w:val="103"/>
            </w:pPr>
            <w:r>
              <w:t>от 1 до 5</w:t>
            </w:r>
          </w:p>
        </w:tc>
        <w:tc>
          <w:tcPr>
            <w:tcW w:w="2437" w:type="dxa"/>
          </w:tcPr>
          <w:p w:rsidR="00A7447B" w:rsidRDefault="001D1241">
            <w:pPr>
              <w:pStyle w:val="103"/>
            </w:pPr>
            <w:r>
              <w:t>0,01268</w:t>
            </w:r>
          </w:p>
        </w:tc>
      </w:tr>
      <w:tr w:rsidR="00A7447B">
        <w:tc>
          <w:tcPr>
            <w:tcW w:w="454" w:type="dxa"/>
            <w:vMerge/>
          </w:tcPr>
          <w:p w:rsidR="00A7447B" w:rsidRDefault="00A7447B">
            <w:pPr>
              <w:pStyle w:val="103"/>
            </w:pPr>
          </w:p>
        </w:tc>
        <w:tc>
          <w:tcPr>
            <w:tcW w:w="2693" w:type="dxa"/>
            <w:vMerge/>
          </w:tcPr>
          <w:p w:rsidR="00A7447B" w:rsidRDefault="00A7447B">
            <w:pPr>
              <w:pStyle w:val="103"/>
            </w:pPr>
          </w:p>
        </w:tc>
        <w:tc>
          <w:tcPr>
            <w:tcW w:w="2489" w:type="dxa"/>
            <w:vMerge/>
          </w:tcPr>
          <w:p w:rsidR="00A7447B" w:rsidRDefault="00A7447B">
            <w:pPr>
              <w:pStyle w:val="103"/>
            </w:pPr>
          </w:p>
        </w:tc>
        <w:tc>
          <w:tcPr>
            <w:tcW w:w="1338" w:type="dxa"/>
          </w:tcPr>
          <w:p w:rsidR="00A7447B" w:rsidRDefault="001D1241">
            <w:pPr>
              <w:pStyle w:val="103"/>
            </w:pPr>
            <w:r>
              <w:t>от 6 до 9</w:t>
            </w:r>
          </w:p>
        </w:tc>
        <w:tc>
          <w:tcPr>
            <w:tcW w:w="2437" w:type="dxa"/>
          </w:tcPr>
          <w:p w:rsidR="00A7447B" w:rsidRDefault="001D1241">
            <w:pPr>
              <w:pStyle w:val="103"/>
            </w:pPr>
            <w:r>
              <w:t>0,01029</w:t>
            </w:r>
          </w:p>
        </w:tc>
      </w:tr>
      <w:tr w:rsidR="00A7447B">
        <w:tc>
          <w:tcPr>
            <w:tcW w:w="454" w:type="dxa"/>
            <w:vMerge/>
          </w:tcPr>
          <w:p w:rsidR="00A7447B" w:rsidRDefault="00A7447B">
            <w:pPr>
              <w:pStyle w:val="103"/>
            </w:pPr>
          </w:p>
        </w:tc>
        <w:tc>
          <w:tcPr>
            <w:tcW w:w="2693" w:type="dxa"/>
            <w:vMerge/>
          </w:tcPr>
          <w:p w:rsidR="00A7447B" w:rsidRDefault="00A7447B">
            <w:pPr>
              <w:pStyle w:val="103"/>
            </w:pPr>
          </w:p>
        </w:tc>
        <w:tc>
          <w:tcPr>
            <w:tcW w:w="2489" w:type="dxa"/>
            <w:vMerge/>
          </w:tcPr>
          <w:p w:rsidR="00A7447B" w:rsidRDefault="00A7447B">
            <w:pPr>
              <w:pStyle w:val="103"/>
            </w:pPr>
          </w:p>
        </w:tc>
        <w:tc>
          <w:tcPr>
            <w:tcW w:w="1338" w:type="dxa"/>
          </w:tcPr>
          <w:p w:rsidR="00A7447B" w:rsidRDefault="001D1241">
            <w:pPr>
              <w:pStyle w:val="103"/>
            </w:pPr>
            <w:r>
              <w:t>от 10 до 16</w:t>
            </w:r>
          </w:p>
        </w:tc>
        <w:tc>
          <w:tcPr>
            <w:tcW w:w="2437" w:type="dxa"/>
          </w:tcPr>
          <w:p w:rsidR="00A7447B" w:rsidRDefault="001D1241">
            <w:pPr>
              <w:pStyle w:val="103"/>
            </w:pPr>
            <w:r>
              <w:t>0,00673</w:t>
            </w:r>
          </w:p>
        </w:tc>
      </w:tr>
      <w:tr w:rsidR="00A7447B">
        <w:tc>
          <w:tcPr>
            <w:tcW w:w="454" w:type="dxa"/>
            <w:vMerge/>
          </w:tcPr>
          <w:p w:rsidR="00A7447B" w:rsidRDefault="00A7447B">
            <w:pPr>
              <w:pStyle w:val="103"/>
            </w:pPr>
          </w:p>
        </w:tc>
        <w:tc>
          <w:tcPr>
            <w:tcW w:w="2693" w:type="dxa"/>
            <w:vMerge/>
          </w:tcPr>
          <w:p w:rsidR="00A7447B" w:rsidRDefault="00A7447B">
            <w:pPr>
              <w:pStyle w:val="103"/>
            </w:pPr>
          </w:p>
        </w:tc>
        <w:tc>
          <w:tcPr>
            <w:tcW w:w="2489" w:type="dxa"/>
            <w:vMerge/>
          </w:tcPr>
          <w:p w:rsidR="00A7447B" w:rsidRDefault="00A7447B">
            <w:pPr>
              <w:pStyle w:val="103"/>
            </w:pPr>
          </w:p>
        </w:tc>
        <w:tc>
          <w:tcPr>
            <w:tcW w:w="1338" w:type="dxa"/>
          </w:tcPr>
          <w:p w:rsidR="00A7447B" w:rsidRDefault="001D1241">
            <w:pPr>
              <w:pStyle w:val="103"/>
            </w:pPr>
            <w:r>
              <w:t>более 16</w:t>
            </w:r>
          </w:p>
        </w:tc>
        <w:tc>
          <w:tcPr>
            <w:tcW w:w="2437" w:type="dxa"/>
          </w:tcPr>
          <w:p w:rsidR="00A7447B" w:rsidRDefault="001D1241">
            <w:pPr>
              <w:pStyle w:val="103"/>
            </w:pPr>
            <w:r>
              <w:t>0,00375</w:t>
            </w:r>
          </w:p>
        </w:tc>
      </w:tr>
    </w:tbl>
    <w:p w:rsidR="00A7447B" w:rsidRDefault="00A7447B">
      <w:pPr>
        <w:pStyle w:val="af0"/>
      </w:pPr>
    </w:p>
    <w:p w:rsidR="00A7447B" w:rsidRDefault="001D1241">
      <w:pPr>
        <w:pStyle w:val="111"/>
      </w:pPr>
      <w:r>
        <w:t xml:space="preserve"> Значения тепловых нагрузок, указанные в договорах теплоснабжения</w:t>
      </w:r>
    </w:p>
    <w:p w:rsidR="00A7447B" w:rsidRDefault="00A7447B">
      <w:pPr>
        <w:pStyle w:val="af0"/>
      </w:pPr>
    </w:p>
    <w:p w:rsidR="00A7447B" w:rsidRDefault="001D1241">
      <w:pPr>
        <w:pStyle w:val="af0"/>
      </w:pPr>
      <w:r>
        <w:t>Договорные тепловые нагрузки потребителей ОО «ТК-Советск» представлены в таблице</w:t>
      </w:r>
      <w:r w:rsidR="006C022B" w:rsidRPr="006C022B">
        <w:t xml:space="preserve"> 40</w:t>
      </w:r>
      <w:r>
        <w:t>.</w:t>
      </w:r>
    </w:p>
    <w:p w:rsidR="00A7447B" w:rsidRDefault="00A7447B">
      <w:pPr>
        <w:pStyle w:val="af0"/>
      </w:pPr>
    </w:p>
    <w:p w:rsidR="00A7447B" w:rsidRDefault="001D1241">
      <w:pPr>
        <w:pStyle w:val="aff1"/>
      </w:pPr>
      <w:bookmarkStart w:id="96" w:name="_Ref135588296"/>
      <w:bookmarkStart w:id="97" w:name="_Toc137559078"/>
      <w:r>
        <w:t xml:space="preserve">Таблица </w:t>
      </w:r>
      <w:bookmarkEnd w:id="96"/>
      <w:r w:rsidR="006C022B" w:rsidRPr="006C022B">
        <w:t>40</w:t>
      </w:r>
      <w:r>
        <w:t xml:space="preserve"> - Договорные тепловые нагрузки потребителей ООО «ТК-Советск»</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3190"/>
        <w:gridCol w:w="1860"/>
        <w:gridCol w:w="1220"/>
        <w:gridCol w:w="1336"/>
        <w:gridCol w:w="1238"/>
      </w:tblGrid>
      <w:tr w:rsidR="00A7447B">
        <w:trPr>
          <w:tblHeader/>
        </w:trPr>
        <w:tc>
          <w:tcPr>
            <w:tcW w:w="313" w:type="pct"/>
            <w:vMerge w:val="restar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xml:space="preserve">№ </w:t>
            </w:r>
            <w:proofErr w:type="gramStart"/>
            <w:r>
              <w:t>п</w:t>
            </w:r>
            <w:proofErr w:type="gramEnd"/>
            <w:r>
              <w:t>/п</w:t>
            </w:r>
          </w:p>
        </w:tc>
        <w:tc>
          <w:tcPr>
            <w:tcW w:w="1705" w:type="pct"/>
            <w:vMerge w:val="restar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Адрес</w:t>
            </w:r>
          </w:p>
        </w:tc>
        <w:tc>
          <w:tcPr>
            <w:tcW w:w="885"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Назначение</w:t>
            </w:r>
          </w:p>
        </w:tc>
        <w:tc>
          <w:tcPr>
            <w:tcW w:w="2098" w:type="pct"/>
            <w:gridSpan w:val="3"/>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Тип системы потребления</w:t>
            </w:r>
          </w:p>
        </w:tc>
      </w:tr>
      <w:tr w:rsidR="00A7447B">
        <w:trPr>
          <w:tblHeader/>
        </w:trPr>
        <w:tc>
          <w:tcPr>
            <w:tcW w:w="313"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1705"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885"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Отопление</w:t>
            </w:r>
          </w:p>
        </w:tc>
        <w:tc>
          <w:tcPr>
            <w:tcW w:w="73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ГВС</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Вентиляция</w:t>
            </w:r>
          </w:p>
        </w:tc>
      </w:tr>
      <w:tr w:rsidR="00A7447B">
        <w:trPr>
          <w:tblHeader/>
        </w:trPr>
        <w:tc>
          <w:tcPr>
            <w:tcW w:w="313"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1705"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885"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Гкал/час</w:t>
            </w:r>
          </w:p>
        </w:tc>
        <w:tc>
          <w:tcPr>
            <w:tcW w:w="73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Гкал/час</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Гкал/час</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rPr>
                <w:color w:val="000000"/>
              </w:rPr>
              <w:t>Жилой фонд</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t>16,3374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4,8450</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МКП "Партнер" (офисы)</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0,0205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МАУ ДО "Детская муз</w:t>
            </w:r>
            <w:proofErr w:type="gramStart"/>
            <w:r>
              <w:t>.ш</w:t>
            </w:r>
            <w:proofErr w:type="gramEnd"/>
            <w:r>
              <w:t>кола"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Школа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0,0351</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0,0005</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Администрация МО г</w:t>
            </w:r>
            <w:proofErr w:type="gramStart"/>
            <w:r>
              <w:t>.С</w:t>
            </w:r>
            <w:proofErr w:type="gramEnd"/>
            <w:r>
              <w:t xml:space="preserve">оветск </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Административное здание</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0,0547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0,0018</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ГОУ ТО "Первомайская кадетская школа"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Школа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0,5046</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0,0500</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0,0066</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6.</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МУК МКК «Центр культурного, спорт. И библиотечного обслуживания»</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Дом культуры</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0,2777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0,0104</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7.</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xml:space="preserve">ОМВД России по  Щекинскому району </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0,0206</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8.</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ПАО «Россети Центра и Приволжья»</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Промышленное здание</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0,0750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0,0016</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9.</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ГКУ ТО «ЦОД ОРГАНОВ ЗАГС И МИРОВЫХ СУДЕЙ</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0,0070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10.</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ПАО «Сбербанк России»</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0,0131</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МБОУ «Советская средняя школа № 2»</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Школа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0,2545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0,0093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0,0036</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МБОУ «Советская средняя школа № 10»</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Школа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0,2690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0,0091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0,0037</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МДОУ «Советский детский сад №37»</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Дет</w:t>
            </w:r>
            <w:proofErr w:type="gramStart"/>
            <w:r>
              <w:t>.с</w:t>
            </w:r>
            <w:proofErr w:type="gramEnd"/>
            <w:r>
              <w:t>ад</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0,1129</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0,0099</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0,0016</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МДОУ «Советский детский сад №38»</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Дет</w:t>
            </w:r>
            <w:proofErr w:type="gramStart"/>
            <w:r>
              <w:t>.с</w:t>
            </w:r>
            <w:proofErr w:type="gramEnd"/>
            <w:r>
              <w:t>ад</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0,0895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0,0095</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0,0003</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МДОУ «Советский детский сад №40»</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Дет</w:t>
            </w:r>
            <w:proofErr w:type="gramStart"/>
            <w:r>
              <w:t>.с</w:t>
            </w:r>
            <w:proofErr w:type="gramEnd"/>
            <w:r>
              <w:t>ад</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0,0770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0,0089</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0,0005</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16.</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Филиал №4 ГУЗ «Щекинская районная больница»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Больница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0,3461</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0,0722</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0,0024</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17.</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ГУ ТО "Управление противопожарной службы"</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0,0820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0,0004</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18.</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xml:space="preserve">Филиал ОАО "Газпром </w:t>
            </w:r>
            <w:r>
              <w:lastRenderedPageBreak/>
              <w:t>газораспределение Тула" в г</w:t>
            </w:r>
            <w:proofErr w:type="gramStart"/>
            <w:r>
              <w:t>.Щ</w:t>
            </w:r>
            <w:proofErr w:type="gramEnd"/>
            <w:r>
              <w:t>екино</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lastRenderedPageBreak/>
              <w:t>Производственное</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lastRenderedPageBreak/>
              <w:t> 19.</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АО "Березка"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Бытовой комбинат</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0,0765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20.</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"Эссити" (ж.д.)</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Жилой дом</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0,0520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0,1376</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"Веста" (</w:t>
            </w:r>
            <w:proofErr w:type="gramStart"/>
            <w:r>
              <w:t>м-н</w:t>
            </w:r>
            <w:proofErr w:type="gramEnd"/>
            <w:r>
              <w:t xml:space="preserve"> "Магнит" по ул. Энергетиков, д.65)</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0,1139</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0,0108</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"Веста" (</w:t>
            </w:r>
            <w:proofErr w:type="gramStart"/>
            <w:r>
              <w:t>м-н</w:t>
            </w:r>
            <w:proofErr w:type="gramEnd"/>
            <w:r>
              <w:t xml:space="preserve"> "Магнит" по ул. Красноармейская, д.1)</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0,0500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ПХ "Лазаревское"</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0,0053</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0,0004</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"КОРН"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0,0109</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"Земля-строй"</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0,0551</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26.</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"Автошкола "Ника"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0,0063</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27.</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ИП Волосов А.О.</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0,0044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0,0020</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28.</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ИП Румянцев А.А.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0,0046</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29.</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ИП Солдатченков А.А.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0,0175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30.</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ИП Кириллов К.М.</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0,0200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0,0122</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ИП Алехина С.П.</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0,0033</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0,0004</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ИП Рязан Т.М.</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0,0054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Данилин А.В.</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0,0338</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0,0046</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Подколзин Е.Ю.</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0,0037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xml:space="preserve">Зыков Н.А. </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0,0129</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0,0002</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36.</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Кулакова Л.С.</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0,0154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37.</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Кулаков А.Н.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0,0320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0,0006</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38.</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Серегин А.А.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0,0029</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39.</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Бушин В.Н.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0,0035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0,0002 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40.</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Денисов Ф.К.</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0,0187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Ковалева Л.А.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0,0035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0,0001 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Нго Куанг Тхань</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Швейная фабрика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0,0730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0,1350 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Ву Тхаи Шон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Швейная фабрика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0,0936</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0,1380 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Данг Чыонг Шон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Швейная фабрика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0,1008</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0,1382 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Ле Хыу Туан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Швейная фабрика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0,1943</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0,1444</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46.</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Дмитриченко Л.М.</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0,0040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47.</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Яшкин С.А.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Автомойка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0,0037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0,0002 </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 </w:t>
            </w: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48.</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ЩЗ «КВОиТ»</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Промышленное здание</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2,4860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0,214</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49.</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FF0000"/>
                <w:sz w:val="22"/>
                <w:szCs w:val="22"/>
              </w:rPr>
            </w:pPr>
            <w:r>
              <w:t>ООО «Щекинская ГРЭС» (промплощадка, автогараж, здание управления, КПП №1, склад ТЭК, склад аммиака)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t>2,7714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0,2140</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50.</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 xml:space="preserve">Карпунина М.Н. </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0,0039</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0,0106</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«Наш город» (офис)</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0,0111</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0,0107</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Ямбулатов Ю.Г.(гостиница)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Гостиница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0,095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0,0445</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ООО «Агроторг» (магазин пятерочка)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0,0444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0,0936</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Герасимов М.А.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0,00115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0,0001</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Погребная И.Е.</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Парикмахерская</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0,0046</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56</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Кочарян М.Г.</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Офис</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0,0037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57</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Козич Ж.А.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Парикмахерская</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0,00174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0,0003</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58</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Сокол Д.С.</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Аптека</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0,00745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59</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Зуев С.С.</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0,0047</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0,0002</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60</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Шишков В.Н.</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Жилой дом</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0,16245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color w:val="000000"/>
              </w:rPr>
            </w:pPr>
            <w:r>
              <w:rPr>
                <w:color w:val="000000"/>
              </w:rPr>
              <w:t>0,1370</w:t>
            </w: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61</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Кириллова М.И.</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0,00745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62</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Таран С.А.</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0,00745</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63</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Сычков (Энергетиков 17)</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0,01244</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64</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Сычков (Энергетиков 43)</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0,00636</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r w:rsidR="00A7447B">
        <w:tc>
          <w:tcPr>
            <w:tcW w:w="31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rPr>
                <w:sz w:val="22"/>
                <w:szCs w:val="22"/>
              </w:rPr>
            </w:pPr>
            <w:r>
              <w:t>65</w:t>
            </w:r>
          </w:p>
        </w:tc>
        <w:tc>
          <w:tcPr>
            <w:tcW w:w="170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Саркисян Т.А. (Энергетиков 45)</w:t>
            </w:r>
          </w:p>
        </w:tc>
        <w:tc>
          <w:tcPr>
            <w:tcW w:w="885"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Магазин</w:t>
            </w:r>
          </w:p>
        </w:tc>
        <w:tc>
          <w:tcPr>
            <w:tcW w:w="676"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sz w:val="22"/>
                <w:szCs w:val="22"/>
              </w:rPr>
            </w:pPr>
            <w:r>
              <w:t>0,0100</w:t>
            </w:r>
          </w:p>
        </w:tc>
        <w:tc>
          <w:tcPr>
            <w:tcW w:w="736" w:type="pct"/>
            <w:tcBorders>
              <w:top w:val="single" w:sz="4" w:space="0" w:color="auto"/>
              <w:left w:val="single" w:sz="4" w:space="0" w:color="auto"/>
              <w:bottom w:val="single" w:sz="4" w:space="0" w:color="auto"/>
              <w:right w:val="single" w:sz="4" w:space="0" w:color="auto"/>
            </w:tcBorders>
            <w:vAlign w:val="center"/>
          </w:tcPr>
          <w:p w:rsidR="00A7447B" w:rsidRDefault="00A7447B">
            <w:pPr>
              <w:pStyle w:val="103"/>
              <w:rPr>
                <w:color w:val="000000"/>
              </w:rPr>
            </w:pPr>
          </w:p>
        </w:tc>
        <w:tc>
          <w:tcPr>
            <w:tcW w:w="686" w:type="pct"/>
            <w:tcBorders>
              <w:top w:val="single" w:sz="4" w:space="0" w:color="auto"/>
              <w:left w:val="single" w:sz="4" w:space="0" w:color="auto"/>
              <w:bottom w:val="single" w:sz="4" w:space="0" w:color="auto"/>
              <w:right w:val="single" w:sz="4" w:space="0" w:color="auto"/>
            </w:tcBorders>
            <w:noWrap/>
            <w:vAlign w:val="center"/>
          </w:tcPr>
          <w:p w:rsidR="00A7447B" w:rsidRDefault="00A7447B">
            <w:pPr>
              <w:pStyle w:val="103"/>
              <w:rPr>
                <w:sz w:val="22"/>
                <w:szCs w:val="22"/>
              </w:rPr>
            </w:pPr>
          </w:p>
        </w:tc>
      </w:tr>
    </w:tbl>
    <w:p w:rsidR="00A7447B" w:rsidRDefault="001D1241">
      <w:pPr>
        <w:pStyle w:val="111"/>
      </w:pPr>
      <w:r>
        <w:lastRenderedPageBreak/>
        <w:t>Описание сравнения величины договорной и расчетной тепловой нагрузки по зоне действия каждого источника тепловой энергии</w:t>
      </w:r>
    </w:p>
    <w:p w:rsidR="00A7447B" w:rsidRDefault="00A7447B">
      <w:pPr>
        <w:pStyle w:val="af0"/>
      </w:pPr>
    </w:p>
    <w:p w:rsidR="00A7447B" w:rsidRDefault="001D1241">
      <w:pPr>
        <w:pStyle w:val="af0"/>
      </w:pPr>
      <w:r>
        <w:t xml:space="preserve">В таблице </w:t>
      </w:r>
      <w:r w:rsidR="006C022B" w:rsidRPr="006C022B">
        <w:t>41</w:t>
      </w:r>
      <w:r>
        <w:t xml:space="preserve"> представлено сравнение договорной и расчетной тепловой нагрузки, полученной путем пересчета потребления тепловой энергии в 202</w:t>
      </w:r>
      <w:r w:rsidR="002A011E">
        <w:t>3</w:t>
      </w:r>
      <w:r>
        <w:t xml:space="preserve"> году на расчетную температуру наружного воздуха.</w:t>
      </w:r>
    </w:p>
    <w:p w:rsidR="00A7447B" w:rsidRDefault="00A7447B">
      <w:pPr>
        <w:pStyle w:val="af0"/>
      </w:pPr>
    </w:p>
    <w:p w:rsidR="00A7447B" w:rsidRDefault="001D1241">
      <w:pPr>
        <w:pStyle w:val="aff1"/>
      </w:pPr>
      <w:bookmarkStart w:id="98" w:name="_Ref135588802"/>
      <w:bookmarkStart w:id="99" w:name="_Toc137559079"/>
      <w:r>
        <w:t xml:space="preserve">Таблица </w:t>
      </w:r>
      <w:bookmarkEnd w:id="98"/>
      <w:r w:rsidR="006C022B" w:rsidRPr="006C022B">
        <w:t>41</w:t>
      </w:r>
      <w:r>
        <w:t xml:space="preserve"> – Договорные и расчетные нагрузки котельной №1 ООО «ТК-Советск»</w:t>
      </w:r>
      <w:bookmarkEnd w:id="99"/>
    </w:p>
    <w:tbl>
      <w:tblPr>
        <w:tblStyle w:val="af9"/>
        <w:tblW w:w="5000" w:type="pct"/>
        <w:tblLook w:val="04A0"/>
      </w:tblPr>
      <w:tblGrid>
        <w:gridCol w:w="1536"/>
        <w:gridCol w:w="2033"/>
        <w:gridCol w:w="1553"/>
        <w:gridCol w:w="1526"/>
        <w:gridCol w:w="1383"/>
        <w:gridCol w:w="1380"/>
      </w:tblGrid>
      <w:tr w:rsidR="00A7447B">
        <w:tc>
          <w:tcPr>
            <w:tcW w:w="816" w:type="pct"/>
            <w:vMerge w:val="restart"/>
          </w:tcPr>
          <w:p w:rsidR="00A7447B" w:rsidRDefault="001D1241">
            <w:pPr>
              <w:pStyle w:val="103"/>
            </w:pPr>
            <w:r>
              <w:t>Источник</w:t>
            </w:r>
          </w:p>
        </w:tc>
        <w:tc>
          <w:tcPr>
            <w:tcW w:w="1080" w:type="pct"/>
            <w:vMerge w:val="restart"/>
          </w:tcPr>
          <w:p w:rsidR="00A7447B" w:rsidRDefault="001D1241">
            <w:pPr>
              <w:pStyle w:val="103"/>
            </w:pPr>
            <w:r>
              <w:t>Присоединенная тепловая нагрузка</w:t>
            </w:r>
          </w:p>
        </w:tc>
        <w:tc>
          <w:tcPr>
            <w:tcW w:w="825" w:type="pct"/>
            <w:vMerge w:val="restart"/>
          </w:tcPr>
          <w:p w:rsidR="00A7447B" w:rsidRDefault="001D1241">
            <w:pPr>
              <w:pStyle w:val="103"/>
            </w:pPr>
            <w:r>
              <w:t>Договорная тепловая нагрузка, Гкал/</w:t>
            </w:r>
            <w:proofErr w:type="gramStart"/>
            <w:r>
              <w:t>ч</w:t>
            </w:r>
            <w:proofErr w:type="gramEnd"/>
          </w:p>
        </w:tc>
        <w:tc>
          <w:tcPr>
            <w:tcW w:w="811" w:type="pct"/>
            <w:vMerge w:val="restart"/>
          </w:tcPr>
          <w:p w:rsidR="00A7447B" w:rsidRDefault="001D1241">
            <w:pPr>
              <w:pStyle w:val="103"/>
            </w:pPr>
            <w:r>
              <w:t>Расчетная тепловая нагрузка, Гкал/</w:t>
            </w:r>
            <w:proofErr w:type="gramStart"/>
            <w:r>
              <w:t>ч</w:t>
            </w:r>
            <w:proofErr w:type="gramEnd"/>
          </w:p>
        </w:tc>
        <w:tc>
          <w:tcPr>
            <w:tcW w:w="1468" w:type="pct"/>
            <w:gridSpan w:val="2"/>
          </w:tcPr>
          <w:p w:rsidR="00A7447B" w:rsidRDefault="001D1241">
            <w:pPr>
              <w:pStyle w:val="103"/>
            </w:pPr>
            <w:r>
              <w:t>Разница между договорной и расчетной тепловой нагрузкой</w:t>
            </w:r>
          </w:p>
        </w:tc>
      </w:tr>
      <w:tr w:rsidR="00A7447B">
        <w:tc>
          <w:tcPr>
            <w:tcW w:w="816" w:type="pct"/>
            <w:vMerge/>
          </w:tcPr>
          <w:p w:rsidR="00A7447B" w:rsidRDefault="00A7447B">
            <w:pPr>
              <w:pStyle w:val="103"/>
            </w:pPr>
          </w:p>
        </w:tc>
        <w:tc>
          <w:tcPr>
            <w:tcW w:w="1080" w:type="pct"/>
            <w:vMerge/>
          </w:tcPr>
          <w:p w:rsidR="00A7447B" w:rsidRDefault="00A7447B">
            <w:pPr>
              <w:pStyle w:val="103"/>
            </w:pPr>
          </w:p>
        </w:tc>
        <w:tc>
          <w:tcPr>
            <w:tcW w:w="825" w:type="pct"/>
            <w:vMerge/>
          </w:tcPr>
          <w:p w:rsidR="00A7447B" w:rsidRDefault="00A7447B">
            <w:pPr>
              <w:pStyle w:val="103"/>
            </w:pPr>
          </w:p>
        </w:tc>
        <w:tc>
          <w:tcPr>
            <w:tcW w:w="811" w:type="pct"/>
            <w:vMerge/>
          </w:tcPr>
          <w:p w:rsidR="00A7447B" w:rsidRDefault="00A7447B">
            <w:pPr>
              <w:pStyle w:val="103"/>
            </w:pPr>
          </w:p>
        </w:tc>
        <w:tc>
          <w:tcPr>
            <w:tcW w:w="735" w:type="pct"/>
          </w:tcPr>
          <w:p w:rsidR="00A7447B" w:rsidRDefault="001D1241">
            <w:pPr>
              <w:pStyle w:val="103"/>
            </w:pPr>
            <w:r>
              <w:t>Гкал/</w:t>
            </w:r>
            <w:proofErr w:type="gramStart"/>
            <w:r>
              <w:t>ч</w:t>
            </w:r>
            <w:proofErr w:type="gramEnd"/>
          </w:p>
        </w:tc>
        <w:tc>
          <w:tcPr>
            <w:tcW w:w="733" w:type="pct"/>
          </w:tcPr>
          <w:p w:rsidR="00A7447B" w:rsidRDefault="001D1241">
            <w:pPr>
              <w:pStyle w:val="103"/>
            </w:pPr>
            <w:r>
              <w:t>%</w:t>
            </w:r>
          </w:p>
        </w:tc>
      </w:tr>
      <w:tr w:rsidR="00A7447B">
        <w:tc>
          <w:tcPr>
            <w:tcW w:w="816" w:type="pct"/>
            <w:vMerge w:val="restart"/>
          </w:tcPr>
          <w:p w:rsidR="00A7447B" w:rsidRDefault="001D1241">
            <w:pPr>
              <w:pStyle w:val="103"/>
            </w:pPr>
            <w:r>
              <w:t>Котельная №1</w:t>
            </w:r>
          </w:p>
        </w:tc>
        <w:tc>
          <w:tcPr>
            <w:tcW w:w="1080" w:type="pct"/>
          </w:tcPr>
          <w:p w:rsidR="00A7447B" w:rsidRDefault="001D1241">
            <w:pPr>
              <w:pStyle w:val="103"/>
            </w:pPr>
            <w:r>
              <w:t>Всего</w:t>
            </w:r>
          </w:p>
        </w:tc>
        <w:tc>
          <w:tcPr>
            <w:tcW w:w="825" w:type="pct"/>
          </w:tcPr>
          <w:p w:rsidR="00A7447B" w:rsidRDefault="001D1241">
            <w:pPr>
              <w:pStyle w:val="103"/>
            </w:pPr>
            <w:r>
              <w:t>31,186</w:t>
            </w:r>
          </w:p>
        </w:tc>
        <w:tc>
          <w:tcPr>
            <w:tcW w:w="811" w:type="pct"/>
          </w:tcPr>
          <w:p w:rsidR="00A7447B" w:rsidRDefault="001D1241">
            <w:pPr>
              <w:pStyle w:val="103"/>
            </w:pPr>
            <w:r>
              <w:t>21,584</w:t>
            </w:r>
          </w:p>
        </w:tc>
        <w:tc>
          <w:tcPr>
            <w:tcW w:w="735" w:type="pct"/>
          </w:tcPr>
          <w:p w:rsidR="00A7447B" w:rsidRDefault="001D1241">
            <w:pPr>
              <w:pStyle w:val="103"/>
            </w:pPr>
            <w:r>
              <w:t>-9,602</w:t>
            </w:r>
          </w:p>
        </w:tc>
        <w:tc>
          <w:tcPr>
            <w:tcW w:w="733" w:type="pct"/>
          </w:tcPr>
          <w:p w:rsidR="00A7447B" w:rsidRDefault="001D1241">
            <w:pPr>
              <w:pStyle w:val="103"/>
            </w:pPr>
            <w:r>
              <w:t>-30,8%</w:t>
            </w:r>
          </w:p>
        </w:tc>
      </w:tr>
      <w:tr w:rsidR="00A7447B">
        <w:tc>
          <w:tcPr>
            <w:tcW w:w="816" w:type="pct"/>
            <w:vMerge/>
          </w:tcPr>
          <w:p w:rsidR="00A7447B" w:rsidRDefault="00A7447B">
            <w:pPr>
              <w:pStyle w:val="103"/>
            </w:pPr>
          </w:p>
        </w:tc>
        <w:tc>
          <w:tcPr>
            <w:tcW w:w="1080" w:type="pct"/>
          </w:tcPr>
          <w:p w:rsidR="00A7447B" w:rsidRDefault="001D1241">
            <w:pPr>
              <w:pStyle w:val="103"/>
            </w:pPr>
            <w:r>
              <w:t>Отопление и вентиляция</w:t>
            </w:r>
          </w:p>
        </w:tc>
        <w:tc>
          <w:tcPr>
            <w:tcW w:w="825" w:type="pct"/>
          </w:tcPr>
          <w:p w:rsidR="00A7447B" w:rsidRDefault="001D1241">
            <w:pPr>
              <w:pStyle w:val="103"/>
            </w:pPr>
            <w:r>
              <w:t>25,239</w:t>
            </w:r>
          </w:p>
        </w:tc>
        <w:tc>
          <w:tcPr>
            <w:tcW w:w="811" w:type="pct"/>
          </w:tcPr>
          <w:p w:rsidR="00A7447B" w:rsidRDefault="001D1241">
            <w:pPr>
              <w:pStyle w:val="103"/>
            </w:pPr>
            <w:r>
              <w:t>17,465</w:t>
            </w:r>
          </w:p>
        </w:tc>
        <w:tc>
          <w:tcPr>
            <w:tcW w:w="735" w:type="pct"/>
          </w:tcPr>
          <w:p w:rsidR="00A7447B" w:rsidRDefault="001D1241">
            <w:pPr>
              <w:pStyle w:val="103"/>
            </w:pPr>
            <w:r>
              <w:t>-7,774</w:t>
            </w:r>
          </w:p>
        </w:tc>
        <w:tc>
          <w:tcPr>
            <w:tcW w:w="733" w:type="pct"/>
          </w:tcPr>
          <w:p w:rsidR="00A7447B" w:rsidRDefault="001D1241">
            <w:pPr>
              <w:pStyle w:val="103"/>
            </w:pPr>
            <w:r>
              <w:t>-30,8%</w:t>
            </w:r>
          </w:p>
        </w:tc>
      </w:tr>
      <w:tr w:rsidR="00A7447B">
        <w:tc>
          <w:tcPr>
            <w:tcW w:w="816" w:type="pct"/>
            <w:vMerge/>
          </w:tcPr>
          <w:p w:rsidR="00A7447B" w:rsidRDefault="00A7447B">
            <w:pPr>
              <w:pStyle w:val="103"/>
            </w:pPr>
          </w:p>
        </w:tc>
        <w:tc>
          <w:tcPr>
            <w:tcW w:w="1080" w:type="pct"/>
          </w:tcPr>
          <w:p w:rsidR="00A7447B" w:rsidRDefault="001D1241">
            <w:pPr>
              <w:pStyle w:val="103"/>
            </w:pPr>
            <w:r>
              <w:t>ГВС</w:t>
            </w:r>
          </w:p>
        </w:tc>
        <w:tc>
          <w:tcPr>
            <w:tcW w:w="825" w:type="pct"/>
          </w:tcPr>
          <w:p w:rsidR="00A7447B" w:rsidRDefault="001D1241">
            <w:pPr>
              <w:pStyle w:val="103"/>
            </w:pPr>
            <w:r>
              <w:t>5,947</w:t>
            </w:r>
          </w:p>
        </w:tc>
        <w:tc>
          <w:tcPr>
            <w:tcW w:w="811" w:type="pct"/>
          </w:tcPr>
          <w:p w:rsidR="00A7447B" w:rsidRDefault="001D1241">
            <w:pPr>
              <w:pStyle w:val="103"/>
            </w:pPr>
            <w:r>
              <w:t>4,119</w:t>
            </w:r>
          </w:p>
        </w:tc>
        <w:tc>
          <w:tcPr>
            <w:tcW w:w="735" w:type="pct"/>
          </w:tcPr>
          <w:p w:rsidR="00A7447B" w:rsidRDefault="001D1241">
            <w:pPr>
              <w:pStyle w:val="103"/>
            </w:pPr>
            <w:r>
              <w:t>-1,828</w:t>
            </w:r>
          </w:p>
        </w:tc>
        <w:tc>
          <w:tcPr>
            <w:tcW w:w="733" w:type="pct"/>
          </w:tcPr>
          <w:p w:rsidR="00A7447B" w:rsidRDefault="001D1241">
            <w:pPr>
              <w:pStyle w:val="103"/>
            </w:pPr>
            <w:r>
              <w:t>-30,7%</w:t>
            </w:r>
          </w:p>
        </w:tc>
      </w:tr>
    </w:tbl>
    <w:p w:rsidR="00A7447B" w:rsidRDefault="00A7447B">
      <w:pPr>
        <w:pStyle w:val="af0"/>
      </w:pPr>
    </w:p>
    <w:p w:rsidR="00A7447B" w:rsidRDefault="001D1241">
      <w:pPr>
        <w:pStyle w:val="af0"/>
      </w:pPr>
      <w:r>
        <w:t xml:space="preserve">Как видно из таблицы выше, значение договорной отопительной и нагрузки ГВС превышает </w:t>
      </w:r>
      <w:proofErr w:type="gramStart"/>
      <w:r>
        <w:t>расчетную</w:t>
      </w:r>
      <w:proofErr w:type="gramEnd"/>
      <w:r>
        <w:t xml:space="preserve"> на 30%.</w:t>
      </w:r>
    </w:p>
    <w:p w:rsidR="00A7447B" w:rsidRDefault="001D1241">
      <w:pPr>
        <w:pStyle w:val="af0"/>
      </w:pPr>
      <w:r>
        <w:t>Полученные значения расчетной тепловой нагрузки при температуре наружного воздуха для проектирования системы отопления будут использованы при формировании тепловых балансов в последующих главах.</w:t>
      </w:r>
    </w:p>
    <w:p w:rsidR="00A7447B" w:rsidRDefault="00A7447B">
      <w:pPr>
        <w:pStyle w:val="af0"/>
      </w:pPr>
    </w:p>
    <w:p w:rsidR="00A7447B" w:rsidRDefault="001D1241">
      <w:pPr>
        <w:pStyle w:val="11"/>
      </w:pPr>
      <w:r>
        <w:t xml:space="preserve"> </w:t>
      </w:r>
      <w:bookmarkStart w:id="100" w:name="_Toc137558943"/>
      <w:r>
        <w:t>Балансы тепловой мощности и тепловой нагрузки</w:t>
      </w:r>
      <w:bookmarkEnd w:id="100"/>
    </w:p>
    <w:p w:rsidR="00A7447B" w:rsidRDefault="001D1241">
      <w:pPr>
        <w:pStyle w:val="111"/>
        <w:rPr>
          <w:shd w:val="clear" w:color="auto" w:fill="FFFFFF"/>
        </w:rPr>
      </w:pPr>
      <w:r>
        <w:rPr>
          <w:shd w:val="clear" w:color="auto" w:fill="FFFFFF"/>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p w:rsidR="00A7447B" w:rsidRDefault="00A7447B">
      <w:pPr>
        <w:pStyle w:val="af0"/>
      </w:pPr>
    </w:p>
    <w:p w:rsidR="00A7447B" w:rsidRDefault="001D1241">
      <w:pPr>
        <w:pStyle w:val="af0"/>
      </w:pPr>
      <w:r>
        <w:t xml:space="preserve">Постановление Правительства РФ от 22.02.2012 г. №154 «О требованиях к схемам теплоснабжения, порядку их разработки и утверждения» вводит следующие понятия: </w:t>
      </w:r>
    </w:p>
    <w:p w:rsidR="00A7447B" w:rsidRDefault="001D1241">
      <w:pPr>
        <w:pStyle w:val="af0"/>
      </w:pPr>
      <w:r>
        <w:t>1)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A7447B" w:rsidRDefault="001D1241">
      <w:pPr>
        <w:pStyle w:val="af0"/>
      </w:pPr>
      <w:proofErr w:type="gramStart"/>
      <w:r>
        <w:t xml:space="preserve">2)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w:t>
      </w:r>
      <w:r>
        <w:lastRenderedPageBreak/>
        <w:t>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roofErr w:type="gramEnd"/>
    </w:p>
    <w:p w:rsidR="00A7447B" w:rsidRDefault="001D1241">
      <w:pPr>
        <w:pStyle w:val="af0"/>
      </w:pPr>
      <w:r>
        <w:t>3)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A7447B" w:rsidRDefault="001D1241">
      <w:pPr>
        <w:pStyle w:val="af0"/>
      </w:pPr>
      <w:proofErr w:type="gramStart"/>
      <w:r>
        <w:t>В ходе проведения работ по сбору и анализу исходных данных для актуализации схемы теплоснабжения городского поселения были сформированы балансы установленной, располагаемой тепловой мощности, тепловой мощности нетто, потерь тепловой мощности в тепловых сетях и присоединенной тепловой нагрузки по каждому источнику тепловой энергии.</w:t>
      </w:r>
      <w:proofErr w:type="gramEnd"/>
    </w:p>
    <w:p w:rsidR="00A7447B" w:rsidRDefault="001D1241">
      <w:pPr>
        <w:pStyle w:val="af0"/>
      </w:pPr>
      <w:r>
        <w:t xml:space="preserve">Указанные балансы сведены в таблицы </w:t>
      </w:r>
      <w:fldSimple w:instr=" REF _Ref135627427 \h  \* MERGEFORMAT ">
        <w:r w:rsidR="007C1423" w:rsidRPr="007C1423">
          <w:rPr>
            <w:rStyle w:val="affd"/>
          </w:rPr>
          <w:t xml:space="preserve">Таблица </w:t>
        </w:r>
        <w:r w:rsidR="007C1423">
          <w:t>34</w:t>
        </w:r>
      </w:fldSimple>
      <w:r w:rsidR="006C022B" w:rsidRPr="006C022B">
        <w:t>2</w:t>
      </w:r>
      <w:r>
        <w:t xml:space="preserve"> и </w:t>
      </w:r>
      <w:fldSimple w:instr=" REF _Ref135627430 \h  \* MERGEFORMAT ">
        <w:r w:rsidR="007C1423" w:rsidRPr="007C1423">
          <w:rPr>
            <w:rStyle w:val="affd"/>
          </w:rPr>
          <w:t xml:space="preserve">Таблица </w:t>
        </w:r>
        <w:r w:rsidR="007C1423">
          <w:t>35</w:t>
        </w:r>
      </w:fldSimple>
      <w:r w:rsidR="006C022B" w:rsidRPr="006C022B">
        <w:t>3</w:t>
      </w:r>
      <w:r>
        <w:t>.</w:t>
      </w:r>
    </w:p>
    <w:p w:rsidR="00A7447B" w:rsidRDefault="00A7447B">
      <w:pPr>
        <w:pStyle w:val="af0"/>
      </w:pPr>
    </w:p>
    <w:p w:rsidR="00A7447B" w:rsidRDefault="001D1241">
      <w:pPr>
        <w:pStyle w:val="aff1"/>
      </w:pPr>
      <w:bookmarkStart w:id="101" w:name="_Ref135627427"/>
      <w:bookmarkStart w:id="102" w:name="_Toc137559080"/>
      <w:r>
        <w:t xml:space="preserve">Таблица </w:t>
      </w:r>
      <w:r w:rsidR="004A19AD">
        <w:fldChar w:fldCharType="begin"/>
      </w:r>
      <w:r>
        <w:instrText xml:space="preserve">SEQ Таблица \* ARABIC </w:instrText>
      </w:r>
      <w:r w:rsidR="004A19AD">
        <w:fldChar w:fldCharType="separate"/>
      </w:r>
      <w:r w:rsidR="007C1423">
        <w:rPr>
          <w:noProof/>
        </w:rPr>
        <w:t>34</w:t>
      </w:r>
      <w:r w:rsidR="004A19AD">
        <w:fldChar w:fldCharType="end"/>
      </w:r>
      <w:bookmarkEnd w:id="101"/>
      <w:r w:rsidR="006C022B" w:rsidRPr="006C022B">
        <w:t>2</w:t>
      </w:r>
      <w:r>
        <w:t xml:space="preserve"> - Тепловой баланс системы теплоснабжения на базе Щёкинской ГРЭС в зоне деятельности единой теплоснабжающей организации ООО «ТК-Советск» за 202</w:t>
      </w:r>
      <w:r w:rsidR="002A011E">
        <w:t>3</w:t>
      </w:r>
      <w:r>
        <w:t>-ой год актуализации схемы теплоснабжения, Гкал/</w:t>
      </w:r>
      <w:proofErr w:type="gramStart"/>
      <w:r>
        <w:t>ч</w:t>
      </w:r>
      <w:bookmarkEnd w:id="102"/>
      <w:proofErr w:type="gramEnd"/>
    </w:p>
    <w:tbl>
      <w:tblPr>
        <w:tblW w:w="9445" w:type="dxa"/>
        <w:tblCellMar>
          <w:left w:w="0" w:type="dxa"/>
          <w:right w:w="0" w:type="dxa"/>
        </w:tblCellMar>
        <w:tblLook w:val="04A0"/>
      </w:tblPr>
      <w:tblGrid>
        <w:gridCol w:w="5007"/>
        <w:gridCol w:w="887"/>
        <w:gridCol w:w="888"/>
        <w:gridCol w:w="887"/>
        <w:gridCol w:w="888"/>
        <w:gridCol w:w="888"/>
      </w:tblGrid>
      <w:tr w:rsidR="00A7447B">
        <w:trPr>
          <w:tblHeader/>
        </w:trPr>
        <w:tc>
          <w:tcPr>
            <w:tcW w:w="500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показателя</w:t>
            </w:r>
          </w:p>
        </w:tc>
        <w:tc>
          <w:tcPr>
            <w:tcW w:w="88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A011E">
            <w:pPr>
              <w:pStyle w:val="103"/>
              <w:rPr>
                <w:lang w:eastAsia="ru-RU"/>
              </w:rPr>
            </w:pPr>
            <w:r>
              <w:rPr>
                <w:lang w:eastAsia="ru-RU"/>
              </w:rPr>
              <w:t>201</w:t>
            </w:r>
            <w:r w:rsidR="002A011E">
              <w:rPr>
                <w:lang w:eastAsia="ru-RU"/>
              </w:rPr>
              <w:t>9*</w:t>
            </w:r>
          </w:p>
        </w:tc>
        <w:tc>
          <w:tcPr>
            <w:tcW w:w="88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A011E">
            <w:pPr>
              <w:pStyle w:val="103"/>
              <w:rPr>
                <w:lang w:eastAsia="ru-RU"/>
              </w:rPr>
            </w:pPr>
            <w:r>
              <w:rPr>
                <w:lang w:eastAsia="ru-RU"/>
              </w:rPr>
              <w:t>20</w:t>
            </w:r>
            <w:r w:rsidR="002A011E">
              <w:rPr>
                <w:lang w:eastAsia="ru-RU"/>
              </w:rPr>
              <w:t>20</w:t>
            </w:r>
            <w:r>
              <w:rPr>
                <w:lang w:eastAsia="ru-RU"/>
              </w:rPr>
              <w:t>*</w:t>
            </w:r>
          </w:p>
        </w:tc>
        <w:tc>
          <w:tcPr>
            <w:tcW w:w="88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A011E">
            <w:pPr>
              <w:pStyle w:val="103"/>
              <w:rPr>
                <w:lang w:eastAsia="ru-RU"/>
              </w:rPr>
            </w:pPr>
            <w:r>
              <w:rPr>
                <w:lang w:eastAsia="ru-RU"/>
              </w:rPr>
              <w:t>202</w:t>
            </w:r>
            <w:r w:rsidR="002A011E">
              <w:rPr>
                <w:lang w:eastAsia="ru-RU"/>
              </w:rPr>
              <w:t>1</w:t>
            </w:r>
            <w:r>
              <w:rPr>
                <w:lang w:eastAsia="ru-RU"/>
              </w:rPr>
              <w:t>*</w:t>
            </w:r>
          </w:p>
        </w:tc>
        <w:tc>
          <w:tcPr>
            <w:tcW w:w="88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A011E">
            <w:pPr>
              <w:pStyle w:val="103"/>
              <w:rPr>
                <w:lang w:eastAsia="ru-RU"/>
              </w:rPr>
            </w:pPr>
            <w:r>
              <w:rPr>
                <w:lang w:eastAsia="ru-RU"/>
              </w:rPr>
              <w:t>202</w:t>
            </w:r>
            <w:r w:rsidR="002A011E">
              <w:rPr>
                <w:lang w:eastAsia="ru-RU"/>
              </w:rPr>
              <w:t>2</w:t>
            </w:r>
            <w:r>
              <w:rPr>
                <w:lang w:eastAsia="ru-RU"/>
              </w:rPr>
              <w:t>*</w:t>
            </w:r>
          </w:p>
        </w:tc>
        <w:tc>
          <w:tcPr>
            <w:tcW w:w="88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rsidP="002A011E">
            <w:pPr>
              <w:pStyle w:val="103"/>
              <w:rPr>
                <w:lang w:eastAsia="ru-RU"/>
              </w:rPr>
            </w:pPr>
            <w:r>
              <w:rPr>
                <w:lang w:eastAsia="ru-RU"/>
              </w:rPr>
              <w:t>202</w:t>
            </w:r>
            <w:r w:rsidR="002A011E">
              <w:rPr>
                <w:lang w:eastAsia="ru-RU"/>
              </w:rPr>
              <w:t>3</w:t>
            </w: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Установленная тепловая мощность, в том числе: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отборы паровых турбин, в том числе: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производственных показателей (с учетом противодавления)</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теплофикационных показателей (с учетом противодавления)</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РОУ</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ПВК</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Располагаемая тепловая мощность станции</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Затраты тепла на собственные нужды станции в горячей воде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Затраты тепла на собственные нужды станции в паре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Потери в тепловых сетях в горячей воде, в том числе по выводам тепловой мощности:</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Вывод №1</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Потери в паропроводах</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Расчетная нагрузка на хозяйственные нужды ТЭЦ</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Присоединенная договорная тепловая нагрузка в горячей воде, в том числе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Присоединенная непосредственно к коллекторам станции, в том числе по выводам тепловой мощности ТЭЦ</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отопление и вентиляция</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горячее водоснабжение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Вывод №1</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отопление и вентиляция</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горячее водоснабжение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Присоединенная расчетная тепловая нагрузка в горячей воде (на коллекторах станции), в том числе по выводам тепловой мощности ТЭЦ:</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Вывод №1</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отопление и вентиляция</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горячее водоснабжение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lastRenderedPageBreak/>
              <w:t>Присоединенная договорная тепловая нагрузка в паре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Присоединенная расчетная тепловая нагрузка в паре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Резерв/дефицит тепловой мощности (по договорной нагрузке)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Резерв/дефицит тепловой мощности (по расчетной нагрузке)</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 xml:space="preserve">Зона действия источника тепловой мощности, </w:t>
            </w:r>
            <w:proofErr w:type="gramStart"/>
            <w:r>
              <w:rPr>
                <w:lang w:eastAsia="ru-RU"/>
              </w:rPr>
              <w:t>га</w:t>
            </w:r>
            <w:proofErr w:type="gramEnd"/>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r w:rsidR="002A011E">
        <w:tc>
          <w:tcPr>
            <w:tcW w:w="50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Плотность тепловой нагрузки, Гкал/</w:t>
            </w:r>
            <w:proofErr w:type="gramStart"/>
            <w:r>
              <w:rPr>
                <w:lang w:eastAsia="ru-RU"/>
              </w:rPr>
              <w:t>ч</w:t>
            </w:r>
            <w:proofErr w:type="gramEnd"/>
            <w:r>
              <w:rPr>
                <w:lang w:eastAsia="ru-RU"/>
              </w:rPr>
              <w:t>/га</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c>
          <w:tcPr>
            <w:tcW w:w="8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A011E" w:rsidRDefault="002A011E" w:rsidP="002A011E">
            <w:pPr>
              <w:pStyle w:val="103"/>
              <w:rPr>
                <w:lang w:eastAsia="ru-RU"/>
              </w:rPr>
            </w:pPr>
            <w:r>
              <w:rPr>
                <w:lang w:eastAsia="ru-RU"/>
              </w:rPr>
              <w:t>-</w:t>
            </w:r>
          </w:p>
        </w:tc>
      </w:tr>
    </w:tbl>
    <w:p w:rsidR="00A7447B" w:rsidRDefault="001D1241">
      <w:pPr>
        <w:pStyle w:val="af0"/>
      </w:pPr>
      <w:r>
        <w:t>Примечание: * - с 01.01.2019 централизованное теплоснабжение прекращено</w:t>
      </w:r>
    </w:p>
    <w:p w:rsidR="00A7447B" w:rsidRDefault="001D1241">
      <w:pPr>
        <w:pStyle w:val="aff1"/>
      </w:pPr>
      <w:bookmarkStart w:id="103" w:name="_Ref135627430"/>
      <w:bookmarkStart w:id="104" w:name="_Toc137559081"/>
      <w:r>
        <w:t xml:space="preserve">Таблица </w:t>
      </w:r>
      <w:r w:rsidR="004A19AD">
        <w:fldChar w:fldCharType="begin"/>
      </w:r>
      <w:r>
        <w:instrText xml:space="preserve">SEQ Таблица \* ARABIC </w:instrText>
      </w:r>
      <w:r w:rsidR="004A19AD">
        <w:fldChar w:fldCharType="separate"/>
      </w:r>
      <w:r w:rsidR="007C1423">
        <w:rPr>
          <w:noProof/>
        </w:rPr>
        <w:t>35</w:t>
      </w:r>
      <w:r w:rsidR="004A19AD">
        <w:fldChar w:fldCharType="end"/>
      </w:r>
      <w:bookmarkEnd w:id="103"/>
      <w:r w:rsidR="006C022B" w:rsidRPr="006C022B">
        <w:t>3</w:t>
      </w:r>
      <w:r>
        <w:t xml:space="preserve"> - </w:t>
      </w:r>
      <w:r>
        <w:rPr>
          <w:shd w:val="clear" w:color="auto" w:fill="FFFFFF"/>
        </w:rPr>
        <w:t>Тепловой баланс системы теплоснабжения на базе котельной №1  в зоне деятельности единой теплоснабжающей организации ООО «ТК-Советск» за 202</w:t>
      </w:r>
      <w:r w:rsidR="002A011E">
        <w:rPr>
          <w:shd w:val="clear" w:color="auto" w:fill="FFFFFF"/>
        </w:rPr>
        <w:t>3</w:t>
      </w:r>
      <w:r>
        <w:rPr>
          <w:shd w:val="clear" w:color="auto" w:fill="FFFFFF"/>
        </w:rPr>
        <w:t xml:space="preserve"> год актуализации схемы теплоснабжения, Гкал/</w:t>
      </w:r>
      <w:proofErr w:type="gramStart"/>
      <w:r>
        <w:rPr>
          <w:shd w:val="clear" w:color="auto" w:fill="FFFFFF"/>
        </w:rPr>
        <w:t>ч</w:t>
      </w:r>
      <w:bookmarkEnd w:id="104"/>
      <w:proofErr w:type="gramEnd"/>
    </w:p>
    <w:tbl>
      <w:tblPr>
        <w:tblW w:w="5000" w:type="pct"/>
        <w:tblCellMar>
          <w:left w:w="0" w:type="dxa"/>
          <w:right w:w="0" w:type="dxa"/>
        </w:tblCellMar>
        <w:tblLook w:val="04A0"/>
      </w:tblPr>
      <w:tblGrid>
        <w:gridCol w:w="5007"/>
        <w:gridCol w:w="888"/>
        <w:gridCol w:w="888"/>
        <w:gridCol w:w="888"/>
        <w:gridCol w:w="888"/>
        <w:gridCol w:w="886"/>
      </w:tblGrid>
      <w:tr w:rsidR="00AC5822">
        <w:trPr>
          <w:tblHeader/>
        </w:trPr>
        <w:tc>
          <w:tcPr>
            <w:tcW w:w="2651"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Наименование показателя</w:t>
            </w:r>
          </w:p>
        </w:tc>
        <w:tc>
          <w:tcPr>
            <w:tcW w:w="47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2019</w:t>
            </w:r>
          </w:p>
        </w:tc>
        <w:tc>
          <w:tcPr>
            <w:tcW w:w="47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2020</w:t>
            </w:r>
          </w:p>
        </w:tc>
        <w:tc>
          <w:tcPr>
            <w:tcW w:w="47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2021</w:t>
            </w:r>
          </w:p>
        </w:tc>
        <w:tc>
          <w:tcPr>
            <w:tcW w:w="47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2022</w:t>
            </w:r>
          </w:p>
        </w:tc>
        <w:tc>
          <w:tcPr>
            <w:tcW w:w="46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2023</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Установленная тепловая мощность, в том числе:</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Располагаемая тепловая мощность</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34,45</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Затраты тепла на собственные нужды</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0,517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0,517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0,517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0,517</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0,517</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Тепловая мощность "нетто"</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33,933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33,933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33,933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33,933</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33,933</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Потери в тепловых сетях в горячей воде</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5,315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5,315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5,315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5,315</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5,315</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Расчетная нагрузка на хозяйственные нужды</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0,0</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0,0</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0,0</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0,0</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0,0</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Присоединенная договорная тепловая нагрузка, в том числе:</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31,186</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31,186</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31,186</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31,186</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31,186</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Отопление и вентиляция</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25,239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25,239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25,239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25,239</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25,239</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ГВС</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5,947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5,947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5,947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5,947</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5,947</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Пар</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Присоединенная расчетная тепловая нагрузка, в том числе:</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21,584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21,584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21,584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21,584</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21,584</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Отопление и вентиляция</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17,465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17,465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17,465</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17,465</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17,465</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ГВС</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4,119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4,119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4,119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4,119</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4,119</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Пар</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xml:space="preserve">Подключенная тепловая нагрузка (договорная) на коллекторах </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36,501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36,501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36,501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36,501</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36,501</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Подключенная тепловая нагрузка (расчетная) на коллекторах</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26,899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26,899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26,899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26,899</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26,899</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Резерв/дефицит тепловой мощности (по договорной нагрузке)</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Резерв/дефицит тепловой мощности (по расчетной нагрузке)</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27,043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27,043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27,043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27,043</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27,043</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Максимально допустимое значение тепловой нагрузки на коллекторах при аварийном выводе самого мощного котла</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31,084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31,084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31,084</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31,084</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31,084</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 xml:space="preserve">Зона действия источника тепловой мощности, </w:t>
            </w:r>
            <w:proofErr w:type="gramStart"/>
            <w:r>
              <w:rPr>
                <w:lang w:eastAsia="ru-RU"/>
              </w:rPr>
              <w:t>га</w:t>
            </w:r>
            <w:proofErr w:type="gramEnd"/>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161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161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161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161</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161</w:t>
            </w:r>
          </w:p>
        </w:tc>
      </w:tr>
      <w:tr w:rsidR="00AC5822">
        <w:tc>
          <w:tcPr>
            <w:tcW w:w="265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Плотность тепловой нагрузки, Гкал/</w:t>
            </w:r>
            <w:proofErr w:type="gramStart"/>
            <w:r>
              <w:rPr>
                <w:lang w:eastAsia="ru-RU"/>
              </w:rPr>
              <w:t>ч</w:t>
            </w:r>
            <w:proofErr w:type="gramEnd"/>
            <w:r>
              <w:rPr>
                <w:lang w:eastAsia="ru-RU"/>
              </w:rPr>
              <w:t>/га</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0,13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0,13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0,13</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0,13</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0,13</w:t>
            </w:r>
          </w:p>
        </w:tc>
      </w:tr>
    </w:tbl>
    <w:p w:rsidR="00A7447B" w:rsidRDefault="00A7447B">
      <w:pPr>
        <w:pStyle w:val="af0"/>
      </w:pPr>
    </w:p>
    <w:p w:rsidR="00A7447B" w:rsidRDefault="001D1241">
      <w:pPr>
        <w:pStyle w:val="111"/>
      </w:pPr>
      <w:r>
        <w:lastRenderedPageBreak/>
        <w:t>Описание резервов и дефицитов тепловой мощности нетто по каждому источнику тепловой энергии</w:t>
      </w:r>
    </w:p>
    <w:p w:rsidR="00A7447B" w:rsidRDefault="00A7447B">
      <w:pPr>
        <w:pStyle w:val="af0"/>
      </w:pPr>
    </w:p>
    <w:p w:rsidR="00A7447B" w:rsidRDefault="001D1241">
      <w:pPr>
        <w:pStyle w:val="af0"/>
      </w:pPr>
      <w:proofErr w:type="gramStart"/>
      <w: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roofErr w:type="gramEnd"/>
    </w:p>
    <w:p w:rsidR="00A7447B" w:rsidRDefault="001D1241">
      <w:pPr>
        <w:pStyle w:val="af0"/>
      </w:pPr>
      <w:r>
        <w:t xml:space="preserve">Как видно из таблицы </w:t>
      </w:r>
      <w:fldSimple w:instr=" REF _Ref135627430 \h  \* MERGEFORMAT ">
        <w:r w:rsidR="007C1423" w:rsidRPr="007C1423">
          <w:rPr>
            <w:rStyle w:val="affd"/>
          </w:rPr>
          <w:t xml:space="preserve">Таблица </w:t>
        </w:r>
        <w:r w:rsidR="007C1423">
          <w:t>35</w:t>
        </w:r>
      </w:fldSimple>
      <w:r w:rsidR="006C022B" w:rsidRPr="006C022B">
        <w:t>3</w:t>
      </w:r>
      <w:r>
        <w:t xml:space="preserve">, Котельная №1 имеет резерв тепловой мощности по расчетной нагрузке. Резерв на источнике также обеспечивается в аварийном режиме: при выводе самого мощного котла. Увеличение тепловой мощности источника на сегодняшний день не требуется. </w:t>
      </w:r>
    </w:p>
    <w:p w:rsidR="00A7447B" w:rsidRDefault="00A7447B">
      <w:pPr>
        <w:pStyle w:val="af0"/>
      </w:pPr>
    </w:p>
    <w:p w:rsidR="00A7447B" w:rsidRDefault="001D1241">
      <w:pPr>
        <w:pStyle w:val="111"/>
      </w:pPr>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A7447B" w:rsidRDefault="00A7447B">
      <w:pPr>
        <w:pStyle w:val="af0"/>
        <w:rPr>
          <w:sz w:val="26"/>
        </w:rPr>
      </w:pPr>
    </w:p>
    <w:p w:rsidR="00A7447B" w:rsidRDefault="001D1241">
      <w:pPr>
        <w:pStyle w:val="af0"/>
        <w:rPr>
          <w:sz w:val="26"/>
        </w:rPr>
      </w:pPr>
      <w:r>
        <w:rPr>
          <w:sz w:val="26"/>
        </w:rPr>
        <w:t xml:space="preserve">Гидравлические режимы источников тепловой энергии представлены в пункте 1.3.8. </w:t>
      </w:r>
      <w:r>
        <w:t xml:space="preserve">В связи с большим сроком эксплуатации, имеет место зарастание внутренней стенки труб, что приводит к увеличению шероховатости и увеличению гидравлических потерь по длине трубопровода. </w:t>
      </w:r>
    </w:p>
    <w:p w:rsidR="00A7447B" w:rsidRDefault="001D1241">
      <w:pPr>
        <w:pStyle w:val="af0"/>
      </w:pPr>
      <w:r>
        <w:t xml:space="preserve">Как показано в </w:t>
      </w:r>
      <w:proofErr w:type="gramStart"/>
      <w:r>
        <w:t>п</w:t>
      </w:r>
      <w:proofErr w:type="gramEnd"/>
      <w:r>
        <w:t xml:space="preserve"> 1.3.16, у части потребителей установлены индивидуальные насосы в тепловых узлах, при включении которых в соседних объектах меняется гидравлический режим. Местами происходит опрокидывание циркуляции – напор теплоносителя в обратном трубопроводе равен или превышает напор в прямом. Данный факт отрицательно влияет на наладку и работу системы в локальных узлах и в целом по системе транспорта тепловой энергии. </w:t>
      </w:r>
    </w:p>
    <w:p w:rsidR="00A7447B" w:rsidRDefault="00A7447B">
      <w:pPr>
        <w:pStyle w:val="af0"/>
      </w:pPr>
    </w:p>
    <w:p w:rsidR="00E46A67" w:rsidRDefault="00E46A67">
      <w:pPr>
        <w:pStyle w:val="af0"/>
      </w:pPr>
    </w:p>
    <w:p w:rsidR="00A7447B" w:rsidRDefault="001D1241">
      <w:pPr>
        <w:pStyle w:val="111"/>
      </w:pPr>
      <w:r>
        <w:lastRenderedPageBreak/>
        <w:t>Описание причины возникновения дефицитов тепловой мощности и последствий влияния дефицитов на качество теплоснабжения</w:t>
      </w:r>
    </w:p>
    <w:p w:rsidR="00A7447B" w:rsidRDefault="00A7447B">
      <w:pPr>
        <w:pStyle w:val="af0"/>
      </w:pPr>
    </w:p>
    <w:p w:rsidR="00A7447B" w:rsidRDefault="001D1241">
      <w:pPr>
        <w:pStyle w:val="af0"/>
      </w:pPr>
      <w:r>
        <w:t xml:space="preserve">Дефицитов тепловой мощности по расчетной нагрузке на Котельной №1 не выявлено. Выявленный дефицит тепловой мощности по договорной нагрузке не влияет на качество теплоснабжения. </w:t>
      </w:r>
    </w:p>
    <w:p w:rsidR="00A7447B" w:rsidRDefault="001D1241">
      <w:pPr>
        <w:pStyle w:val="af0"/>
      </w:pPr>
      <w:r>
        <w:t xml:space="preserve">Значения резерва тепловой мощности на котельной №1 представлены в таблице </w:t>
      </w:r>
      <w:fldSimple w:instr=" REF _Ref135628676 \h  \* MERGEFORMAT ">
        <w:r w:rsidR="007C1423" w:rsidRPr="007C1423">
          <w:rPr>
            <w:rStyle w:val="affd"/>
          </w:rPr>
          <w:t xml:space="preserve">Таблица </w:t>
        </w:r>
        <w:r w:rsidR="007C1423">
          <w:t>36</w:t>
        </w:r>
      </w:fldSimple>
      <w:r w:rsidR="006C022B" w:rsidRPr="006C022B">
        <w:t>4</w:t>
      </w:r>
      <w:r>
        <w:t>.</w:t>
      </w:r>
    </w:p>
    <w:p w:rsidR="00A7447B" w:rsidRDefault="00A7447B">
      <w:pPr>
        <w:pStyle w:val="af0"/>
      </w:pPr>
    </w:p>
    <w:p w:rsidR="00A7447B" w:rsidRDefault="001D1241">
      <w:pPr>
        <w:pStyle w:val="aff1"/>
      </w:pPr>
      <w:bookmarkStart w:id="105" w:name="_Ref135628676"/>
      <w:bookmarkStart w:id="106" w:name="_Toc137559082"/>
      <w:r>
        <w:t xml:space="preserve">Таблица </w:t>
      </w:r>
      <w:r w:rsidR="004A19AD">
        <w:fldChar w:fldCharType="begin"/>
      </w:r>
      <w:r>
        <w:instrText xml:space="preserve">SEQ Таблица \* ARABIC </w:instrText>
      </w:r>
      <w:r w:rsidR="004A19AD">
        <w:fldChar w:fldCharType="separate"/>
      </w:r>
      <w:r w:rsidR="007C1423">
        <w:rPr>
          <w:noProof/>
        </w:rPr>
        <w:t>36</w:t>
      </w:r>
      <w:r w:rsidR="004A19AD">
        <w:fldChar w:fldCharType="end"/>
      </w:r>
      <w:bookmarkEnd w:id="105"/>
      <w:r w:rsidR="006C022B" w:rsidRPr="006C022B">
        <w:t>4</w:t>
      </w:r>
      <w:r>
        <w:t xml:space="preserve"> – Резерв тепловой мощности на Котельной №1</w:t>
      </w:r>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007"/>
        <w:gridCol w:w="888"/>
        <w:gridCol w:w="888"/>
        <w:gridCol w:w="888"/>
        <w:gridCol w:w="888"/>
        <w:gridCol w:w="886"/>
      </w:tblGrid>
      <w:tr w:rsidR="00AC5822">
        <w:tc>
          <w:tcPr>
            <w:tcW w:w="2651" w:type="pct"/>
            <w:tcMar>
              <w:top w:w="0" w:type="dxa"/>
              <w:left w:w="45" w:type="dxa"/>
              <w:bottom w:w="0" w:type="dxa"/>
              <w:right w:w="45" w:type="dxa"/>
            </w:tcMar>
            <w:vAlign w:val="center"/>
          </w:tcPr>
          <w:p w:rsidR="00AC5822" w:rsidRDefault="00AC5822" w:rsidP="00AC5822">
            <w:pPr>
              <w:pStyle w:val="103"/>
              <w:rPr>
                <w:lang w:eastAsia="ru-RU"/>
              </w:rPr>
            </w:pPr>
            <w:r>
              <w:rPr>
                <w:lang w:eastAsia="ru-RU"/>
              </w:rPr>
              <w:t>Наименование показателя</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2019</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2020</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2021</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2022</w:t>
            </w:r>
          </w:p>
        </w:tc>
        <w:tc>
          <w:tcPr>
            <w:tcW w:w="469" w:type="pct"/>
            <w:tcMar>
              <w:top w:w="0" w:type="dxa"/>
              <w:left w:w="45" w:type="dxa"/>
              <w:bottom w:w="0" w:type="dxa"/>
              <w:right w:w="45" w:type="dxa"/>
            </w:tcMar>
            <w:vAlign w:val="center"/>
          </w:tcPr>
          <w:p w:rsidR="00AC5822" w:rsidRDefault="00AC5822" w:rsidP="00AC5822">
            <w:pPr>
              <w:pStyle w:val="103"/>
              <w:rPr>
                <w:lang w:eastAsia="ru-RU"/>
              </w:rPr>
            </w:pPr>
            <w:r>
              <w:rPr>
                <w:lang w:eastAsia="ru-RU"/>
              </w:rPr>
              <w:t>2023</w:t>
            </w:r>
          </w:p>
        </w:tc>
      </w:tr>
      <w:tr w:rsidR="00AC5822">
        <w:tc>
          <w:tcPr>
            <w:tcW w:w="2651" w:type="pct"/>
            <w:tcMar>
              <w:top w:w="0" w:type="dxa"/>
              <w:left w:w="45" w:type="dxa"/>
              <w:bottom w:w="0" w:type="dxa"/>
              <w:right w:w="45" w:type="dxa"/>
            </w:tcMar>
            <w:vAlign w:val="center"/>
          </w:tcPr>
          <w:p w:rsidR="00AC5822" w:rsidRDefault="00AC5822" w:rsidP="00AC5822">
            <w:pPr>
              <w:pStyle w:val="103"/>
              <w:rPr>
                <w:lang w:eastAsia="ru-RU"/>
              </w:rPr>
            </w:pPr>
            <w:r>
              <w:rPr>
                <w:lang w:eastAsia="ru-RU"/>
              </w:rPr>
              <w:t xml:space="preserve">Резерв/дефицит тепловой мощности </w:t>
            </w:r>
          </w:p>
          <w:p w:rsidR="00AC5822" w:rsidRDefault="00AC5822" w:rsidP="00AC5822">
            <w:pPr>
              <w:pStyle w:val="103"/>
              <w:rPr>
                <w:lang w:eastAsia="ru-RU"/>
              </w:rPr>
            </w:pPr>
            <w:r>
              <w:rPr>
                <w:lang w:eastAsia="ru-RU"/>
              </w:rPr>
              <w:t>(по договорной нагрузке)</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c>
          <w:tcPr>
            <w:tcW w:w="469" w:type="pct"/>
            <w:tcMar>
              <w:top w:w="0" w:type="dxa"/>
              <w:left w:w="45" w:type="dxa"/>
              <w:bottom w:w="0" w:type="dxa"/>
              <w:right w:w="45" w:type="dxa"/>
            </w:tcMar>
            <w:vAlign w:val="center"/>
          </w:tcPr>
          <w:p w:rsidR="00AC5822" w:rsidRDefault="00AC5822" w:rsidP="00AC5822">
            <w:pPr>
              <w:pStyle w:val="103"/>
              <w:rPr>
                <w:lang w:eastAsia="ru-RU"/>
              </w:rPr>
            </w:pPr>
            <w:r>
              <w:rPr>
                <w:lang w:eastAsia="ru-RU"/>
              </w:rPr>
              <w:t>-2,568</w:t>
            </w:r>
          </w:p>
        </w:tc>
      </w:tr>
      <w:tr w:rsidR="00AC5822">
        <w:tc>
          <w:tcPr>
            <w:tcW w:w="2651" w:type="pct"/>
            <w:tcMar>
              <w:top w:w="0" w:type="dxa"/>
              <w:left w:w="45" w:type="dxa"/>
              <w:bottom w:w="0" w:type="dxa"/>
              <w:right w:w="45" w:type="dxa"/>
            </w:tcMar>
            <w:vAlign w:val="center"/>
          </w:tcPr>
          <w:p w:rsidR="00AC5822" w:rsidRDefault="00AC5822" w:rsidP="00AC5822">
            <w:pPr>
              <w:pStyle w:val="103"/>
              <w:rPr>
                <w:lang w:eastAsia="ru-RU"/>
              </w:rPr>
            </w:pPr>
            <w:r>
              <w:rPr>
                <w:lang w:eastAsia="ru-RU"/>
              </w:rPr>
              <w:t>Резерв/дефицит тепловой мощности</w:t>
            </w:r>
          </w:p>
          <w:p w:rsidR="00AC5822" w:rsidRDefault="00AC5822" w:rsidP="00AC5822">
            <w:pPr>
              <w:pStyle w:val="103"/>
              <w:rPr>
                <w:lang w:eastAsia="ru-RU"/>
              </w:rPr>
            </w:pPr>
            <w:r>
              <w:rPr>
                <w:lang w:eastAsia="ru-RU"/>
              </w:rPr>
              <w:t xml:space="preserve"> (по расчетной нагрузке)</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70" w:type="pct"/>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c>
          <w:tcPr>
            <w:tcW w:w="469" w:type="pct"/>
            <w:tcMar>
              <w:top w:w="0" w:type="dxa"/>
              <w:left w:w="45" w:type="dxa"/>
              <w:bottom w:w="0" w:type="dxa"/>
              <w:right w:w="45" w:type="dxa"/>
            </w:tcMar>
            <w:vAlign w:val="center"/>
          </w:tcPr>
          <w:p w:rsidR="00AC5822" w:rsidRDefault="00AC5822" w:rsidP="00AC5822">
            <w:pPr>
              <w:pStyle w:val="103"/>
              <w:rPr>
                <w:lang w:eastAsia="ru-RU"/>
              </w:rPr>
            </w:pPr>
            <w:r>
              <w:rPr>
                <w:lang w:eastAsia="ru-RU"/>
              </w:rPr>
              <w:t>7,034</w:t>
            </w:r>
          </w:p>
        </w:tc>
      </w:tr>
    </w:tbl>
    <w:p w:rsidR="00A7447B" w:rsidRDefault="00A7447B">
      <w:pPr>
        <w:pStyle w:val="af0"/>
      </w:pPr>
    </w:p>
    <w:p w:rsidR="00A7447B" w:rsidRDefault="001D1241">
      <w:pPr>
        <w:pStyle w:val="111"/>
      </w:pPr>
      <w:r>
        <w:t xml:space="preserve">Описание резервов тепловой мощности нетто источников тепловой энергии и возможностей </w:t>
      </w:r>
      <w:proofErr w:type="gramStart"/>
      <w:r>
        <w:t>расширения технологических зон действия источников тепловой энергии</w:t>
      </w:r>
      <w:proofErr w:type="gramEnd"/>
      <w:r>
        <w:t xml:space="preserve"> с резервами тепловой мощности нетто в зоны действия с дефицитом тепловой мощности</w:t>
      </w:r>
    </w:p>
    <w:p w:rsidR="00A7447B" w:rsidRDefault="00A7447B">
      <w:pPr>
        <w:pStyle w:val="af0"/>
      </w:pPr>
    </w:p>
    <w:p w:rsidR="00A7447B" w:rsidRDefault="001D1241">
      <w:pPr>
        <w:pStyle w:val="af0"/>
        <w:rPr>
          <w:sz w:val="26"/>
        </w:rPr>
      </w:pPr>
      <w:r>
        <w:t>Котельная №1 является единственным источником централизованного теплоснабжения на территории города Советск. Зона теплоснабжения котельной представляет собой единую технологическую зону</w:t>
      </w:r>
      <w:proofErr w:type="gramStart"/>
      <w:r>
        <w:t xml:space="preserve">., </w:t>
      </w:r>
      <w:proofErr w:type="gramEnd"/>
      <w:r>
        <w:t xml:space="preserve">в связи с чем, </w:t>
      </w:r>
      <w:r>
        <w:rPr>
          <w:sz w:val="26"/>
        </w:rPr>
        <w:t>расширение технологической зоны действия источника тепловой энергии схемой не предполагается.</w:t>
      </w:r>
    </w:p>
    <w:p w:rsidR="00A7447B" w:rsidRDefault="00A7447B">
      <w:pPr>
        <w:pStyle w:val="af0"/>
      </w:pPr>
    </w:p>
    <w:p w:rsidR="00A7447B" w:rsidRDefault="001D1241">
      <w:pPr>
        <w:pStyle w:val="11"/>
      </w:pPr>
      <w:r>
        <w:lastRenderedPageBreak/>
        <w:t xml:space="preserve"> </w:t>
      </w:r>
      <w:bookmarkStart w:id="107" w:name="_Toc137558944"/>
      <w:r>
        <w:t>Балансы теплоносителя</w:t>
      </w:r>
      <w:bookmarkEnd w:id="107"/>
    </w:p>
    <w:p w:rsidR="00A7447B" w:rsidRDefault="001D1241">
      <w:pPr>
        <w:pStyle w:val="111"/>
      </w:pPr>
      <w:r>
        <w:t xml:space="preserve">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A7447B" w:rsidRDefault="00A7447B">
      <w:pPr>
        <w:pStyle w:val="af0"/>
      </w:pPr>
    </w:p>
    <w:p w:rsidR="00A7447B" w:rsidRDefault="001D1241">
      <w:pPr>
        <w:pStyle w:val="af0"/>
        <w:rPr>
          <w:lang w:eastAsia="ru-RU"/>
        </w:rPr>
      </w:pPr>
      <w:r>
        <w:t xml:space="preserve">Химводоподготовка на котельной №1 ООО «ТК-Советск» отсутствует. Подпитка тепловой сети </w:t>
      </w:r>
      <w:proofErr w:type="gramStart"/>
      <w:r>
        <w:t xml:space="preserve">осуществляется </w:t>
      </w:r>
      <w:r>
        <w:rPr>
          <w:lang w:eastAsia="ru-RU"/>
        </w:rPr>
        <w:t>котельной осуществляется</w:t>
      </w:r>
      <w:proofErr w:type="gramEnd"/>
      <w:r>
        <w:rPr>
          <w:lang w:eastAsia="ru-RU"/>
        </w:rPr>
        <w:t xml:space="preserve"> химически очищенной умягченной водой Щёкинской ГРЭС. </w:t>
      </w:r>
      <w:r>
        <w:t>Система химводоподготовки станции состоит из следующего оборудования:</w:t>
      </w:r>
    </w:p>
    <w:p w:rsidR="00A7447B" w:rsidRDefault="001D1241">
      <w:pPr>
        <w:pStyle w:val="a"/>
      </w:pPr>
      <w:r>
        <w:t>насосы сырой воды в количестве 4 шт.;</w:t>
      </w:r>
    </w:p>
    <w:p w:rsidR="00A7447B" w:rsidRDefault="001D1241">
      <w:pPr>
        <w:pStyle w:val="a"/>
      </w:pPr>
      <w:r>
        <w:t>механические фильтры в количестве 6 шт.;</w:t>
      </w:r>
    </w:p>
    <w:p w:rsidR="00A7447B" w:rsidRDefault="001D1241">
      <w:pPr>
        <w:pStyle w:val="a"/>
      </w:pPr>
      <w:r>
        <w:rPr>
          <w:lang w:val="en-US"/>
        </w:rPr>
        <w:t>Na</w:t>
      </w:r>
      <w:r>
        <w:t xml:space="preserve">-катионитовые фильтры в количестве 6 </w:t>
      </w:r>
      <w:proofErr w:type="gramStart"/>
      <w:r>
        <w:t>шт.;</w:t>
      </w:r>
      <w:proofErr w:type="gramEnd"/>
    </w:p>
    <w:p w:rsidR="00A7447B" w:rsidRDefault="001D1241">
      <w:pPr>
        <w:pStyle w:val="a"/>
      </w:pPr>
      <w:r>
        <w:t>насосы химочищенной воды;</w:t>
      </w:r>
    </w:p>
    <w:p w:rsidR="00A7447B" w:rsidRDefault="001D1241">
      <w:pPr>
        <w:pStyle w:val="a"/>
      </w:pPr>
      <w:r>
        <w:t>подогреватели химочищенной воды;</w:t>
      </w:r>
    </w:p>
    <w:p w:rsidR="00A7447B" w:rsidRDefault="001D1241">
      <w:pPr>
        <w:pStyle w:val="a"/>
      </w:pPr>
      <w:r>
        <w:t>баки химочищенной воды в количестве 2 штук объемом 23 м</w:t>
      </w:r>
      <w:r>
        <w:rPr>
          <w:vertAlign w:val="superscript"/>
        </w:rPr>
        <w:t>3</w:t>
      </w:r>
      <w:r>
        <w:t>. каждый;</w:t>
      </w:r>
    </w:p>
    <w:p w:rsidR="00A7447B" w:rsidRDefault="001D1241">
      <w:pPr>
        <w:pStyle w:val="af0"/>
      </w:pPr>
      <w:r>
        <w:t xml:space="preserve">Исходная вода подается насосами сырой воды на механические фильтры, где освобождается от взвешенных веществ, затем подается на </w:t>
      </w:r>
      <w:r>
        <w:rPr>
          <w:lang w:val="en-US"/>
        </w:rPr>
        <w:t>Na</w:t>
      </w:r>
      <w:r>
        <w:t xml:space="preserve">-катионитовые фильтры, где происходит замещение ионов солей жесткости на ион </w:t>
      </w:r>
      <w:proofErr w:type="gramStart"/>
      <w:r>
        <w:rPr>
          <w:lang w:val="en-US"/>
        </w:rPr>
        <w:t>N</w:t>
      </w:r>
      <w:proofErr w:type="gramEnd"/>
      <w:r>
        <w:t>а, после чего насосами химочищенной воды подается в водогрейную котельную ООО «ТК-СОВЕТСК», где дополнительно обрабатывается комплексонатами для удаления кислорода.  Производительность УХВО до 200т/час.</w:t>
      </w:r>
    </w:p>
    <w:p w:rsidR="00A7447B" w:rsidRDefault="00A7447B">
      <w:pPr>
        <w:pStyle w:val="af0"/>
      </w:pPr>
    </w:p>
    <w:p w:rsidR="00A7447B" w:rsidRDefault="001D1241">
      <w:pPr>
        <w:pStyle w:val="111"/>
      </w:pPr>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A7447B" w:rsidRDefault="001D1241">
      <w:pPr>
        <w:pStyle w:val="af0"/>
      </w:pPr>
      <w:r>
        <w:t xml:space="preserve">Годовые расходы теплоносителя от Щёкинской ГРЭС и котельной №1 представлены в таблицах </w:t>
      </w:r>
      <w:fldSimple w:instr=" REF _Ref135634416 \h  \* MERGEFORMAT ">
        <w:r w:rsidR="007C1423" w:rsidRPr="007C1423">
          <w:rPr>
            <w:rStyle w:val="affd"/>
          </w:rPr>
          <w:t xml:space="preserve">Таблица </w:t>
        </w:r>
        <w:r w:rsidR="007C1423">
          <w:t>37</w:t>
        </w:r>
      </w:fldSimple>
      <w:r w:rsidR="006C022B" w:rsidRPr="006C022B">
        <w:t>5</w:t>
      </w:r>
      <w:r>
        <w:t xml:space="preserve"> и </w:t>
      </w:r>
      <w:fldSimple w:instr=" REF _Ref135634417 \h  \* MERGEFORMAT ">
        <w:r w:rsidR="007C1423" w:rsidRPr="007C1423">
          <w:rPr>
            <w:rStyle w:val="affd"/>
          </w:rPr>
          <w:t xml:space="preserve">Таблица </w:t>
        </w:r>
        <w:r w:rsidR="007C1423">
          <w:t>38</w:t>
        </w:r>
      </w:fldSimple>
      <w:r w:rsidR="006C022B" w:rsidRPr="006C022B">
        <w:t>6</w:t>
      </w:r>
      <w:r>
        <w:t>.</w:t>
      </w:r>
    </w:p>
    <w:p w:rsidR="00A7447B" w:rsidRDefault="001D1241">
      <w:pPr>
        <w:pStyle w:val="af0"/>
      </w:pPr>
      <w:r>
        <w:t xml:space="preserve">Расчетные балансы производительности водоподготовительных установок теплоносителя для тепловых сетей и максимальное потребление теплоносителя в </w:t>
      </w:r>
      <w:r>
        <w:lastRenderedPageBreak/>
        <w:t xml:space="preserve">теплоиспользующих установках потребителей в зонах действия систем теплоснабжения Щёкинской ГРЭС и котельной №1 представлены в таблицах </w:t>
      </w:r>
      <w:fldSimple w:instr=" REF _Ref135634471 \h  \* MERGEFORMAT ">
        <w:r w:rsidR="007C1423" w:rsidRPr="007C1423">
          <w:rPr>
            <w:rStyle w:val="affd"/>
          </w:rPr>
          <w:t xml:space="preserve">Таблица </w:t>
        </w:r>
        <w:r w:rsidR="007C1423">
          <w:t>39</w:t>
        </w:r>
      </w:fldSimple>
      <w:r w:rsidR="006C022B" w:rsidRPr="006C022B">
        <w:t>7</w:t>
      </w:r>
      <w:r>
        <w:t xml:space="preserve"> и </w:t>
      </w:r>
      <w:fldSimple w:instr=" REF _Ref135634472 \h  \* MERGEFORMAT ">
        <w:r w:rsidR="007C1423" w:rsidRPr="007C1423">
          <w:rPr>
            <w:rStyle w:val="affd"/>
          </w:rPr>
          <w:t xml:space="preserve">Таблица </w:t>
        </w:r>
        <w:r w:rsidR="007C1423">
          <w:t>40</w:t>
        </w:r>
      </w:fldSimple>
      <w:r w:rsidR="006C022B" w:rsidRPr="006C022B">
        <w:t>8</w:t>
      </w:r>
      <w:r>
        <w:t>.</w:t>
      </w:r>
    </w:p>
    <w:p w:rsidR="00A7447B" w:rsidRDefault="001D1241">
      <w:pPr>
        <w:pStyle w:val="af0"/>
      </w:pPr>
      <w:r>
        <w:t>Резерв ВПУ Щёкинской ГРЭС составляет боле 50%, что обеспечивает надежное теплоснабжение даже с учетом сверхнормативных потерь в тепловых сетях.</w:t>
      </w:r>
    </w:p>
    <w:p w:rsidR="0045091D" w:rsidRDefault="0045091D">
      <w:pPr>
        <w:pStyle w:val="af0"/>
      </w:pPr>
    </w:p>
    <w:p w:rsidR="0045091D" w:rsidRDefault="0045091D">
      <w:pPr>
        <w:pStyle w:val="af0"/>
      </w:pPr>
    </w:p>
    <w:p w:rsidR="0045091D" w:rsidRDefault="0045091D">
      <w:pPr>
        <w:pStyle w:val="af0"/>
      </w:pPr>
    </w:p>
    <w:p w:rsidR="00A7447B" w:rsidRDefault="001D1241">
      <w:pPr>
        <w:pStyle w:val="aff1"/>
      </w:pPr>
      <w:bookmarkStart w:id="108" w:name="_Ref135634416"/>
      <w:bookmarkStart w:id="109" w:name="_Toc137559083"/>
      <w:r>
        <w:t xml:space="preserve">Таблица </w:t>
      </w:r>
      <w:r w:rsidR="004A19AD">
        <w:fldChar w:fldCharType="begin"/>
      </w:r>
      <w:r>
        <w:instrText xml:space="preserve">SEQ Таблица \* ARABIC </w:instrText>
      </w:r>
      <w:r w:rsidR="004A19AD">
        <w:fldChar w:fldCharType="separate"/>
      </w:r>
      <w:r w:rsidR="007C1423">
        <w:rPr>
          <w:noProof/>
        </w:rPr>
        <w:t>37</w:t>
      </w:r>
      <w:r w:rsidR="004A19AD">
        <w:fldChar w:fldCharType="end"/>
      </w:r>
      <w:bookmarkEnd w:id="108"/>
      <w:r w:rsidR="006C022B" w:rsidRPr="006C022B">
        <w:t>5</w:t>
      </w:r>
      <w:r>
        <w:t xml:space="preserve"> - Годовой расход теплоносителя Щёкинской ГРЭС в зоне деятельности единой теплоснабжающей организац</w:t>
      </w:r>
      <w:proofErr w:type="gramStart"/>
      <w:r>
        <w:t>ии ООО</w:t>
      </w:r>
      <w:proofErr w:type="gramEnd"/>
      <w:r>
        <w:t xml:space="preserve"> «ТК-Советск» за 202</w:t>
      </w:r>
      <w:r w:rsidR="00AC5822">
        <w:t>3</w:t>
      </w:r>
      <w:r>
        <w:t xml:space="preserve"> год актуализации схемы теплоснабжения, тыс. м3</w:t>
      </w:r>
      <w:bookmarkEnd w:id="109"/>
    </w:p>
    <w:tbl>
      <w:tblPr>
        <w:tblW w:w="5000" w:type="pct"/>
        <w:tblCellMar>
          <w:left w:w="0" w:type="dxa"/>
          <w:right w:w="0" w:type="dxa"/>
        </w:tblCellMar>
        <w:tblLook w:val="04A0"/>
      </w:tblPr>
      <w:tblGrid>
        <w:gridCol w:w="3870"/>
        <w:gridCol w:w="1115"/>
        <w:gridCol w:w="1115"/>
        <w:gridCol w:w="1115"/>
        <w:gridCol w:w="1115"/>
        <w:gridCol w:w="1115"/>
      </w:tblGrid>
      <w:tr w:rsidR="0004609F" w:rsidTr="0045091D">
        <w:trPr>
          <w:trHeight w:val="300"/>
          <w:tblHeader/>
        </w:trPr>
        <w:tc>
          <w:tcPr>
            <w:tcW w:w="204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Наименование показателя</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2019</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2020</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2021</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2022</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2023</w:t>
            </w:r>
          </w:p>
        </w:tc>
      </w:tr>
      <w:tr w:rsidR="0004609F" w:rsidTr="00CA41B6">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Всего подпитка тепловой сети, в том числе:</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526,6</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590,9</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632,1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566,7</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04609F" w:rsidRDefault="0004609F" w:rsidP="0004609F">
            <w:pPr>
              <w:pStyle w:val="103"/>
              <w:rPr>
                <w:lang w:eastAsia="ru-RU"/>
              </w:rPr>
            </w:pPr>
            <w:r>
              <w:rPr>
                <w:lang w:eastAsia="ru-RU"/>
              </w:rPr>
              <w:t>375,8</w:t>
            </w:r>
          </w:p>
        </w:tc>
      </w:tr>
      <w:tr w:rsidR="00AC5822" w:rsidTr="00532E8A">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нормативные утечки теплоносителя в сетях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r>
      <w:tr w:rsidR="00AC5822" w:rsidTr="00532E8A">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сверхнормативный расход воды</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C5822" w:rsidRDefault="00AC5822" w:rsidP="00AC5822">
            <w:pPr>
              <w:pStyle w:val="103"/>
              <w:rPr>
                <w:lang w:eastAsia="ru-RU"/>
              </w:rPr>
            </w:pPr>
            <w:r>
              <w:rPr>
                <w:lang w:eastAsia="ru-RU"/>
              </w:rPr>
              <w:t>-</w:t>
            </w:r>
          </w:p>
        </w:tc>
      </w:tr>
      <w:tr w:rsidR="00AC5822" w:rsidTr="00532E8A">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C5822" w:rsidRDefault="00AC5822" w:rsidP="00AC5822">
            <w:pPr>
              <w:pStyle w:val="103"/>
              <w:rPr>
                <w:lang w:eastAsia="ru-RU"/>
              </w:rPr>
            </w:pPr>
            <w:r>
              <w:rPr>
                <w:lang w:eastAsia="ru-RU"/>
              </w:rPr>
              <w:t>Расход воды на ГВС</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04609F"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04609F"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04609F"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04609F" w:rsidP="00AC5822">
            <w:pPr>
              <w:pStyle w:val="103"/>
              <w:rPr>
                <w:lang w:eastAsia="ru-RU"/>
              </w:rPr>
            </w:pPr>
            <w:r>
              <w:rPr>
                <w:lang w:eastAsia="ru-RU"/>
              </w:rPr>
              <w:t>-</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C5822" w:rsidRDefault="0004609F" w:rsidP="00AC5822">
            <w:pPr>
              <w:pStyle w:val="103"/>
              <w:rPr>
                <w:lang w:eastAsia="ru-RU"/>
              </w:rPr>
            </w:pPr>
            <w:r>
              <w:rPr>
                <w:lang w:eastAsia="ru-RU"/>
              </w:rPr>
              <w:t>-</w:t>
            </w:r>
          </w:p>
        </w:tc>
      </w:tr>
    </w:tbl>
    <w:p w:rsidR="00A7447B" w:rsidRDefault="00A7447B">
      <w:pPr>
        <w:pStyle w:val="af0"/>
      </w:pPr>
    </w:p>
    <w:p w:rsidR="00A7447B" w:rsidRDefault="001D1241">
      <w:pPr>
        <w:pStyle w:val="aff1"/>
      </w:pPr>
      <w:bookmarkStart w:id="110" w:name="_Ref135634417"/>
      <w:bookmarkStart w:id="111" w:name="_Toc137559084"/>
      <w:r>
        <w:t xml:space="preserve">Таблица </w:t>
      </w:r>
      <w:r w:rsidR="004A19AD">
        <w:fldChar w:fldCharType="begin"/>
      </w:r>
      <w:r>
        <w:instrText xml:space="preserve">SEQ Таблица \* ARABIC </w:instrText>
      </w:r>
      <w:r w:rsidR="004A19AD">
        <w:fldChar w:fldCharType="separate"/>
      </w:r>
      <w:r w:rsidR="007C1423">
        <w:rPr>
          <w:noProof/>
        </w:rPr>
        <w:t>38</w:t>
      </w:r>
      <w:r w:rsidR="004A19AD">
        <w:fldChar w:fldCharType="end"/>
      </w:r>
      <w:bookmarkEnd w:id="110"/>
      <w:r w:rsidR="006C022B" w:rsidRPr="006C022B">
        <w:t>6</w:t>
      </w:r>
      <w:r>
        <w:t xml:space="preserve"> - Годовой расход теплоносителя Котельной №1 в зоне деятельности единой теплоснабжающей организац</w:t>
      </w:r>
      <w:proofErr w:type="gramStart"/>
      <w:r>
        <w:t>ии ООО</w:t>
      </w:r>
      <w:proofErr w:type="gramEnd"/>
      <w:r>
        <w:t xml:space="preserve"> «ТК-Советск» за 202</w:t>
      </w:r>
      <w:r w:rsidR="00AC5822">
        <w:t>3</w:t>
      </w:r>
      <w:r>
        <w:t xml:space="preserve"> год актуализации схемы теплоснабжения, тыс. м3</w:t>
      </w:r>
      <w:bookmarkEnd w:id="111"/>
    </w:p>
    <w:tbl>
      <w:tblPr>
        <w:tblW w:w="5000" w:type="pct"/>
        <w:tblCellMar>
          <w:left w:w="0" w:type="dxa"/>
          <w:right w:w="0" w:type="dxa"/>
        </w:tblCellMar>
        <w:tblLook w:val="04A0"/>
      </w:tblPr>
      <w:tblGrid>
        <w:gridCol w:w="3870"/>
        <w:gridCol w:w="1115"/>
        <w:gridCol w:w="1115"/>
        <w:gridCol w:w="1115"/>
        <w:gridCol w:w="1115"/>
        <w:gridCol w:w="1115"/>
      </w:tblGrid>
      <w:tr w:rsidR="007642B2">
        <w:trPr>
          <w:trHeight w:val="300"/>
        </w:trPr>
        <w:tc>
          <w:tcPr>
            <w:tcW w:w="204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Наименование показателя</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2019</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2020</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2021</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2022</w:t>
            </w:r>
          </w:p>
        </w:tc>
        <w:tc>
          <w:tcPr>
            <w:tcW w:w="59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2023</w:t>
            </w:r>
          </w:p>
        </w:tc>
      </w:tr>
      <w:tr w:rsidR="007642B2">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Всего подпитка тепловой сети, в том числе:</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526,6</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590,9</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632,1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566,7</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375,8</w:t>
            </w:r>
          </w:p>
        </w:tc>
      </w:tr>
      <w:tr w:rsidR="007642B2">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нормативные утечки теплоносителя в сетях</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33,1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33,1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33,1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33,1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33,1</w:t>
            </w:r>
          </w:p>
        </w:tc>
      </w:tr>
      <w:tr w:rsidR="007642B2">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сверхнормативный расход воды</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493,5</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557,8</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599,0</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533,6</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342,7</w:t>
            </w:r>
          </w:p>
        </w:tc>
      </w:tr>
      <w:tr w:rsidR="007642B2">
        <w:trPr>
          <w:trHeight w:val="300"/>
        </w:trPr>
        <w:tc>
          <w:tcPr>
            <w:tcW w:w="204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Расход воды на ГВС</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196,6</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202,9</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184,1</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193,7</w:t>
            </w:r>
          </w:p>
        </w:tc>
        <w:tc>
          <w:tcPr>
            <w:tcW w:w="59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183,0</w:t>
            </w:r>
          </w:p>
        </w:tc>
      </w:tr>
    </w:tbl>
    <w:p w:rsidR="00A7447B" w:rsidRDefault="00A7447B">
      <w:pPr>
        <w:pStyle w:val="af0"/>
      </w:pPr>
    </w:p>
    <w:p w:rsidR="00A7447B" w:rsidRDefault="001D1241">
      <w:pPr>
        <w:pStyle w:val="aff1"/>
      </w:pPr>
      <w:bookmarkStart w:id="112" w:name="_Ref135634471"/>
      <w:bookmarkStart w:id="113" w:name="_Toc137559085"/>
      <w:r>
        <w:t xml:space="preserve">Таблица </w:t>
      </w:r>
      <w:r w:rsidR="004A19AD">
        <w:fldChar w:fldCharType="begin"/>
      </w:r>
      <w:r>
        <w:instrText xml:space="preserve">SEQ Таблица \* ARABIC </w:instrText>
      </w:r>
      <w:r w:rsidR="004A19AD">
        <w:fldChar w:fldCharType="separate"/>
      </w:r>
      <w:r w:rsidR="007C1423">
        <w:rPr>
          <w:noProof/>
        </w:rPr>
        <w:t>39</w:t>
      </w:r>
      <w:r w:rsidR="004A19AD">
        <w:fldChar w:fldCharType="end"/>
      </w:r>
      <w:bookmarkEnd w:id="112"/>
      <w:r w:rsidR="006C022B" w:rsidRPr="006C022B">
        <w:t>7</w:t>
      </w:r>
      <w:r>
        <w:t xml:space="preserve"> - </w:t>
      </w:r>
      <w:r>
        <w:rPr>
          <w:shd w:val="clear" w:color="auto" w:fill="FFFFFF"/>
        </w:rPr>
        <w:t>Баланс производительности водоподготовительных установок (далее - ВПУ) в системе теплоснабжения на базе Щёкинской ГРЭС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за 202</w:t>
      </w:r>
      <w:r w:rsidR="007642B2">
        <w:rPr>
          <w:shd w:val="clear" w:color="auto" w:fill="FFFFFF"/>
        </w:rPr>
        <w:t>3</w:t>
      </w:r>
      <w:r>
        <w:rPr>
          <w:shd w:val="clear" w:color="auto" w:fill="FFFFFF"/>
        </w:rPr>
        <w:t xml:space="preserve"> год актуализации схемы теплоснабжения</w:t>
      </w:r>
      <w:bookmarkEnd w:id="113"/>
    </w:p>
    <w:tbl>
      <w:tblPr>
        <w:tblW w:w="5000" w:type="pct"/>
        <w:tblCellMar>
          <w:left w:w="0" w:type="dxa"/>
          <w:right w:w="0" w:type="dxa"/>
        </w:tblCellMar>
        <w:tblLook w:val="04A0"/>
      </w:tblPr>
      <w:tblGrid>
        <w:gridCol w:w="3873"/>
        <w:gridCol w:w="994"/>
        <w:gridCol w:w="914"/>
        <w:gridCol w:w="916"/>
        <w:gridCol w:w="916"/>
        <w:gridCol w:w="916"/>
        <w:gridCol w:w="916"/>
      </w:tblGrid>
      <w:tr w:rsidR="007642B2">
        <w:trPr>
          <w:tblHeader/>
        </w:trPr>
        <w:tc>
          <w:tcPr>
            <w:tcW w:w="205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Параметр</w:t>
            </w:r>
          </w:p>
        </w:tc>
        <w:tc>
          <w:tcPr>
            <w:tcW w:w="52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Единицы измерения</w:t>
            </w:r>
          </w:p>
        </w:tc>
        <w:tc>
          <w:tcPr>
            <w:tcW w:w="484"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2019</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2020</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2021</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2022</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2023</w:t>
            </w:r>
          </w:p>
        </w:tc>
      </w:tr>
      <w:tr w:rsidR="007642B2">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Производительность ВПУ</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200</w:t>
            </w:r>
          </w:p>
        </w:tc>
      </w:tr>
      <w:tr w:rsidR="007642B2">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Срок службы</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лет</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69</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70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71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72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73</w:t>
            </w:r>
          </w:p>
        </w:tc>
      </w:tr>
      <w:tr w:rsidR="007642B2">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Количество баков-аккумуляторов теплоносителя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ед.</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r>
      <w:tr w:rsidR="007642B2">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Общая емкость бако</w:t>
            </w:r>
            <w:proofErr w:type="gramStart"/>
            <w:r>
              <w:rPr>
                <w:lang w:eastAsia="ru-RU"/>
              </w:rPr>
              <w:t>в-</w:t>
            </w:r>
            <w:proofErr w:type="gramEnd"/>
            <w:r>
              <w:rPr>
                <w:lang w:eastAsia="ru-RU"/>
              </w:rPr>
              <w:t xml:space="preserve"> аккумуляторов</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color w:val="000000"/>
                <w:lang w:eastAsia="ru-RU"/>
              </w:rPr>
              <w:t>м3</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w:t>
            </w:r>
          </w:p>
        </w:tc>
      </w:tr>
      <w:tr w:rsidR="007642B2">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Расчетный часовой расход для подпитки системы теплоснабжения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2B2" w:rsidRDefault="007642B2" w:rsidP="007642B2">
            <w:pPr>
              <w:pStyle w:val="103"/>
            </w:pPr>
            <w:r>
              <w:t>86,32</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Всего подпитка тепловой сети, в том числе:</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62,69</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70,35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75,25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67,46</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73,5</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нормативные утечки теплоносителя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сверхнормативные утечки теплоносителя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Отпуск теплоносителя из тепловых сетей на цели ГВС</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Объем аварийной подпитки (химически не обработанной и не деаэрированной водой)</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0</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Резерв</w:t>
            </w:r>
            <w:proofErr w:type="gramStart"/>
            <w:r>
              <w:rPr>
                <w:lang w:eastAsia="ru-RU"/>
              </w:rPr>
              <w:t xml:space="preserve"> (+)/</w:t>
            </w:r>
            <w:proofErr w:type="gramEnd"/>
            <w:r>
              <w:rPr>
                <w:lang w:eastAsia="ru-RU"/>
              </w:rPr>
              <w:t>дефицит (-) ВПУ</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137,31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129,65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124,75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132,54</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126,5</w:t>
            </w:r>
          </w:p>
        </w:tc>
      </w:tr>
      <w:tr w:rsidR="00AE09D0" w:rsidTr="00AE09D0">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Доля резерва</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68,7%</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64,8%</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62,4%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E09D0" w:rsidRDefault="00AE09D0" w:rsidP="00AE09D0">
            <w:pPr>
              <w:pStyle w:val="103"/>
              <w:rPr>
                <w:lang w:eastAsia="ru-RU"/>
              </w:rPr>
            </w:pPr>
            <w:r>
              <w:rPr>
                <w:lang w:eastAsia="ru-RU"/>
              </w:rPr>
              <w:t>66,3%</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AE09D0" w:rsidRDefault="00AE09D0" w:rsidP="00AE09D0">
            <w:pPr>
              <w:pStyle w:val="103"/>
              <w:rPr>
                <w:lang w:eastAsia="ru-RU"/>
              </w:rPr>
            </w:pPr>
            <w:r>
              <w:rPr>
                <w:lang w:eastAsia="ru-RU"/>
              </w:rPr>
              <w:t>63,0%</w:t>
            </w:r>
          </w:p>
        </w:tc>
      </w:tr>
    </w:tbl>
    <w:p w:rsidR="00A7447B" w:rsidRDefault="001D1241">
      <w:pPr>
        <w:pStyle w:val="af0"/>
      </w:pPr>
      <w:r>
        <w:lastRenderedPageBreak/>
        <w:t>Примечание: * - с 2019 года отпуск в тепловые сети осуществляется от котельной №1 ООО «ТК-Советск»</w:t>
      </w:r>
    </w:p>
    <w:p w:rsidR="00A7447B" w:rsidRDefault="001D1241">
      <w:pPr>
        <w:pStyle w:val="aff1"/>
      </w:pPr>
      <w:bookmarkStart w:id="114" w:name="_Ref135634472"/>
      <w:bookmarkStart w:id="115" w:name="_Toc137559086"/>
      <w:r>
        <w:t xml:space="preserve">Таблица </w:t>
      </w:r>
      <w:r w:rsidR="004A19AD">
        <w:fldChar w:fldCharType="begin"/>
      </w:r>
      <w:r>
        <w:instrText xml:space="preserve">SEQ Таблица \* ARABIC </w:instrText>
      </w:r>
      <w:r w:rsidR="004A19AD">
        <w:fldChar w:fldCharType="separate"/>
      </w:r>
      <w:r w:rsidR="007C1423">
        <w:rPr>
          <w:noProof/>
        </w:rPr>
        <w:t>40</w:t>
      </w:r>
      <w:r w:rsidR="004A19AD">
        <w:fldChar w:fldCharType="end"/>
      </w:r>
      <w:bookmarkEnd w:id="114"/>
      <w:r w:rsidR="006C022B" w:rsidRPr="006C022B">
        <w:t>8</w:t>
      </w:r>
      <w:r>
        <w:t xml:space="preserve"> - </w:t>
      </w:r>
      <w:r>
        <w:rPr>
          <w:shd w:val="clear" w:color="auto" w:fill="FFFFFF"/>
        </w:rPr>
        <w:t>Баланс производительности водоподготовительных установок (далее - ВПУ) в системе теплоснабжения на базе Котельной №1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за 202</w:t>
      </w:r>
      <w:r w:rsidR="007642B2">
        <w:rPr>
          <w:shd w:val="clear" w:color="auto" w:fill="FFFFFF"/>
        </w:rPr>
        <w:t>3</w:t>
      </w:r>
      <w:r>
        <w:rPr>
          <w:shd w:val="clear" w:color="auto" w:fill="FFFFFF"/>
        </w:rPr>
        <w:t xml:space="preserve"> год актуализации схемы теплоснабжения</w:t>
      </w:r>
      <w:bookmarkEnd w:id="115"/>
    </w:p>
    <w:tbl>
      <w:tblPr>
        <w:tblW w:w="5000" w:type="pct"/>
        <w:tblCellMar>
          <w:left w:w="0" w:type="dxa"/>
          <w:right w:w="0" w:type="dxa"/>
        </w:tblCellMar>
        <w:tblLook w:val="04A0"/>
      </w:tblPr>
      <w:tblGrid>
        <w:gridCol w:w="3873"/>
        <w:gridCol w:w="994"/>
        <w:gridCol w:w="914"/>
        <w:gridCol w:w="916"/>
        <w:gridCol w:w="916"/>
        <w:gridCol w:w="916"/>
        <w:gridCol w:w="916"/>
      </w:tblGrid>
      <w:tr w:rsidR="00A7447B">
        <w:tc>
          <w:tcPr>
            <w:tcW w:w="205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Параметр</w:t>
            </w:r>
          </w:p>
        </w:tc>
        <w:tc>
          <w:tcPr>
            <w:tcW w:w="52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Единицы измерения</w:t>
            </w:r>
          </w:p>
        </w:tc>
        <w:tc>
          <w:tcPr>
            <w:tcW w:w="484"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4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2022</w:t>
            </w:r>
          </w:p>
        </w:tc>
      </w:tr>
      <w:tr w:rsidR="00532E8A" w:rsidT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Производительность ВПУ</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2019</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2020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2021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2022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2023</w:t>
            </w:r>
          </w:p>
        </w:tc>
      </w:tr>
      <w:tr w:rsidR="00532E8A" w:rsidT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Срок службы</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лет</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2E8A" w:rsidRDefault="00532E8A" w:rsidP="00532E8A">
            <w:pPr>
              <w:pStyle w:val="103"/>
              <w:rPr>
                <w:lang w:eastAsia="ru-RU"/>
              </w:rPr>
            </w:pPr>
            <w:r>
              <w:rPr>
                <w:lang w:eastAsia="ru-RU"/>
              </w:rPr>
              <w:t>-*</w:t>
            </w:r>
          </w:p>
        </w:tc>
      </w:tr>
      <w:tr w:rsid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Количество баков-аккумуляторов теплоносителя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ед.</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3</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5</w:t>
            </w:r>
          </w:p>
        </w:tc>
      </w:tr>
      <w:tr w:rsid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Общая емкость бако</w:t>
            </w:r>
            <w:proofErr w:type="gramStart"/>
            <w:r>
              <w:rPr>
                <w:lang w:eastAsia="ru-RU"/>
              </w:rPr>
              <w:t>в-</w:t>
            </w:r>
            <w:proofErr w:type="gramEnd"/>
            <w:r>
              <w:rPr>
                <w:lang w:eastAsia="ru-RU"/>
              </w:rPr>
              <w:t xml:space="preserve"> аккумуляторов</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color w:val="000000"/>
                <w:lang w:eastAsia="ru-RU"/>
              </w:rPr>
              <w:t>м3</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2</w:t>
            </w:r>
          </w:p>
        </w:tc>
      </w:tr>
      <w:tr w:rsid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Расчетный часовой расход для подпитки системы теплоснабжения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38,0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38,0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38,0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38,0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38,0</w:t>
            </w:r>
          </w:p>
        </w:tc>
      </w:tr>
      <w:tr w:rsid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Всего подпитка тепловой сети, в том числе:</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pPr>
            <w:r>
              <w:t>86,32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pPr>
            <w:r>
              <w:t>86,32</w:t>
            </w:r>
          </w:p>
        </w:tc>
      </w:tr>
      <w:tr w:rsidR="001308BC" w:rsidTr="001308BC">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нормативные утечки теплоносителя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62,69</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70,35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75,25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67,46</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1308BC" w:rsidRDefault="001308BC" w:rsidP="001308BC">
            <w:pPr>
              <w:pStyle w:val="103"/>
              <w:rPr>
                <w:lang w:eastAsia="ru-RU"/>
              </w:rPr>
            </w:pPr>
            <w:r>
              <w:rPr>
                <w:lang w:eastAsia="ru-RU"/>
              </w:rPr>
              <w:t>63,95</w:t>
            </w:r>
          </w:p>
        </w:tc>
      </w:tr>
      <w:tr w:rsidR="001308BC" w:rsidTr="001308BC">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сверхнормативные утечки теплоносителя</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3,94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3,94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3,94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3,94</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1308BC" w:rsidRDefault="001308BC" w:rsidP="001308BC">
            <w:pPr>
              <w:pStyle w:val="103"/>
              <w:rPr>
                <w:lang w:eastAsia="ru-RU"/>
              </w:rPr>
            </w:pPr>
            <w:r>
              <w:rPr>
                <w:lang w:eastAsia="ru-RU"/>
              </w:rPr>
              <w:t>3,94</w:t>
            </w:r>
          </w:p>
        </w:tc>
      </w:tr>
      <w:tr w:rsidR="001308BC" w:rsidTr="001308BC">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Отпуск теплоносителя из тепловых сетей на цели ГВС</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58,75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66,40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71,31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63,52</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1308BC" w:rsidRDefault="001308BC" w:rsidP="001308BC">
            <w:pPr>
              <w:pStyle w:val="103"/>
              <w:rPr>
                <w:lang w:eastAsia="ru-RU"/>
              </w:rPr>
            </w:pPr>
            <w:r>
              <w:rPr>
                <w:lang w:eastAsia="ru-RU"/>
              </w:rPr>
              <w:t>60,01</w:t>
            </w:r>
          </w:p>
        </w:tc>
      </w:tr>
      <w:tr w:rsidR="001308BC" w:rsidTr="001308BC">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Объем аварийной подпитки (химически не обработанной и не деаэрированной водой)</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23,40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24,15</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21,92</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23,06</w:t>
            </w:r>
          </w:p>
        </w:tc>
        <w:tc>
          <w:tcPr>
            <w:tcW w:w="485"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1308BC" w:rsidRDefault="001308BC" w:rsidP="001308BC">
            <w:pPr>
              <w:pStyle w:val="103"/>
              <w:rPr>
                <w:lang w:eastAsia="ru-RU"/>
              </w:rPr>
            </w:pPr>
            <w:r>
              <w:rPr>
                <w:lang w:eastAsia="ru-RU"/>
              </w:rPr>
              <w:t>22,81</w:t>
            </w:r>
          </w:p>
        </w:tc>
      </w:tr>
      <w:tr w:rsid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Резерв</w:t>
            </w:r>
            <w:proofErr w:type="gramStart"/>
            <w:r>
              <w:rPr>
                <w:lang w:eastAsia="ru-RU"/>
              </w:rPr>
              <w:t xml:space="preserve"> (+)/</w:t>
            </w:r>
            <w:proofErr w:type="gramEnd"/>
            <w:r>
              <w:rPr>
                <w:lang w:eastAsia="ru-RU"/>
              </w:rPr>
              <w:t>дефицит (-) ВПУ</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т/ч</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0</w:t>
            </w:r>
          </w:p>
        </w:tc>
      </w:tr>
      <w:tr w:rsidR="00532E8A">
        <w:tc>
          <w:tcPr>
            <w:tcW w:w="205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Доля резерва</w:t>
            </w:r>
          </w:p>
        </w:tc>
        <w:tc>
          <w:tcPr>
            <w:tcW w:w="5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c>
          <w:tcPr>
            <w:tcW w:w="48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532E8A" w:rsidRDefault="00532E8A" w:rsidP="00532E8A">
            <w:pPr>
              <w:pStyle w:val="103"/>
              <w:rPr>
                <w:lang w:eastAsia="ru-RU"/>
              </w:rPr>
            </w:pPr>
            <w:r>
              <w:rPr>
                <w:lang w:eastAsia="ru-RU"/>
              </w:rPr>
              <w:t>-*</w:t>
            </w:r>
          </w:p>
        </w:tc>
      </w:tr>
    </w:tbl>
    <w:p w:rsidR="00A7447B" w:rsidRDefault="001D1241">
      <w:pPr>
        <w:pStyle w:val="af0"/>
      </w:pPr>
      <w:r>
        <w:t>Примечание: * - подпитка осуществляется химочищенной водой Щёкинской ГРЭС</w:t>
      </w:r>
    </w:p>
    <w:p w:rsidR="00A7447B" w:rsidRDefault="00A7447B">
      <w:pPr>
        <w:pStyle w:val="af0"/>
      </w:pPr>
    </w:p>
    <w:p w:rsidR="00A7447B" w:rsidRDefault="001D1241">
      <w:pPr>
        <w:pStyle w:val="11"/>
      </w:pPr>
      <w:r>
        <w:t xml:space="preserve"> </w:t>
      </w:r>
      <w:bookmarkStart w:id="116" w:name="_Toc137558945"/>
      <w:r>
        <w:t>Топливные балансы источников тепловой энергии и система обеспечения топливом</w:t>
      </w:r>
      <w:bookmarkEnd w:id="116"/>
    </w:p>
    <w:p w:rsidR="00A7447B" w:rsidRDefault="001D1241">
      <w:pPr>
        <w:pStyle w:val="111"/>
      </w:pPr>
      <w:r>
        <w:t>Описание видов и количества используемого основного топлива для каждого источника тепловой энергии</w:t>
      </w:r>
    </w:p>
    <w:p w:rsidR="00A7447B" w:rsidRDefault="001D1241">
      <w:pPr>
        <w:pStyle w:val="af0"/>
      </w:pPr>
      <w:r>
        <w:t xml:space="preserve">С момента предыдущей актуализации существенных изменений в структуре топливных балансов источников комбинированной выработки на территории города не произошло. </w:t>
      </w:r>
    </w:p>
    <w:p w:rsidR="00A7447B" w:rsidRDefault="001D1241">
      <w:pPr>
        <w:pStyle w:val="af0"/>
      </w:pPr>
      <w:r>
        <w:t xml:space="preserve">Одним из крупнейших потребителем топлива в Советске является ООО «Щёкинская ГРЭС», которая производит электроэнергию на территории города с 2019 года в конденсационном режиме. В 2018 году станция осуществляла теплоснабжение города, в связи с чем, в схеме теплоснабжения только указанный период. </w:t>
      </w:r>
    </w:p>
    <w:p w:rsidR="00A7447B" w:rsidRDefault="001D1241">
      <w:pPr>
        <w:pStyle w:val="af0"/>
      </w:pPr>
      <w:r>
        <w:t>С 2019 года теплоснабжение осуществляется от газовой котельной №1, основным топливом которой является природный газ, а резервным – дизельное топливо.</w:t>
      </w:r>
    </w:p>
    <w:p w:rsidR="00A7447B" w:rsidRDefault="001D1241">
      <w:pPr>
        <w:pStyle w:val="af0"/>
      </w:pPr>
      <w:r>
        <w:t xml:space="preserve">Топливные балансы по Щёкинской ГРЭС и котельной №1 представлены в таблицах </w:t>
      </w:r>
      <w:fldSimple w:instr=" REF _Ref135715421 \h  \* MERGEFORMAT ">
        <w:r w:rsidR="007C1423" w:rsidRPr="007C1423">
          <w:rPr>
            <w:rStyle w:val="affd"/>
          </w:rPr>
          <w:t xml:space="preserve">Таблица </w:t>
        </w:r>
        <w:r w:rsidR="007C1423">
          <w:t>41</w:t>
        </w:r>
      </w:fldSimple>
      <w:r w:rsidR="006C022B" w:rsidRPr="006C022B">
        <w:t xml:space="preserve">9 </w:t>
      </w:r>
      <w:r>
        <w:t xml:space="preserve">и </w:t>
      </w:r>
      <w:r w:rsidR="006C022B" w:rsidRPr="006C022B">
        <w:t>50</w:t>
      </w:r>
      <w:r>
        <w:t xml:space="preserve"> соответственно. </w:t>
      </w:r>
    </w:p>
    <w:p w:rsidR="00A7447B" w:rsidRDefault="001D1241">
      <w:pPr>
        <w:pStyle w:val="af0"/>
      </w:pPr>
      <w:r>
        <w:t>Топливный баланс в зоне деятельности единой теплоснабжающей организац</w:t>
      </w:r>
      <w:proofErr w:type="gramStart"/>
      <w:r>
        <w:t>ии ООО</w:t>
      </w:r>
      <w:proofErr w:type="gramEnd"/>
      <w:r>
        <w:t xml:space="preserve"> «ТК-Советск» представлен в таблице</w:t>
      </w:r>
      <w:r w:rsidR="006C022B" w:rsidRPr="006C022B">
        <w:t xml:space="preserve"> 51</w:t>
      </w:r>
      <w:r>
        <w:t xml:space="preserve">. </w:t>
      </w: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117" w:name="_Ref135715421"/>
      <w:bookmarkStart w:id="118" w:name="_Toc137559087"/>
      <w:r>
        <w:lastRenderedPageBreak/>
        <w:t xml:space="preserve">Таблица </w:t>
      </w:r>
      <w:r w:rsidR="004A19AD">
        <w:fldChar w:fldCharType="begin"/>
      </w:r>
      <w:r>
        <w:instrText xml:space="preserve">SEQ Таблица \* ARABIC </w:instrText>
      </w:r>
      <w:r w:rsidR="004A19AD">
        <w:fldChar w:fldCharType="separate"/>
      </w:r>
      <w:r w:rsidR="007C1423">
        <w:rPr>
          <w:noProof/>
        </w:rPr>
        <w:t>41</w:t>
      </w:r>
      <w:r w:rsidR="004A19AD">
        <w:fldChar w:fldCharType="end"/>
      </w:r>
      <w:bookmarkEnd w:id="117"/>
      <w:r w:rsidR="006C022B" w:rsidRPr="006C022B">
        <w:t>9</w:t>
      </w:r>
      <w:r>
        <w:t xml:space="preserve"> - Топливный баланс системы теплоснабжения, образованной на базе Щёкинской ГРЭС в зоне деятельности единой теплоснабжающей организац</w:t>
      </w:r>
      <w:proofErr w:type="gramStart"/>
      <w:r>
        <w:t>ии ООО</w:t>
      </w:r>
      <w:proofErr w:type="gramEnd"/>
      <w:r>
        <w:t xml:space="preserve"> «ТК-Советск», за 202</w:t>
      </w:r>
      <w:r w:rsidR="00532E8A">
        <w:t>3</w:t>
      </w:r>
      <w:r>
        <w:t xml:space="preserve"> год актуализации схемы теплоснабжения</w:t>
      </w:r>
      <w:bookmarkEnd w:id="118"/>
    </w:p>
    <w:tbl>
      <w:tblPr>
        <w:tblW w:w="14660" w:type="dxa"/>
        <w:tblCellMar>
          <w:left w:w="0" w:type="dxa"/>
          <w:right w:w="0" w:type="dxa"/>
        </w:tblCellMar>
        <w:tblLook w:val="04A0"/>
      </w:tblPr>
      <w:tblGrid>
        <w:gridCol w:w="1744"/>
        <w:gridCol w:w="2360"/>
        <w:gridCol w:w="2163"/>
        <w:gridCol w:w="1679"/>
        <w:gridCol w:w="1623"/>
        <w:gridCol w:w="1323"/>
        <w:gridCol w:w="2036"/>
        <w:gridCol w:w="1732"/>
      </w:tblGrid>
      <w:tr w:rsidR="00A7447B">
        <w:trPr>
          <w:tblHead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Баланс топлива за год</w:t>
            </w:r>
          </w:p>
        </w:tc>
        <w:tc>
          <w:tcPr>
            <w:tcW w:w="0" w:type="auto"/>
            <w:vMerge w:val="restart"/>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vAlign w:val="center"/>
          </w:tcPr>
          <w:p w:rsidR="00A7447B" w:rsidRDefault="001D1241">
            <w:pPr>
              <w:pStyle w:val="103"/>
              <w:rPr>
                <w:lang w:eastAsia="ru-RU"/>
              </w:rPr>
            </w:pPr>
            <w:r>
              <w:rPr>
                <w:lang w:eastAsia="ru-RU"/>
              </w:rPr>
              <w:t>Остаток топлива на начало года, т. натурального топлива, тыс. м3</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Приход топлива за год, т. натурального топлива, тыс. м3</w:t>
            </w:r>
          </w:p>
        </w:tc>
        <w:tc>
          <w:tcPr>
            <w:tcW w:w="0" w:type="auto"/>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Израсходовано топлива за год</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Остаток топлива, т. натурального топлива, тыс. м3</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Низшая теплота сгорания, </w:t>
            </w:r>
            <w:proofErr w:type="gramStart"/>
            <w:r>
              <w:rPr>
                <w:lang w:eastAsia="ru-RU"/>
              </w:rPr>
              <w:t>ккал</w:t>
            </w:r>
            <w:proofErr w:type="gramEnd"/>
            <w:r>
              <w:rPr>
                <w:lang w:eastAsia="ru-RU"/>
              </w:rPr>
              <w:t>/кг (ккал/нм3)</w:t>
            </w:r>
          </w:p>
        </w:tc>
      </w:tr>
      <w:tr w:rsidR="00A7447B">
        <w:trPr>
          <w:tblHeader/>
        </w:trPr>
        <w:tc>
          <w:tcPr>
            <w:tcW w:w="0" w:type="auto"/>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CCCCCC"/>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т. натурально го топлива, тыс. м3</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 том числе, на отпуск электрической и тепловой энергии</w:t>
            </w: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rPr>
          <w:tblHeader/>
        </w:trPr>
        <w:tc>
          <w:tcPr>
            <w:tcW w:w="0" w:type="auto"/>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CCCCCC"/>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натурального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условного.</w:t>
            </w: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0" w:type="auto"/>
            <w:gridSpan w:val="8"/>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r w:rsidR="00532E8A">
              <w:rPr>
                <w:lang w:eastAsia="ru-RU"/>
              </w:rPr>
              <w:t>-2023</w:t>
            </w:r>
            <w:r>
              <w:rPr>
                <w:lang w:eastAsia="ru-RU"/>
              </w:rPr>
              <w:t xml:space="preserve"> год</w:t>
            </w:r>
            <w:r w:rsidR="00532E8A">
              <w:rPr>
                <w:lang w:eastAsia="ru-RU"/>
              </w:rPr>
              <w:t>ы (ежегодно)</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Экибастузский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 природный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Нефтетопливо, в том числе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мазут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0" w:type="auto"/>
            <w:gridSpan w:val="8"/>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 год</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rFonts w:ascii="Calibri" w:hAnsi="Calibri"/>
                <w:lang w:eastAsia="ru-RU"/>
              </w:rPr>
            </w:pPr>
            <w:r>
              <w:rPr>
                <w:rFonts w:ascii="Calibri" w:hAnsi="Calibri"/>
                <w:lang w:eastAsia="ru-RU"/>
              </w:rPr>
              <w:t>-</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Экибастузский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tcPr>
          <w:p w:rsidR="00A7447B" w:rsidRDefault="00A7447B">
            <w:pPr>
              <w:pStyle w:val="103"/>
              <w:rPr>
                <w:rFonts w:ascii="Calibri" w:hAnsi="Calibri"/>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 природный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75,013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75,013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75,013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87,752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8 189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Нефтетопливо, в том числе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9 821</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мазут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4,034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4,001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9 821</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87,799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bl>
    <w:p w:rsidR="00A7447B" w:rsidRDefault="001D1241">
      <w:pPr>
        <w:pStyle w:val="af0"/>
      </w:pPr>
      <w:r>
        <w:br w:type="page" w:clear="all"/>
      </w:r>
    </w:p>
    <w:p w:rsidR="00A7447B" w:rsidRDefault="001D1241">
      <w:pPr>
        <w:pStyle w:val="aff1"/>
      </w:pPr>
      <w:bookmarkStart w:id="119" w:name="_Ref135715423"/>
      <w:bookmarkStart w:id="120" w:name="_Toc137559088"/>
      <w:r>
        <w:lastRenderedPageBreak/>
        <w:t xml:space="preserve">Таблица </w:t>
      </w:r>
      <w:bookmarkEnd w:id="119"/>
      <w:r w:rsidR="006C022B" w:rsidRPr="006C022B">
        <w:t>50</w:t>
      </w:r>
      <w:r>
        <w:t xml:space="preserve"> - Топливный баланс системы теплоснабжения, образованной на базе котельной №1 в зоне деятельности единой теплоснабжающей организац</w:t>
      </w:r>
      <w:proofErr w:type="gramStart"/>
      <w:r>
        <w:t>ии ООО</w:t>
      </w:r>
      <w:proofErr w:type="gramEnd"/>
      <w:r>
        <w:t xml:space="preserve"> «ТК-Советск», за 202</w:t>
      </w:r>
      <w:r w:rsidR="00532E8A">
        <w:t>3</w:t>
      </w:r>
      <w:r>
        <w:t xml:space="preserve"> год актуализации схемы теплоснабжения</w:t>
      </w:r>
      <w:bookmarkEnd w:id="120"/>
    </w:p>
    <w:tbl>
      <w:tblPr>
        <w:tblW w:w="5000" w:type="pct"/>
        <w:tblCellMar>
          <w:left w:w="0" w:type="dxa"/>
          <w:right w:w="0" w:type="dxa"/>
        </w:tblCellMar>
        <w:tblLook w:val="04A0"/>
      </w:tblPr>
      <w:tblGrid>
        <w:gridCol w:w="2026"/>
        <w:gridCol w:w="2747"/>
        <w:gridCol w:w="2457"/>
        <w:gridCol w:w="1929"/>
        <w:gridCol w:w="1657"/>
        <w:gridCol w:w="2272"/>
        <w:gridCol w:w="1572"/>
      </w:tblGrid>
      <w:tr w:rsidR="00A7447B">
        <w:trPr>
          <w:tblHeader/>
        </w:trPr>
        <w:tc>
          <w:tcPr>
            <w:tcW w:w="691"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Баланс топлива за год</w:t>
            </w:r>
          </w:p>
        </w:tc>
        <w:tc>
          <w:tcPr>
            <w:tcW w:w="937"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Остаток топлива на начало года, т. натурального топлива, </w:t>
            </w:r>
            <w:r>
              <w:rPr>
                <w:color w:val="000000"/>
                <w:lang w:eastAsia="ru-RU"/>
              </w:rPr>
              <w:t>тыс. м3</w:t>
            </w:r>
          </w:p>
        </w:tc>
        <w:tc>
          <w:tcPr>
            <w:tcW w:w="838"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Приход топлива за год, т. натурального топлива, </w:t>
            </w:r>
            <w:r>
              <w:rPr>
                <w:color w:val="000000"/>
                <w:lang w:eastAsia="ru-RU"/>
              </w:rPr>
              <w:t>тыс. м3</w:t>
            </w:r>
          </w:p>
        </w:tc>
        <w:tc>
          <w:tcPr>
            <w:tcW w:w="1223" w:type="pct"/>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Израсходовано топлива</w:t>
            </w:r>
          </w:p>
        </w:tc>
        <w:tc>
          <w:tcPr>
            <w:tcW w:w="775"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Остаток топлива, т. натурального топлива, </w:t>
            </w:r>
            <w:r>
              <w:rPr>
                <w:color w:val="000000"/>
                <w:lang w:eastAsia="ru-RU"/>
              </w:rPr>
              <w:t>тыс. м3</w:t>
            </w:r>
          </w:p>
        </w:tc>
        <w:tc>
          <w:tcPr>
            <w:tcW w:w="536"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Низшая теплота сгорания, </w:t>
            </w:r>
            <w:proofErr w:type="gramStart"/>
            <w:r>
              <w:rPr>
                <w:color w:val="000000"/>
                <w:lang w:eastAsia="ru-RU"/>
              </w:rPr>
              <w:t>ккал</w:t>
            </w:r>
            <w:proofErr w:type="gramEnd"/>
            <w:r>
              <w:rPr>
                <w:color w:val="000000"/>
                <w:lang w:eastAsia="ru-RU"/>
              </w:rPr>
              <w:t>/кг (ккал/нм3)</w:t>
            </w:r>
          </w:p>
        </w:tc>
      </w:tr>
      <w:tr w:rsidR="00A7447B">
        <w:trPr>
          <w:trHeight w:val="774"/>
          <w:tblHeader/>
        </w:trPr>
        <w:tc>
          <w:tcPr>
            <w:tcW w:w="691"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937"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Всего, т. натурального топлива, </w:t>
            </w:r>
            <w:r>
              <w:rPr>
                <w:color w:val="000000"/>
                <w:lang w:eastAsia="ru-RU"/>
              </w:rPr>
              <w:t>тыс. м3</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в т. условного топлива</w:t>
            </w:r>
          </w:p>
        </w:tc>
        <w:tc>
          <w:tcPr>
            <w:tcW w:w="775"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5000" w:type="pct"/>
            <w:gridSpan w:val="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BA40F3">
            <w:pPr>
              <w:pStyle w:val="103"/>
              <w:rPr>
                <w:lang w:eastAsia="ru-RU"/>
              </w:rPr>
            </w:pPr>
            <w:r>
              <w:rPr>
                <w:lang w:eastAsia="ru-RU"/>
              </w:rPr>
              <w:t>202</w:t>
            </w:r>
            <w:r w:rsidR="00BA40F3">
              <w:rPr>
                <w:lang w:eastAsia="ru-RU"/>
              </w:rPr>
              <w:t>3</w:t>
            </w:r>
            <w:r>
              <w:rPr>
                <w:lang w:eastAsia="ru-RU"/>
              </w:rPr>
              <w:t xml:space="preserve"> год</w:t>
            </w: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 СС</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w:t>
            </w:r>
            <w:proofErr w:type="gramStart"/>
            <w:r>
              <w:rPr>
                <w:lang w:eastAsia="ru-RU"/>
              </w:rPr>
              <w:t xml:space="preserve"> Д</w:t>
            </w:r>
            <w:proofErr w:type="gramEnd"/>
            <w:r>
              <w:rPr>
                <w:lang w:eastAsia="ru-RU"/>
              </w:rPr>
              <w:t>+Г</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Природный газ</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11,786</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11,786</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14,027</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14,027</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r>
      <w:tr w:rsidR="00A7447B">
        <w:tc>
          <w:tcPr>
            <w:tcW w:w="5000" w:type="pct"/>
            <w:gridSpan w:val="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BA40F3">
            <w:pPr>
              <w:pStyle w:val="103"/>
              <w:rPr>
                <w:lang w:eastAsia="ru-RU"/>
              </w:rPr>
            </w:pPr>
            <w:r>
              <w:rPr>
                <w:lang w:eastAsia="ru-RU"/>
              </w:rPr>
              <w:t>202</w:t>
            </w:r>
            <w:r w:rsidR="00BA40F3">
              <w:rPr>
                <w:lang w:eastAsia="ru-RU"/>
              </w:rPr>
              <w:t>2</w:t>
            </w:r>
            <w:r>
              <w:rPr>
                <w:lang w:eastAsia="ru-RU"/>
              </w:rPr>
              <w:t xml:space="preserve"> год</w:t>
            </w: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 СС</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w:t>
            </w:r>
            <w:proofErr w:type="gramStart"/>
            <w:r>
              <w:rPr>
                <w:lang w:eastAsia="ru-RU"/>
              </w:rPr>
              <w:t xml:space="preserve"> Д</w:t>
            </w:r>
            <w:proofErr w:type="gramEnd"/>
            <w:r>
              <w:rPr>
                <w:lang w:eastAsia="ru-RU"/>
              </w:rPr>
              <w:t>+Г</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Природный газ</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12,228</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12,228</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14,448</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8 271</w:t>
            </w: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14,448</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DF33BD" w:rsidRDefault="00DF33BD" w:rsidP="00DF33BD">
            <w:pPr>
              <w:pStyle w:val="103"/>
              <w:rPr>
                <w:lang w:eastAsia="ru-RU"/>
              </w:rPr>
            </w:pPr>
            <w:r>
              <w:rPr>
                <w:lang w:eastAsia="ru-RU"/>
              </w:rPr>
              <w:t>-</w:t>
            </w:r>
          </w:p>
        </w:tc>
      </w:tr>
      <w:tr w:rsidR="00A7447B">
        <w:tc>
          <w:tcPr>
            <w:tcW w:w="5000" w:type="pct"/>
            <w:gridSpan w:val="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BA40F3">
            <w:pPr>
              <w:pStyle w:val="103"/>
              <w:rPr>
                <w:lang w:eastAsia="ru-RU"/>
              </w:rPr>
            </w:pPr>
            <w:r>
              <w:rPr>
                <w:lang w:eastAsia="ru-RU"/>
              </w:rPr>
              <w:t>202</w:t>
            </w:r>
            <w:r w:rsidR="00BA40F3">
              <w:rPr>
                <w:lang w:eastAsia="ru-RU"/>
              </w:rPr>
              <w:t>1</w:t>
            </w:r>
            <w:r>
              <w:rPr>
                <w:lang w:eastAsia="ru-RU"/>
              </w:rPr>
              <w:t xml:space="preserve"> год</w:t>
            </w: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 СС</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w:t>
            </w:r>
            <w:proofErr w:type="gramStart"/>
            <w:r>
              <w:rPr>
                <w:lang w:eastAsia="ru-RU"/>
              </w:rPr>
              <w:t xml:space="preserve"> Д</w:t>
            </w:r>
            <w:proofErr w:type="gramEnd"/>
            <w:r>
              <w:rPr>
                <w:lang w:eastAsia="ru-RU"/>
              </w:rPr>
              <w:t>+Г</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lastRenderedPageBreak/>
              <w:t>Природный газ</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12,315</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12,315</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14,434</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8 205</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Нефтетопливо,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10 300</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 мазут</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 дизельное топливо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10 300</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Итого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14,434</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r>
      <w:tr w:rsidR="00A7447B">
        <w:tc>
          <w:tcPr>
            <w:tcW w:w="5000" w:type="pct"/>
            <w:gridSpan w:val="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BA40F3">
            <w:pPr>
              <w:pStyle w:val="103"/>
              <w:rPr>
                <w:lang w:eastAsia="ru-RU"/>
              </w:rPr>
            </w:pPr>
            <w:r>
              <w:rPr>
                <w:lang w:eastAsia="ru-RU"/>
              </w:rPr>
              <w:t>20</w:t>
            </w:r>
            <w:r w:rsidR="00BA40F3">
              <w:rPr>
                <w:lang w:eastAsia="ru-RU"/>
              </w:rPr>
              <w:t>20</w:t>
            </w:r>
            <w:r>
              <w:rPr>
                <w:lang w:eastAsia="ru-RU"/>
              </w:rPr>
              <w:t xml:space="preserve"> год</w:t>
            </w: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 СС</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w:t>
            </w:r>
            <w:proofErr w:type="gramStart"/>
            <w:r>
              <w:rPr>
                <w:lang w:eastAsia="ru-RU"/>
              </w:rPr>
              <w:t xml:space="preserve"> Д</w:t>
            </w:r>
            <w:proofErr w:type="gramEnd"/>
            <w:r>
              <w:rPr>
                <w:lang w:eastAsia="ru-RU"/>
              </w:rPr>
              <w:t>+Г</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Природный газ</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11,138</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11,138</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13,091</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8 227</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Нефтетопливо,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10 300</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 мазут</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 дизельное топливо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10 300</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Итого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13,091</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r>
      <w:tr w:rsidR="00A7447B">
        <w:tc>
          <w:tcPr>
            <w:tcW w:w="5000" w:type="pct"/>
            <w:gridSpan w:val="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rsidP="00BA40F3">
            <w:pPr>
              <w:pStyle w:val="103"/>
              <w:rPr>
                <w:lang w:eastAsia="ru-RU"/>
              </w:rPr>
            </w:pPr>
            <w:r>
              <w:rPr>
                <w:lang w:eastAsia="ru-RU"/>
              </w:rPr>
              <w:t>20</w:t>
            </w:r>
            <w:r w:rsidR="00BA40F3">
              <w:rPr>
                <w:lang w:eastAsia="ru-RU"/>
              </w:rPr>
              <w:t>19</w:t>
            </w:r>
            <w:r>
              <w:rPr>
                <w:lang w:eastAsia="ru-RU"/>
              </w:rPr>
              <w:t xml:space="preserve"> год</w:t>
            </w: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Уголь,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 СС</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Хакасский (Черногорский) Д</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Кузнецкий</w:t>
            </w:r>
            <w:proofErr w:type="gramStart"/>
            <w:r>
              <w:rPr>
                <w:lang w:eastAsia="ru-RU"/>
              </w:rPr>
              <w:t xml:space="preserve"> Д</w:t>
            </w:r>
            <w:proofErr w:type="gramEnd"/>
            <w:r>
              <w:rPr>
                <w:lang w:eastAsia="ru-RU"/>
              </w:rPr>
              <w:t>+Г</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Природный газ</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9,564</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9,564</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11,212</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8 206</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Нефтетопливо, в том числе</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rPr>
                <w:lang w:eastAsia="ru-RU"/>
              </w:rP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rPr>
                <w:lang w:eastAsia="ru-RU"/>
              </w:rP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10 300</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 мазут</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 дизельное топливо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rPr>
                <w:lang w:eastAsia="ru-RU"/>
              </w:rPr>
              <w:t>0,005</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0</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rPr>
                <w:lang w:eastAsia="ru-RU"/>
              </w:rPr>
              <w:t>0,005</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10 300</w:t>
            </w:r>
          </w:p>
        </w:tc>
      </w:tr>
      <w:tr w:rsidR="00BA40F3">
        <w:tc>
          <w:tcPr>
            <w:tcW w:w="69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rPr>
                <w:lang w:eastAsia="ru-RU"/>
              </w:rPr>
            </w:pPr>
            <w:r>
              <w:rPr>
                <w:lang w:eastAsia="ru-RU"/>
              </w:rPr>
              <w:t>Итого</w:t>
            </w:r>
          </w:p>
        </w:tc>
        <w:tc>
          <w:tcPr>
            <w:tcW w:w="93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8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65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56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11,212</w:t>
            </w:r>
          </w:p>
        </w:tc>
        <w:tc>
          <w:tcPr>
            <w:tcW w:w="7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BA40F3" w:rsidRDefault="00BA40F3" w:rsidP="00BA40F3">
            <w:pPr>
              <w:pStyle w:val="103"/>
            </w:pPr>
            <w:r>
              <w:t>-</w:t>
            </w:r>
          </w:p>
        </w:tc>
      </w:tr>
    </w:tbl>
    <w:p w:rsidR="00A7447B" w:rsidRDefault="001D1241">
      <w:pPr>
        <w:pStyle w:val="af0"/>
      </w:pPr>
      <w:r>
        <w:br w:type="page" w:clear="all"/>
      </w:r>
    </w:p>
    <w:p w:rsidR="00A7447B" w:rsidRDefault="001D1241">
      <w:pPr>
        <w:pStyle w:val="aff1"/>
      </w:pPr>
      <w:bookmarkStart w:id="121" w:name="_Ref135715494"/>
      <w:bookmarkStart w:id="122" w:name="_Toc137559089"/>
      <w:r>
        <w:lastRenderedPageBreak/>
        <w:t xml:space="preserve">Таблица </w:t>
      </w:r>
      <w:bookmarkEnd w:id="121"/>
      <w:r w:rsidR="006C022B" w:rsidRPr="006C022B">
        <w:t>51</w:t>
      </w:r>
      <w:r>
        <w:t xml:space="preserve"> - </w:t>
      </w:r>
      <w:r>
        <w:rPr>
          <w:shd w:val="clear" w:color="auto" w:fill="FFFFFF"/>
        </w:rPr>
        <w:t>Топливный баланс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за 202</w:t>
      </w:r>
      <w:r w:rsidR="00DF33BD">
        <w:rPr>
          <w:shd w:val="clear" w:color="auto" w:fill="FFFFFF"/>
        </w:rPr>
        <w:t>3</w:t>
      </w:r>
      <w:r>
        <w:rPr>
          <w:shd w:val="clear" w:color="auto" w:fill="FFFFFF"/>
        </w:rPr>
        <w:t xml:space="preserve"> год актуализации схемы теплоснабжения</w:t>
      </w:r>
      <w:bookmarkEnd w:id="1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80"/>
        <w:gridCol w:w="1844"/>
        <w:gridCol w:w="1727"/>
        <w:gridCol w:w="1616"/>
        <w:gridCol w:w="1249"/>
        <w:gridCol w:w="1712"/>
        <w:gridCol w:w="1967"/>
        <w:gridCol w:w="1665"/>
      </w:tblGrid>
      <w:tr w:rsidR="00A7447B">
        <w:trPr>
          <w:tblHeader/>
        </w:trPr>
        <w:tc>
          <w:tcPr>
            <w:tcW w:w="982"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Баланс топлива за год</w:t>
            </w:r>
          </w:p>
        </w:tc>
        <w:tc>
          <w:tcPr>
            <w:tcW w:w="629"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Остаток топлива на начало года, т. натурального топлива, тыс. м3</w:t>
            </w:r>
          </w:p>
        </w:tc>
        <w:tc>
          <w:tcPr>
            <w:tcW w:w="589"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Приход топлива за год, т. натурального топлива, тыс. м3</w:t>
            </w:r>
          </w:p>
        </w:tc>
        <w:tc>
          <w:tcPr>
            <w:tcW w:w="1561" w:type="pct"/>
            <w:gridSpan w:val="3"/>
            <w:tcMar>
              <w:top w:w="0" w:type="dxa"/>
              <w:left w:w="45" w:type="dxa"/>
              <w:bottom w:w="0" w:type="dxa"/>
              <w:right w:w="45" w:type="dxa"/>
            </w:tcMar>
            <w:vAlign w:val="center"/>
          </w:tcPr>
          <w:p w:rsidR="00A7447B" w:rsidRDefault="001D1241">
            <w:pPr>
              <w:pStyle w:val="103"/>
              <w:rPr>
                <w:lang w:eastAsia="ru-RU"/>
              </w:rPr>
            </w:pPr>
            <w:r>
              <w:rPr>
                <w:lang w:eastAsia="ru-RU"/>
              </w:rPr>
              <w:t>Израсходовано топлива за календарный год, т. условного топлива</w:t>
            </w:r>
          </w:p>
        </w:tc>
        <w:tc>
          <w:tcPr>
            <w:tcW w:w="671"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Остаток топлива, т. натурального топлива, тыс. м3</w:t>
            </w:r>
          </w:p>
        </w:tc>
        <w:tc>
          <w:tcPr>
            <w:tcW w:w="568"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 xml:space="preserve">Низшая теплота сгорания, </w:t>
            </w:r>
            <w:proofErr w:type="gramStart"/>
            <w:r>
              <w:rPr>
                <w:lang w:eastAsia="ru-RU"/>
              </w:rPr>
              <w:t>ккал</w:t>
            </w:r>
            <w:proofErr w:type="gramEnd"/>
            <w:r>
              <w:rPr>
                <w:lang w:eastAsia="ru-RU"/>
              </w:rPr>
              <w:t>/кг (ккал/нм3)</w:t>
            </w:r>
          </w:p>
        </w:tc>
      </w:tr>
      <w:tr w:rsidR="00A7447B">
        <w:trPr>
          <w:tblHeader/>
        </w:trPr>
        <w:tc>
          <w:tcPr>
            <w:tcW w:w="982" w:type="pct"/>
            <w:vMerge/>
            <w:vAlign w:val="center"/>
          </w:tcPr>
          <w:p w:rsidR="00A7447B" w:rsidRDefault="00A7447B">
            <w:pPr>
              <w:pStyle w:val="103"/>
              <w:rPr>
                <w:lang w:eastAsia="ru-RU"/>
              </w:rPr>
            </w:pPr>
          </w:p>
        </w:tc>
        <w:tc>
          <w:tcPr>
            <w:tcW w:w="629" w:type="pct"/>
            <w:vMerge/>
            <w:vAlign w:val="center"/>
          </w:tcPr>
          <w:p w:rsidR="00A7447B" w:rsidRDefault="00A7447B">
            <w:pPr>
              <w:pStyle w:val="103"/>
              <w:rPr>
                <w:lang w:eastAsia="ru-RU"/>
              </w:rPr>
            </w:pPr>
          </w:p>
        </w:tc>
        <w:tc>
          <w:tcPr>
            <w:tcW w:w="589" w:type="pct"/>
            <w:vMerge/>
            <w:vAlign w:val="center"/>
          </w:tcPr>
          <w:p w:rsidR="00A7447B" w:rsidRDefault="00A7447B">
            <w:pPr>
              <w:pStyle w:val="103"/>
              <w:rPr>
                <w:lang w:eastAsia="ru-RU"/>
              </w:rPr>
            </w:pPr>
          </w:p>
        </w:tc>
        <w:tc>
          <w:tcPr>
            <w:tcW w:w="551"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 xml:space="preserve">На </w:t>
            </w:r>
            <w:proofErr w:type="gramStart"/>
            <w:r>
              <w:rPr>
                <w:lang w:eastAsia="ru-RU"/>
              </w:rPr>
              <w:t>котельных</w:t>
            </w:r>
            <w:proofErr w:type="gramEnd"/>
            <w:r>
              <w:rPr>
                <w:lang w:eastAsia="ru-RU"/>
              </w:rPr>
              <w:t xml:space="preserve"> на отпуск тепловой энергии</w:t>
            </w:r>
          </w:p>
        </w:tc>
        <w:tc>
          <w:tcPr>
            <w:tcW w:w="1010" w:type="pct"/>
            <w:gridSpan w:val="2"/>
            <w:tcMar>
              <w:top w:w="0" w:type="dxa"/>
              <w:left w:w="45" w:type="dxa"/>
              <w:bottom w:w="0" w:type="dxa"/>
              <w:right w:w="45" w:type="dxa"/>
            </w:tcMar>
            <w:vAlign w:val="center"/>
          </w:tcPr>
          <w:p w:rsidR="00A7447B" w:rsidRDefault="001D1241">
            <w:pPr>
              <w:pStyle w:val="103"/>
              <w:rPr>
                <w:lang w:eastAsia="ru-RU"/>
              </w:rPr>
            </w:pPr>
            <w:r>
              <w:rPr>
                <w:lang w:eastAsia="ru-RU"/>
              </w:rPr>
              <w:t>На ТЭЦ</w:t>
            </w:r>
          </w:p>
        </w:tc>
        <w:tc>
          <w:tcPr>
            <w:tcW w:w="671" w:type="pct"/>
            <w:vMerge/>
            <w:vAlign w:val="center"/>
          </w:tcPr>
          <w:p w:rsidR="00A7447B" w:rsidRDefault="00A7447B">
            <w:pPr>
              <w:pStyle w:val="103"/>
              <w:rPr>
                <w:lang w:eastAsia="ru-RU"/>
              </w:rPr>
            </w:pPr>
          </w:p>
        </w:tc>
        <w:tc>
          <w:tcPr>
            <w:tcW w:w="568" w:type="pct"/>
            <w:vMerge/>
            <w:vAlign w:val="center"/>
          </w:tcPr>
          <w:p w:rsidR="00A7447B" w:rsidRDefault="00A7447B">
            <w:pPr>
              <w:pStyle w:val="103"/>
              <w:rPr>
                <w:lang w:eastAsia="ru-RU"/>
              </w:rPr>
            </w:pPr>
          </w:p>
        </w:tc>
      </w:tr>
      <w:tr w:rsidR="00A7447B">
        <w:trPr>
          <w:tblHeader/>
        </w:trPr>
        <w:tc>
          <w:tcPr>
            <w:tcW w:w="982" w:type="pct"/>
            <w:vMerge/>
            <w:vAlign w:val="center"/>
          </w:tcPr>
          <w:p w:rsidR="00A7447B" w:rsidRDefault="00A7447B">
            <w:pPr>
              <w:pStyle w:val="103"/>
              <w:rPr>
                <w:lang w:eastAsia="ru-RU"/>
              </w:rPr>
            </w:pPr>
          </w:p>
        </w:tc>
        <w:tc>
          <w:tcPr>
            <w:tcW w:w="629" w:type="pct"/>
            <w:vMerge/>
            <w:vAlign w:val="center"/>
          </w:tcPr>
          <w:p w:rsidR="00A7447B" w:rsidRDefault="00A7447B">
            <w:pPr>
              <w:pStyle w:val="103"/>
              <w:rPr>
                <w:lang w:eastAsia="ru-RU"/>
              </w:rPr>
            </w:pPr>
          </w:p>
        </w:tc>
        <w:tc>
          <w:tcPr>
            <w:tcW w:w="589" w:type="pct"/>
            <w:vMerge/>
            <w:vAlign w:val="center"/>
          </w:tcPr>
          <w:p w:rsidR="00A7447B" w:rsidRDefault="00A7447B">
            <w:pPr>
              <w:pStyle w:val="103"/>
              <w:rPr>
                <w:lang w:eastAsia="ru-RU"/>
              </w:rPr>
            </w:pPr>
          </w:p>
        </w:tc>
        <w:tc>
          <w:tcPr>
            <w:tcW w:w="551" w:type="pct"/>
            <w:vMerge/>
            <w:vAlign w:val="center"/>
          </w:tcPr>
          <w:p w:rsidR="00A7447B" w:rsidRDefault="00A7447B">
            <w:pPr>
              <w:pStyle w:val="103"/>
              <w:rPr>
                <w:lang w:eastAsia="ru-RU"/>
              </w:rPr>
            </w:pPr>
          </w:p>
        </w:tc>
        <w:tc>
          <w:tcPr>
            <w:tcW w:w="426" w:type="pct"/>
            <w:tcMar>
              <w:top w:w="0" w:type="dxa"/>
              <w:left w:w="45" w:type="dxa"/>
              <w:bottom w:w="0" w:type="dxa"/>
              <w:right w:w="45" w:type="dxa"/>
            </w:tcMar>
            <w:vAlign w:val="center"/>
          </w:tcPr>
          <w:p w:rsidR="00A7447B" w:rsidRDefault="001D1241">
            <w:pPr>
              <w:pStyle w:val="103"/>
              <w:rPr>
                <w:lang w:eastAsia="ru-RU"/>
              </w:rPr>
            </w:pPr>
            <w:r>
              <w:rPr>
                <w:lang w:eastAsia="ru-RU"/>
              </w:rPr>
              <w:t>На отпуск тепловой энергии</w:t>
            </w:r>
          </w:p>
        </w:tc>
        <w:tc>
          <w:tcPr>
            <w:tcW w:w="584" w:type="pct"/>
            <w:tcMar>
              <w:top w:w="0" w:type="dxa"/>
              <w:left w:w="45" w:type="dxa"/>
              <w:bottom w:w="0" w:type="dxa"/>
              <w:right w:w="45" w:type="dxa"/>
            </w:tcMar>
            <w:vAlign w:val="center"/>
          </w:tcPr>
          <w:p w:rsidR="00A7447B" w:rsidRDefault="001D1241">
            <w:pPr>
              <w:pStyle w:val="103"/>
              <w:rPr>
                <w:lang w:eastAsia="ru-RU"/>
              </w:rPr>
            </w:pPr>
            <w:r>
              <w:rPr>
                <w:lang w:eastAsia="ru-RU"/>
              </w:rPr>
              <w:t>На отпуск электрической энергии</w:t>
            </w:r>
          </w:p>
        </w:tc>
        <w:tc>
          <w:tcPr>
            <w:tcW w:w="671" w:type="pct"/>
            <w:vMerge/>
            <w:vAlign w:val="center"/>
          </w:tcPr>
          <w:p w:rsidR="00A7447B" w:rsidRDefault="00A7447B">
            <w:pPr>
              <w:pStyle w:val="103"/>
              <w:rPr>
                <w:lang w:eastAsia="ru-RU"/>
              </w:rPr>
            </w:pPr>
          </w:p>
        </w:tc>
        <w:tc>
          <w:tcPr>
            <w:tcW w:w="568" w:type="pct"/>
            <w:vMerge/>
            <w:vAlign w:val="center"/>
          </w:tcPr>
          <w:p w:rsidR="00A7447B" w:rsidRDefault="00A7447B">
            <w:pPr>
              <w:pStyle w:val="103"/>
              <w:rPr>
                <w:lang w:eastAsia="ru-RU"/>
              </w:rPr>
            </w:pPr>
          </w:p>
        </w:tc>
      </w:tr>
      <w:tr w:rsidR="00A7447B">
        <w:tc>
          <w:tcPr>
            <w:tcW w:w="5000" w:type="pct"/>
            <w:gridSpan w:val="8"/>
            <w:tcMar>
              <w:top w:w="0" w:type="dxa"/>
              <w:left w:w="45" w:type="dxa"/>
              <w:bottom w:w="0" w:type="dxa"/>
              <w:right w:w="45" w:type="dxa"/>
            </w:tcMar>
            <w:vAlign w:val="center"/>
          </w:tcPr>
          <w:p w:rsidR="00A7447B" w:rsidRDefault="001D1241" w:rsidP="00DF33BD">
            <w:pPr>
              <w:pStyle w:val="103"/>
              <w:rPr>
                <w:lang w:eastAsia="ru-RU"/>
              </w:rPr>
            </w:pPr>
            <w:r>
              <w:rPr>
                <w:lang w:eastAsia="ru-RU"/>
              </w:rPr>
              <w:t>202</w:t>
            </w:r>
            <w:r w:rsidR="00DF33BD">
              <w:rPr>
                <w:lang w:eastAsia="ru-RU"/>
              </w:rPr>
              <w:t>3</w:t>
            </w:r>
            <w:r>
              <w:rPr>
                <w:lang w:eastAsia="ru-RU"/>
              </w:rPr>
              <w:t xml:space="preserve"> год</w:t>
            </w:r>
          </w:p>
        </w:tc>
      </w:tr>
      <w:tr w:rsidR="00A7447B">
        <w:tc>
          <w:tcPr>
            <w:tcW w:w="982" w:type="pct"/>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629" w:type="pct"/>
            <w:tcMar>
              <w:top w:w="0" w:type="dxa"/>
              <w:left w:w="45" w:type="dxa"/>
              <w:bottom w:w="0" w:type="dxa"/>
              <w:right w:w="45" w:type="dxa"/>
            </w:tcMar>
            <w:vAlign w:val="center"/>
          </w:tcPr>
          <w:p w:rsidR="00A7447B" w:rsidRDefault="00A7447B">
            <w:pPr>
              <w:pStyle w:val="103"/>
              <w:rPr>
                <w:lang w:eastAsia="ru-RU"/>
              </w:rPr>
            </w:pPr>
          </w:p>
        </w:tc>
        <w:tc>
          <w:tcPr>
            <w:tcW w:w="589"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5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426"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84"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67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68" w:type="pct"/>
            <w:tcMar>
              <w:top w:w="0" w:type="dxa"/>
              <w:left w:w="45" w:type="dxa"/>
              <w:bottom w:w="0" w:type="dxa"/>
              <w:right w:w="45" w:type="dxa"/>
            </w:tcMar>
            <w:vAlign w:val="center"/>
          </w:tcPr>
          <w:p w:rsidR="00A7447B" w:rsidRDefault="00A7447B">
            <w:pPr>
              <w:pStyle w:val="103"/>
              <w:rPr>
                <w:rFonts w:ascii="Calibri" w:hAnsi="Calibri"/>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Газ природный</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11,786</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14,027</w:t>
            </w: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68" w:type="pct"/>
            <w:tcMar>
              <w:top w:w="0" w:type="dxa"/>
              <w:left w:w="45" w:type="dxa"/>
              <w:bottom w:w="0" w:type="dxa"/>
              <w:right w:w="45" w:type="dxa"/>
            </w:tcMar>
            <w:vAlign w:val="center"/>
          </w:tcPr>
          <w:p w:rsidR="00DF33BD" w:rsidRDefault="0004609F" w:rsidP="00DF33BD">
            <w:pPr>
              <w:pStyle w:val="103"/>
              <w:rPr>
                <w:rFonts w:ascii="Calibri" w:hAnsi="Calibri"/>
                <w:lang w:eastAsia="ru-RU"/>
              </w:rPr>
            </w:pPr>
            <w:r>
              <w:rPr>
                <w:rFonts w:ascii="Calibri" w:hAnsi="Calibri"/>
                <w:lang w:eastAsia="ru-RU"/>
              </w:rPr>
              <w:t>8 371</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62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5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Местные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Возобновляемые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r>
      <w:tr w:rsidR="00DF33BD">
        <w:trPr>
          <w:trHeight w:val="364"/>
        </w:trPr>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11,786</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14,027</w:t>
            </w: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rFonts w:ascii="Calibri" w:hAnsi="Calibri"/>
                <w:lang w:eastAsia="ru-RU"/>
              </w:rPr>
            </w:pPr>
            <w:r>
              <w:rPr>
                <w:rFonts w:ascii="Calibri" w:hAnsi="Calibri"/>
                <w:lang w:eastAsia="ru-RU"/>
              </w:rPr>
              <w:t>0,005</w:t>
            </w: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r>
              <w:rPr>
                <w:rFonts w:ascii="Calibri" w:hAnsi="Calibri"/>
                <w:lang w:eastAsia="ru-RU"/>
              </w:rPr>
              <w:t>10 300</w:t>
            </w:r>
          </w:p>
        </w:tc>
      </w:tr>
      <w:tr w:rsidR="00A7447B">
        <w:tc>
          <w:tcPr>
            <w:tcW w:w="5000" w:type="pct"/>
            <w:gridSpan w:val="8"/>
            <w:tcMar>
              <w:top w:w="0" w:type="dxa"/>
              <w:left w:w="45" w:type="dxa"/>
              <w:bottom w:w="0" w:type="dxa"/>
              <w:right w:w="45" w:type="dxa"/>
            </w:tcMar>
            <w:vAlign w:val="center"/>
          </w:tcPr>
          <w:p w:rsidR="00A7447B" w:rsidRDefault="001D1241" w:rsidP="00DF33BD">
            <w:pPr>
              <w:pStyle w:val="103"/>
              <w:rPr>
                <w:lang w:eastAsia="ru-RU"/>
              </w:rPr>
            </w:pPr>
            <w:r>
              <w:rPr>
                <w:lang w:eastAsia="ru-RU"/>
              </w:rPr>
              <w:t>202</w:t>
            </w:r>
            <w:r w:rsidR="00DF33BD">
              <w:rPr>
                <w:lang w:eastAsia="ru-RU"/>
              </w:rPr>
              <w:t>2</w:t>
            </w:r>
            <w:r>
              <w:rPr>
                <w:lang w:eastAsia="ru-RU"/>
              </w:rPr>
              <w:t xml:space="preserve"> год</w:t>
            </w:r>
          </w:p>
        </w:tc>
      </w:tr>
      <w:tr w:rsidR="00A7447B">
        <w:tc>
          <w:tcPr>
            <w:tcW w:w="982" w:type="pct"/>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629" w:type="pct"/>
            <w:tcMar>
              <w:top w:w="0" w:type="dxa"/>
              <w:left w:w="45" w:type="dxa"/>
              <w:bottom w:w="0" w:type="dxa"/>
              <w:right w:w="45" w:type="dxa"/>
            </w:tcMar>
            <w:vAlign w:val="center"/>
          </w:tcPr>
          <w:p w:rsidR="00A7447B" w:rsidRDefault="00A7447B">
            <w:pPr>
              <w:pStyle w:val="103"/>
              <w:rPr>
                <w:lang w:eastAsia="ru-RU"/>
              </w:rPr>
            </w:pPr>
          </w:p>
        </w:tc>
        <w:tc>
          <w:tcPr>
            <w:tcW w:w="589"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5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426"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84"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67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68" w:type="pct"/>
            <w:tcMar>
              <w:top w:w="0" w:type="dxa"/>
              <w:left w:w="45" w:type="dxa"/>
              <w:bottom w:w="0" w:type="dxa"/>
              <w:right w:w="45" w:type="dxa"/>
            </w:tcMar>
            <w:vAlign w:val="center"/>
          </w:tcPr>
          <w:p w:rsidR="00A7447B" w:rsidRDefault="00A7447B">
            <w:pPr>
              <w:pStyle w:val="103"/>
              <w:rPr>
                <w:rFonts w:ascii="Calibri" w:hAnsi="Calibri"/>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Газ природный</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12,228</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14,448</w:t>
            </w: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r>
              <w:rPr>
                <w:rFonts w:ascii="Calibri" w:hAnsi="Calibri"/>
                <w:lang w:eastAsia="ru-RU"/>
              </w:rPr>
              <w:t>8 271</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5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rFonts w:ascii="Calibri" w:hAnsi="Calibri"/>
                <w:lang w:eastAsia="ru-RU"/>
              </w:rPr>
            </w:pPr>
            <w:r>
              <w:rPr>
                <w:rFonts w:ascii="Calibri" w:hAnsi="Calibri"/>
                <w:lang w:eastAsia="ru-RU"/>
              </w:rPr>
              <w:t>0,005</w:t>
            </w: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r>
              <w:rPr>
                <w:rFonts w:ascii="Calibri" w:hAnsi="Calibri"/>
                <w:lang w:eastAsia="ru-RU"/>
              </w:rP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62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5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Местные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Возобновляемые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rPr>
          <w:trHeight w:val="410"/>
        </w:trPr>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12,228</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14,448</w:t>
            </w: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r>
      <w:tr w:rsidR="00A7447B">
        <w:tc>
          <w:tcPr>
            <w:tcW w:w="5000" w:type="pct"/>
            <w:gridSpan w:val="8"/>
            <w:tcMar>
              <w:top w:w="0" w:type="dxa"/>
              <w:left w:w="45" w:type="dxa"/>
              <w:bottom w:w="0" w:type="dxa"/>
              <w:right w:w="45" w:type="dxa"/>
            </w:tcMar>
            <w:vAlign w:val="center"/>
          </w:tcPr>
          <w:p w:rsidR="00A7447B" w:rsidRDefault="001D1241" w:rsidP="00DF33BD">
            <w:pPr>
              <w:pStyle w:val="103"/>
              <w:rPr>
                <w:lang w:eastAsia="ru-RU"/>
              </w:rPr>
            </w:pPr>
            <w:r>
              <w:rPr>
                <w:lang w:eastAsia="ru-RU"/>
              </w:rPr>
              <w:t>202</w:t>
            </w:r>
            <w:r w:rsidR="00DF33BD">
              <w:rPr>
                <w:lang w:eastAsia="ru-RU"/>
              </w:rPr>
              <w:t>1</w:t>
            </w:r>
            <w:r>
              <w:rPr>
                <w:lang w:eastAsia="ru-RU"/>
              </w:rPr>
              <w:t xml:space="preserve"> год</w:t>
            </w:r>
          </w:p>
        </w:tc>
      </w:tr>
      <w:tr w:rsidR="00A7447B">
        <w:tc>
          <w:tcPr>
            <w:tcW w:w="982" w:type="pct"/>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629" w:type="pct"/>
            <w:tcMar>
              <w:top w:w="0" w:type="dxa"/>
              <w:left w:w="45" w:type="dxa"/>
              <w:bottom w:w="0" w:type="dxa"/>
              <w:right w:w="45" w:type="dxa"/>
            </w:tcMar>
            <w:vAlign w:val="center"/>
          </w:tcPr>
          <w:p w:rsidR="00A7447B" w:rsidRDefault="00A7447B">
            <w:pPr>
              <w:pStyle w:val="103"/>
            </w:pPr>
          </w:p>
        </w:tc>
        <w:tc>
          <w:tcPr>
            <w:tcW w:w="589" w:type="pct"/>
            <w:tcMar>
              <w:top w:w="0" w:type="dxa"/>
              <w:left w:w="45" w:type="dxa"/>
              <w:bottom w:w="0" w:type="dxa"/>
              <w:right w:w="45" w:type="dxa"/>
            </w:tcMar>
            <w:vAlign w:val="center"/>
          </w:tcPr>
          <w:p w:rsidR="00A7447B" w:rsidRDefault="00A7447B">
            <w:pPr>
              <w:pStyle w:val="103"/>
            </w:pPr>
          </w:p>
        </w:tc>
        <w:tc>
          <w:tcPr>
            <w:tcW w:w="551" w:type="pct"/>
            <w:tcMar>
              <w:top w:w="0" w:type="dxa"/>
              <w:left w:w="45" w:type="dxa"/>
              <w:bottom w:w="0" w:type="dxa"/>
              <w:right w:w="45" w:type="dxa"/>
            </w:tcMar>
            <w:vAlign w:val="center"/>
          </w:tcPr>
          <w:p w:rsidR="00A7447B" w:rsidRDefault="00A7447B">
            <w:pPr>
              <w:pStyle w:val="103"/>
            </w:pPr>
          </w:p>
        </w:tc>
        <w:tc>
          <w:tcPr>
            <w:tcW w:w="426" w:type="pct"/>
            <w:tcMar>
              <w:top w:w="0" w:type="dxa"/>
              <w:left w:w="45" w:type="dxa"/>
              <w:bottom w:w="0" w:type="dxa"/>
              <w:right w:w="45" w:type="dxa"/>
            </w:tcMar>
            <w:vAlign w:val="center"/>
          </w:tcPr>
          <w:p w:rsidR="00A7447B" w:rsidRDefault="00A7447B">
            <w:pPr>
              <w:pStyle w:val="103"/>
            </w:pPr>
          </w:p>
        </w:tc>
        <w:tc>
          <w:tcPr>
            <w:tcW w:w="584" w:type="pct"/>
            <w:tcMar>
              <w:top w:w="0" w:type="dxa"/>
              <w:left w:w="45" w:type="dxa"/>
              <w:bottom w:w="0" w:type="dxa"/>
              <w:right w:w="45" w:type="dxa"/>
            </w:tcMar>
            <w:vAlign w:val="center"/>
          </w:tcPr>
          <w:p w:rsidR="00A7447B" w:rsidRDefault="00A7447B">
            <w:pPr>
              <w:pStyle w:val="103"/>
            </w:pPr>
          </w:p>
        </w:tc>
        <w:tc>
          <w:tcPr>
            <w:tcW w:w="671" w:type="pct"/>
            <w:tcMar>
              <w:top w:w="0" w:type="dxa"/>
              <w:left w:w="45" w:type="dxa"/>
              <w:bottom w:w="0" w:type="dxa"/>
              <w:right w:w="45" w:type="dxa"/>
            </w:tcMar>
            <w:vAlign w:val="center"/>
          </w:tcPr>
          <w:p w:rsidR="00A7447B" w:rsidRDefault="00A7447B">
            <w:pPr>
              <w:pStyle w:val="103"/>
            </w:pPr>
          </w:p>
        </w:tc>
        <w:tc>
          <w:tcPr>
            <w:tcW w:w="568" w:type="pct"/>
            <w:tcMar>
              <w:top w:w="0" w:type="dxa"/>
              <w:left w:w="45" w:type="dxa"/>
              <w:bottom w:w="0" w:type="dxa"/>
              <w:right w:w="45" w:type="dxa"/>
            </w:tcMar>
            <w:vAlign w:val="center"/>
          </w:tcPr>
          <w:p w:rsidR="00A7447B" w:rsidRDefault="00A7447B">
            <w:pPr>
              <w:pStyle w:val="103"/>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Газ природный</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12,315</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14,434</w:t>
            </w: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r>
              <w:rPr>
                <w:lang w:eastAsia="ru-RU"/>
              </w:rPr>
              <w:t>8 205</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62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lang w:eastAsia="ru-RU"/>
              </w:rPr>
            </w:pPr>
            <w:r>
              <w:rPr>
                <w:lang w:eastAsia="ru-RU"/>
              </w:rP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Местные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Возобновляемые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rPr>
          <w:trHeight w:val="369"/>
        </w:trPr>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12,315</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14,434</w:t>
            </w: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A7447B">
        <w:tc>
          <w:tcPr>
            <w:tcW w:w="5000" w:type="pct"/>
            <w:gridSpan w:val="8"/>
            <w:tcMar>
              <w:top w:w="0" w:type="dxa"/>
              <w:left w:w="45" w:type="dxa"/>
              <w:bottom w:w="0" w:type="dxa"/>
              <w:right w:w="45" w:type="dxa"/>
            </w:tcMar>
            <w:vAlign w:val="center"/>
          </w:tcPr>
          <w:p w:rsidR="00A7447B" w:rsidRDefault="001D1241" w:rsidP="00DF33BD">
            <w:pPr>
              <w:pStyle w:val="103"/>
              <w:rPr>
                <w:lang w:eastAsia="ru-RU"/>
              </w:rPr>
            </w:pPr>
            <w:r>
              <w:rPr>
                <w:lang w:eastAsia="ru-RU"/>
              </w:rPr>
              <w:lastRenderedPageBreak/>
              <w:t>20</w:t>
            </w:r>
            <w:r w:rsidR="00DF33BD">
              <w:rPr>
                <w:lang w:eastAsia="ru-RU"/>
              </w:rPr>
              <w:t>20</w:t>
            </w:r>
            <w:r>
              <w:rPr>
                <w:lang w:eastAsia="ru-RU"/>
              </w:rPr>
              <w:t xml:space="preserve"> год</w:t>
            </w:r>
          </w:p>
        </w:tc>
      </w:tr>
      <w:tr w:rsidR="00A7447B">
        <w:tc>
          <w:tcPr>
            <w:tcW w:w="982" w:type="pct"/>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629" w:type="pct"/>
            <w:tcMar>
              <w:top w:w="0" w:type="dxa"/>
              <w:left w:w="45" w:type="dxa"/>
              <w:bottom w:w="0" w:type="dxa"/>
              <w:right w:w="45" w:type="dxa"/>
            </w:tcMar>
            <w:vAlign w:val="center"/>
          </w:tcPr>
          <w:p w:rsidR="00A7447B" w:rsidRDefault="00A7447B">
            <w:pPr>
              <w:pStyle w:val="103"/>
              <w:rPr>
                <w:lang w:eastAsia="ru-RU"/>
              </w:rPr>
            </w:pPr>
          </w:p>
        </w:tc>
        <w:tc>
          <w:tcPr>
            <w:tcW w:w="589"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5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426"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84"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671" w:type="pct"/>
            <w:tcMar>
              <w:top w:w="0" w:type="dxa"/>
              <w:left w:w="45" w:type="dxa"/>
              <w:bottom w:w="0" w:type="dxa"/>
              <w:right w:w="45" w:type="dxa"/>
            </w:tcMar>
            <w:vAlign w:val="center"/>
          </w:tcPr>
          <w:p w:rsidR="00A7447B" w:rsidRDefault="00A7447B">
            <w:pPr>
              <w:pStyle w:val="103"/>
            </w:pPr>
          </w:p>
        </w:tc>
        <w:tc>
          <w:tcPr>
            <w:tcW w:w="568" w:type="pct"/>
            <w:tcMar>
              <w:top w:w="0" w:type="dxa"/>
              <w:left w:w="45" w:type="dxa"/>
              <w:bottom w:w="0" w:type="dxa"/>
              <w:right w:w="45" w:type="dxa"/>
            </w:tcMar>
            <w:vAlign w:val="center"/>
          </w:tcPr>
          <w:p w:rsidR="00A7447B" w:rsidRDefault="00A7447B">
            <w:pPr>
              <w:pStyle w:val="103"/>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Газ природный</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5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629" w:type="pct"/>
            <w:tcMar>
              <w:top w:w="0" w:type="dxa"/>
              <w:left w:w="45" w:type="dxa"/>
              <w:bottom w:w="0" w:type="dxa"/>
              <w:right w:w="45" w:type="dxa"/>
            </w:tcMar>
            <w:vAlign w:val="center"/>
          </w:tcPr>
          <w:p w:rsidR="00DF33BD" w:rsidRDefault="00DF33BD" w:rsidP="00DF33BD">
            <w:pPr>
              <w:pStyle w:val="103"/>
            </w:pPr>
          </w:p>
        </w:tc>
        <w:tc>
          <w:tcPr>
            <w:tcW w:w="589" w:type="pct"/>
            <w:tcMar>
              <w:top w:w="0" w:type="dxa"/>
              <w:left w:w="45" w:type="dxa"/>
              <w:bottom w:w="0" w:type="dxa"/>
              <w:right w:w="45" w:type="dxa"/>
            </w:tcMar>
            <w:vAlign w:val="center"/>
          </w:tcPr>
          <w:p w:rsidR="00DF33BD" w:rsidRDefault="00DF33BD" w:rsidP="00DF33BD">
            <w:pPr>
              <w:pStyle w:val="103"/>
            </w:pPr>
            <w:r>
              <w:t>11,138</w:t>
            </w:r>
          </w:p>
        </w:tc>
        <w:tc>
          <w:tcPr>
            <w:tcW w:w="551" w:type="pct"/>
            <w:tcMar>
              <w:top w:w="0" w:type="dxa"/>
              <w:left w:w="45" w:type="dxa"/>
              <w:bottom w:w="0" w:type="dxa"/>
              <w:right w:w="45" w:type="dxa"/>
            </w:tcMar>
            <w:vAlign w:val="center"/>
          </w:tcPr>
          <w:p w:rsidR="00DF33BD" w:rsidRDefault="00DF33BD" w:rsidP="00DF33BD">
            <w:pPr>
              <w:pStyle w:val="103"/>
            </w:pPr>
            <w:r>
              <w:t>13,091</w:t>
            </w:r>
          </w:p>
        </w:tc>
        <w:tc>
          <w:tcPr>
            <w:tcW w:w="426" w:type="pct"/>
            <w:tcMar>
              <w:top w:w="0" w:type="dxa"/>
              <w:left w:w="45" w:type="dxa"/>
              <w:bottom w:w="0" w:type="dxa"/>
              <w:right w:w="45" w:type="dxa"/>
            </w:tcMar>
            <w:vAlign w:val="center"/>
          </w:tcPr>
          <w:p w:rsidR="00DF33BD" w:rsidRDefault="00DF33BD" w:rsidP="00DF33BD">
            <w:pPr>
              <w:pStyle w:val="103"/>
            </w:pPr>
          </w:p>
        </w:tc>
        <w:tc>
          <w:tcPr>
            <w:tcW w:w="584" w:type="pct"/>
            <w:tcMar>
              <w:top w:w="0" w:type="dxa"/>
              <w:left w:w="45" w:type="dxa"/>
              <w:bottom w:w="0" w:type="dxa"/>
              <w:right w:w="45" w:type="dxa"/>
            </w:tcMar>
            <w:vAlign w:val="center"/>
          </w:tcPr>
          <w:p w:rsidR="00DF33BD" w:rsidRDefault="00DF33BD" w:rsidP="00DF33BD">
            <w:pPr>
              <w:pStyle w:val="103"/>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r>
              <w:t>8 227</w:t>
            </w:r>
          </w:p>
        </w:tc>
      </w:tr>
      <w:tr w:rsidR="00DF33BD" w:rsidTr="00953C60">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629" w:type="pct"/>
            <w:tcMar>
              <w:top w:w="0" w:type="dxa"/>
              <w:left w:w="45" w:type="dxa"/>
              <w:bottom w:w="0" w:type="dxa"/>
              <w:right w:w="45" w:type="dxa"/>
            </w:tcMar>
            <w:vAlign w:val="center"/>
          </w:tcPr>
          <w:p w:rsidR="00DF33BD" w:rsidRDefault="00DF33BD" w:rsidP="00DF33BD">
            <w:pPr>
              <w:pStyle w:val="103"/>
            </w:pPr>
            <w:r>
              <w:t>0,005</w:t>
            </w:r>
          </w:p>
        </w:tc>
        <w:tc>
          <w:tcPr>
            <w:tcW w:w="589" w:type="pct"/>
            <w:tcMar>
              <w:top w:w="0" w:type="dxa"/>
              <w:left w:w="45" w:type="dxa"/>
              <w:bottom w:w="0" w:type="dxa"/>
              <w:right w:w="45" w:type="dxa"/>
            </w:tcMar>
            <w:vAlign w:val="center"/>
          </w:tcPr>
          <w:p w:rsidR="00DF33BD" w:rsidRDefault="00DF33BD" w:rsidP="00DF33BD">
            <w:pPr>
              <w:pStyle w:val="103"/>
            </w:pPr>
          </w:p>
        </w:tc>
        <w:tc>
          <w:tcPr>
            <w:tcW w:w="551" w:type="pct"/>
            <w:tcMar>
              <w:top w:w="0" w:type="dxa"/>
              <w:left w:w="45" w:type="dxa"/>
              <w:bottom w:w="0" w:type="dxa"/>
              <w:right w:w="45" w:type="dxa"/>
            </w:tcMar>
            <w:vAlign w:val="center"/>
          </w:tcPr>
          <w:p w:rsidR="00DF33BD" w:rsidRDefault="00DF33BD" w:rsidP="00DF33BD">
            <w:pPr>
              <w:pStyle w:val="103"/>
            </w:pPr>
          </w:p>
        </w:tc>
        <w:tc>
          <w:tcPr>
            <w:tcW w:w="426" w:type="pct"/>
            <w:tcMar>
              <w:top w:w="0" w:type="dxa"/>
              <w:left w:w="45" w:type="dxa"/>
              <w:bottom w:w="0" w:type="dxa"/>
              <w:right w:w="45" w:type="dxa"/>
            </w:tcMar>
            <w:vAlign w:val="center"/>
          </w:tcPr>
          <w:p w:rsidR="00DF33BD" w:rsidRDefault="00DF33BD" w:rsidP="00DF33BD">
            <w:pPr>
              <w:pStyle w:val="103"/>
            </w:pPr>
          </w:p>
        </w:tc>
        <w:tc>
          <w:tcPr>
            <w:tcW w:w="584" w:type="pct"/>
            <w:tcMar>
              <w:top w:w="0" w:type="dxa"/>
              <w:left w:w="45" w:type="dxa"/>
              <w:bottom w:w="0" w:type="dxa"/>
              <w:right w:w="45" w:type="dxa"/>
            </w:tcMar>
            <w:vAlign w:val="center"/>
          </w:tcPr>
          <w:p w:rsidR="00DF33BD" w:rsidRDefault="00DF33BD" w:rsidP="00DF33BD">
            <w:pPr>
              <w:pStyle w:val="103"/>
            </w:pPr>
          </w:p>
        </w:tc>
        <w:tc>
          <w:tcPr>
            <w:tcW w:w="671" w:type="pct"/>
            <w:tcMar>
              <w:top w:w="0" w:type="dxa"/>
              <w:left w:w="45" w:type="dxa"/>
              <w:bottom w:w="0" w:type="dxa"/>
              <w:right w:w="45" w:type="dxa"/>
            </w:tcMar>
            <w:vAlign w:val="center"/>
          </w:tcPr>
          <w:p w:rsidR="00DF33BD" w:rsidRDefault="00DF33BD" w:rsidP="00DF33BD">
            <w:pPr>
              <w:pStyle w:val="103"/>
            </w:pPr>
            <w:r>
              <w:t>0,005</w:t>
            </w:r>
          </w:p>
        </w:tc>
        <w:tc>
          <w:tcPr>
            <w:tcW w:w="568" w:type="pct"/>
            <w:tcMar>
              <w:top w:w="0" w:type="dxa"/>
              <w:left w:w="45" w:type="dxa"/>
              <w:bottom w:w="0" w:type="dxa"/>
              <w:right w:w="45" w:type="dxa"/>
            </w:tcMar>
            <w:vAlign w:val="center"/>
          </w:tcPr>
          <w:p w:rsidR="00DF33BD" w:rsidRDefault="00DF33BD" w:rsidP="00DF33BD">
            <w:pPr>
              <w:pStyle w:val="103"/>
            </w:pPr>
            <w: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629" w:type="pct"/>
            <w:tcMar>
              <w:top w:w="0" w:type="dxa"/>
              <w:left w:w="45" w:type="dxa"/>
              <w:bottom w:w="0" w:type="dxa"/>
              <w:right w:w="45" w:type="dxa"/>
            </w:tcMar>
            <w:vAlign w:val="center"/>
          </w:tcPr>
          <w:p w:rsidR="00DF33BD" w:rsidRDefault="00DF33BD" w:rsidP="00DF33BD">
            <w:pPr>
              <w:pStyle w:val="103"/>
            </w:pPr>
          </w:p>
        </w:tc>
        <w:tc>
          <w:tcPr>
            <w:tcW w:w="589" w:type="pct"/>
            <w:tcMar>
              <w:top w:w="0" w:type="dxa"/>
              <w:left w:w="45" w:type="dxa"/>
              <w:bottom w:w="0" w:type="dxa"/>
              <w:right w:w="45" w:type="dxa"/>
            </w:tcMar>
            <w:vAlign w:val="center"/>
          </w:tcPr>
          <w:p w:rsidR="00DF33BD" w:rsidRDefault="00DF33BD" w:rsidP="00DF33BD">
            <w:pPr>
              <w:pStyle w:val="103"/>
            </w:pPr>
          </w:p>
        </w:tc>
        <w:tc>
          <w:tcPr>
            <w:tcW w:w="551" w:type="pct"/>
            <w:tcMar>
              <w:top w:w="0" w:type="dxa"/>
              <w:left w:w="45" w:type="dxa"/>
              <w:bottom w:w="0" w:type="dxa"/>
              <w:right w:w="45" w:type="dxa"/>
            </w:tcMar>
            <w:vAlign w:val="center"/>
          </w:tcPr>
          <w:p w:rsidR="00DF33BD" w:rsidRDefault="00DF33BD" w:rsidP="00DF33BD">
            <w:pPr>
              <w:pStyle w:val="103"/>
            </w:pPr>
          </w:p>
        </w:tc>
        <w:tc>
          <w:tcPr>
            <w:tcW w:w="426" w:type="pct"/>
            <w:tcMar>
              <w:top w:w="0" w:type="dxa"/>
              <w:left w:w="45" w:type="dxa"/>
              <w:bottom w:w="0" w:type="dxa"/>
              <w:right w:w="45" w:type="dxa"/>
            </w:tcMar>
            <w:vAlign w:val="center"/>
          </w:tcPr>
          <w:p w:rsidR="00DF33BD" w:rsidRDefault="00DF33BD" w:rsidP="00DF33BD">
            <w:pPr>
              <w:pStyle w:val="103"/>
            </w:pPr>
          </w:p>
        </w:tc>
        <w:tc>
          <w:tcPr>
            <w:tcW w:w="584" w:type="pct"/>
            <w:tcMar>
              <w:top w:w="0" w:type="dxa"/>
              <w:left w:w="45" w:type="dxa"/>
              <w:bottom w:w="0" w:type="dxa"/>
              <w:right w:w="45" w:type="dxa"/>
            </w:tcMar>
            <w:vAlign w:val="center"/>
          </w:tcPr>
          <w:p w:rsidR="00DF33BD" w:rsidRDefault="00DF33BD" w:rsidP="00DF33BD">
            <w:pPr>
              <w:pStyle w:val="103"/>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Местные энергоресурсы,</w:t>
            </w:r>
          </w:p>
        </w:tc>
        <w:tc>
          <w:tcPr>
            <w:tcW w:w="629" w:type="pct"/>
            <w:tcMar>
              <w:top w:w="0" w:type="dxa"/>
              <w:left w:w="45" w:type="dxa"/>
              <w:bottom w:w="0" w:type="dxa"/>
              <w:right w:w="45" w:type="dxa"/>
            </w:tcMar>
            <w:vAlign w:val="center"/>
          </w:tcPr>
          <w:p w:rsidR="00DF33BD" w:rsidRDefault="00DF33BD" w:rsidP="00DF33BD">
            <w:pPr>
              <w:pStyle w:val="103"/>
            </w:pPr>
            <w:r>
              <w:t>0,005</w:t>
            </w:r>
          </w:p>
        </w:tc>
        <w:tc>
          <w:tcPr>
            <w:tcW w:w="589" w:type="pct"/>
            <w:tcMar>
              <w:top w:w="0" w:type="dxa"/>
              <w:left w:w="45" w:type="dxa"/>
              <w:bottom w:w="0" w:type="dxa"/>
              <w:right w:w="45" w:type="dxa"/>
            </w:tcMar>
            <w:vAlign w:val="center"/>
          </w:tcPr>
          <w:p w:rsidR="00DF33BD" w:rsidRDefault="00DF33BD" w:rsidP="00DF33BD">
            <w:pPr>
              <w:pStyle w:val="103"/>
            </w:pPr>
          </w:p>
        </w:tc>
        <w:tc>
          <w:tcPr>
            <w:tcW w:w="551" w:type="pct"/>
            <w:tcMar>
              <w:top w:w="0" w:type="dxa"/>
              <w:left w:w="45" w:type="dxa"/>
              <w:bottom w:w="0" w:type="dxa"/>
              <w:right w:w="45" w:type="dxa"/>
            </w:tcMar>
            <w:vAlign w:val="center"/>
          </w:tcPr>
          <w:p w:rsidR="00DF33BD" w:rsidRDefault="00DF33BD" w:rsidP="00DF33BD">
            <w:pPr>
              <w:pStyle w:val="103"/>
            </w:pPr>
          </w:p>
        </w:tc>
        <w:tc>
          <w:tcPr>
            <w:tcW w:w="426" w:type="pct"/>
            <w:tcMar>
              <w:top w:w="0" w:type="dxa"/>
              <w:left w:w="45" w:type="dxa"/>
              <w:bottom w:w="0" w:type="dxa"/>
              <w:right w:w="45" w:type="dxa"/>
            </w:tcMar>
            <w:vAlign w:val="center"/>
          </w:tcPr>
          <w:p w:rsidR="00DF33BD" w:rsidRDefault="00DF33BD" w:rsidP="00DF33BD">
            <w:pPr>
              <w:pStyle w:val="103"/>
            </w:pPr>
          </w:p>
        </w:tc>
        <w:tc>
          <w:tcPr>
            <w:tcW w:w="584" w:type="pct"/>
            <w:tcMar>
              <w:top w:w="0" w:type="dxa"/>
              <w:left w:w="45" w:type="dxa"/>
              <w:bottom w:w="0" w:type="dxa"/>
              <w:right w:w="45" w:type="dxa"/>
            </w:tcMar>
            <w:vAlign w:val="center"/>
          </w:tcPr>
          <w:p w:rsidR="00DF33BD" w:rsidRDefault="00DF33BD" w:rsidP="00DF33BD">
            <w:pPr>
              <w:pStyle w:val="103"/>
            </w:pPr>
          </w:p>
        </w:tc>
        <w:tc>
          <w:tcPr>
            <w:tcW w:w="671" w:type="pct"/>
            <w:tcMar>
              <w:top w:w="0" w:type="dxa"/>
              <w:left w:w="45" w:type="dxa"/>
              <w:bottom w:w="0" w:type="dxa"/>
              <w:right w:w="45" w:type="dxa"/>
            </w:tcMar>
            <w:vAlign w:val="center"/>
          </w:tcPr>
          <w:p w:rsidR="00DF33BD" w:rsidRDefault="00DF33BD" w:rsidP="00DF33BD">
            <w:pPr>
              <w:pStyle w:val="103"/>
            </w:pPr>
            <w:r>
              <w:t>0,005</w:t>
            </w:r>
          </w:p>
        </w:tc>
        <w:tc>
          <w:tcPr>
            <w:tcW w:w="568" w:type="pct"/>
            <w:tcMar>
              <w:top w:w="0" w:type="dxa"/>
              <w:left w:w="45" w:type="dxa"/>
              <w:bottom w:w="0" w:type="dxa"/>
              <w:right w:w="45" w:type="dxa"/>
            </w:tcMar>
            <w:vAlign w:val="center"/>
          </w:tcPr>
          <w:p w:rsidR="00DF33BD" w:rsidRDefault="00DF33BD" w:rsidP="00DF33BD">
            <w:pPr>
              <w:pStyle w:val="103"/>
            </w:pPr>
            <w: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Возобновляемые энергоресурсы</w:t>
            </w:r>
          </w:p>
        </w:tc>
        <w:tc>
          <w:tcPr>
            <w:tcW w:w="629" w:type="pct"/>
            <w:tcMar>
              <w:top w:w="0" w:type="dxa"/>
              <w:left w:w="45" w:type="dxa"/>
              <w:bottom w:w="0" w:type="dxa"/>
              <w:right w:w="45" w:type="dxa"/>
            </w:tcMar>
            <w:vAlign w:val="center"/>
          </w:tcPr>
          <w:p w:rsidR="00DF33BD" w:rsidRDefault="00DF33BD" w:rsidP="00DF33BD">
            <w:pPr>
              <w:pStyle w:val="103"/>
            </w:pPr>
          </w:p>
        </w:tc>
        <w:tc>
          <w:tcPr>
            <w:tcW w:w="589" w:type="pct"/>
            <w:tcMar>
              <w:top w:w="0" w:type="dxa"/>
              <w:left w:w="45" w:type="dxa"/>
              <w:bottom w:w="0" w:type="dxa"/>
              <w:right w:w="45" w:type="dxa"/>
            </w:tcMar>
            <w:vAlign w:val="center"/>
          </w:tcPr>
          <w:p w:rsidR="00DF33BD" w:rsidRDefault="00DF33BD" w:rsidP="00DF33BD">
            <w:pPr>
              <w:pStyle w:val="103"/>
            </w:pPr>
          </w:p>
        </w:tc>
        <w:tc>
          <w:tcPr>
            <w:tcW w:w="551" w:type="pct"/>
            <w:tcMar>
              <w:top w:w="0" w:type="dxa"/>
              <w:left w:w="45" w:type="dxa"/>
              <w:bottom w:w="0" w:type="dxa"/>
              <w:right w:w="45" w:type="dxa"/>
            </w:tcMar>
            <w:vAlign w:val="center"/>
          </w:tcPr>
          <w:p w:rsidR="00DF33BD" w:rsidRDefault="00DF33BD" w:rsidP="00DF33BD">
            <w:pPr>
              <w:pStyle w:val="103"/>
            </w:pPr>
          </w:p>
        </w:tc>
        <w:tc>
          <w:tcPr>
            <w:tcW w:w="426" w:type="pct"/>
            <w:tcMar>
              <w:top w:w="0" w:type="dxa"/>
              <w:left w:w="45" w:type="dxa"/>
              <w:bottom w:w="0" w:type="dxa"/>
              <w:right w:w="45" w:type="dxa"/>
            </w:tcMar>
            <w:vAlign w:val="center"/>
          </w:tcPr>
          <w:p w:rsidR="00DF33BD" w:rsidRDefault="00DF33BD" w:rsidP="00DF33BD">
            <w:pPr>
              <w:pStyle w:val="103"/>
            </w:pPr>
          </w:p>
        </w:tc>
        <w:tc>
          <w:tcPr>
            <w:tcW w:w="584" w:type="pct"/>
            <w:tcMar>
              <w:top w:w="0" w:type="dxa"/>
              <w:left w:w="45" w:type="dxa"/>
              <w:bottom w:w="0" w:type="dxa"/>
              <w:right w:w="45" w:type="dxa"/>
            </w:tcMar>
            <w:vAlign w:val="center"/>
          </w:tcPr>
          <w:p w:rsidR="00DF33BD" w:rsidRDefault="00DF33BD" w:rsidP="00DF33BD">
            <w:pPr>
              <w:pStyle w:val="103"/>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p>
        </w:tc>
      </w:tr>
      <w:tr w:rsidR="00DF33BD">
        <w:trPr>
          <w:trHeight w:val="297"/>
        </w:trPr>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629" w:type="pct"/>
            <w:tcMar>
              <w:top w:w="0" w:type="dxa"/>
              <w:left w:w="45" w:type="dxa"/>
              <w:bottom w:w="0" w:type="dxa"/>
              <w:right w:w="45" w:type="dxa"/>
            </w:tcMar>
            <w:vAlign w:val="center"/>
          </w:tcPr>
          <w:p w:rsidR="00DF33BD" w:rsidRDefault="00DF33BD" w:rsidP="00DF33BD">
            <w:pPr>
              <w:pStyle w:val="103"/>
            </w:pPr>
          </w:p>
        </w:tc>
        <w:tc>
          <w:tcPr>
            <w:tcW w:w="589" w:type="pct"/>
            <w:tcMar>
              <w:top w:w="0" w:type="dxa"/>
              <w:left w:w="45" w:type="dxa"/>
              <w:bottom w:w="0" w:type="dxa"/>
              <w:right w:w="45" w:type="dxa"/>
            </w:tcMar>
            <w:vAlign w:val="center"/>
          </w:tcPr>
          <w:p w:rsidR="00DF33BD" w:rsidRDefault="00DF33BD" w:rsidP="00DF33BD">
            <w:pPr>
              <w:pStyle w:val="103"/>
            </w:pPr>
          </w:p>
        </w:tc>
        <w:tc>
          <w:tcPr>
            <w:tcW w:w="551" w:type="pct"/>
            <w:tcMar>
              <w:top w:w="0" w:type="dxa"/>
              <w:left w:w="45" w:type="dxa"/>
              <w:bottom w:w="0" w:type="dxa"/>
              <w:right w:w="45" w:type="dxa"/>
            </w:tcMar>
            <w:vAlign w:val="center"/>
          </w:tcPr>
          <w:p w:rsidR="00DF33BD" w:rsidRDefault="00DF33BD" w:rsidP="00DF33BD">
            <w:pPr>
              <w:pStyle w:val="103"/>
            </w:pPr>
          </w:p>
        </w:tc>
        <w:tc>
          <w:tcPr>
            <w:tcW w:w="426" w:type="pct"/>
            <w:tcMar>
              <w:top w:w="0" w:type="dxa"/>
              <w:left w:w="45" w:type="dxa"/>
              <w:bottom w:w="0" w:type="dxa"/>
              <w:right w:w="45" w:type="dxa"/>
            </w:tcMar>
            <w:vAlign w:val="center"/>
          </w:tcPr>
          <w:p w:rsidR="00DF33BD" w:rsidRDefault="00DF33BD" w:rsidP="00DF33BD">
            <w:pPr>
              <w:pStyle w:val="103"/>
            </w:pPr>
          </w:p>
        </w:tc>
        <w:tc>
          <w:tcPr>
            <w:tcW w:w="584" w:type="pct"/>
            <w:tcMar>
              <w:top w:w="0" w:type="dxa"/>
              <w:left w:w="45" w:type="dxa"/>
              <w:bottom w:w="0" w:type="dxa"/>
              <w:right w:w="45" w:type="dxa"/>
            </w:tcMar>
            <w:vAlign w:val="center"/>
          </w:tcPr>
          <w:p w:rsidR="00DF33BD" w:rsidRDefault="00DF33BD" w:rsidP="00DF33BD">
            <w:pPr>
              <w:pStyle w:val="103"/>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p>
        </w:tc>
      </w:tr>
      <w:tr w:rsidR="00A7447B">
        <w:tc>
          <w:tcPr>
            <w:tcW w:w="5000" w:type="pct"/>
            <w:gridSpan w:val="8"/>
            <w:tcMar>
              <w:top w:w="0" w:type="dxa"/>
              <w:left w:w="45" w:type="dxa"/>
              <w:bottom w:w="0" w:type="dxa"/>
              <w:right w:w="45" w:type="dxa"/>
            </w:tcMar>
            <w:vAlign w:val="center"/>
          </w:tcPr>
          <w:p w:rsidR="00A7447B" w:rsidRDefault="001D1241" w:rsidP="00DF33BD">
            <w:pPr>
              <w:pStyle w:val="103"/>
              <w:rPr>
                <w:lang w:eastAsia="ru-RU"/>
              </w:rPr>
            </w:pPr>
            <w:r>
              <w:rPr>
                <w:lang w:eastAsia="ru-RU"/>
              </w:rPr>
              <w:t>201</w:t>
            </w:r>
            <w:r w:rsidR="00DF33BD">
              <w:rPr>
                <w:lang w:eastAsia="ru-RU"/>
              </w:rPr>
              <w:t>9</w:t>
            </w:r>
            <w:r>
              <w:rPr>
                <w:lang w:eastAsia="ru-RU"/>
              </w:rPr>
              <w:t xml:space="preserve"> год</w:t>
            </w:r>
          </w:p>
        </w:tc>
      </w:tr>
      <w:tr w:rsidR="00A7447B">
        <w:tc>
          <w:tcPr>
            <w:tcW w:w="982" w:type="pct"/>
            <w:tcMar>
              <w:top w:w="0" w:type="dxa"/>
              <w:left w:w="45" w:type="dxa"/>
              <w:bottom w:w="0" w:type="dxa"/>
              <w:right w:w="45" w:type="dxa"/>
            </w:tcMar>
            <w:vAlign w:val="center"/>
          </w:tcPr>
          <w:p w:rsidR="00A7447B" w:rsidRDefault="001D1241">
            <w:pPr>
              <w:pStyle w:val="103"/>
              <w:rPr>
                <w:lang w:eastAsia="ru-RU"/>
              </w:rPr>
            </w:pPr>
            <w:r>
              <w:rPr>
                <w:lang w:eastAsia="ru-RU"/>
              </w:rPr>
              <w:t>Уголь</w:t>
            </w:r>
          </w:p>
        </w:tc>
        <w:tc>
          <w:tcPr>
            <w:tcW w:w="629" w:type="pct"/>
            <w:tcMar>
              <w:top w:w="0" w:type="dxa"/>
              <w:left w:w="45" w:type="dxa"/>
              <w:bottom w:w="0" w:type="dxa"/>
              <w:right w:w="45" w:type="dxa"/>
            </w:tcMar>
            <w:vAlign w:val="center"/>
          </w:tcPr>
          <w:p w:rsidR="00A7447B" w:rsidRDefault="00A7447B">
            <w:pPr>
              <w:pStyle w:val="103"/>
              <w:rPr>
                <w:lang w:eastAsia="ru-RU"/>
              </w:rPr>
            </w:pPr>
          </w:p>
        </w:tc>
        <w:tc>
          <w:tcPr>
            <w:tcW w:w="589"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5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426"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84"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671" w:type="pct"/>
            <w:tcMar>
              <w:top w:w="0" w:type="dxa"/>
              <w:left w:w="45" w:type="dxa"/>
              <w:bottom w:w="0" w:type="dxa"/>
              <w:right w:w="45" w:type="dxa"/>
            </w:tcMar>
            <w:vAlign w:val="center"/>
          </w:tcPr>
          <w:p w:rsidR="00A7447B" w:rsidRDefault="00A7447B">
            <w:pPr>
              <w:pStyle w:val="103"/>
              <w:rPr>
                <w:rFonts w:ascii="Calibri" w:hAnsi="Calibri"/>
                <w:lang w:eastAsia="ru-RU"/>
              </w:rPr>
            </w:pPr>
          </w:p>
        </w:tc>
        <w:tc>
          <w:tcPr>
            <w:tcW w:w="568" w:type="pct"/>
            <w:tcMar>
              <w:top w:w="0" w:type="dxa"/>
              <w:left w:w="45" w:type="dxa"/>
              <w:bottom w:w="0" w:type="dxa"/>
              <w:right w:w="45" w:type="dxa"/>
            </w:tcMar>
            <w:vAlign w:val="center"/>
          </w:tcPr>
          <w:p w:rsidR="00A7447B" w:rsidRDefault="00A7447B">
            <w:pPr>
              <w:pStyle w:val="103"/>
              <w:rPr>
                <w:rFonts w:ascii="Calibri" w:hAnsi="Calibri"/>
                <w:lang w:eastAsia="ru-RU"/>
              </w:rPr>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Газ природный</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9,564</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11,212</w:t>
            </w: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r>
              <w:t>8 206</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Нефтетопливо, в том числе</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5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426"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pPr>
            <w:r>
              <w:t>0,005</w:t>
            </w:r>
          </w:p>
        </w:tc>
        <w:tc>
          <w:tcPr>
            <w:tcW w:w="568" w:type="pct"/>
            <w:tcMar>
              <w:top w:w="0" w:type="dxa"/>
              <w:left w:w="45" w:type="dxa"/>
              <w:bottom w:w="0" w:type="dxa"/>
              <w:right w:w="45" w:type="dxa"/>
            </w:tcMar>
            <w:vAlign w:val="center"/>
          </w:tcPr>
          <w:p w:rsidR="00DF33BD" w:rsidRDefault="00DF33BD" w:rsidP="00DF33BD">
            <w:pPr>
              <w:pStyle w:val="103"/>
            </w:pPr>
            <w:r>
              <w:t>10 300</w:t>
            </w:r>
          </w:p>
        </w:tc>
      </w:tr>
      <w:tr w:rsidR="00DF33BD" w:rsidTr="00953C60">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мазут</w:t>
            </w:r>
          </w:p>
        </w:tc>
        <w:tc>
          <w:tcPr>
            <w:tcW w:w="62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89"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551"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426" w:type="pct"/>
            <w:tcMar>
              <w:top w:w="0" w:type="dxa"/>
              <w:left w:w="45" w:type="dxa"/>
              <w:bottom w:w="0" w:type="dxa"/>
              <w:right w:w="45" w:type="dxa"/>
            </w:tcMar>
            <w:vAlign w:val="bottom"/>
          </w:tcPr>
          <w:p w:rsidR="00DF33BD" w:rsidRDefault="00DF33BD" w:rsidP="00DF33BD">
            <w:pPr>
              <w:pStyle w:val="103"/>
              <w:rPr>
                <w:rFonts w:ascii="Calibri" w:hAnsi="Calibri"/>
                <w:lang w:eastAsia="ru-RU"/>
              </w:rPr>
            </w:pPr>
          </w:p>
        </w:tc>
        <w:tc>
          <w:tcPr>
            <w:tcW w:w="584" w:type="pct"/>
            <w:tcMar>
              <w:top w:w="0" w:type="dxa"/>
              <w:left w:w="45" w:type="dxa"/>
              <w:bottom w:w="0" w:type="dxa"/>
              <w:right w:w="45" w:type="dxa"/>
            </w:tcMar>
            <w:vAlign w:val="center"/>
          </w:tcPr>
          <w:p w:rsidR="00DF33BD" w:rsidRDefault="00DF33BD" w:rsidP="00DF33BD">
            <w:pPr>
              <w:pStyle w:val="103"/>
              <w:rPr>
                <w:rFonts w:ascii="Calibri" w:hAnsi="Calibri"/>
                <w:lang w:eastAsia="ru-RU"/>
              </w:rPr>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 дизельное топливо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pPr>
            <w:r>
              <w:t>0,005</w:t>
            </w:r>
          </w:p>
        </w:tc>
        <w:tc>
          <w:tcPr>
            <w:tcW w:w="568" w:type="pct"/>
            <w:tcMar>
              <w:top w:w="0" w:type="dxa"/>
              <w:left w:w="45" w:type="dxa"/>
              <w:bottom w:w="0" w:type="dxa"/>
              <w:right w:w="45" w:type="dxa"/>
            </w:tcMar>
            <w:vAlign w:val="center"/>
          </w:tcPr>
          <w:p w:rsidR="00DF33BD" w:rsidRDefault="00DF33BD" w:rsidP="00DF33BD">
            <w:pPr>
              <w:pStyle w:val="103"/>
            </w:pPr>
            <w:r>
              <w:t>10 300</w:t>
            </w: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Местные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pPr>
          </w:p>
        </w:tc>
        <w:tc>
          <w:tcPr>
            <w:tcW w:w="568" w:type="pct"/>
            <w:tcMar>
              <w:top w:w="0" w:type="dxa"/>
              <w:left w:w="45" w:type="dxa"/>
              <w:bottom w:w="0" w:type="dxa"/>
              <w:right w:w="45" w:type="dxa"/>
            </w:tcMar>
            <w:vAlign w:val="center"/>
          </w:tcPr>
          <w:p w:rsidR="00DF33BD" w:rsidRDefault="00DF33BD" w:rsidP="00DF33BD">
            <w:pPr>
              <w:pStyle w:val="103"/>
            </w:pPr>
          </w:p>
        </w:tc>
      </w:tr>
      <w:tr w:rsidR="00DF33BD">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Возобновляемые энергоресурсы</w:t>
            </w:r>
          </w:p>
        </w:tc>
        <w:tc>
          <w:tcPr>
            <w:tcW w:w="629" w:type="pct"/>
            <w:tcMar>
              <w:top w:w="0" w:type="dxa"/>
              <w:left w:w="45" w:type="dxa"/>
              <w:bottom w:w="0" w:type="dxa"/>
              <w:right w:w="45" w:type="dxa"/>
            </w:tcMar>
            <w:vAlign w:val="center"/>
          </w:tcPr>
          <w:p w:rsidR="00DF33BD" w:rsidRDefault="00DF33BD" w:rsidP="00DF33BD">
            <w:pPr>
              <w:pStyle w:val="103"/>
              <w:rPr>
                <w:lang w:eastAsia="ru-RU"/>
              </w:rPr>
            </w:pPr>
          </w:p>
        </w:tc>
        <w:tc>
          <w:tcPr>
            <w:tcW w:w="589" w:type="pct"/>
            <w:tcMar>
              <w:top w:w="0" w:type="dxa"/>
              <w:left w:w="45" w:type="dxa"/>
              <w:bottom w:w="0" w:type="dxa"/>
              <w:right w:w="45" w:type="dxa"/>
            </w:tcMar>
            <w:vAlign w:val="center"/>
          </w:tcPr>
          <w:p w:rsidR="00DF33BD" w:rsidRDefault="00DF33BD" w:rsidP="00DF33BD">
            <w:pPr>
              <w:pStyle w:val="103"/>
              <w:rPr>
                <w:lang w:eastAsia="ru-RU"/>
              </w:rPr>
            </w:pPr>
          </w:p>
        </w:tc>
        <w:tc>
          <w:tcPr>
            <w:tcW w:w="551" w:type="pct"/>
            <w:tcMar>
              <w:top w:w="0" w:type="dxa"/>
              <w:left w:w="45" w:type="dxa"/>
              <w:bottom w:w="0" w:type="dxa"/>
              <w:right w:w="45" w:type="dxa"/>
            </w:tcMar>
            <w:vAlign w:val="center"/>
          </w:tcPr>
          <w:p w:rsidR="00DF33BD" w:rsidRDefault="00DF33BD" w:rsidP="00DF33BD">
            <w:pPr>
              <w:pStyle w:val="103"/>
              <w:rPr>
                <w:lang w:eastAsia="ru-RU"/>
              </w:rPr>
            </w:pP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r w:rsidR="00DF33BD">
        <w:trPr>
          <w:trHeight w:val="315"/>
        </w:trPr>
        <w:tc>
          <w:tcPr>
            <w:tcW w:w="982" w:type="pct"/>
            <w:tcMar>
              <w:top w:w="0" w:type="dxa"/>
              <w:left w:w="45" w:type="dxa"/>
              <w:bottom w:w="0" w:type="dxa"/>
              <w:right w:w="45" w:type="dxa"/>
            </w:tcMar>
            <w:vAlign w:val="center"/>
          </w:tcPr>
          <w:p w:rsidR="00DF33BD" w:rsidRDefault="00DF33BD" w:rsidP="00DF33BD">
            <w:pPr>
              <w:pStyle w:val="103"/>
              <w:rPr>
                <w:lang w:eastAsia="ru-RU"/>
              </w:rPr>
            </w:pPr>
            <w:r>
              <w:rPr>
                <w:lang w:eastAsia="ru-RU"/>
              </w:rPr>
              <w:t>Итого</w:t>
            </w:r>
          </w:p>
        </w:tc>
        <w:tc>
          <w:tcPr>
            <w:tcW w:w="629"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89" w:type="pct"/>
            <w:tcMar>
              <w:top w:w="0" w:type="dxa"/>
              <w:left w:w="45" w:type="dxa"/>
              <w:bottom w:w="0" w:type="dxa"/>
              <w:right w:w="45" w:type="dxa"/>
            </w:tcMar>
            <w:vAlign w:val="center"/>
          </w:tcPr>
          <w:p w:rsidR="00DF33BD" w:rsidRDefault="00DF33BD" w:rsidP="00DF33BD">
            <w:pPr>
              <w:pStyle w:val="103"/>
              <w:rPr>
                <w:lang w:eastAsia="ru-RU"/>
              </w:rPr>
            </w:pPr>
            <w:r>
              <w:rPr>
                <w:lang w:eastAsia="ru-RU"/>
              </w:rPr>
              <w:t>9,564</w:t>
            </w:r>
          </w:p>
        </w:tc>
        <w:tc>
          <w:tcPr>
            <w:tcW w:w="551" w:type="pct"/>
            <w:tcMar>
              <w:top w:w="0" w:type="dxa"/>
              <w:left w:w="45" w:type="dxa"/>
              <w:bottom w:w="0" w:type="dxa"/>
              <w:right w:w="45" w:type="dxa"/>
            </w:tcMar>
            <w:vAlign w:val="center"/>
          </w:tcPr>
          <w:p w:rsidR="00DF33BD" w:rsidRDefault="00DF33BD" w:rsidP="00DF33BD">
            <w:pPr>
              <w:pStyle w:val="103"/>
              <w:rPr>
                <w:lang w:eastAsia="ru-RU"/>
              </w:rPr>
            </w:pPr>
            <w:r>
              <w:rPr>
                <w:lang w:eastAsia="ru-RU"/>
              </w:rPr>
              <w:t>11,212</w:t>
            </w:r>
          </w:p>
        </w:tc>
        <w:tc>
          <w:tcPr>
            <w:tcW w:w="426" w:type="pct"/>
            <w:tcMar>
              <w:top w:w="0" w:type="dxa"/>
              <w:left w:w="45" w:type="dxa"/>
              <w:bottom w:w="0" w:type="dxa"/>
              <w:right w:w="45" w:type="dxa"/>
            </w:tcMar>
            <w:vAlign w:val="center"/>
          </w:tcPr>
          <w:p w:rsidR="00DF33BD" w:rsidRDefault="00DF33BD" w:rsidP="00DF33BD">
            <w:pPr>
              <w:pStyle w:val="103"/>
              <w:rPr>
                <w:lang w:eastAsia="ru-RU"/>
              </w:rPr>
            </w:pPr>
          </w:p>
        </w:tc>
        <w:tc>
          <w:tcPr>
            <w:tcW w:w="584" w:type="pct"/>
            <w:tcMar>
              <w:top w:w="0" w:type="dxa"/>
              <w:left w:w="45" w:type="dxa"/>
              <w:bottom w:w="0" w:type="dxa"/>
              <w:right w:w="45" w:type="dxa"/>
            </w:tcMar>
            <w:vAlign w:val="center"/>
          </w:tcPr>
          <w:p w:rsidR="00DF33BD" w:rsidRDefault="00DF33BD" w:rsidP="00DF33BD">
            <w:pPr>
              <w:pStyle w:val="103"/>
              <w:rPr>
                <w:lang w:eastAsia="ru-RU"/>
              </w:rPr>
            </w:pPr>
          </w:p>
        </w:tc>
        <w:tc>
          <w:tcPr>
            <w:tcW w:w="671" w:type="pct"/>
            <w:tcMar>
              <w:top w:w="0" w:type="dxa"/>
              <w:left w:w="45" w:type="dxa"/>
              <w:bottom w:w="0" w:type="dxa"/>
              <w:right w:w="45" w:type="dxa"/>
            </w:tcMar>
            <w:vAlign w:val="center"/>
          </w:tcPr>
          <w:p w:rsidR="00DF33BD" w:rsidRDefault="00DF33BD" w:rsidP="00DF33BD">
            <w:pPr>
              <w:pStyle w:val="103"/>
              <w:rPr>
                <w:lang w:eastAsia="ru-RU"/>
              </w:rPr>
            </w:pPr>
            <w:r>
              <w:rPr>
                <w:lang w:eastAsia="ru-RU"/>
              </w:rPr>
              <w:t>0,005</w:t>
            </w:r>
          </w:p>
        </w:tc>
        <w:tc>
          <w:tcPr>
            <w:tcW w:w="568" w:type="pct"/>
            <w:tcMar>
              <w:top w:w="0" w:type="dxa"/>
              <w:left w:w="45" w:type="dxa"/>
              <w:bottom w:w="0" w:type="dxa"/>
              <w:right w:w="45" w:type="dxa"/>
            </w:tcMar>
            <w:vAlign w:val="center"/>
          </w:tcPr>
          <w:p w:rsidR="00DF33BD" w:rsidRDefault="00DF33BD" w:rsidP="00DF33BD">
            <w:pPr>
              <w:pStyle w:val="103"/>
              <w:rPr>
                <w:lang w:eastAsia="ru-RU"/>
              </w:rPr>
            </w:pPr>
          </w:p>
        </w:tc>
      </w:tr>
    </w:tbl>
    <w:p w:rsidR="00A7447B" w:rsidRDefault="00A7447B">
      <w:pPr>
        <w:pStyle w:val="af0"/>
      </w:pPr>
    </w:p>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1"/>
      </w:pPr>
      <w:r>
        <w:lastRenderedPageBreak/>
        <w:t xml:space="preserve"> Описание видов резервного и аварийного топлива и возможности их обеспечения в соответствии с нормативными требованиями</w:t>
      </w:r>
    </w:p>
    <w:p w:rsidR="00A7447B" w:rsidRDefault="00A7447B">
      <w:pPr>
        <w:pStyle w:val="af0"/>
      </w:pPr>
    </w:p>
    <w:p w:rsidR="00A7447B" w:rsidRDefault="001D1241">
      <w:pPr>
        <w:pStyle w:val="af0"/>
      </w:pPr>
      <w:r>
        <w:t>Резервное топливо на котельных является – дизельное топливо. Котельная №1 обеспечивается резервным топливо топливом в соответствии с нормативными требованиями.</w:t>
      </w:r>
    </w:p>
    <w:p w:rsidR="00A7447B" w:rsidRDefault="00A7447B">
      <w:pPr>
        <w:pStyle w:val="af0"/>
      </w:pPr>
    </w:p>
    <w:p w:rsidR="00A7447B" w:rsidRDefault="001D1241">
      <w:pPr>
        <w:pStyle w:val="111"/>
      </w:pPr>
      <w:r>
        <w:t>Описание особенностей характеристик видов топлива в зависимости от мест поставки</w:t>
      </w:r>
    </w:p>
    <w:p w:rsidR="00A7447B" w:rsidRDefault="00A7447B">
      <w:pPr>
        <w:pStyle w:val="af0"/>
      </w:pPr>
    </w:p>
    <w:p w:rsidR="00A7447B" w:rsidRDefault="001D1241">
      <w:pPr>
        <w:pStyle w:val="af0"/>
      </w:pPr>
      <w:r>
        <w:t>Данных по особенностям характеристик топлива не предоставлено. Природный газ на котельную подается в соответствии с договором поставок с ООО «Газпром межрегионгаз Тула». Физико-химические показатели природного газа соответствуют требованиям ГОСТ 5542, что отражено в паспортах качества газа.</w:t>
      </w:r>
    </w:p>
    <w:p w:rsidR="00A7447B" w:rsidRDefault="001D1241">
      <w:pPr>
        <w:pStyle w:val="af0"/>
      </w:pPr>
      <w:r>
        <w:t>Доставка дизельного топлива осуществляется автомобильным транспортом.</w:t>
      </w:r>
    </w:p>
    <w:p w:rsidR="00A7447B" w:rsidRDefault="00A7447B">
      <w:pPr>
        <w:pStyle w:val="af0"/>
      </w:pPr>
    </w:p>
    <w:p w:rsidR="00A7447B" w:rsidRDefault="001D1241">
      <w:pPr>
        <w:pStyle w:val="111"/>
      </w:pPr>
      <w:r>
        <w:t>Описание использования местных видов топлива</w:t>
      </w:r>
    </w:p>
    <w:p w:rsidR="00A7447B" w:rsidRDefault="00A7447B">
      <w:pPr>
        <w:pStyle w:val="af0"/>
      </w:pPr>
    </w:p>
    <w:p w:rsidR="00A7447B" w:rsidRDefault="001D1241">
      <w:pPr>
        <w:pStyle w:val="af0"/>
      </w:pPr>
      <w:r>
        <w:t>Местные виды топлива не используются.</w:t>
      </w:r>
    </w:p>
    <w:p w:rsidR="00A7447B" w:rsidRDefault="00A7447B">
      <w:pPr>
        <w:pStyle w:val="af0"/>
      </w:pPr>
    </w:p>
    <w:p w:rsidR="00A7447B" w:rsidRDefault="001D1241">
      <w:pPr>
        <w:pStyle w:val="111"/>
        <w:rPr>
          <w:shd w:val="clear" w:color="auto" w:fill="FFFFFF"/>
        </w:rPr>
      </w:pPr>
      <w:r>
        <w:rPr>
          <w:shd w:val="clear" w:color="auto" w:fill="FFFFFF"/>
        </w:rPr>
        <w:t xml:space="preserve">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p>
    <w:p w:rsidR="00A7447B" w:rsidRDefault="001D1241">
      <w:pPr>
        <w:pStyle w:val="af0"/>
        <w:rPr>
          <w:shd w:val="clear" w:color="auto" w:fill="FFFFFF"/>
        </w:rPr>
      </w:pPr>
      <w:r>
        <w:rPr>
          <w:shd w:val="clear" w:color="auto" w:fill="FFFFFF"/>
        </w:rPr>
        <w:t>Виды используемого топлива, низшая теплота сгорания представлены в разделе 8.1.</w:t>
      </w:r>
    </w:p>
    <w:p w:rsidR="00A7447B" w:rsidRDefault="001D1241">
      <w:pPr>
        <w:pStyle w:val="af0"/>
        <w:rPr>
          <w:shd w:val="clear" w:color="auto" w:fill="FFFFFF"/>
        </w:rPr>
      </w:pPr>
      <w:r>
        <w:rPr>
          <w:shd w:val="clear" w:color="auto" w:fill="FFFFFF"/>
        </w:rPr>
        <w:t>Сводные значения вышеперечисленных показателей для Щёкинской ГРЭС и Котельной №1  за период 201</w:t>
      </w:r>
      <w:r w:rsidR="00437D13">
        <w:rPr>
          <w:shd w:val="clear" w:color="auto" w:fill="FFFFFF"/>
        </w:rPr>
        <w:t>8</w:t>
      </w:r>
      <w:r>
        <w:rPr>
          <w:shd w:val="clear" w:color="auto" w:fill="FFFFFF"/>
        </w:rPr>
        <w:t xml:space="preserve"> - 202</w:t>
      </w:r>
      <w:r w:rsidR="00DF33BD">
        <w:rPr>
          <w:shd w:val="clear" w:color="auto" w:fill="FFFFFF"/>
        </w:rPr>
        <w:t>3</w:t>
      </w:r>
      <w:r>
        <w:rPr>
          <w:shd w:val="clear" w:color="auto" w:fill="FFFFFF"/>
        </w:rPr>
        <w:t xml:space="preserve"> гг., представлены в таблице </w:t>
      </w:r>
      <w:fldSimple w:instr=" REF _Ref135718030 \h  \* MERGEFORMAT ">
        <w:r w:rsidR="007C1423" w:rsidRPr="007C1423">
          <w:rPr>
            <w:rStyle w:val="affd"/>
          </w:rPr>
          <w:t xml:space="preserve">Таблица </w:t>
        </w:r>
        <w:r w:rsidR="007C1423">
          <w:t>42</w:t>
        </w:r>
      </w:fldSimple>
      <w:r>
        <w:rPr>
          <w:shd w:val="clear" w:color="auto" w:fill="FFFFFF"/>
        </w:rPr>
        <w:t>.</w:t>
      </w:r>
    </w:p>
    <w:p w:rsidR="00A7447B" w:rsidRDefault="001D1241">
      <w:pPr>
        <w:pStyle w:val="af0"/>
        <w:rPr>
          <w:shd w:val="clear" w:color="auto" w:fill="FFFFFF"/>
        </w:rPr>
      </w:pPr>
      <w:r>
        <w:rPr>
          <w:shd w:val="clear" w:color="auto" w:fill="FFFFFF"/>
        </w:rPr>
        <w:t>За 2018 год на производство тепловой энергии использовалось не более 25,7% от расходуемого топлива. После отказа от централизованного теплоснабжения от Щёкинской ГРЭС и перевода т</w:t>
      </w:r>
      <w:r w:rsidR="000C0886">
        <w:rPr>
          <w:shd w:val="clear" w:color="auto" w:fill="FFFFFF"/>
        </w:rPr>
        <w:t xml:space="preserve">еплоснабжения на Котельную №1, </w:t>
      </w:r>
      <w:r>
        <w:rPr>
          <w:shd w:val="clear" w:color="auto" w:fill="FFFFFF"/>
        </w:rPr>
        <w:t xml:space="preserve">доля </w:t>
      </w:r>
      <w:proofErr w:type="gramStart"/>
      <w:r>
        <w:rPr>
          <w:shd w:val="clear" w:color="auto" w:fill="FFFFFF"/>
        </w:rPr>
        <w:t>топлива, используемого на производство тепловой энергии составляет</w:t>
      </w:r>
      <w:proofErr w:type="gramEnd"/>
      <w:r>
        <w:rPr>
          <w:shd w:val="clear" w:color="auto" w:fill="FFFFFF"/>
        </w:rPr>
        <w:t xml:space="preserve"> 100%.</w:t>
      </w:r>
    </w:p>
    <w:p w:rsidR="00A7447B" w:rsidRDefault="001D1241">
      <w:pPr>
        <w:pStyle w:val="af0"/>
        <w:rPr>
          <w:shd w:val="clear" w:color="auto" w:fill="FFFFFF"/>
        </w:rPr>
      </w:pPr>
      <w:r>
        <w:rPr>
          <w:shd w:val="clear" w:color="auto" w:fill="FFFFFF"/>
        </w:rPr>
        <w:t xml:space="preserve">Доля использования природного газа при производстве тепловой энергии составляет 100%. Резервное топливо на котельной №1 не используется. </w:t>
      </w:r>
    </w:p>
    <w:p w:rsidR="00A7447B" w:rsidRDefault="001D1241">
      <w:pPr>
        <w:pStyle w:val="af0"/>
        <w:rPr>
          <w:shd w:val="clear" w:color="auto" w:fill="FFFFFF"/>
        </w:rPr>
      </w:pPr>
      <w:r>
        <w:rPr>
          <w:shd w:val="clear" w:color="auto" w:fill="FFFFFF"/>
        </w:rPr>
        <w:lastRenderedPageBreak/>
        <w:t>Фактическая низшая теплота сгорания природного газа за период 201</w:t>
      </w:r>
      <w:r w:rsidR="00437D13">
        <w:rPr>
          <w:shd w:val="clear" w:color="auto" w:fill="FFFFFF"/>
        </w:rPr>
        <w:t>8</w:t>
      </w:r>
      <w:r>
        <w:rPr>
          <w:shd w:val="clear" w:color="auto" w:fill="FFFFFF"/>
        </w:rPr>
        <w:t xml:space="preserve"> – 202</w:t>
      </w:r>
      <w:r w:rsidR="00437D13">
        <w:rPr>
          <w:shd w:val="clear" w:color="auto" w:fill="FFFFFF"/>
        </w:rPr>
        <w:t>3</w:t>
      </w:r>
      <w:r>
        <w:rPr>
          <w:shd w:val="clear" w:color="auto" w:fill="FFFFFF"/>
        </w:rPr>
        <w:t xml:space="preserve"> гг., находилась в диапазоне 8189 - 8</w:t>
      </w:r>
      <w:r w:rsidR="00437D13">
        <w:rPr>
          <w:shd w:val="clear" w:color="auto" w:fill="FFFFFF"/>
        </w:rPr>
        <w:t>448</w:t>
      </w:r>
      <w:r>
        <w:rPr>
          <w:shd w:val="clear" w:color="auto" w:fill="FFFFFF"/>
        </w:rPr>
        <w:t xml:space="preserve"> ккал/нм3, в зависимости от фактического химического состава.</w:t>
      </w:r>
    </w:p>
    <w:p w:rsidR="00A7447B" w:rsidRDefault="001D1241">
      <w:pPr>
        <w:pStyle w:val="af0"/>
        <w:rPr>
          <w:shd w:val="clear" w:color="auto" w:fill="FFFFFF"/>
        </w:rPr>
      </w:pPr>
      <w:r>
        <w:rPr>
          <w:shd w:val="clear" w:color="auto" w:fill="FFFFFF"/>
        </w:rPr>
        <w:t>Средняя теплота сгорания мазута и дизельного топлива за рассматриваемый период составила 9821 ккал/кг и 10300 ккал/кг соответственно.</w:t>
      </w:r>
    </w:p>
    <w:p w:rsidR="00A7447B" w:rsidRDefault="00A7447B">
      <w:pPr>
        <w:pStyle w:val="af0"/>
        <w:rPr>
          <w:shd w:val="clear" w:color="auto" w:fill="FFFFFF"/>
        </w:rPr>
      </w:pPr>
    </w:p>
    <w:p w:rsidR="00A7447B" w:rsidRDefault="001D1241">
      <w:pPr>
        <w:pStyle w:val="aff1"/>
      </w:pPr>
      <w:bookmarkStart w:id="123" w:name="_Ref135718030"/>
      <w:bookmarkStart w:id="124" w:name="_Toc137559090"/>
      <w:r>
        <w:t xml:space="preserve">Таблица </w:t>
      </w:r>
      <w:r w:rsidR="004A19AD">
        <w:fldChar w:fldCharType="begin"/>
      </w:r>
      <w:r>
        <w:instrText xml:space="preserve">SEQ Таблица \* ARABIC </w:instrText>
      </w:r>
      <w:r w:rsidR="004A19AD">
        <w:fldChar w:fldCharType="separate"/>
      </w:r>
      <w:r w:rsidR="007C1423">
        <w:rPr>
          <w:noProof/>
        </w:rPr>
        <w:t>42</w:t>
      </w:r>
      <w:r w:rsidR="004A19AD">
        <w:fldChar w:fldCharType="end"/>
      </w:r>
      <w:bookmarkEnd w:id="123"/>
      <w:r w:rsidR="006C022B" w:rsidRPr="006C022B">
        <w:t>2</w:t>
      </w:r>
      <w:r>
        <w:t xml:space="preserve"> - Виды топлива, их доля и значения низшей теплоты сгорания</w:t>
      </w:r>
      <w:bookmarkEnd w:id="124"/>
      <w:r>
        <w:t xml:space="preserve"> </w:t>
      </w:r>
    </w:p>
    <w:tbl>
      <w:tblPr>
        <w:tblStyle w:val="af9"/>
        <w:tblW w:w="0" w:type="auto"/>
        <w:tblInd w:w="-823" w:type="dxa"/>
        <w:tblLook w:val="04A0"/>
      </w:tblPr>
      <w:tblGrid>
        <w:gridCol w:w="993"/>
        <w:gridCol w:w="2780"/>
        <w:gridCol w:w="930"/>
        <w:gridCol w:w="819"/>
        <w:gridCol w:w="793"/>
        <w:gridCol w:w="794"/>
        <w:gridCol w:w="793"/>
        <w:gridCol w:w="794"/>
        <w:gridCol w:w="944"/>
      </w:tblGrid>
      <w:tr w:rsidR="00437D13" w:rsidTr="00437D13">
        <w:tc>
          <w:tcPr>
            <w:tcW w:w="993" w:type="dxa"/>
          </w:tcPr>
          <w:p w:rsidR="00437D13" w:rsidRDefault="00437D13">
            <w:pPr>
              <w:pStyle w:val="103"/>
              <w:rPr>
                <w:shd w:val="clear" w:color="auto" w:fill="FFFFFF"/>
              </w:rPr>
            </w:pPr>
            <w:r>
              <w:rPr>
                <w:shd w:val="clear" w:color="auto" w:fill="FFFFFF"/>
              </w:rPr>
              <w:t xml:space="preserve">№ </w:t>
            </w:r>
            <w:proofErr w:type="gramStart"/>
            <w:r>
              <w:rPr>
                <w:shd w:val="clear" w:color="auto" w:fill="FFFFFF"/>
              </w:rPr>
              <w:t>п</w:t>
            </w:r>
            <w:proofErr w:type="gramEnd"/>
            <w:r>
              <w:rPr>
                <w:shd w:val="clear" w:color="auto" w:fill="FFFFFF"/>
              </w:rPr>
              <w:t>/п</w:t>
            </w:r>
          </w:p>
        </w:tc>
        <w:tc>
          <w:tcPr>
            <w:tcW w:w="2780" w:type="dxa"/>
          </w:tcPr>
          <w:p w:rsidR="00437D13" w:rsidRDefault="00437D13">
            <w:pPr>
              <w:pStyle w:val="103"/>
              <w:rPr>
                <w:shd w:val="clear" w:color="auto" w:fill="FFFFFF"/>
              </w:rPr>
            </w:pPr>
            <w:r>
              <w:rPr>
                <w:shd w:val="clear" w:color="auto" w:fill="FFFFFF"/>
              </w:rPr>
              <w:t>Показатель</w:t>
            </w:r>
          </w:p>
        </w:tc>
        <w:tc>
          <w:tcPr>
            <w:tcW w:w="930" w:type="dxa"/>
          </w:tcPr>
          <w:p w:rsidR="00437D13" w:rsidRDefault="00437D13">
            <w:pPr>
              <w:pStyle w:val="103"/>
              <w:rPr>
                <w:shd w:val="clear" w:color="auto" w:fill="FFFFFF"/>
              </w:rPr>
            </w:pPr>
            <w:r>
              <w:rPr>
                <w:shd w:val="clear" w:color="auto" w:fill="FFFFFF"/>
              </w:rPr>
              <w:t>Ед. Изм.</w:t>
            </w:r>
          </w:p>
        </w:tc>
        <w:tc>
          <w:tcPr>
            <w:tcW w:w="819" w:type="dxa"/>
          </w:tcPr>
          <w:p w:rsidR="00437D13" w:rsidRDefault="00437D13">
            <w:pPr>
              <w:pStyle w:val="103"/>
              <w:rPr>
                <w:shd w:val="clear" w:color="auto" w:fill="FFFFFF"/>
              </w:rPr>
            </w:pPr>
            <w:r>
              <w:rPr>
                <w:shd w:val="clear" w:color="auto" w:fill="FFFFFF"/>
              </w:rPr>
              <w:t>2018</w:t>
            </w:r>
          </w:p>
        </w:tc>
        <w:tc>
          <w:tcPr>
            <w:tcW w:w="793" w:type="dxa"/>
          </w:tcPr>
          <w:p w:rsidR="00437D13" w:rsidRDefault="00437D13">
            <w:pPr>
              <w:pStyle w:val="103"/>
              <w:rPr>
                <w:shd w:val="clear" w:color="auto" w:fill="FFFFFF"/>
              </w:rPr>
            </w:pPr>
            <w:r>
              <w:rPr>
                <w:shd w:val="clear" w:color="auto" w:fill="FFFFFF"/>
              </w:rPr>
              <w:t>2019</w:t>
            </w:r>
          </w:p>
        </w:tc>
        <w:tc>
          <w:tcPr>
            <w:tcW w:w="794" w:type="dxa"/>
          </w:tcPr>
          <w:p w:rsidR="00437D13" w:rsidRDefault="00437D13">
            <w:pPr>
              <w:pStyle w:val="103"/>
              <w:rPr>
                <w:shd w:val="clear" w:color="auto" w:fill="FFFFFF"/>
              </w:rPr>
            </w:pPr>
            <w:r>
              <w:rPr>
                <w:shd w:val="clear" w:color="auto" w:fill="FFFFFF"/>
              </w:rPr>
              <w:t>2020</w:t>
            </w:r>
          </w:p>
        </w:tc>
        <w:tc>
          <w:tcPr>
            <w:tcW w:w="793" w:type="dxa"/>
          </w:tcPr>
          <w:p w:rsidR="00437D13" w:rsidRDefault="00437D13">
            <w:pPr>
              <w:pStyle w:val="103"/>
              <w:rPr>
                <w:shd w:val="clear" w:color="auto" w:fill="FFFFFF"/>
              </w:rPr>
            </w:pPr>
            <w:r>
              <w:rPr>
                <w:shd w:val="clear" w:color="auto" w:fill="FFFFFF"/>
              </w:rPr>
              <w:t>2021</w:t>
            </w:r>
          </w:p>
        </w:tc>
        <w:tc>
          <w:tcPr>
            <w:tcW w:w="794" w:type="dxa"/>
          </w:tcPr>
          <w:p w:rsidR="00437D13" w:rsidRDefault="00437D13">
            <w:pPr>
              <w:pStyle w:val="103"/>
              <w:rPr>
                <w:shd w:val="clear" w:color="auto" w:fill="FFFFFF"/>
              </w:rPr>
            </w:pPr>
            <w:r>
              <w:rPr>
                <w:shd w:val="clear" w:color="auto" w:fill="FFFFFF"/>
              </w:rPr>
              <w:t>2022</w:t>
            </w:r>
          </w:p>
        </w:tc>
        <w:tc>
          <w:tcPr>
            <w:tcW w:w="944" w:type="dxa"/>
          </w:tcPr>
          <w:p w:rsidR="00437D13" w:rsidRDefault="00437D13">
            <w:pPr>
              <w:pStyle w:val="103"/>
              <w:rPr>
                <w:shd w:val="clear" w:color="auto" w:fill="FFFFFF"/>
              </w:rPr>
            </w:pPr>
            <w:r>
              <w:rPr>
                <w:shd w:val="clear" w:color="auto" w:fill="FFFFFF"/>
              </w:rPr>
              <w:t>2023</w:t>
            </w:r>
          </w:p>
        </w:tc>
      </w:tr>
      <w:tr w:rsidR="00437D13" w:rsidTr="00953C60">
        <w:tc>
          <w:tcPr>
            <w:tcW w:w="9640" w:type="dxa"/>
            <w:gridSpan w:val="9"/>
          </w:tcPr>
          <w:p w:rsidR="00437D13" w:rsidRDefault="00437D13">
            <w:pPr>
              <w:pStyle w:val="103"/>
              <w:rPr>
                <w:shd w:val="clear" w:color="auto" w:fill="FFFFFF"/>
              </w:rPr>
            </w:pPr>
            <w:r>
              <w:rPr>
                <w:shd w:val="clear" w:color="auto" w:fill="FFFFFF"/>
              </w:rPr>
              <w:t>Щёкинская ГРЭС ООО «Щёкинская ГРЭС»</w:t>
            </w:r>
          </w:p>
        </w:tc>
      </w:tr>
      <w:tr w:rsidR="00437D13" w:rsidTr="00437D13">
        <w:tc>
          <w:tcPr>
            <w:tcW w:w="993" w:type="dxa"/>
          </w:tcPr>
          <w:p w:rsidR="00437D13" w:rsidRDefault="00437D13">
            <w:pPr>
              <w:pStyle w:val="103"/>
              <w:rPr>
                <w:shd w:val="clear" w:color="auto" w:fill="FFFFFF"/>
              </w:rPr>
            </w:pPr>
            <w:r>
              <w:rPr>
                <w:shd w:val="clear" w:color="auto" w:fill="FFFFFF"/>
              </w:rPr>
              <w:t>1.</w:t>
            </w:r>
          </w:p>
        </w:tc>
        <w:tc>
          <w:tcPr>
            <w:tcW w:w="2780" w:type="dxa"/>
          </w:tcPr>
          <w:p w:rsidR="00437D13" w:rsidRDefault="00437D13">
            <w:pPr>
              <w:pStyle w:val="103"/>
              <w:rPr>
                <w:shd w:val="clear" w:color="auto" w:fill="FFFFFF"/>
              </w:rPr>
            </w:pPr>
            <w:r>
              <w:t>Доли топлива, используемого для производства тепловой энергии</w:t>
            </w:r>
          </w:p>
        </w:tc>
        <w:tc>
          <w:tcPr>
            <w:tcW w:w="930" w:type="dxa"/>
          </w:tcPr>
          <w:p w:rsidR="00437D13" w:rsidRDefault="00437D13">
            <w:pPr>
              <w:pStyle w:val="103"/>
              <w:rPr>
                <w:shd w:val="clear" w:color="auto" w:fill="FFFFFF"/>
              </w:rPr>
            </w:pPr>
            <w:r>
              <w:rPr>
                <w:shd w:val="clear" w:color="auto" w:fill="FFFFFF"/>
              </w:rPr>
              <w:t>%</w:t>
            </w:r>
          </w:p>
        </w:tc>
        <w:tc>
          <w:tcPr>
            <w:tcW w:w="819" w:type="dxa"/>
          </w:tcPr>
          <w:p w:rsidR="00437D13" w:rsidRDefault="00437D13">
            <w:pPr>
              <w:pStyle w:val="103"/>
              <w:rPr>
                <w:shd w:val="clear" w:color="auto" w:fill="FFFFFF"/>
              </w:rPr>
            </w:pPr>
            <w:r>
              <w:rPr>
                <w:shd w:val="clear" w:color="auto" w:fill="FFFFFF"/>
              </w:rPr>
              <w:t>25,70%</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1.1.</w:t>
            </w:r>
          </w:p>
        </w:tc>
        <w:tc>
          <w:tcPr>
            <w:tcW w:w="2780" w:type="dxa"/>
          </w:tcPr>
          <w:p w:rsidR="00437D13" w:rsidRDefault="00437D13">
            <w:pPr>
              <w:pStyle w:val="103"/>
              <w:rPr>
                <w:shd w:val="clear" w:color="auto" w:fill="FFFFFF"/>
              </w:rPr>
            </w:pPr>
            <w:r>
              <w:t>природный газ</w:t>
            </w:r>
          </w:p>
        </w:tc>
        <w:tc>
          <w:tcPr>
            <w:tcW w:w="930" w:type="dxa"/>
          </w:tcPr>
          <w:p w:rsidR="00437D13" w:rsidRDefault="00437D13">
            <w:pPr>
              <w:pStyle w:val="103"/>
              <w:rPr>
                <w:shd w:val="clear" w:color="auto" w:fill="FFFFFF"/>
              </w:rPr>
            </w:pPr>
            <w:r>
              <w:rPr>
                <w:shd w:val="clear" w:color="auto" w:fill="FFFFFF"/>
              </w:rPr>
              <w:t>%</w:t>
            </w:r>
          </w:p>
        </w:tc>
        <w:tc>
          <w:tcPr>
            <w:tcW w:w="819" w:type="dxa"/>
          </w:tcPr>
          <w:p w:rsidR="00437D13" w:rsidRDefault="00437D13">
            <w:pPr>
              <w:pStyle w:val="103"/>
              <w:rPr>
                <w:shd w:val="clear" w:color="auto" w:fill="FFFFFF"/>
              </w:rPr>
            </w:pPr>
            <w:r>
              <w:rPr>
                <w:shd w:val="clear" w:color="auto" w:fill="FFFFFF"/>
              </w:rPr>
              <w:t>25,69%</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1.2.</w:t>
            </w:r>
          </w:p>
        </w:tc>
        <w:tc>
          <w:tcPr>
            <w:tcW w:w="2780" w:type="dxa"/>
          </w:tcPr>
          <w:p w:rsidR="00437D13" w:rsidRDefault="00437D13">
            <w:pPr>
              <w:pStyle w:val="103"/>
              <w:rPr>
                <w:shd w:val="clear" w:color="auto" w:fill="FFFFFF"/>
              </w:rPr>
            </w:pPr>
            <w:r>
              <w:t>мазут</w:t>
            </w:r>
          </w:p>
        </w:tc>
        <w:tc>
          <w:tcPr>
            <w:tcW w:w="930" w:type="dxa"/>
          </w:tcPr>
          <w:p w:rsidR="00437D13" w:rsidRDefault="00437D13">
            <w:pPr>
              <w:pStyle w:val="103"/>
              <w:rPr>
                <w:shd w:val="clear" w:color="auto" w:fill="FFFFFF"/>
              </w:rPr>
            </w:pPr>
            <w:r>
              <w:rPr>
                <w:shd w:val="clear" w:color="auto" w:fill="FFFFFF"/>
              </w:rPr>
              <w:t>%</w:t>
            </w:r>
          </w:p>
        </w:tc>
        <w:tc>
          <w:tcPr>
            <w:tcW w:w="819" w:type="dxa"/>
          </w:tcPr>
          <w:p w:rsidR="00437D13" w:rsidRDefault="00437D13">
            <w:pPr>
              <w:pStyle w:val="103"/>
              <w:rPr>
                <w:shd w:val="clear" w:color="auto" w:fill="FFFFFF"/>
              </w:rPr>
            </w:pPr>
            <w:r>
              <w:rPr>
                <w:shd w:val="clear" w:color="auto" w:fill="FFFFFF"/>
              </w:rPr>
              <w:t>0,01%</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1.2.</w:t>
            </w:r>
          </w:p>
        </w:tc>
        <w:tc>
          <w:tcPr>
            <w:tcW w:w="2780" w:type="dxa"/>
          </w:tcPr>
          <w:p w:rsidR="00437D13" w:rsidRDefault="00437D13">
            <w:pPr>
              <w:pStyle w:val="103"/>
              <w:rPr>
                <w:shd w:val="clear" w:color="auto" w:fill="FFFFFF"/>
              </w:rPr>
            </w:pPr>
            <w:r>
              <w:t>дизельное топливо</w:t>
            </w:r>
          </w:p>
        </w:tc>
        <w:tc>
          <w:tcPr>
            <w:tcW w:w="930" w:type="dxa"/>
          </w:tcPr>
          <w:p w:rsidR="00437D13" w:rsidRDefault="00437D13">
            <w:pPr>
              <w:pStyle w:val="103"/>
              <w:rPr>
                <w:shd w:val="clear" w:color="auto" w:fill="FFFFFF"/>
              </w:rPr>
            </w:pPr>
            <w:r>
              <w:rPr>
                <w:shd w:val="clear" w:color="auto" w:fill="FFFFFF"/>
              </w:rPr>
              <w:t>%</w:t>
            </w:r>
          </w:p>
        </w:tc>
        <w:tc>
          <w:tcPr>
            <w:tcW w:w="819"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2.</w:t>
            </w:r>
          </w:p>
        </w:tc>
        <w:tc>
          <w:tcPr>
            <w:tcW w:w="2780" w:type="dxa"/>
          </w:tcPr>
          <w:p w:rsidR="00437D13" w:rsidRDefault="00437D13">
            <w:pPr>
              <w:pStyle w:val="103"/>
            </w:pPr>
            <w:r>
              <w:t>низшая теплота сгорания</w:t>
            </w:r>
          </w:p>
        </w:tc>
        <w:tc>
          <w:tcPr>
            <w:tcW w:w="930" w:type="dxa"/>
          </w:tcPr>
          <w:p w:rsidR="00437D13" w:rsidRDefault="00437D13">
            <w:pPr>
              <w:pStyle w:val="103"/>
              <w:rPr>
                <w:shd w:val="clear" w:color="auto" w:fill="FFFFFF"/>
              </w:rPr>
            </w:pPr>
            <w:r>
              <w:rPr>
                <w:shd w:val="clear" w:color="auto" w:fill="FFFFFF"/>
              </w:rPr>
              <w:t>-</w:t>
            </w:r>
          </w:p>
        </w:tc>
        <w:tc>
          <w:tcPr>
            <w:tcW w:w="819"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2.1.</w:t>
            </w:r>
          </w:p>
        </w:tc>
        <w:tc>
          <w:tcPr>
            <w:tcW w:w="2780" w:type="dxa"/>
          </w:tcPr>
          <w:p w:rsidR="00437D13" w:rsidRDefault="00437D13">
            <w:pPr>
              <w:pStyle w:val="103"/>
            </w:pPr>
            <w:r>
              <w:t>природный газ</w:t>
            </w:r>
          </w:p>
        </w:tc>
        <w:tc>
          <w:tcPr>
            <w:tcW w:w="930" w:type="dxa"/>
          </w:tcPr>
          <w:p w:rsidR="00437D13" w:rsidRDefault="00437D13">
            <w:pPr>
              <w:pStyle w:val="103"/>
              <w:rPr>
                <w:shd w:val="clear" w:color="auto" w:fill="FFFFFF"/>
              </w:rPr>
            </w:pPr>
            <w:proofErr w:type="gramStart"/>
            <w:r>
              <w:rPr>
                <w:shd w:val="clear" w:color="auto" w:fill="FFFFFF"/>
              </w:rPr>
              <w:t>ккал</w:t>
            </w:r>
            <w:proofErr w:type="gramEnd"/>
            <w:r>
              <w:rPr>
                <w:shd w:val="clear" w:color="auto" w:fill="FFFFFF"/>
              </w:rPr>
              <w:t>/нм3</w:t>
            </w:r>
          </w:p>
        </w:tc>
        <w:tc>
          <w:tcPr>
            <w:tcW w:w="819" w:type="dxa"/>
          </w:tcPr>
          <w:p w:rsidR="00437D13" w:rsidRDefault="00437D13">
            <w:pPr>
              <w:pStyle w:val="103"/>
              <w:rPr>
                <w:shd w:val="clear" w:color="auto" w:fill="FFFFFF"/>
              </w:rPr>
            </w:pPr>
            <w:r>
              <w:rPr>
                <w:shd w:val="clear" w:color="auto" w:fill="FFFFFF"/>
              </w:rPr>
              <w:t>8 189</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2.2.</w:t>
            </w:r>
          </w:p>
        </w:tc>
        <w:tc>
          <w:tcPr>
            <w:tcW w:w="2780" w:type="dxa"/>
          </w:tcPr>
          <w:p w:rsidR="00437D13" w:rsidRDefault="00437D13">
            <w:pPr>
              <w:pStyle w:val="103"/>
            </w:pPr>
            <w:r>
              <w:t>мазут</w:t>
            </w:r>
          </w:p>
        </w:tc>
        <w:tc>
          <w:tcPr>
            <w:tcW w:w="930" w:type="dxa"/>
          </w:tcPr>
          <w:p w:rsidR="00437D13" w:rsidRDefault="00437D13">
            <w:pPr>
              <w:pStyle w:val="103"/>
              <w:rPr>
                <w:shd w:val="clear" w:color="auto" w:fill="FFFFFF"/>
              </w:rPr>
            </w:pPr>
            <w:proofErr w:type="gramStart"/>
            <w:r>
              <w:rPr>
                <w:shd w:val="clear" w:color="auto" w:fill="FFFFFF"/>
              </w:rPr>
              <w:t>ккал</w:t>
            </w:r>
            <w:proofErr w:type="gramEnd"/>
            <w:r>
              <w:rPr>
                <w:shd w:val="clear" w:color="auto" w:fill="FFFFFF"/>
              </w:rPr>
              <w:t>/кг</w:t>
            </w:r>
          </w:p>
        </w:tc>
        <w:tc>
          <w:tcPr>
            <w:tcW w:w="819" w:type="dxa"/>
          </w:tcPr>
          <w:p w:rsidR="00437D13" w:rsidRDefault="00437D13">
            <w:pPr>
              <w:pStyle w:val="103"/>
              <w:rPr>
                <w:shd w:val="clear" w:color="auto" w:fill="FFFFFF"/>
              </w:rPr>
            </w:pPr>
            <w:r>
              <w:rPr>
                <w:shd w:val="clear" w:color="auto" w:fill="FFFFFF"/>
              </w:rPr>
              <w:t>9 821</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437D13">
        <w:tc>
          <w:tcPr>
            <w:tcW w:w="993" w:type="dxa"/>
          </w:tcPr>
          <w:p w:rsidR="00437D13" w:rsidRDefault="00437D13">
            <w:pPr>
              <w:pStyle w:val="103"/>
              <w:rPr>
                <w:shd w:val="clear" w:color="auto" w:fill="FFFFFF"/>
              </w:rPr>
            </w:pPr>
            <w:r>
              <w:rPr>
                <w:shd w:val="clear" w:color="auto" w:fill="FFFFFF"/>
              </w:rPr>
              <w:t>2.2.</w:t>
            </w:r>
          </w:p>
        </w:tc>
        <w:tc>
          <w:tcPr>
            <w:tcW w:w="2780" w:type="dxa"/>
          </w:tcPr>
          <w:p w:rsidR="00437D13" w:rsidRDefault="00437D13">
            <w:pPr>
              <w:pStyle w:val="103"/>
            </w:pPr>
            <w:r>
              <w:t>дизельное топливо</w:t>
            </w:r>
          </w:p>
        </w:tc>
        <w:tc>
          <w:tcPr>
            <w:tcW w:w="930" w:type="dxa"/>
          </w:tcPr>
          <w:p w:rsidR="00437D13" w:rsidRDefault="00437D13">
            <w:pPr>
              <w:pStyle w:val="103"/>
              <w:rPr>
                <w:shd w:val="clear" w:color="auto" w:fill="FFFFFF"/>
              </w:rPr>
            </w:pPr>
            <w:proofErr w:type="gramStart"/>
            <w:r>
              <w:rPr>
                <w:shd w:val="clear" w:color="auto" w:fill="FFFFFF"/>
              </w:rPr>
              <w:t>ккал</w:t>
            </w:r>
            <w:proofErr w:type="gramEnd"/>
            <w:r>
              <w:rPr>
                <w:shd w:val="clear" w:color="auto" w:fill="FFFFFF"/>
              </w:rPr>
              <w:t>/кг</w:t>
            </w:r>
          </w:p>
        </w:tc>
        <w:tc>
          <w:tcPr>
            <w:tcW w:w="819" w:type="dxa"/>
          </w:tcPr>
          <w:p w:rsidR="00437D13" w:rsidRDefault="00437D13">
            <w:pPr>
              <w:pStyle w:val="103"/>
              <w:rPr>
                <w:shd w:val="clear" w:color="auto" w:fill="FFFFFF"/>
              </w:rPr>
            </w:pP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793" w:type="dxa"/>
          </w:tcPr>
          <w:p w:rsidR="00437D13" w:rsidRDefault="00437D13">
            <w:pPr>
              <w:pStyle w:val="103"/>
              <w:rPr>
                <w:shd w:val="clear" w:color="auto" w:fill="FFFFFF"/>
              </w:rPr>
            </w:pPr>
            <w:r>
              <w:rPr>
                <w:shd w:val="clear" w:color="auto" w:fill="FFFFFF"/>
              </w:rPr>
              <w:t>-</w:t>
            </w:r>
          </w:p>
        </w:tc>
        <w:tc>
          <w:tcPr>
            <w:tcW w:w="794" w:type="dxa"/>
          </w:tcPr>
          <w:p w:rsidR="00437D13" w:rsidRDefault="00437D13">
            <w:pPr>
              <w:pStyle w:val="103"/>
              <w:rPr>
                <w:shd w:val="clear" w:color="auto" w:fill="FFFFFF"/>
              </w:rPr>
            </w:pPr>
            <w:r>
              <w:rPr>
                <w:shd w:val="clear" w:color="auto" w:fill="FFFFFF"/>
              </w:rPr>
              <w:t>-</w:t>
            </w:r>
          </w:p>
        </w:tc>
        <w:tc>
          <w:tcPr>
            <w:tcW w:w="944" w:type="dxa"/>
          </w:tcPr>
          <w:p w:rsidR="00437D13" w:rsidRDefault="00437D13">
            <w:pPr>
              <w:pStyle w:val="103"/>
              <w:rPr>
                <w:shd w:val="clear" w:color="auto" w:fill="FFFFFF"/>
              </w:rPr>
            </w:pPr>
            <w:r>
              <w:rPr>
                <w:shd w:val="clear" w:color="auto" w:fill="FFFFFF"/>
              </w:rPr>
              <w:t>-</w:t>
            </w:r>
          </w:p>
        </w:tc>
      </w:tr>
      <w:tr w:rsidR="00437D13" w:rsidTr="00953C60">
        <w:tc>
          <w:tcPr>
            <w:tcW w:w="9640" w:type="dxa"/>
            <w:gridSpan w:val="9"/>
          </w:tcPr>
          <w:p w:rsidR="00437D13" w:rsidRDefault="00437D13">
            <w:pPr>
              <w:pStyle w:val="103"/>
              <w:rPr>
                <w:shd w:val="clear" w:color="auto" w:fill="FFFFFF"/>
              </w:rPr>
            </w:pPr>
            <w:r>
              <w:rPr>
                <w:shd w:val="clear" w:color="auto" w:fill="FFFFFF"/>
              </w:rPr>
              <w:t>Котельная №1 ООО «ТК-Советск»</w:t>
            </w:r>
          </w:p>
        </w:tc>
      </w:tr>
      <w:tr w:rsidR="00437D13" w:rsidTr="00437D13">
        <w:tc>
          <w:tcPr>
            <w:tcW w:w="993" w:type="dxa"/>
          </w:tcPr>
          <w:p w:rsidR="00437D13" w:rsidRDefault="00437D13" w:rsidP="00437D13">
            <w:pPr>
              <w:pStyle w:val="103"/>
              <w:rPr>
                <w:shd w:val="clear" w:color="auto" w:fill="FFFFFF"/>
              </w:rPr>
            </w:pPr>
            <w:r>
              <w:rPr>
                <w:shd w:val="clear" w:color="auto" w:fill="FFFFFF"/>
              </w:rPr>
              <w:t>1.</w:t>
            </w:r>
          </w:p>
        </w:tc>
        <w:tc>
          <w:tcPr>
            <w:tcW w:w="2780" w:type="dxa"/>
          </w:tcPr>
          <w:p w:rsidR="00437D13" w:rsidRDefault="00437D13" w:rsidP="00437D13">
            <w:pPr>
              <w:pStyle w:val="103"/>
              <w:rPr>
                <w:shd w:val="clear" w:color="auto" w:fill="FFFFFF"/>
              </w:rPr>
            </w:pPr>
            <w:r>
              <w:t>Доли топлива, используемого для производства тепловой энергии</w:t>
            </w:r>
          </w:p>
        </w:tc>
        <w:tc>
          <w:tcPr>
            <w:tcW w:w="930" w:type="dxa"/>
          </w:tcPr>
          <w:p w:rsidR="00437D13" w:rsidRDefault="00437D13" w:rsidP="00437D13">
            <w:pPr>
              <w:pStyle w:val="103"/>
              <w:rPr>
                <w:shd w:val="clear" w:color="auto" w:fill="FFFFFF"/>
              </w:rPr>
            </w:pPr>
            <w:r>
              <w:rPr>
                <w:shd w:val="clear" w:color="auto" w:fill="FFFFFF"/>
              </w:rPr>
              <w:t>%</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100%</w:t>
            </w:r>
          </w:p>
        </w:tc>
        <w:tc>
          <w:tcPr>
            <w:tcW w:w="794" w:type="dxa"/>
          </w:tcPr>
          <w:p w:rsidR="00437D13" w:rsidRDefault="00437D13" w:rsidP="00437D13">
            <w:pPr>
              <w:pStyle w:val="103"/>
              <w:rPr>
                <w:shd w:val="clear" w:color="auto" w:fill="FFFFFF"/>
              </w:rPr>
            </w:pPr>
            <w:r>
              <w:rPr>
                <w:shd w:val="clear" w:color="auto" w:fill="FFFFFF"/>
              </w:rPr>
              <w:t>100%</w:t>
            </w:r>
          </w:p>
        </w:tc>
        <w:tc>
          <w:tcPr>
            <w:tcW w:w="793" w:type="dxa"/>
          </w:tcPr>
          <w:p w:rsidR="00437D13" w:rsidRDefault="00437D13" w:rsidP="00437D13">
            <w:pPr>
              <w:pStyle w:val="103"/>
              <w:rPr>
                <w:shd w:val="clear" w:color="auto" w:fill="FFFFFF"/>
              </w:rPr>
            </w:pPr>
            <w:r>
              <w:rPr>
                <w:shd w:val="clear" w:color="auto" w:fill="FFFFFF"/>
              </w:rPr>
              <w:t>100%</w:t>
            </w:r>
          </w:p>
        </w:tc>
        <w:tc>
          <w:tcPr>
            <w:tcW w:w="794" w:type="dxa"/>
          </w:tcPr>
          <w:p w:rsidR="00437D13" w:rsidRDefault="00437D13" w:rsidP="00437D13">
            <w:pPr>
              <w:pStyle w:val="103"/>
              <w:rPr>
                <w:shd w:val="clear" w:color="auto" w:fill="FFFFFF"/>
              </w:rPr>
            </w:pPr>
            <w:r>
              <w:rPr>
                <w:shd w:val="clear" w:color="auto" w:fill="FFFFFF"/>
              </w:rPr>
              <w:t>100%</w:t>
            </w:r>
          </w:p>
        </w:tc>
        <w:tc>
          <w:tcPr>
            <w:tcW w:w="944" w:type="dxa"/>
          </w:tcPr>
          <w:p w:rsidR="00437D13" w:rsidRDefault="00437D13" w:rsidP="00437D13">
            <w:pPr>
              <w:pStyle w:val="103"/>
              <w:rPr>
                <w:shd w:val="clear" w:color="auto" w:fill="FFFFFF"/>
              </w:rPr>
            </w:pPr>
            <w:r>
              <w:rPr>
                <w:shd w:val="clear" w:color="auto" w:fill="FFFFFF"/>
              </w:rPr>
              <w:t>100%</w:t>
            </w:r>
          </w:p>
        </w:tc>
      </w:tr>
      <w:tr w:rsidR="00437D13" w:rsidTr="00437D13">
        <w:tc>
          <w:tcPr>
            <w:tcW w:w="993" w:type="dxa"/>
          </w:tcPr>
          <w:p w:rsidR="00437D13" w:rsidRDefault="00437D13" w:rsidP="00437D13">
            <w:pPr>
              <w:pStyle w:val="103"/>
              <w:rPr>
                <w:shd w:val="clear" w:color="auto" w:fill="FFFFFF"/>
              </w:rPr>
            </w:pPr>
            <w:r>
              <w:rPr>
                <w:shd w:val="clear" w:color="auto" w:fill="FFFFFF"/>
              </w:rPr>
              <w:t>1.1.</w:t>
            </w:r>
          </w:p>
        </w:tc>
        <w:tc>
          <w:tcPr>
            <w:tcW w:w="2780" w:type="dxa"/>
          </w:tcPr>
          <w:p w:rsidR="00437D13" w:rsidRDefault="00437D13" w:rsidP="00437D13">
            <w:pPr>
              <w:pStyle w:val="103"/>
              <w:rPr>
                <w:shd w:val="clear" w:color="auto" w:fill="FFFFFF"/>
              </w:rPr>
            </w:pPr>
            <w:r>
              <w:t>природный газ</w:t>
            </w:r>
          </w:p>
        </w:tc>
        <w:tc>
          <w:tcPr>
            <w:tcW w:w="930" w:type="dxa"/>
          </w:tcPr>
          <w:p w:rsidR="00437D13" w:rsidRDefault="00437D13" w:rsidP="00437D13">
            <w:pPr>
              <w:pStyle w:val="103"/>
              <w:rPr>
                <w:shd w:val="clear" w:color="auto" w:fill="FFFFFF"/>
              </w:rPr>
            </w:pPr>
            <w:r>
              <w:rPr>
                <w:shd w:val="clear" w:color="auto" w:fill="FFFFFF"/>
              </w:rPr>
              <w:t>%</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100%</w:t>
            </w:r>
          </w:p>
        </w:tc>
        <w:tc>
          <w:tcPr>
            <w:tcW w:w="794" w:type="dxa"/>
          </w:tcPr>
          <w:p w:rsidR="00437D13" w:rsidRDefault="00437D13" w:rsidP="00437D13">
            <w:pPr>
              <w:pStyle w:val="103"/>
              <w:rPr>
                <w:shd w:val="clear" w:color="auto" w:fill="FFFFFF"/>
              </w:rPr>
            </w:pPr>
            <w:r>
              <w:rPr>
                <w:shd w:val="clear" w:color="auto" w:fill="FFFFFF"/>
              </w:rPr>
              <w:t>100%</w:t>
            </w:r>
          </w:p>
        </w:tc>
        <w:tc>
          <w:tcPr>
            <w:tcW w:w="793" w:type="dxa"/>
          </w:tcPr>
          <w:p w:rsidR="00437D13" w:rsidRDefault="00437D13" w:rsidP="00437D13">
            <w:pPr>
              <w:pStyle w:val="103"/>
              <w:rPr>
                <w:shd w:val="clear" w:color="auto" w:fill="FFFFFF"/>
              </w:rPr>
            </w:pPr>
            <w:r>
              <w:rPr>
                <w:shd w:val="clear" w:color="auto" w:fill="FFFFFF"/>
              </w:rPr>
              <w:t>100%</w:t>
            </w:r>
          </w:p>
        </w:tc>
        <w:tc>
          <w:tcPr>
            <w:tcW w:w="794" w:type="dxa"/>
          </w:tcPr>
          <w:p w:rsidR="00437D13" w:rsidRDefault="00437D13" w:rsidP="00437D13">
            <w:pPr>
              <w:pStyle w:val="103"/>
              <w:rPr>
                <w:shd w:val="clear" w:color="auto" w:fill="FFFFFF"/>
              </w:rPr>
            </w:pPr>
            <w:r>
              <w:rPr>
                <w:shd w:val="clear" w:color="auto" w:fill="FFFFFF"/>
              </w:rPr>
              <w:t>100%</w:t>
            </w:r>
          </w:p>
        </w:tc>
        <w:tc>
          <w:tcPr>
            <w:tcW w:w="944" w:type="dxa"/>
          </w:tcPr>
          <w:p w:rsidR="00437D13" w:rsidRDefault="00437D13" w:rsidP="00437D13">
            <w:pPr>
              <w:pStyle w:val="103"/>
              <w:rPr>
                <w:shd w:val="clear" w:color="auto" w:fill="FFFFFF"/>
              </w:rPr>
            </w:pPr>
            <w:r>
              <w:rPr>
                <w:shd w:val="clear" w:color="auto" w:fill="FFFFFF"/>
              </w:rPr>
              <w:t>100%</w:t>
            </w:r>
          </w:p>
        </w:tc>
      </w:tr>
      <w:tr w:rsidR="00437D13" w:rsidTr="00437D13">
        <w:tc>
          <w:tcPr>
            <w:tcW w:w="993" w:type="dxa"/>
          </w:tcPr>
          <w:p w:rsidR="00437D13" w:rsidRDefault="00437D13" w:rsidP="00437D13">
            <w:pPr>
              <w:pStyle w:val="103"/>
              <w:rPr>
                <w:shd w:val="clear" w:color="auto" w:fill="FFFFFF"/>
              </w:rPr>
            </w:pPr>
            <w:r>
              <w:rPr>
                <w:shd w:val="clear" w:color="auto" w:fill="FFFFFF"/>
              </w:rPr>
              <w:t>1.2.</w:t>
            </w:r>
          </w:p>
        </w:tc>
        <w:tc>
          <w:tcPr>
            <w:tcW w:w="2780" w:type="dxa"/>
          </w:tcPr>
          <w:p w:rsidR="00437D13" w:rsidRDefault="00437D13" w:rsidP="00437D13">
            <w:pPr>
              <w:pStyle w:val="103"/>
              <w:rPr>
                <w:shd w:val="clear" w:color="auto" w:fill="FFFFFF"/>
              </w:rPr>
            </w:pPr>
            <w:r>
              <w:t>мазут</w:t>
            </w:r>
          </w:p>
        </w:tc>
        <w:tc>
          <w:tcPr>
            <w:tcW w:w="930" w:type="dxa"/>
          </w:tcPr>
          <w:p w:rsidR="00437D13" w:rsidRDefault="00437D13" w:rsidP="00437D13">
            <w:pPr>
              <w:pStyle w:val="103"/>
              <w:rPr>
                <w:shd w:val="clear" w:color="auto" w:fill="FFFFFF"/>
              </w:rPr>
            </w:pPr>
            <w:r>
              <w:rPr>
                <w:shd w:val="clear" w:color="auto" w:fill="FFFFFF"/>
              </w:rPr>
              <w:t>%</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w:t>
            </w:r>
          </w:p>
        </w:tc>
        <w:tc>
          <w:tcPr>
            <w:tcW w:w="794"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w:t>
            </w:r>
          </w:p>
        </w:tc>
        <w:tc>
          <w:tcPr>
            <w:tcW w:w="794" w:type="dxa"/>
          </w:tcPr>
          <w:p w:rsidR="00437D13" w:rsidRDefault="00437D13" w:rsidP="00437D13">
            <w:pPr>
              <w:pStyle w:val="103"/>
              <w:rPr>
                <w:shd w:val="clear" w:color="auto" w:fill="FFFFFF"/>
              </w:rPr>
            </w:pPr>
            <w:r>
              <w:rPr>
                <w:shd w:val="clear" w:color="auto" w:fill="FFFFFF"/>
              </w:rPr>
              <w:t>-</w:t>
            </w:r>
          </w:p>
        </w:tc>
        <w:tc>
          <w:tcPr>
            <w:tcW w:w="944" w:type="dxa"/>
          </w:tcPr>
          <w:p w:rsidR="00437D13" w:rsidRDefault="00437D13" w:rsidP="00437D13">
            <w:pPr>
              <w:pStyle w:val="103"/>
              <w:rPr>
                <w:shd w:val="clear" w:color="auto" w:fill="FFFFFF"/>
              </w:rPr>
            </w:pPr>
            <w:r>
              <w:rPr>
                <w:shd w:val="clear" w:color="auto" w:fill="FFFFFF"/>
              </w:rPr>
              <w:t>-</w:t>
            </w:r>
          </w:p>
        </w:tc>
      </w:tr>
      <w:tr w:rsidR="00437D13" w:rsidTr="00953C60">
        <w:tc>
          <w:tcPr>
            <w:tcW w:w="993" w:type="dxa"/>
          </w:tcPr>
          <w:p w:rsidR="00437D13" w:rsidRDefault="00437D13" w:rsidP="00437D13">
            <w:pPr>
              <w:pStyle w:val="103"/>
              <w:rPr>
                <w:shd w:val="clear" w:color="auto" w:fill="FFFFFF"/>
              </w:rPr>
            </w:pPr>
            <w:r>
              <w:rPr>
                <w:shd w:val="clear" w:color="auto" w:fill="FFFFFF"/>
              </w:rPr>
              <w:t>1.2.</w:t>
            </w:r>
          </w:p>
        </w:tc>
        <w:tc>
          <w:tcPr>
            <w:tcW w:w="2780" w:type="dxa"/>
          </w:tcPr>
          <w:p w:rsidR="00437D13" w:rsidRDefault="00437D13" w:rsidP="00437D13">
            <w:pPr>
              <w:pStyle w:val="103"/>
              <w:rPr>
                <w:shd w:val="clear" w:color="auto" w:fill="FFFFFF"/>
              </w:rPr>
            </w:pPr>
            <w:r>
              <w:t>дизельное топливо</w:t>
            </w:r>
          </w:p>
        </w:tc>
        <w:tc>
          <w:tcPr>
            <w:tcW w:w="930" w:type="dxa"/>
          </w:tcPr>
          <w:p w:rsidR="00437D13" w:rsidRDefault="00437D13" w:rsidP="00437D13">
            <w:pPr>
              <w:pStyle w:val="103"/>
              <w:rPr>
                <w:shd w:val="clear" w:color="auto" w:fill="FFFFFF"/>
              </w:rPr>
            </w:pPr>
            <w:r>
              <w:rPr>
                <w:shd w:val="clear" w:color="auto" w:fill="FFFFFF"/>
              </w:rPr>
              <w:t>%</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0%</w:t>
            </w:r>
          </w:p>
        </w:tc>
        <w:tc>
          <w:tcPr>
            <w:tcW w:w="794" w:type="dxa"/>
            <w:vAlign w:val="top"/>
          </w:tcPr>
          <w:p w:rsidR="00437D13" w:rsidRDefault="00437D13" w:rsidP="00437D13">
            <w:pPr>
              <w:pStyle w:val="103"/>
              <w:rPr>
                <w:shd w:val="clear" w:color="auto" w:fill="FFFFFF"/>
              </w:rPr>
            </w:pPr>
            <w:r>
              <w:rPr>
                <w:shd w:val="clear" w:color="auto" w:fill="FFFFFF"/>
              </w:rPr>
              <w:t>0%</w:t>
            </w:r>
          </w:p>
        </w:tc>
        <w:tc>
          <w:tcPr>
            <w:tcW w:w="793" w:type="dxa"/>
            <w:vAlign w:val="top"/>
          </w:tcPr>
          <w:p w:rsidR="00437D13" w:rsidRDefault="00437D13" w:rsidP="00437D13">
            <w:pPr>
              <w:pStyle w:val="103"/>
              <w:rPr>
                <w:shd w:val="clear" w:color="auto" w:fill="FFFFFF"/>
              </w:rPr>
            </w:pPr>
            <w:r>
              <w:rPr>
                <w:shd w:val="clear" w:color="auto" w:fill="FFFFFF"/>
              </w:rPr>
              <w:t>0%</w:t>
            </w:r>
          </w:p>
        </w:tc>
        <w:tc>
          <w:tcPr>
            <w:tcW w:w="794" w:type="dxa"/>
            <w:vAlign w:val="top"/>
          </w:tcPr>
          <w:p w:rsidR="00437D13" w:rsidRDefault="00437D13" w:rsidP="00437D13">
            <w:pPr>
              <w:pStyle w:val="103"/>
              <w:rPr>
                <w:shd w:val="clear" w:color="auto" w:fill="FFFFFF"/>
              </w:rPr>
            </w:pPr>
            <w:r>
              <w:rPr>
                <w:shd w:val="clear" w:color="auto" w:fill="FFFFFF"/>
              </w:rPr>
              <w:t>0%</w:t>
            </w:r>
          </w:p>
        </w:tc>
        <w:tc>
          <w:tcPr>
            <w:tcW w:w="944" w:type="dxa"/>
            <w:vAlign w:val="top"/>
          </w:tcPr>
          <w:p w:rsidR="00437D13" w:rsidRDefault="00437D13" w:rsidP="00437D13">
            <w:pPr>
              <w:pStyle w:val="103"/>
              <w:rPr>
                <w:shd w:val="clear" w:color="auto" w:fill="FFFFFF"/>
              </w:rPr>
            </w:pPr>
            <w:r>
              <w:rPr>
                <w:shd w:val="clear" w:color="auto" w:fill="FFFFFF"/>
              </w:rPr>
              <w:t>0%</w:t>
            </w:r>
          </w:p>
        </w:tc>
      </w:tr>
      <w:tr w:rsidR="00437D13" w:rsidTr="00437D13">
        <w:tc>
          <w:tcPr>
            <w:tcW w:w="993" w:type="dxa"/>
          </w:tcPr>
          <w:p w:rsidR="00437D13" w:rsidRDefault="00437D13" w:rsidP="00437D13">
            <w:pPr>
              <w:pStyle w:val="103"/>
              <w:rPr>
                <w:shd w:val="clear" w:color="auto" w:fill="FFFFFF"/>
              </w:rPr>
            </w:pPr>
            <w:r>
              <w:rPr>
                <w:shd w:val="clear" w:color="auto" w:fill="FFFFFF"/>
              </w:rPr>
              <w:t>2.</w:t>
            </w:r>
          </w:p>
        </w:tc>
        <w:tc>
          <w:tcPr>
            <w:tcW w:w="2780" w:type="dxa"/>
          </w:tcPr>
          <w:p w:rsidR="00437D13" w:rsidRDefault="00437D13" w:rsidP="00437D13">
            <w:pPr>
              <w:pStyle w:val="103"/>
            </w:pPr>
            <w:r>
              <w:t>низшая теплота сгорания</w:t>
            </w:r>
          </w:p>
        </w:tc>
        <w:tc>
          <w:tcPr>
            <w:tcW w:w="930" w:type="dxa"/>
          </w:tcPr>
          <w:p w:rsidR="00437D13" w:rsidRDefault="00437D13" w:rsidP="00437D13">
            <w:pPr>
              <w:pStyle w:val="103"/>
              <w:rPr>
                <w:shd w:val="clear" w:color="auto" w:fill="FFFFFF"/>
              </w:rPr>
            </w:pPr>
            <w:r>
              <w:rPr>
                <w:shd w:val="clear" w:color="auto" w:fill="FFFFFF"/>
              </w:rPr>
              <w:t>-</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w:t>
            </w:r>
          </w:p>
        </w:tc>
        <w:tc>
          <w:tcPr>
            <w:tcW w:w="794"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w:t>
            </w:r>
          </w:p>
        </w:tc>
        <w:tc>
          <w:tcPr>
            <w:tcW w:w="794" w:type="dxa"/>
          </w:tcPr>
          <w:p w:rsidR="00437D13" w:rsidRDefault="00437D13" w:rsidP="00437D13">
            <w:pPr>
              <w:pStyle w:val="103"/>
              <w:rPr>
                <w:shd w:val="clear" w:color="auto" w:fill="FFFFFF"/>
              </w:rPr>
            </w:pPr>
            <w:r>
              <w:rPr>
                <w:shd w:val="clear" w:color="auto" w:fill="FFFFFF"/>
              </w:rPr>
              <w:t>-</w:t>
            </w:r>
          </w:p>
        </w:tc>
        <w:tc>
          <w:tcPr>
            <w:tcW w:w="944" w:type="dxa"/>
          </w:tcPr>
          <w:p w:rsidR="00437D13" w:rsidRDefault="00437D13" w:rsidP="00437D13">
            <w:pPr>
              <w:pStyle w:val="103"/>
              <w:rPr>
                <w:shd w:val="clear" w:color="auto" w:fill="FFFFFF"/>
              </w:rPr>
            </w:pPr>
            <w:r>
              <w:rPr>
                <w:shd w:val="clear" w:color="auto" w:fill="FFFFFF"/>
              </w:rPr>
              <w:t>-</w:t>
            </w:r>
          </w:p>
        </w:tc>
      </w:tr>
      <w:tr w:rsidR="00437D13" w:rsidTr="00437D13">
        <w:tc>
          <w:tcPr>
            <w:tcW w:w="993" w:type="dxa"/>
          </w:tcPr>
          <w:p w:rsidR="00437D13" w:rsidRDefault="00437D13" w:rsidP="00437D13">
            <w:pPr>
              <w:pStyle w:val="103"/>
              <w:rPr>
                <w:shd w:val="clear" w:color="auto" w:fill="FFFFFF"/>
              </w:rPr>
            </w:pPr>
            <w:r>
              <w:rPr>
                <w:shd w:val="clear" w:color="auto" w:fill="FFFFFF"/>
              </w:rPr>
              <w:t>2.1.</w:t>
            </w:r>
          </w:p>
        </w:tc>
        <w:tc>
          <w:tcPr>
            <w:tcW w:w="2780" w:type="dxa"/>
          </w:tcPr>
          <w:p w:rsidR="00437D13" w:rsidRDefault="00437D13" w:rsidP="00437D13">
            <w:pPr>
              <w:pStyle w:val="103"/>
            </w:pPr>
            <w:r>
              <w:t>природный газ</w:t>
            </w:r>
          </w:p>
        </w:tc>
        <w:tc>
          <w:tcPr>
            <w:tcW w:w="930" w:type="dxa"/>
          </w:tcPr>
          <w:p w:rsidR="00437D13" w:rsidRDefault="00437D13" w:rsidP="00437D13">
            <w:pPr>
              <w:pStyle w:val="103"/>
              <w:rPr>
                <w:shd w:val="clear" w:color="auto" w:fill="FFFFFF"/>
              </w:rPr>
            </w:pPr>
            <w:proofErr w:type="gramStart"/>
            <w:r>
              <w:rPr>
                <w:shd w:val="clear" w:color="auto" w:fill="FFFFFF"/>
              </w:rPr>
              <w:t>ккал</w:t>
            </w:r>
            <w:proofErr w:type="gramEnd"/>
            <w:r>
              <w:rPr>
                <w:shd w:val="clear" w:color="auto" w:fill="FFFFFF"/>
              </w:rPr>
              <w:t>/нм3</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8 206</w:t>
            </w:r>
          </w:p>
        </w:tc>
        <w:tc>
          <w:tcPr>
            <w:tcW w:w="794" w:type="dxa"/>
          </w:tcPr>
          <w:p w:rsidR="00437D13" w:rsidRDefault="00437D13" w:rsidP="00437D13">
            <w:pPr>
              <w:pStyle w:val="103"/>
              <w:rPr>
                <w:shd w:val="clear" w:color="auto" w:fill="FFFFFF"/>
              </w:rPr>
            </w:pPr>
            <w:r>
              <w:rPr>
                <w:shd w:val="clear" w:color="auto" w:fill="FFFFFF"/>
              </w:rPr>
              <w:t>8 227</w:t>
            </w:r>
          </w:p>
        </w:tc>
        <w:tc>
          <w:tcPr>
            <w:tcW w:w="793" w:type="dxa"/>
          </w:tcPr>
          <w:p w:rsidR="00437D13" w:rsidRDefault="00437D13" w:rsidP="00437D13">
            <w:pPr>
              <w:pStyle w:val="103"/>
              <w:rPr>
                <w:shd w:val="clear" w:color="auto" w:fill="FFFFFF"/>
              </w:rPr>
            </w:pPr>
            <w:r>
              <w:rPr>
                <w:shd w:val="clear" w:color="auto" w:fill="FFFFFF"/>
              </w:rPr>
              <w:t>8 205</w:t>
            </w:r>
          </w:p>
        </w:tc>
        <w:tc>
          <w:tcPr>
            <w:tcW w:w="794" w:type="dxa"/>
          </w:tcPr>
          <w:p w:rsidR="00437D13" w:rsidRDefault="00437D13" w:rsidP="00437D13">
            <w:pPr>
              <w:pStyle w:val="103"/>
              <w:rPr>
                <w:shd w:val="clear" w:color="auto" w:fill="FFFFFF"/>
              </w:rPr>
            </w:pPr>
            <w:r>
              <w:rPr>
                <w:shd w:val="clear" w:color="auto" w:fill="FFFFFF"/>
              </w:rPr>
              <w:t>8 271</w:t>
            </w:r>
          </w:p>
        </w:tc>
        <w:tc>
          <w:tcPr>
            <w:tcW w:w="944" w:type="dxa"/>
          </w:tcPr>
          <w:p w:rsidR="00437D13" w:rsidRDefault="00437D13" w:rsidP="00437D13">
            <w:pPr>
              <w:pStyle w:val="103"/>
              <w:rPr>
                <w:shd w:val="clear" w:color="auto" w:fill="FFFFFF"/>
              </w:rPr>
            </w:pPr>
            <w:r>
              <w:rPr>
                <w:shd w:val="clear" w:color="auto" w:fill="FFFFFF"/>
              </w:rPr>
              <w:t>8 371</w:t>
            </w:r>
          </w:p>
        </w:tc>
      </w:tr>
      <w:tr w:rsidR="00437D13" w:rsidTr="00437D13">
        <w:tc>
          <w:tcPr>
            <w:tcW w:w="993" w:type="dxa"/>
          </w:tcPr>
          <w:p w:rsidR="00437D13" w:rsidRDefault="00437D13" w:rsidP="00437D13">
            <w:pPr>
              <w:pStyle w:val="103"/>
              <w:rPr>
                <w:shd w:val="clear" w:color="auto" w:fill="FFFFFF"/>
              </w:rPr>
            </w:pPr>
            <w:r>
              <w:rPr>
                <w:shd w:val="clear" w:color="auto" w:fill="FFFFFF"/>
              </w:rPr>
              <w:t>2.2.</w:t>
            </w:r>
          </w:p>
        </w:tc>
        <w:tc>
          <w:tcPr>
            <w:tcW w:w="2780" w:type="dxa"/>
          </w:tcPr>
          <w:p w:rsidR="00437D13" w:rsidRDefault="00437D13" w:rsidP="00437D13">
            <w:pPr>
              <w:pStyle w:val="103"/>
            </w:pPr>
            <w:r>
              <w:t>мазут</w:t>
            </w:r>
          </w:p>
        </w:tc>
        <w:tc>
          <w:tcPr>
            <w:tcW w:w="930" w:type="dxa"/>
          </w:tcPr>
          <w:p w:rsidR="00437D13" w:rsidRDefault="00437D13" w:rsidP="00437D13">
            <w:pPr>
              <w:pStyle w:val="103"/>
              <w:rPr>
                <w:shd w:val="clear" w:color="auto" w:fill="FFFFFF"/>
              </w:rPr>
            </w:pPr>
            <w:proofErr w:type="gramStart"/>
            <w:r>
              <w:rPr>
                <w:shd w:val="clear" w:color="auto" w:fill="FFFFFF"/>
              </w:rPr>
              <w:t>ккал</w:t>
            </w:r>
            <w:proofErr w:type="gramEnd"/>
            <w:r>
              <w:rPr>
                <w:shd w:val="clear" w:color="auto" w:fill="FFFFFF"/>
              </w:rPr>
              <w:t>/кг</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w:t>
            </w:r>
          </w:p>
        </w:tc>
        <w:tc>
          <w:tcPr>
            <w:tcW w:w="794"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w:t>
            </w:r>
          </w:p>
        </w:tc>
        <w:tc>
          <w:tcPr>
            <w:tcW w:w="794" w:type="dxa"/>
          </w:tcPr>
          <w:p w:rsidR="00437D13" w:rsidRDefault="00437D13" w:rsidP="00437D13">
            <w:pPr>
              <w:pStyle w:val="103"/>
              <w:rPr>
                <w:shd w:val="clear" w:color="auto" w:fill="FFFFFF"/>
              </w:rPr>
            </w:pPr>
            <w:r>
              <w:rPr>
                <w:shd w:val="clear" w:color="auto" w:fill="FFFFFF"/>
              </w:rPr>
              <w:t>-</w:t>
            </w:r>
          </w:p>
        </w:tc>
        <w:tc>
          <w:tcPr>
            <w:tcW w:w="944" w:type="dxa"/>
          </w:tcPr>
          <w:p w:rsidR="00437D13" w:rsidRDefault="00437D13" w:rsidP="00437D13">
            <w:pPr>
              <w:pStyle w:val="103"/>
              <w:rPr>
                <w:shd w:val="clear" w:color="auto" w:fill="FFFFFF"/>
              </w:rPr>
            </w:pPr>
            <w:r>
              <w:rPr>
                <w:shd w:val="clear" w:color="auto" w:fill="FFFFFF"/>
              </w:rPr>
              <w:t>-</w:t>
            </w:r>
          </w:p>
        </w:tc>
      </w:tr>
      <w:tr w:rsidR="00437D13" w:rsidTr="00953C60">
        <w:tc>
          <w:tcPr>
            <w:tcW w:w="993" w:type="dxa"/>
          </w:tcPr>
          <w:p w:rsidR="00437D13" w:rsidRDefault="00437D13" w:rsidP="00437D13">
            <w:pPr>
              <w:pStyle w:val="103"/>
              <w:rPr>
                <w:shd w:val="clear" w:color="auto" w:fill="FFFFFF"/>
              </w:rPr>
            </w:pPr>
            <w:r>
              <w:rPr>
                <w:shd w:val="clear" w:color="auto" w:fill="FFFFFF"/>
              </w:rPr>
              <w:t>2.2.</w:t>
            </w:r>
          </w:p>
        </w:tc>
        <w:tc>
          <w:tcPr>
            <w:tcW w:w="2780" w:type="dxa"/>
          </w:tcPr>
          <w:p w:rsidR="00437D13" w:rsidRDefault="00437D13" w:rsidP="00437D13">
            <w:pPr>
              <w:pStyle w:val="103"/>
            </w:pPr>
            <w:r>
              <w:t>дизельное топливо</w:t>
            </w:r>
          </w:p>
        </w:tc>
        <w:tc>
          <w:tcPr>
            <w:tcW w:w="930" w:type="dxa"/>
          </w:tcPr>
          <w:p w:rsidR="00437D13" w:rsidRDefault="00437D13" w:rsidP="00437D13">
            <w:pPr>
              <w:pStyle w:val="103"/>
              <w:rPr>
                <w:shd w:val="clear" w:color="auto" w:fill="FFFFFF"/>
              </w:rPr>
            </w:pPr>
            <w:proofErr w:type="gramStart"/>
            <w:r>
              <w:rPr>
                <w:shd w:val="clear" w:color="auto" w:fill="FFFFFF"/>
              </w:rPr>
              <w:t>ккал</w:t>
            </w:r>
            <w:proofErr w:type="gramEnd"/>
            <w:r>
              <w:rPr>
                <w:shd w:val="clear" w:color="auto" w:fill="FFFFFF"/>
              </w:rPr>
              <w:t>/кг</w:t>
            </w:r>
          </w:p>
        </w:tc>
        <w:tc>
          <w:tcPr>
            <w:tcW w:w="819" w:type="dxa"/>
          </w:tcPr>
          <w:p w:rsidR="00437D13" w:rsidRDefault="00437D13" w:rsidP="00437D13">
            <w:pPr>
              <w:pStyle w:val="103"/>
              <w:rPr>
                <w:shd w:val="clear" w:color="auto" w:fill="FFFFFF"/>
              </w:rPr>
            </w:pPr>
            <w:r>
              <w:rPr>
                <w:shd w:val="clear" w:color="auto" w:fill="FFFFFF"/>
              </w:rPr>
              <w:t>-</w:t>
            </w:r>
          </w:p>
        </w:tc>
        <w:tc>
          <w:tcPr>
            <w:tcW w:w="793" w:type="dxa"/>
          </w:tcPr>
          <w:p w:rsidR="00437D13" w:rsidRDefault="00437D13" w:rsidP="00437D13">
            <w:pPr>
              <w:pStyle w:val="103"/>
              <w:rPr>
                <w:shd w:val="clear" w:color="auto" w:fill="FFFFFF"/>
              </w:rPr>
            </w:pPr>
            <w:r>
              <w:rPr>
                <w:shd w:val="clear" w:color="auto" w:fill="FFFFFF"/>
              </w:rPr>
              <w:t>10 300</w:t>
            </w:r>
          </w:p>
        </w:tc>
        <w:tc>
          <w:tcPr>
            <w:tcW w:w="794" w:type="dxa"/>
            <w:vAlign w:val="top"/>
          </w:tcPr>
          <w:p w:rsidR="00437D13" w:rsidRDefault="00437D13" w:rsidP="00437D13">
            <w:pPr>
              <w:pStyle w:val="103"/>
              <w:rPr>
                <w:shd w:val="clear" w:color="auto" w:fill="FFFFFF"/>
              </w:rPr>
            </w:pPr>
            <w:r>
              <w:rPr>
                <w:shd w:val="clear" w:color="auto" w:fill="FFFFFF"/>
              </w:rPr>
              <w:t>10 300</w:t>
            </w:r>
          </w:p>
        </w:tc>
        <w:tc>
          <w:tcPr>
            <w:tcW w:w="793" w:type="dxa"/>
            <w:vAlign w:val="top"/>
          </w:tcPr>
          <w:p w:rsidR="00437D13" w:rsidRDefault="00437D13" w:rsidP="00437D13">
            <w:pPr>
              <w:pStyle w:val="103"/>
              <w:rPr>
                <w:shd w:val="clear" w:color="auto" w:fill="FFFFFF"/>
              </w:rPr>
            </w:pPr>
            <w:r>
              <w:rPr>
                <w:shd w:val="clear" w:color="auto" w:fill="FFFFFF"/>
              </w:rPr>
              <w:t>10 300</w:t>
            </w:r>
          </w:p>
        </w:tc>
        <w:tc>
          <w:tcPr>
            <w:tcW w:w="794" w:type="dxa"/>
            <w:vAlign w:val="top"/>
          </w:tcPr>
          <w:p w:rsidR="00437D13" w:rsidRDefault="00437D13" w:rsidP="00437D13">
            <w:pPr>
              <w:pStyle w:val="103"/>
              <w:rPr>
                <w:shd w:val="clear" w:color="auto" w:fill="FFFFFF"/>
              </w:rPr>
            </w:pPr>
            <w:r>
              <w:rPr>
                <w:shd w:val="clear" w:color="auto" w:fill="FFFFFF"/>
              </w:rPr>
              <w:t>10 300</w:t>
            </w:r>
          </w:p>
        </w:tc>
        <w:tc>
          <w:tcPr>
            <w:tcW w:w="944" w:type="dxa"/>
            <w:vAlign w:val="top"/>
          </w:tcPr>
          <w:p w:rsidR="00437D13" w:rsidRDefault="00437D13" w:rsidP="00437D13">
            <w:pPr>
              <w:pStyle w:val="103"/>
              <w:rPr>
                <w:shd w:val="clear" w:color="auto" w:fill="FFFFFF"/>
              </w:rPr>
            </w:pPr>
            <w:r>
              <w:rPr>
                <w:shd w:val="clear" w:color="auto" w:fill="FFFFFF"/>
              </w:rPr>
              <w:t>10 300</w:t>
            </w:r>
          </w:p>
        </w:tc>
      </w:tr>
    </w:tbl>
    <w:p w:rsidR="00A7447B" w:rsidRDefault="00A7447B">
      <w:pPr>
        <w:pStyle w:val="af0"/>
        <w:rPr>
          <w:shd w:val="clear" w:color="auto" w:fill="FFFFFF"/>
        </w:rPr>
      </w:pPr>
    </w:p>
    <w:p w:rsidR="00A7447B" w:rsidRDefault="001D1241">
      <w:pPr>
        <w:pStyle w:val="111"/>
        <w:rPr>
          <w:shd w:val="clear" w:color="auto" w:fill="FFFFFF"/>
        </w:rPr>
      </w:pPr>
      <w:r>
        <w:rPr>
          <w:shd w:val="clear" w:color="auto" w:fill="FFFFFF"/>
        </w:rPr>
        <w:t xml:space="preserve">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p w:rsidR="00A7447B" w:rsidRDefault="00A7447B">
      <w:pPr>
        <w:pStyle w:val="af0"/>
        <w:rPr>
          <w:shd w:val="clear" w:color="auto" w:fill="FFFFFF"/>
        </w:rPr>
      </w:pPr>
    </w:p>
    <w:p w:rsidR="00A7447B" w:rsidRDefault="001D1241">
      <w:pPr>
        <w:pStyle w:val="af0"/>
        <w:rPr>
          <w:shd w:val="clear" w:color="auto" w:fill="FFFFFF"/>
        </w:rPr>
      </w:pPr>
      <w:r>
        <w:t>За рассматриваемый период 201</w:t>
      </w:r>
      <w:r w:rsidR="00437D13">
        <w:t>9</w:t>
      </w:r>
      <w:r>
        <w:t xml:space="preserve"> -202</w:t>
      </w:r>
      <w:r w:rsidR="00437D13">
        <w:t>3</w:t>
      </w:r>
      <w:r>
        <w:t xml:space="preserve"> гг. преобладающим видом топлива является природный газ, доля которого на производство тепловой энергии на котельной №1 ООО «ТК-Советск» составляет 100%. </w:t>
      </w:r>
    </w:p>
    <w:p w:rsidR="00A7447B" w:rsidRDefault="001D1241">
      <w:pPr>
        <w:pStyle w:val="111"/>
      </w:pPr>
      <w:r>
        <w:rPr>
          <w:shd w:val="clear" w:color="auto" w:fill="FFFFFF"/>
        </w:rPr>
        <w:t xml:space="preserve"> Описание приоритетного направления развития топливного баланса поселения, городского округа</w:t>
      </w:r>
    </w:p>
    <w:p w:rsidR="00A7447B" w:rsidRDefault="00A7447B">
      <w:pPr>
        <w:pStyle w:val="af0"/>
      </w:pPr>
    </w:p>
    <w:p w:rsidR="00A7447B" w:rsidRDefault="001D1241" w:rsidP="006C022B">
      <w:pPr>
        <w:pStyle w:val="af0"/>
      </w:pPr>
      <w:r>
        <w:t xml:space="preserve">Приоритетным направлением развития топливного баланса города Советск является использование природного газа. </w:t>
      </w:r>
    </w:p>
    <w:p w:rsidR="00A7447B" w:rsidRDefault="001D1241">
      <w:pPr>
        <w:pStyle w:val="11"/>
      </w:pPr>
      <w:r>
        <w:lastRenderedPageBreak/>
        <w:t xml:space="preserve"> </w:t>
      </w:r>
      <w:bookmarkStart w:id="125" w:name="_Toc137558946"/>
      <w:r>
        <w:t>Надежность теплоснабжения</w:t>
      </w:r>
      <w:bookmarkEnd w:id="125"/>
    </w:p>
    <w:p w:rsidR="00A7447B" w:rsidRDefault="001D1241">
      <w:pPr>
        <w:pStyle w:val="af0"/>
      </w:pPr>
      <w:proofErr w:type="gramStart"/>
      <w:r>
        <w:t>В соответствии с основными положениями постановления Правительства РФ от 03.04.2018 № 405 «О внесении изменений в некоторые акты Правительства Российской Федерации», постановления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СП 124.13330.2012 «Тепловые сети», а также ГОСТ 27.002- 2015 «Надежность в технике (ССНТ).</w:t>
      </w:r>
      <w:proofErr w:type="gramEnd"/>
      <w:r>
        <w:t xml:space="preserve"> Термины и определения» приняты следующие определения:</w:t>
      </w:r>
    </w:p>
    <w:p w:rsidR="00A7447B" w:rsidRDefault="001D1241">
      <w:pPr>
        <w:pStyle w:val="a"/>
      </w:pPr>
      <w:r>
        <w:rPr>
          <w:b/>
        </w:rPr>
        <w:t>Надежность теплоснабжения</w:t>
      </w:r>
      <w:r>
        <w:t xml:space="preserve"> - Характеристика состояния системы теплоснабжения, при котором обеспечиваются качество и безопасность теплоснабжения. СП 124.13330.2012, п. 3.17.</w:t>
      </w:r>
    </w:p>
    <w:p w:rsidR="00A7447B" w:rsidRDefault="001D1241">
      <w:pPr>
        <w:pStyle w:val="a"/>
      </w:pPr>
      <w:r>
        <w:rPr>
          <w:b/>
        </w:rPr>
        <w:t>Система централизованного теплоснабжения (СЦТ)</w:t>
      </w:r>
      <w:r>
        <w:t xml:space="preserve"> - Система, состоящая из одного или нескольких источников теплоты, тепловой сети (независимо от диаметра, числа и протяженности наружных теплопроводов) и потребителей теплоты. СП 124.13330.2012, п. 3.1.</w:t>
      </w:r>
    </w:p>
    <w:p w:rsidR="00A7447B" w:rsidRDefault="001D1241">
      <w:pPr>
        <w:pStyle w:val="a"/>
      </w:pPr>
      <w:r>
        <w:rPr>
          <w:b/>
        </w:rPr>
        <w:t>Показатель надежности</w:t>
      </w:r>
      <w:r>
        <w:t xml:space="preserve"> - Количественная характеристика одного или нескольких свойств, составляющих надежность объекта. ГОСТ 27.002, п. 3.6.1.1.</w:t>
      </w:r>
    </w:p>
    <w:p w:rsidR="00A7447B" w:rsidRDefault="001D1241">
      <w:pPr>
        <w:pStyle w:val="a"/>
      </w:pPr>
      <w:r>
        <w:rPr>
          <w:b/>
        </w:rPr>
        <w:t>Единичный показатель надежности</w:t>
      </w:r>
      <w:r>
        <w:t xml:space="preserve"> - Показатель надежности, характеризующий одно из свойств, составляющих надежность объекта. Примечание - Единичными показателями надежности являются показатели безотказности, ремонтопригодности, восстанавливаемости, долговечности, сохраняемости, и не являются показатели готовности. ГОСТ 27.002, п. 3.6.1.2.</w:t>
      </w:r>
    </w:p>
    <w:p w:rsidR="00A7447B" w:rsidRDefault="001D1241">
      <w:pPr>
        <w:pStyle w:val="a"/>
      </w:pPr>
      <w:r>
        <w:rPr>
          <w:b/>
        </w:rPr>
        <w:t>Отказ</w:t>
      </w:r>
      <w:r>
        <w:t xml:space="preserve"> - Событие, заключающееся в нарушении работоспособного состояния объекта. ГОСТ 27.002, п. 3.4.1.</w:t>
      </w:r>
    </w:p>
    <w:p w:rsidR="00A7447B" w:rsidRDefault="001D1241">
      <w:pPr>
        <w:pStyle w:val="a"/>
      </w:pPr>
      <w:r>
        <w:rPr>
          <w:b/>
        </w:rPr>
        <w:t>Дефект</w:t>
      </w:r>
      <w:r>
        <w:t xml:space="preserve"> - Каждое отдельное несоответствие объекта требованиям, установленным документацией. ГОСТ 27.002, п. 3.4.2.</w:t>
      </w:r>
    </w:p>
    <w:p w:rsidR="00A7447B" w:rsidRDefault="001D1241">
      <w:pPr>
        <w:pStyle w:val="a"/>
      </w:pPr>
      <w:r>
        <w:rPr>
          <w:b/>
        </w:rPr>
        <w:t>Повреждение</w:t>
      </w:r>
      <w:r>
        <w:t xml:space="preserve"> - Событие, заключающееся в нарушении исправного состояния объекта при сохранении работоспособного состояния. ГОСТ 27.002, п. 3.4.3.</w:t>
      </w:r>
    </w:p>
    <w:p w:rsidR="00A7447B" w:rsidRDefault="001D1241">
      <w:pPr>
        <w:pStyle w:val="a"/>
      </w:pPr>
      <w:r>
        <w:rPr>
          <w:b/>
        </w:rPr>
        <w:t>Время восстановления</w:t>
      </w:r>
      <w:r>
        <w:t xml:space="preserve"> - Время, затрачиваемое непосредственно на выполнение операций по восстановлению объекта. ГОСТ 27.002, п. 3.3.9.</w:t>
      </w:r>
    </w:p>
    <w:p w:rsidR="00A7447B" w:rsidRDefault="001D1241">
      <w:pPr>
        <w:pStyle w:val="a"/>
      </w:pPr>
      <w:r>
        <w:rPr>
          <w:b/>
        </w:rPr>
        <w:t>Время до восстановления</w:t>
      </w:r>
      <w:r>
        <w:t xml:space="preserve"> - Время от момента отказа до восстановления работоспособного состояния объекта. ГОСТ 27.002, п. 3.3.10.</w:t>
      </w:r>
    </w:p>
    <w:p w:rsidR="00A7447B" w:rsidRDefault="001D1241">
      <w:pPr>
        <w:pStyle w:val="a"/>
      </w:pPr>
      <w:r>
        <w:rPr>
          <w:b/>
        </w:rPr>
        <w:lastRenderedPageBreak/>
        <w:t>Интенсивность отказов</w:t>
      </w:r>
      <w:r>
        <w:t xml:space="preserve"> - Условная плотность вероятности возникновения отказа объекта, определяемая при условии, что до рассматриваемого момента времени отказ не возник. ГОСТ 27.002, п. 3.6.2.6.</w:t>
      </w:r>
    </w:p>
    <w:p w:rsidR="00A7447B" w:rsidRDefault="001D1241">
      <w:pPr>
        <w:pStyle w:val="a"/>
      </w:pPr>
      <w:r>
        <w:rPr>
          <w:b/>
        </w:rPr>
        <w:t>Параметр потока отказов</w:t>
      </w:r>
      <w:r>
        <w:t xml:space="preserve"> - предел </w:t>
      </w:r>
      <w:proofErr w:type="gramStart"/>
      <w:r>
        <w:t>отношения вероятности возникновения отказа восстанавливаемого объекта</w:t>
      </w:r>
      <w:proofErr w:type="gramEnd"/>
      <w:r>
        <w:t xml:space="preserve"> за достаточно малый интервал времени к длительности этого интервала, стремящейся к нулю. ГОСТ 27.002, п. 3.6.2.7.</w:t>
      </w:r>
    </w:p>
    <w:p w:rsidR="00A7447B" w:rsidRDefault="001D1241">
      <w:pPr>
        <w:pStyle w:val="a"/>
      </w:pPr>
      <w:r>
        <w:rPr>
          <w:b/>
        </w:rPr>
        <w:t>Аварийная ситуация</w:t>
      </w:r>
      <w: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 ПП №1117 от 15.10.2015г, п. 2.</w:t>
      </w:r>
    </w:p>
    <w:p w:rsidR="00A7447B" w:rsidRDefault="00A7447B">
      <w:pPr>
        <w:pStyle w:val="af0"/>
      </w:pPr>
    </w:p>
    <w:p w:rsidR="00A7447B" w:rsidRDefault="001D1241">
      <w:pPr>
        <w:pStyle w:val="111"/>
      </w:pPr>
      <w:r>
        <w:t xml:space="preserve"> Поток отказов (частота отказов) участков тепловых сетей</w:t>
      </w:r>
    </w:p>
    <w:p w:rsidR="00A7447B" w:rsidRDefault="00A7447B">
      <w:pPr>
        <w:pStyle w:val="af0"/>
      </w:pPr>
    </w:p>
    <w:p w:rsidR="00A7447B" w:rsidRDefault="001D1241">
      <w:pPr>
        <w:pStyle w:val="af0"/>
      </w:pPr>
      <w:r>
        <w:t xml:space="preserve">Основные расчетные зависимости определения численных значений показателей надежности: </w:t>
      </w:r>
    </w:p>
    <w:p w:rsidR="00A7447B" w:rsidRDefault="001D1241">
      <w:pPr>
        <w:pStyle w:val="af0"/>
      </w:pPr>
      <w:r>
        <w:t xml:space="preserve">Интенсивность отказов теплопровода </w:t>
      </w:r>
      <w:r>
        <w:rPr>
          <w:rFonts w:ascii="Symbol" w:eastAsia="Symbol" w:hAnsi="Symbol" w:cs="Symbol"/>
        </w:rPr>
        <w:t></w:t>
      </w:r>
      <w:r>
        <w:t xml:space="preserve"> с учетом времени его эксплуатации: </w:t>
      </w:r>
    </w:p>
    <w:p w:rsidR="00A7447B" w:rsidRDefault="001D1241">
      <w:pPr>
        <w:pStyle w:val="af0"/>
        <w:jc w:val="center"/>
      </w:pPr>
      <m:oMath>
        <m:r>
          <w:rPr>
            <w:rFonts w:ascii="Cambria Math" w:hAnsi="Cambria Math"/>
          </w:rPr>
          <m:t>λ=</m:t>
        </m:r>
        <m:sSup>
          <m:sSupPr>
            <m:ctrlPr>
              <w:rPr>
                <w:rFonts w:ascii="Cambria Math" w:hAnsi="Cambria Math"/>
                <w:i/>
              </w:rPr>
            </m:ctrlPr>
          </m:sSupPr>
          <m:e>
            <m:r>
              <w:rPr>
                <w:rFonts w:ascii="Cambria Math" w:hAnsi="Cambria Math"/>
              </w:rPr>
              <m:t>λ</m:t>
            </m:r>
          </m:e>
          <m:sup>
            <m:r>
              <w:rPr>
                <w:rFonts w:ascii="Cambria Math" w:hAnsi="Cambria Math"/>
              </w:rPr>
              <m:t>нач</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0,1∙</m:t>
                </m:r>
                <m:sSup>
                  <m:sSupPr>
                    <m:ctrlPr>
                      <w:rPr>
                        <w:rFonts w:ascii="Cambria Math" w:hAnsi="Cambria Math"/>
                        <w:i/>
                      </w:rPr>
                    </m:ctrlPr>
                  </m:sSupPr>
                  <m:e>
                    <m:r>
                      <w:rPr>
                        <w:rFonts w:ascii="Cambria Math" w:hAnsi="Cambria Math"/>
                      </w:rPr>
                      <m:t>τ</m:t>
                    </m:r>
                  </m:e>
                  <m:sup>
                    <m:r>
                      <w:rPr>
                        <w:rFonts w:ascii="Cambria Math" w:hAnsi="Cambria Math"/>
                      </w:rPr>
                      <m:t>экспл</m:t>
                    </m:r>
                  </m:sup>
                </m:sSup>
              </m:e>
            </m:d>
          </m:e>
          <m:sup>
            <m:r>
              <w:rPr>
                <w:rFonts w:ascii="Cambria Math" w:hAnsi="Cambria Math"/>
              </w:rPr>
              <m:t>α-1</m:t>
            </m:r>
          </m:sup>
        </m:sSup>
      </m:oMath>
      <w:r>
        <w:rPr>
          <w:rFonts w:eastAsiaTheme="minorEastAsia"/>
        </w:rPr>
        <w:t>, [1/(км*ч)]</w:t>
      </w:r>
    </w:p>
    <w:p w:rsidR="00A7447B" w:rsidRDefault="00A7447B">
      <w:pPr>
        <w:pStyle w:val="af0"/>
      </w:pPr>
    </w:p>
    <w:p w:rsidR="00A7447B" w:rsidRDefault="001D1241">
      <w:pPr>
        <w:pStyle w:val="af0"/>
      </w:pPr>
      <w:r>
        <w:rPr>
          <w:rFonts w:ascii="Symbol" w:eastAsia="Symbol" w:hAnsi="Symbol" w:cs="Symbol"/>
        </w:rPr>
        <w:t></w:t>
      </w:r>
      <w:r>
        <w:t xml:space="preserve"> </w:t>
      </w:r>
      <w:r>
        <w:rPr>
          <w:rStyle w:val="affb"/>
        </w:rPr>
        <w:t>нач</w:t>
      </w:r>
      <w:r>
        <w:t xml:space="preserve"> – начальная интенсивность отказов теплопровода, соответствующая периоду нормальной эксплуатации, 1/(км*ч); </w:t>
      </w:r>
    </w:p>
    <w:p w:rsidR="00A7447B" w:rsidRDefault="001D1241">
      <w:pPr>
        <w:pStyle w:val="af0"/>
      </w:pPr>
      <w:r>
        <w:rPr>
          <w:rFonts w:ascii="Cambria Math" w:hAnsi="Cambria Math" w:cs="Cambria Math"/>
        </w:rPr>
        <w:t>𝜏</w:t>
      </w:r>
      <w:r>
        <w:rPr>
          <w:rStyle w:val="affb"/>
        </w:rPr>
        <w:t>экспл</w:t>
      </w:r>
      <w:r>
        <w:t xml:space="preserve"> - продолжительность эксплуатации участка, лет; </w:t>
      </w:r>
    </w:p>
    <w:p w:rsidR="00A7447B" w:rsidRDefault="001D1241">
      <w:pPr>
        <w:pStyle w:val="af0"/>
      </w:pPr>
      <w:r>
        <w:rPr>
          <w:rFonts w:ascii="Symbol" w:eastAsia="Symbol" w:hAnsi="Symbol" w:cs="Symbol"/>
        </w:rPr>
        <w:t></w:t>
      </w:r>
      <w:r>
        <w:t xml:space="preserve"> - коэффициент, учитывающий продолжительность эксплуатации участка: </w:t>
      </w:r>
    </w:p>
    <w:p w:rsidR="00A7447B" w:rsidRDefault="001D1241">
      <w:pPr>
        <w:pStyle w:val="a"/>
      </w:pPr>
      <w:r>
        <w:t>0,8 при 0 &lt;</w:t>
      </w:r>
      <w:r>
        <w:rPr>
          <w:rFonts w:ascii="Cambria Math" w:hAnsi="Cambria Math" w:cs="Cambria Math"/>
        </w:rPr>
        <w:t xml:space="preserve"> 𝜏</w:t>
      </w:r>
      <w:r>
        <w:rPr>
          <w:rStyle w:val="affb"/>
        </w:rPr>
        <w:t>экспл</w:t>
      </w:r>
      <w:r>
        <w:rPr>
          <w:rFonts w:ascii="Cambria Math" w:hAnsi="Cambria Math" w:cs="Cambria Math"/>
        </w:rPr>
        <w:t xml:space="preserve"> ≤ 3</w:t>
      </w:r>
    </w:p>
    <w:p w:rsidR="00A7447B" w:rsidRDefault="001D1241">
      <w:pPr>
        <w:pStyle w:val="a"/>
      </w:pPr>
      <w:r>
        <w:t>1 при 3 &lt;</w:t>
      </w:r>
      <w:r>
        <w:rPr>
          <w:rFonts w:ascii="Cambria Math" w:hAnsi="Cambria Math" w:cs="Cambria Math"/>
        </w:rPr>
        <w:t xml:space="preserve"> 𝜏</w:t>
      </w:r>
      <w:r>
        <w:rPr>
          <w:rStyle w:val="affb"/>
        </w:rPr>
        <w:t>экспл</w:t>
      </w:r>
      <w:r>
        <w:rPr>
          <w:rFonts w:ascii="Cambria Math" w:hAnsi="Cambria Math" w:cs="Cambria Math"/>
        </w:rPr>
        <w:t xml:space="preserve"> ≤ 17</w:t>
      </w:r>
    </w:p>
    <w:p w:rsidR="00A7447B" w:rsidRDefault="001D1241">
      <w:pPr>
        <w:pStyle w:val="a"/>
      </w:pPr>
      <m:oMath>
        <m:r>
          <w:rPr>
            <w:rFonts w:ascii="Cambria Math" w:hAnsi="Cambria Math"/>
          </w:rPr>
          <m:t>0.5∙</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p>
                      <m:sSupPr>
                        <m:ctrlPr>
                          <w:rPr>
                            <w:rFonts w:ascii="Cambria Math" w:hAnsi="Cambria Math"/>
                            <w:i/>
                          </w:rPr>
                        </m:ctrlPr>
                      </m:sSupPr>
                      <m:e>
                        <m:r>
                          <w:rPr>
                            <w:rFonts w:ascii="Cambria Math" w:hAnsi="Cambria Math"/>
                          </w:rPr>
                          <m:t>τ</m:t>
                        </m:r>
                      </m:e>
                      <m:sup>
                        <m:r>
                          <w:rPr>
                            <w:rFonts w:ascii="Cambria Math" w:hAnsi="Cambria Math"/>
                          </w:rPr>
                          <m:t>экспл</m:t>
                        </m:r>
                      </m:sup>
                    </m:sSup>
                  </m:num>
                  <m:den>
                    <m:r>
                      <w:rPr>
                        <w:rFonts w:ascii="Cambria Math" w:hAnsi="Cambria Math"/>
                      </w:rPr>
                      <m:t>20</m:t>
                    </m:r>
                  </m:den>
                </m:f>
              </m:e>
            </m:d>
          </m:sup>
        </m:sSup>
      </m:oMath>
      <w:r>
        <w:rPr>
          <w:rFonts w:eastAsiaTheme="minorEastAsia"/>
        </w:rPr>
        <w:t xml:space="preserve"> при </w:t>
      </w:r>
      <w:r>
        <w:rPr>
          <w:rFonts w:ascii="Cambria Math" w:hAnsi="Cambria Math" w:cs="Cambria Math"/>
        </w:rPr>
        <w:t>𝜏</w:t>
      </w:r>
      <w:r>
        <w:rPr>
          <w:rStyle w:val="affb"/>
        </w:rPr>
        <w:t>экспл</w:t>
      </w:r>
      <w:r>
        <w:rPr>
          <w:rFonts w:eastAsiaTheme="minorEastAsia"/>
        </w:rPr>
        <w:t xml:space="preserve"> &gt; 17</w:t>
      </w:r>
    </w:p>
    <w:p w:rsidR="00A7447B" w:rsidRDefault="00A7447B">
      <w:pPr>
        <w:pStyle w:val="af0"/>
      </w:pPr>
    </w:p>
    <w:p w:rsidR="00A7447B" w:rsidRDefault="001D1241">
      <w:pPr>
        <w:pStyle w:val="af0"/>
      </w:pPr>
      <w:r>
        <w:t xml:space="preserve">Интенсивность отказов ЗРА (одной единицы): </w:t>
      </w:r>
    </w:p>
    <w:p w:rsidR="00A7447B" w:rsidRDefault="004A19AD">
      <w:pPr>
        <w:pStyle w:val="af0"/>
        <w:jc w:val="center"/>
      </w:pPr>
      <m:oMath>
        <m:sSub>
          <m:sSubPr>
            <m:ctrlPr>
              <w:rPr>
                <w:rFonts w:ascii="Cambria Math" w:hAnsi="Cambria Math" w:cs="Cambria Math"/>
                <w:i/>
              </w:rPr>
            </m:ctrlPr>
          </m:sSubPr>
          <m:e>
            <m:r>
              <w:rPr>
                <w:rFonts w:ascii="Cambria Math" w:hAnsi="Cambria Math" w:cs="Cambria Math"/>
              </w:rPr>
              <m:t>λ</m:t>
            </m:r>
          </m:e>
          <m:sub>
            <m:r>
              <w:rPr>
                <w:rFonts w:ascii="Cambria Math" w:hAnsi="Cambria Math" w:cs="Cambria Math"/>
              </w:rPr>
              <m:t>рза</m:t>
            </m:r>
          </m:sub>
        </m:sSub>
        <m:r>
          <w:rPr>
            <w:rFonts w:ascii="Cambria Math" w:hAnsi="Cambria Math" w:cs="Cambria Math"/>
          </w:rPr>
          <m:t>=2,28∙</m:t>
        </m:r>
        <m:sSup>
          <m:sSupPr>
            <m:ctrlPr>
              <w:rPr>
                <w:rFonts w:ascii="Cambria Math" w:hAnsi="Cambria Math" w:cs="Cambria Math"/>
                <w:i/>
              </w:rPr>
            </m:ctrlPr>
          </m:sSupPr>
          <m:e>
            <m:r>
              <w:rPr>
                <w:rFonts w:ascii="Cambria Math" w:hAnsi="Cambria Math" w:cs="Cambria Math"/>
              </w:rPr>
              <m:t>10</m:t>
            </m:r>
          </m:e>
          <m:sup>
            <m:r>
              <w:rPr>
                <w:rFonts w:ascii="Cambria Math" w:hAnsi="Cambria Math" w:cs="Cambria Math"/>
              </w:rPr>
              <m:t>-7</m:t>
            </m:r>
          </m:sup>
        </m:sSup>
      </m:oMath>
      <w:r w:rsidR="001D1241">
        <w:t>, [1/ч].</w:t>
      </w:r>
    </w:p>
    <w:p w:rsidR="00A7447B" w:rsidRDefault="001D1241">
      <w:pPr>
        <w:pStyle w:val="af0"/>
      </w:pPr>
      <w:r>
        <w:t xml:space="preserve"> Параметр потока отказов участков ТС: </w:t>
      </w:r>
    </w:p>
    <w:p w:rsidR="00A7447B" w:rsidRDefault="001D1241">
      <w:pPr>
        <w:pStyle w:val="af0"/>
        <w:jc w:val="center"/>
      </w:pPr>
      <m:oMath>
        <m:r>
          <w:rPr>
            <w:rFonts w:ascii="Cambria Math" w:hAnsi="Cambria Math"/>
          </w:rPr>
          <m:t>ω=∙λ∙L</m:t>
        </m:r>
      </m:oMath>
      <w:r>
        <w:t>, [1/ч],</w:t>
      </w:r>
    </w:p>
    <w:p w:rsidR="00A7447B" w:rsidRDefault="001D1241">
      <w:pPr>
        <w:pStyle w:val="af0"/>
      </w:pPr>
      <w:r>
        <w:t xml:space="preserve">где </w:t>
      </w:r>
      <w:r>
        <w:rPr>
          <w:lang w:val="en-US"/>
        </w:rPr>
        <w:t>L</w:t>
      </w:r>
      <w:r>
        <w:t xml:space="preserve"> - длина участка ТС, </w:t>
      </w:r>
      <w:proofErr w:type="gramStart"/>
      <w:r>
        <w:t>км</w:t>
      </w:r>
      <w:proofErr w:type="gramEnd"/>
      <w:r>
        <w:t xml:space="preserve">. Параметр потока отказов ЗРА: </w:t>
      </w:r>
    </w:p>
    <w:p w:rsidR="00A7447B" w:rsidRDefault="004A19AD">
      <w:pPr>
        <w:pStyle w:val="af0"/>
        <w:jc w:val="center"/>
      </w:pPr>
      <m:oMath>
        <m:sSub>
          <m:sSubPr>
            <m:ctrlPr>
              <w:rPr>
                <w:rFonts w:ascii="Cambria Math" w:hAnsi="Cambria Math" w:cs="Cambria Math"/>
                <w:i/>
              </w:rPr>
            </m:ctrlPr>
          </m:sSubPr>
          <m:e>
            <m:r>
              <w:rPr>
                <w:rFonts w:ascii="Cambria Math" w:hAnsi="Cambria Math" w:cs="Cambria Math"/>
              </w:rPr>
              <m:t>ω</m:t>
            </m:r>
          </m:e>
          <m:sub>
            <m:r>
              <w:rPr>
                <w:rFonts w:ascii="Cambria Math" w:hAnsi="Cambria Math" w:cs="Cambria Math"/>
              </w:rPr>
              <m:t>рза</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λ</m:t>
            </m:r>
          </m:e>
          <m:sub>
            <m:r>
              <w:rPr>
                <w:rFonts w:ascii="Cambria Math" w:hAnsi="Cambria Math" w:cs="Cambria Math"/>
              </w:rPr>
              <m:t>рза</m:t>
            </m:r>
          </m:sub>
        </m:sSub>
        <m:r>
          <w:rPr>
            <w:rFonts w:ascii="Cambria Math" w:hAnsi="Cambria Math" w:cs="Cambria Math"/>
          </w:rPr>
          <m:t>=2,28∙</m:t>
        </m:r>
        <m:sSup>
          <m:sSupPr>
            <m:ctrlPr>
              <w:rPr>
                <w:rFonts w:ascii="Cambria Math" w:hAnsi="Cambria Math" w:cs="Cambria Math"/>
                <w:i/>
              </w:rPr>
            </m:ctrlPr>
          </m:sSupPr>
          <m:e>
            <m:r>
              <w:rPr>
                <w:rFonts w:ascii="Cambria Math" w:hAnsi="Cambria Math" w:cs="Cambria Math"/>
              </w:rPr>
              <m:t>10</m:t>
            </m:r>
          </m:e>
          <m:sup>
            <m:r>
              <w:rPr>
                <w:rFonts w:ascii="Cambria Math" w:hAnsi="Cambria Math" w:cs="Cambria Math"/>
              </w:rPr>
              <m:t>-7</m:t>
            </m:r>
          </m:sup>
        </m:sSup>
      </m:oMath>
      <w:r w:rsidR="001D1241">
        <w:t>, [1/ч].</w:t>
      </w:r>
    </w:p>
    <w:p w:rsidR="00A7447B" w:rsidRDefault="001D1241">
      <w:pPr>
        <w:pStyle w:val="af0"/>
        <w:rPr>
          <w:rFonts w:ascii="Cambria Math" w:hAnsi="Cambria Math" w:cs="Cambria Math"/>
        </w:rPr>
      </w:pPr>
      <w:r>
        <w:lastRenderedPageBreak/>
        <w:t xml:space="preserve">Расчет потока отказов (частота отказов) участков тепловых сетей выполняется на основании данных о технологических нарушениях, предоставленных </w:t>
      </w:r>
      <w:proofErr w:type="gramStart"/>
      <w:r>
        <w:t>теплоснабжающей</w:t>
      </w:r>
      <w:proofErr w:type="gramEnd"/>
      <w:r>
        <w:t xml:space="preserve"> организацие. Интегральные значения показателей надежности (потоков отказов участков тепловых сетей) системы теплоснабжения ООО «ТК-Советск» за 202</w:t>
      </w:r>
      <w:r w:rsidR="00437D13">
        <w:t>3</w:t>
      </w:r>
      <w:r>
        <w:t xml:space="preserve"> год актуализации приведены в таблице </w:t>
      </w:r>
      <w:r w:rsidR="004A19AD">
        <w:fldChar w:fldCharType="begin"/>
      </w:r>
      <w:r>
        <w:instrText xml:space="preserve"> REF _Ref135801215 \h </w:instrText>
      </w:r>
      <w:r w:rsidR="004A19AD">
        <w:fldChar w:fldCharType="separate"/>
      </w:r>
      <w:r w:rsidR="007C1423">
        <w:t xml:space="preserve">Таблица </w:t>
      </w:r>
      <w:r w:rsidR="007C1423">
        <w:rPr>
          <w:noProof/>
        </w:rPr>
        <w:t>43</w:t>
      </w:r>
      <w:r w:rsidR="004A19AD">
        <w:fldChar w:fldCharType="end"/>
      </w:r>
      <w:r w:rsidR="006C022B" w:rsidRPr="006C022B">
        <w:t>3</w:t>
      </w:r>
      <w:r>
        <w:t>.</w:t>
      </w:r>
    </w:p>
    <w:p w:rsidR="00A7447B" w:rsidRDefault="00A7447B">
      <w:pPr>
        <w:pStyle w:val="af0"/>
      </w:pPr>
    </w:p>
    <w:p w:rsidR="00A7447B" w:rsidRDefault="001D1241">
      <w:pPr>
        <w:pStyle w:val="aff1"/>
      </w:pPr>
      <w:bookmarkStart w:id="126" w:name="_Ref135801215"/>
      <w:bookmarkStart w:id="127" w:name="_Toc137559091"/>
      <w:r>
        <w:t xml:space="preserve">Таблица </w:t>
      </w:r>
      <w:r w:rsidR="004A19AD">
        <w:fldChar w:fldCharType="begin"/>
      </w:r>
      <w:r>
        <w:instrText xml:space="preserve">SEQ Таблица \* ARABIC </w:instrText>
      </w:r>
      <w:r w:rsidR="004A19AD">
        <w:fldChar w:fldCharType="separate"/>
      </w:r>
      <w:r w:rsidR="007C1423">
        <w:rPr>
          <w:noProof/>
        </w:rPr>
        <w:t>43</w:t>
      </w:r>
      <w:r w:rsidR="004A19AD">
        <w:fldChar w:fldCharType="end"/>
      </w:r>
      <w:bookmarkEnd w:id="126"/>
      <w:r w:rsidR="006C022B" w:rsidRPr="006C022B">
        <w:t>3</w:t>
      </w:r>
      <w:r>
        <w:t xml:space="preserve"> - </w:t>
      </w:r>
      <w:r>
        <w:rPr>
          <w:shd w:val="clear" w:color="auto" w:fill="FFFFFF"/>
        </w:rPr>
        <w:t>Показатели повреждаемости системы теплоснабжения Котельной №1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за 202</w:t>
      </w:r>
      <w:r w:rsidR="00437D13">
        <w:rPr>
          <w:shd w:val="clear" w:color="auto" w:fill="FFFFFF"/>
        </w:rPr>
        <w:t>3</w:t>
      </w:r>
      <w:r>
        <w:rPr>
          <w:shd w:val="clear" w:color="auto" w:fill="FFFFFF"/>
        </w:rPr>
        <w:t xml:space="preserve"> год актуализации схемы теплоснабжения</w:t>
      </w:r>
      <w:bookmarkEnd w:id="127"/>
    </w:p>
    <w:tbl>
      <w:tblPr>
        <w:tblW w:w="5000" w:type="pct"/>
        <w:tblCellMar>
          <w:left w:w="0" w:type="dxa"/>
          <w:right w:w="0" w:type="dxa"/>
        </w:tblCellMar>
        <w:tblLook w:val="04A0"/>
      </w:tblPr>
      <w:tblGrid>
        <w:gridCol w:w="3730"/>
        <w:gridCol w:w="1143"/>
        <w:gridCol w:w="1143"/>
        <w:gridCol w:w="1143"/>
        <w:gridCol w:w="1143"/>
        <w:gridCol w:w="1143"/>
      </w:tblGrid>
      <w:tr w:rsidR="00437D13">
        <w:tc>
          <w:tcPr>
            <w:tcW w:w="1975"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437D13" w:rsidRDefault="00437D13" w:rsidP="00437D13">
            <w:pPr>
              <w:pStyle w:val="103"/>
              <w:rPr>
                <w:lang w:eastAsia="ru-RU"/>
              </w:rPr>
            </w:pPr>
            <w:r>
              <w:rPr>
                <w:lang w:eastAsia="ru-RU"/>
              </w:rPr>
              <w:t>Наименование показателя</w:t>
            </w:r>
          </w:p>
        </w:tc>
        <w:tc>
          <w:tcPr>
            <w:tcW w:w="60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437D13" w:rsidRDefault="00437D13" w:rsidP="00437D13">
            <w:pPr>
              <w:pStyle w:val="103"/>
              <w:rPr>
                <w:lang w:eastAsia="ru-RU"/>
              </w:rPr>
            </w:pPr>
            <w:r>
              <w:rPr>
                <w:lang w:eastAsia="ru-RU"/>
              </w:rPr>
              <w:t>2019</w:t>
            </w:r>
          </w:p>
        </w:tc>
        <w:tc>
          <w:tcPr>
            <w:tcW w:w="60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437D13" w:rsidRDefault="00437D13" w:rsidP="00437D13">
            <w:pPr>
              <w:pStyle w:val="103"/>
              <w:rPr>
                <w:lang w:eastAsia="ru-RU"/>
              </w:rPr>
            </w:pPr>
            <w:r>
              <w:rPr>
                <w:lang w:eastAsia="ru-RU"/>
              </w:rPr>
              <w:t>2020</w:t>
            </w:r>
          </w:p>
        </w:tc>
        <w:tc>
          <w:tcPr>
            <w:tcW w:w="60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437D13" w:rsidRDefault="00437D13" w:rsidP="00437D13">
            <w:pPr>
              <w:pStyle w:val="103"/>
              <w:rPr>
                <w:lang w:eastAsia="ru-RU"/>
              </w:rPr>
            </w:pPr>
            <w:r>
              <w:rPr>
                <w:lang w:eastAsia="ru-RU"/>
              </w:rPr>
              <w:t>2021</w:t>
            </w:r>
          </w:p>
        </w:tc>
        <w:tc>
          <w:tcPr>
            <w:tcW w:w="60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437D13" w:rsidRPr="00437D13" w:rsidRDefault="00437D13" w:rsidP="00437D13">
            <w:pPr>
              <w:pStyle w:val="103"/>
              <w:rPr>
                <w:bCs/>
                <w:lang w:eastAsia="ru-RU"/>
              </w:rPr>
            </w:pPr>
            <w:r w:rsidRPr="00437D13">
              <w:rPr>
                <w:bCs/>
                <w:lang w:eastAsia="ru-RU"/>
              </w:rPr>
              <w:t>2022</w:t>
            </w:r>
          </w:p>
        </w:tc>
        <w:tc>
          <w:tcPr>
            <w:tcW w:w="60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437D13" w:rsidRDefault="00437D13" w:rsidP="00437D13">
            <w:pPr>
              <w:pStyle w:val="103"/>
              <w:rPr>
                <w:b/>
                <w:bCs/>
                <w:lang w:eastAsia="ru-RU"/>
              </w:rPr>
            </w:pPr>
            <w:r>
              <w:rPr>
                <w:b/>
                <w:bCs/>
                <w:lang w:eastAsia="ru-RU"/>
              </w:rPr>
              <w:t>2023</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Повреждения в магистральных тепловых сетях, 1/км/год в том числе:</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в отопительный период, 1/км/оп</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в период испытаний на плотность и прочность, 1/км/год</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Повреждения в распределительных тепловых сетях систем отопления, 1/км/год, в том числе:</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1,28</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0,26</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0,26</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0,23</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0,3</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в отопительный период, 1/км/оп</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0,60</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0,15</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0,19</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0,15</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0,2</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в период испытаний на плотность и прочность, 1/км/год</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0,68</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0,11</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0,08</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0,08</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0,1</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Повреждения в сетях горячего водоснабжения (в случае их наличия), 1/км/год</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r w:rsidR="001308BC">
        <w:tc>
          <w:tcPr>
            <w:tcW w:w="197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Всего повреждения в тепловых сетях, 1/км/год</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6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bl>
    <w:p w:rsidR="00A7447B" w:rsidRDefault="001D1241">
      <w:pPr>
        <w:pStyle w:val="101"/>
      </w:pPr>
      <w:r>
        <w:t>Примечание: * - данные по повреждениям на магистральных тепловых сетях не представлены.</w:t>
      </w:r>
    </w:p>
    <w:p w:rsidR="00A7447B" w:rsidRDefault="001D1241">
      <w:pPr>
        <w:pStyle w:val="101"/>
      </w:pPr>
      <w:r>
        <w:tab/>
        <w:t xml:space="preserve">        ** - сети горячего водоснабжения отсутствуют. </w:t>
      </w:r>
    </w:p>
    <w:p w:rsidR="00A7447B" w:rsidRDefault="00A7447B">
      <w:pPr>
        <w:pStyle w:val="101"/>
      </w:pPr>
    </w:p>
    <w:p w:rsidR="00A7447B" w:rsidRDefault="001D1241">
      <w:pPr>
        <w:pStyle w:val="111"/>
      </w:pPr>
      <w:r>
        <w:t xml:space="preserve"> Частота отключений потребителей</w:t>
      </w:r>
    </w:p>
    <w:p w:rsidR="00A7447B" w:rsidRDefault="00A7447B">
      <w:pPr>
        <w:pStyle w:val="af0"/>
      </w:pPr>
    </w:p>
    <w:p w:rsidR="00A7447B" w:rsidRDefault="001D1241">
      <w:pPr>
        <w:pStyle w:val="af0"/>
      </w:pPr>
      <w:r>
        <w:t xml:space="preserve">В соответствии с пп. 124.4 постановления Правительства РФ от 08.08.2012 № 808 "Об организации теплоснабжения в Российской Федерации…" под отключением потребителя тепловой энергии понимается прекращение подачи теплоносителя (снижение параметров качества относительно расчетных значений) от источника тепловой энергии к тепловой нагрузке потребителя во время отопительного периода на промежуток времени, превышающий четыре часа. </w:t>
      </w:r>
    </w:p>
    <w:p w:rsidR="00A7447B" w:rsidRDefault="001D1241">
      <w:pPr>
        <w:pStyle w:val="af0"/>
      </w:pPr>
      <w:r>
        <w:t xml:space="preserve">Случаев отключений потребителей тепловой энергии из-за отказов оборудования тепловых сетей ООО «ТК-Советск» не было. </w:t>
      </w:r>
    </w:p>
    <w:p w:rsidR="00A7447B" w:rsidRDefault="00A7447B">
      <w:pPr>
        <w:pStyle w:val="af0"/>
      </w:pPr>
    </w:p>
    <w:p w:rsidR="00E46A67" w:rsidRDefault="00E46A67">
      <w:pPr>
        <w:pStyle w:val="af0"/>
      </w:pPr>
    </w:p>
    <w:p w:rsidR="00A7447B" w:rsidRDefault="001D1241">
      <w:pPr>
        <w:pStyle w:val="111"/>
      </w:pPr>
      <w:r>
        <w:lastRenderedPageBreak/>
        <w:t>Поток (частота) и время восстановления теплоснабжения потребителей после отключений</w:t>
      </w:r>
    </w:p>
    <w:p w:rsidR="00A7447B" w:rsidRDefault="00A7447B">
      <w:pPr>
        <w:pStyle w:val="af0"/>
      </w:pPr>
    </w:p>
    <w:p w:rsidR="00A7447B" w:rsidRDefault="001D1241">
      <w:pPr>
        <w:pStyle w:val="af0"/>
      </w:pPr>
      <w:r>
        <w:t xml:space="preserve">Среднее время до восстановления участков ТС: </w:t>
      </w:r>
    </w:p>
    <w:p w:rsidR="00A7447B" w:rsidRDefault="004A19AD">
      <w:pPr>
        <w:pStyle w:val="af0"/>
        <w:jc w:val="center"/>
      </w:pPr>
      <m:oMath>
        <m:sSup>
          <m:sSupPr>
            <m:ctrlPr>
              <w:rPr>
                <w:rFonts w:ascii="Cambria Math" w:hAnsi="Cambria Math"/>
                <w:i/>
              </w:rPr>
            </m:ctrlPr>
          </m:sSupPr>
          <m:e>
            <m:r>
              <w:rPr>
                <w:rFonts w:ascii="Cambria Math" w:hAnsi="Cambria Math"/>
                <w:lang w:val="en-US"/>
              </w:rPr>
              <m:t>Z</m:t>
            </m:r>
          </m:e>
          <m:sup>
            <m:r>
              <w:rPr>
                <w:rFonts w:ascii="Cambria Math" w:hAnsi="Cambria Math"/>
              </w:rPr>
              <m:t>В</m:t>
            </m:r>
          </m:sup>
        </m:sSup>
        <m:r>
          <w:rPr>
            <w:rFonts w:ascii="Cambria Math" w:hAnsi="Cambria Math"/>
          </w:rPr>
          <m:t>=α∙</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lang w:val="en-US"/>
                  </w:rPr>
                  <m:t>b</m:t>
                </m:r>
                <m:r>
                  <w:rPr>
                    <w:rFonts w:ascii="Cambria Math" w:hAnsi="Cambria Math"/>
                  </w:rPr>
                  <m:t>+</m:t>
                </m:r>
                <m:r>
                  <w:rPr>
                    <w:rFonts w:ascii="Cambria Math" w:hAnsi="Cambria Math"/>
                    <w:lang w:val="en-US"/>
                  </w:rPr>
                  <m:t>c</m:t>
                </m:r>
                <m:r>
                  <w:rPr>
                    <w:rFonts w:ascii="Cambria Math" w:hAnsi="Cambria Math"/>
                  </w:rPr>
                  <m:t>∙</m:t>
                </m:r>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e>
            </m:d>
            <m:r>
              <w:rPr>
                <w:rFonts w:ascii="Cambria Math" w:hAnsi="Cambria Math"/>
              </w:rPr>
              <m:t>∙</m:t>
            </m:r>
            <m:sSup>
              <m:sSupPr>
                <m:ctrlPr>
                  <w:rPr>
                    <w:rFonts w:ascii="Cambria Math" w:hAnsi="Cambria Math"/>
                    <w:i/>
                  </w:rPr>
                </m:ctrlPr>
              </m:sSupPr>
              <m:e>
                <m:r>
                  <w:rPr>
                    <w:rFonts w:ascii="Cambria Math" w:hAnsi="Cambria Math"/>
                    <w:lang w:val="en-US"/>
                  </w:rPr>
                  <m:t>d</m:t>
                </m:r>
              </m:e>
              <m:sup>
                <m:r>
                  <w:rPr>
                    <w:rFonts w:ascii="Cambria Math" w:hAnsi="Cambria Math"/>
                  </w:rPr>
                  <m:t>1.2</m:t>
                </m:r>
              </m:sup>
            </m:sSup>
          </m:e>
        </m:d>
      </m:oMath>
      <w:r w:rsidR="001D1241">
        <w:rPr>
          <w:rFonts w:eastAsiaTheme="minorEastAsia"/>
        </w:rPr>
        <w:t>, [</w:t>
      </w:r>
      <w:proofErr w:type="gramStart"/>
      <w:r w:rsidR="001D1241">
        <w:rPr>
          <w:rFonts w:eastAsiaTheme="minorEastAsia"/>
        </w:rPr>
        <w:t>ч</w:t>
      </w:r>
      <w:proofErr w:type="gramEnd"/>
      <w:r w:rsidR="001D1241">
        <w:rPr>
          <w:rFonts w:eastAsiaTheme="minorEastAsia"/>
        </w:rPr>
        <w:t>]</w:t>
      </w:r>
    </w:p>
    <w:p w:rsidR="00A7447B" w:rsidRDefault="001D1241">
      <w:pPr>
        <w:pStyle w:val="af0"/>
      </w:pPr>
      <w:r>
        <w:t xml:space="preserve">где: </w:t>
      </w:r>
      <w:r>
        <w:rPr>
          <w:rFonts w:ascii="Cambria Math" w:hAnsi="Cambria Math" w:cs="Cambria Math"/>
        </w:rPr>
        <w:t>𝐿</w:t>
      </w:r>
      <w:r>
        <w:t>с</w:t>
      </w:r>
      <w:proofErr w:type="gramStart"/>
      <w:r>
        <w:t>з-</w:t>
      </w:r>
      <w:proofErr w:type="gramEnd"/>
      <w:r>
        <w:t xml:space="preserve"> расстояние между секционирующими задвижками, км; </w:t>
      </w:r>
    </w:p>
    <w:p w:rsidR="00A7447B" w:rsidRDefault="001D1241">
      <w:pPr>
        <w:pStyle w:val="af0"/>
      </w:pPr>
      <w:r>
        <w:rPr>
          <w:rFonts w:ascii="Cambria Math" w:hAnsi="Cambria Math" w:cs="Cambria Math"/>
        </w:rPr>
        <w:t>𝑑</w:t>
      </w:r>
      <w:r>
        <w:t xml:space="preserve"> – условный диаметр теплопровода, </w:t>
      </w:r>
      <w:proofErr w:type="gramStart"/>
      <w:r>
        <w:t>м</w:t>
      </w:r>
      <w:proofErr w:type="gramEnd"/>
      <w:r>
        <w:t xml:space="preserve">. </w:t>
      </w:r>
    </w:p>
    <w:p w:rsidR="00A7447B" w:rsidRDefault="001D1241">
      <w:pPr>
        <w:pStyle w:val="af0"/>
      </w:pPr>
      <w:r>
        <w:t xml:space="preserve">Значения коэффициентов a, b и c, приведенные в таблице </w:t>
      </w:r>
      <w:fldSimple w:instr=" REF _Ref135801886 \h  \* MERGEFORMAT ">
        <w:r w:rsidR="007C1423" w:rsidRPr="007C1423">
          <w:rPr>
            <w:rStyle w:val="affd"/>
          </w:rPr>
          <w:t xml:space="preserve">Таблица </w:t>
        </w:r>
        <w:r w:rsidR="007C1423">
          <w:t>44</w:t>
        </w:r>
      </w:fldSimple>
      <w:r w:rsidR="006C022B" w:rsidRPr="006C022B">
        <w:t>4</w:t>
      </w:r>
      <w:r>
        <w:t>, получены на основе численных значений времени восстановления теплопроводов в зависимости от их диаметров, рекомендуемых СП 124.13330.2012.</w:t>
      </w:r>
    </w:p>
    <w:p w:rsidR="00A7447B" w:rsidRDefault="00A7447B">
      <w:pPr>
        <w:pStyle w:val="af0"/>
      </w:pPr>
    </w:p>
    <w:p w:rsidR="00A7447B" w:rsidRDefault="001D1241">
      <w:pPr>
        <w:pStyle w:val="aff1"/>
      </w:pPr>
      <w:bookmarkStart w:id="128" w:name="_Ref135801886"/>
      <w:bookmarkStart w:id="129" w:name="_Toc137559092"/>
      <w:r>
        <w:t xml:space="preserve">Таблица </w:t>
      </w:r>
      <w:r w:rsidR="004A19AD">
        <w:fldChar w:fldCharType="begin"/>
      </w:r>
      <w:r>
        <w:instrText xml:space="preserve">SEQ Таблица \* ARABIC </w:instrText>
      </w:r>
      <w:r w:rsidR="004A19AD">
        <w:fldChar w:fldCharType="separate"/>
      </w:r>
      <w:r w:rsidR="007C1423">
        <w:rPr>
          <w:noProof/>
        </w:rPr>
        <w:t>44</w:t>
      </w:r>
      <w:r w:rsidR="004A19AD">
        <w:fldChar w:fldCharType="end"/>
      </w:r>
      <w:bookmarkEnd w:id="128"/>
      <w:r w:rsidR="006C022B" w:rsidRPr="006C022B">
        <w:t>4</w:t>
      </w:r>
      <w:r>
        <w:t xml:space="preserve"> - Значения коэффициентов a, b и c</w:t>
      </w:r>
      <w:bookmarkEnd w:id="129"/>
    </w:p>
    <w:tbl>
      <w:tblPr>
        <w:tblStyle w:val="af9"/>
        <w:tblW w:w="0" w:type="auto"/>
        <w:tblLook w:val="04A0"/>
      </w:tblPr>
      <w:tblGrid>
        <w:gridCol w:w="2365"/>
        <w:gridCol w:w="2348"/>
        <w:gridCol w:w="2350"/>
        <w:gridCol w:w="2348"/>
      </w:tblGrid>
      <w:tr w:rsidR="00A7447B">
        <w:tc>
          <w:tcPr>
            <w:tcW w:w="2365" w:type="dxa"/>
          </w:tcPr>
          <w:p w:rsidR="00A7447B" w:rsidRDefault="001D1241">
            <w:pPr>
              <w:pStyle w:val="103"/>
            </w:pPr>
            <w:r>
              <w:t xml:space="preserve">Коэффициент </w:t>
            </w:r>
          </w:p>
        </w:tc>
        <w:tc>
          <w:tcPr>
            <w:tcW w:w="2348" w:type="dxa"/>
          </w:tcPr>
          <w:p w:rsidR="00A7447B" w:rsidRDefault="001D1241">
            <w:pPr>
              <w:pStyle w:val="103"/>
              <w:rPr>
                <w:lang w:val="en-US"/>
              </w:rPr>
            </w:pPr>
            <w:r>
              <w:rPr>
                <w:lang w:val="en-US"/>
              </w:rPr>
              <w:t>a</w:t>
            </w:r>
          </w:p>
        </w:tc>
        <w:tc>
          <w:tcPr>
            <w:tcW w:w="2350" w:type="dxa"/>
          </w:tcPr>
          <w:p w:rsidR="00A7447B" w:rsidRDefault="001D1241">
            <w:pPr>
              <w:pStyle w:val="103"/>
              <w:rPr>
                <w:lang w:val="en-US"/>
              </w:rPr>
            </w:pPr>
            <w:r>
              <w:rPr>
                <w:lang w:val="en-US"/>
              </w:rPr>
              <w:t>b</w:t>
            </w:r>
          </w:p>
        </w:tc>
        <w:tc>
          <w:tcPr>
            <w:tcW w:w="2348" w:type="dxa"/>
          </w:tcPr>
          <w:p w:rsidR="00A7447B" w:rsidRDefault="001D1241">
            <w:pPr>
              <w:pStyle w:val="103"/>
              <w:rPr>
                <w:lang w:val="en-US"/>
              </w:rPr>
            </w:pPr>
            <w:r>
              <w:rPr>
                <w:lang w:val="en-US"/>
              </w:rPr>
              <w:t>C</w:t>
            </w:r>
          </w:p>
        </w:tc>
      </w:tr>
      <w:tr w:rsidR="00A7447B">
        <w:tc>
          <w:tcPr>
            <w:tcW w:w="2365" w:type="dxa"/>
          </w:tcPr>
          <w:p w:rsidR="00A7447B" w:rsidRDefault="001D1241">
            <w:pPr>
              <w:pStyle w:val="103"/>
            </w:pPr>
            <w:r>
              <w:t>Значение</w:t>
            </w:r>
          </w:p>
        </w:tc>
        <w:tc>
          <w:tcPr>
            <w:tcW w:w="2348" w:type="dxa"/>
          </w:tcPr>
          <w:p w:rsidR="00A7447B" w:rsidRDefault="001D1241">
            <w:pPr>
              <w:pStyle w:val="103"/>
            </w:pPr>
            <w:r>
              <w:rPr>
                <w:lang w:val="en-US"/>
              </w:rPr>
              <w:t>2</w:t>
            </w:r>
            <w:r>
              <w:t>,91</w:t>
            </w:r>
          </w:p>
        </w:tc>
        <w:tc>
          <w:tcPr>
            <w:tcW w:w="2350" w:type="dxa"/>
          </w:tcPr>
          <w:p w:rsidR="00A7447B" w:rsidRDefault="001D1241">
            <w:pPr>
              <w:pStyle w:val="103"/>
            </w:pPr>
            <w:r>
              <w:t>20,89</w:t>
            </w:r>
          </w:p>
        </w:tc>
        <w:tc>
          <w:tcPr>
            <w:tcW w:w="2348" w:type="dxa"/>
          </w:tcPr>
          <w:p w:rsidR="00A7447B" w:rsidRDefault="001D1241">
            <w:pPr>
              <w:pStyle w:val="103"/>
            </w:pPr>
            <w:r>
              <w:t>-1,88</w:t>
            </w:r>
          </w:p>
        </w:tc>
      </w:tr>
    </w:tbl>
    <w:p w:rsidR="00A7447B" w:rsidRDefault="00A7447B">
      <w:pPr>
        <w:pStyle w:val="af0"/>
      </w:pPr>
    </w:p>
    <w:p w:rsidR="00A7447B" w:rsidRDefault="001D1241">
      <w:pPr>
        <w:pStyle w:val="af0"/>
      </w:pPr>
      <w:r>
        <w:t>Анализ потоков (частот) и времени восстановления теплоснабжения потребителей после аварийных отключений выполняется на основании данных о технологических нарушениях, предоставленные теплоснабжающей организацией.</w:t>
      </w:r>
    </w:p>
    <w:p w:rsidR="00A7447B" w:rsidRDefault="001D1241">
      <w:pPr>
        <w:pStyle w:val="af0"/>
      </w:pPr>
      <w:r>
        <w:t xml:space="preserve"> Интегральные значения показателей надежности (потоков и времен восстановления теплоснабжения потребителей после отключений) системы теплоснабжения ООО «ТК-Советск» за 202</w:t>
      </w:r>
      <w:r w:rsidR="00437D13">
        <w:t>3</w:t>
      </w:r>
      <w:r>
        <w:t xml:space="preserve"> год актуализации приведены в таблице </w:t>
      </w:r>
      <w:fldSimple w:instr=" REF _Ref135802075 \h  \* MERGEFORMAT ">
        <w:r w:rsidR="007C1423" w:rsidRPr="007C1423">
          <w:rPr>
            <w:rStyle w:val="affd"/>
          </w:rPr>
          <w:t xml:space="preserve">Таблица </w:t>
        </w:r>
        <w:r w:rsidR="007C1423">
          <w:t>45</w:t>
        </w:r>
      </w:fldSimple>
      <w:r w:rsidR="006C022B" w:rsidRPr="006C022B">
        <w:t>5</w:t>
      </w:r>
      <w:r>
        <w:t>.</w:t>
      </w:r>
    </w:p>
    <w:p w:rsidR="00A7447B" w:rsidRDefault="00A7447B">
      <w:pPr>
        <w:pStyle w:val="af0"/>
      </w:pPr>
    </w:p>
    <w:p w:rsidR="00A7447B" w:rsidRDefault="001D1241">
      <w:pPr>
        <w:pStyle w:val="aff1"/>
      </w:pPr>
      <w:bookmarkStart w:id="130" w:name="_Ref135802075"/>
      <w:bookmarkStart w:id="131" w:name="_Toc137559093"/>
      <w:r>
        <w:t xml:space="preserve">Таблица </w:t>
      </w:r>
      <w:r w:rsidR="004A19AD">
        <w:fldChar w:fldCharType="begin"/>
      </w:r>
      <w:r>
        <w:instrText xml:space="preserve">SEQ Таблица \* ARABIC </w:instrText>
      </w:r>
      <w:r w:rsidR="004A19AD">
        <w:fldChar w:fldCharType="separate"/>
      </w:r>
      <w:r w:rsidR="007C1423">
        <w:rPr>
          <w:noProof/>
        </w:rPr>
        <w:t>45</w:t>
      </w:r>
      <w:r w:rsidR="004A19AD">
        <w:fldChar w:fldCharType="end"/>
      </w:r>
      <w:bookmarkEnd w:id="130"/>
      <w:r w:rsidR="006C022B" w:rsidRPr="006C022B">
        <w:t>5</w:t>
      </w:r>
      <w:r>
        <w:t xml:space="preserve"> - </w:t>
      </w:r>
      <w:r>
        <w:rPr>
          <w:shd w:val="clear" w:color="auto" w:fill="FFFFFF"/>
        </w:rPr>
        <w:t>Показатели восстановления в системе теплоснабжения Котельной №1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за 202</w:t>
      </w:r>
      <w:r w:rsidR="0050162C">
        <w:rPr>
          <w:shd w:val="clear" w:color="auto" w:fill="FFFFFF"/>
        </w:rPr>
        <w:t>3</w:t>
      </w:r>
      <w:r>
        <w:rPr>
          <w:shd w:val="clear" w:color="auto" w:fill="FFFFFF"/>
        </w:rPr>
        <w:t xml:space="preserve"> год актуализации схемы теплоснабжения</w:t>
      </w:r>
      <w:bookmarkEnd w:id="131"/>
    </w:p>
    <w:tbl>
      <w:tblPr>
        <w:tblW w:w="9445" w:type="dxa"/>
        <w:tblCellMar>
          <w:left w:w="0" w:type="dxa"/>
          <w:right w:w="0" w:type="dxa"/>
        </w:tblCellMar>
        <w:tblLook w:val="04A0"/>
      </w:tblPr>
      <w:tblGrid>
        <w:gridCol w:w="3731"/>
        <w:gridCol w:w="1142"/>
        <w:gridCol w:w="1143"/>
        <w:gridCol w:w="1143"/>
        <w:gridCol w:w="1143"/>
        <w:gridCol w:w="1143"/>
      </w:tblGrid>
      <w:tr w:rsidR="0050162C">
        <w:tc>
          <w:tcPr>
            <w:tcW w:w="3731"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50162C" w:rsidRDefault="0050162C" w:rsidP="0050162C">
            <w:pPr>
              <w:pStyle w:val="103"/>
              <w:rPr>
                <w:lang w:eastAsia="ru-RU"/>
              </w:rPr>
            </w:pPr>
            <w:r>
              <w:rPr>
                <w:lang w:eastAsia="ru-RU"/>
              </w:rPr>
              <w:t>Наименование показателя</w:t>
            </w:r>
          </w:p>
        </w:tc>
        <w:tc>
          <w:tcPr>
            <w:tcW w:w="114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50162C" w:rsidRDefault="0050162C" w:rsidP="0050162C">
            <w:pPr>
              <w:pStyle w:val="103"/>
              <w:rPr>
                <w:lang w:eastAsia="ru-RU"/>
              </w:rPr>
            </w:pPr>
            <w:r>
              <w:rPr>
                <w:lang w:eastAsia="ru-RU"/>
              </w:rPr>
              <w:t>2019</w:t>
            </w:r>
          </w:p>
        </w:tc>
        <w:tc>
          <w:tcPr>
            <w:tcW w:w="114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50162C" w:rsidRDefault="0050162C" w:rsidP="0050162C">
            <w:pPr>
              <w:pStyle w:val="103"/>
              <w:rPr>
                <w:lang w:eastAsia="ru-RU"/>
              </w:rPr>
            </w:pPr>
            <w:r>
              <w:rPr>
                <w:lang w:eastAsia="ru-RU"/>
              </w:rPr>
              <w:t>2020</w:t>
            </w:r>
          </w:p>
        </w:tc>
        <w:tc>
          <w:tcPr>
            <w:tcW w:w="114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50162C" w:rsidRDefault="0050162C" w:rsidP="0050162C">
            <w:pPr>
              <w:pStyle w:val="103"/>
              <w:rPr>
                <w:lang w:eastAsia="ru-RU"/>
              </w:rPr>
            </w:pPr>
            <w:r>
              <w:rPr>
                <w:lang w:eastAsia="ru-RU"/>
              </w:rPr>
              <w:t>2021</w:t>
            </w:r>
          </w:p>
        </w:tc>
        <w:tc>
          <w:tcPr>
            <w:tcW w:w="114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50162C" w:rsidRDefault="0050162C" w:rsidP="0050162C">
            <w:pPr>
              <w:pStyle w:val="103"/>
              <w:rPr>
                <w:bCs/>
                <w:lang w:eastAsia="ru-RU"/>
              </w:rPr>
            </w:pPr>
            <w:r>
              <w:rPr>
                <w:bCs/>
                <w:lang w:eastAsia="ru-RU"/>
              </w:rPr>
              <w:t>2022</w:t>
            </w:r>
          </w:p>
        </w:tc>
        <w:tc>
          <w:tcPr>
            <w:tcW w:w="114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50162C" w:rsidRDefault="0050162C" w:rsidP="0050162C">
            <w:pPr>
              <w:pStyle w:val="103"/>
              <w:rPr>
                <w:bCs/>
                <w:lang w:eastAsia="ru-RU"/>
              </w:rPr>
            </w:pPr>
            <w:r>
              <w:rPr>
                <w:bCs/>
                <w:lang w:eastAsia="ru-RU"/>
              </w:rPr>
              <w:t>2023</w:t>
            </w:r>
          </w:p>
        </w:tc>
      </w:tr>
      <w:tr w:rsidR="001308BC">
        <w:tc>
          <w:tcPr>
            <w:tcW w:w="373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Среднее время восстановления теплоснабжения после повреждения в магистральных тепловых сетях в отопительный период, час</w:t>
            </w:r>
          </w:p>
        </w:tc>
        <w:tc>
          <w:tcPr>
            <w:tcW w:w="11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r w:rsidR="001308BC">
        <w:tc>
          <w:tcPr>
            <w:tcW w:w="373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Среднее время восстановления отопления после повреждения в распределительных тепловых сетях систем отопления, час:</w:t>
            </w:r>
          </w:p>
        </w:tc>
        <w:tc>
          <w:tcPr>
            <w:tcW w:w="11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4,64</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5,75</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3,26</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4,90</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5,1</w:t>
            </w:r>
          </w:p>
        </w:tc>
      </w:tr>
      <w:tr w:rsidR="001308BC">
        <w:tc>
          <w:tcPr>
            <w:tcW w:w="373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Среднее время восстановления горячего водоснабжения после повреждения в сетях горячего водоснабжения (в случае их наличия), час</w:t>
            </w:r>
          </w:p>
        </w:tc>
        <w:tc>
          <w:tcPr>
            <w:tcW w:w="11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w:t>
            </w:r>
          </w:p>
        </w:tc>
      </w:tr>
      <w:tr w:rsidR="001308BC">
        <w:tc>
          <w:tcPr>
            <w:tcW w:w="373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Всего среднее время восстановления отопления после повреждения в магистральных и распределительных тепловых сетях, час</w:t>
            </w:r>
          </w:p>
        </w:tc>
        <w:tc>
          <w:tcPr>
            <w:tcW w:w="11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4,64</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5,75</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3,26</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4,90</w:t>
            </w:r>
          </w:p>
        </w:tc>
        <w:tc>
          <w:tcPr>
            <w:tcW w:w="11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1308BC" w:rsidRDefault="001308BC" w:rsidP="001308BC">
            <w:pPr>
              <w:pStyle w:val="103"/>
              <w:rPr>
                <w:lang w:eastAsia="ru-RU"/>
              </w:rPr>
            </w:pPr>
            <w:r>
              <w:rPr>
                <w:lang w:eastAsia="ru-RU"/>
              </w:rPr>
              <w:t>5,1</w:t>
            </w:r>
          </w:p>
        </w:tc>
      </w:tr>
    </w:tbl>
    <w:p w:rsidR="00A7447B" w:rsidRDefault="00A7447B">
      <w:pPr>
        <w:pStyle w:val="af0"/>
      </w:pPr>
    </w:p>
    <w:p w:rsidR="00A7447B" w:rsidRDefault="001D1241">
      <w:pPr>
        <w:pStyle w:val="111"/>
      </w:pPr>
      <w:r>
        <w:lastRenderedPageBreak/>
        <w:t xml:space="preserve"> Графические материалы (карты-схемы тепловых сетей и зон ненормативной надежности и безопасности теплоснабжения)</w:t>
      </w:r>
    </w:p>
    <w:p w:rsidR="00A7447B" w:rsidRDefault="00A7447B">
      <w:pPr>
        <w:pStyle w:val="af0"/>
      </w:pPr>
    </w:p>
    <w:p w:rsidR="00A7447B" w:rsidRDefault="001D1241">
      <w:pPr>
        <w:pStyle w:val="af0"/>
      </w:pPr>
      <w:r>
        <w:t xml:space="preserve">В связи с отсутствием электронной модели системы теплоснабжения, данный раздел не выполняется. </w:t>
      </w:r>
    </w:p>
    <w:p w:rsidR="00A7447B" w:rsidRDefault="001D1241">
      <w:pPr>
        <w:pStyle w:val="111"/>
      </w:pPr>
      <w:r>
        <w:t xml:space="preserve"> </w:t>
      </w:r>
      <w:proofErr w:type="gramStart"/>
      <w: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w:t>
      </w:r>
      <w:proofErr w:type="gramEnd"/>
      <w:r>
        <w:t xml:space="preserve"> аварий в электроэнергетике"</w:t>
      </w:r>
    </w:p>
    <w:p w:rsidR="00A7447B" w:rsidRDefault="00A7447B">
      <w:pPr>
        <w:pStyle w:val="af0"/>
      </w:pPr>
    </w:p>
    <w:p w:rsidR="00A7447B" w:rsidRDefault="001D1241">
      <w:pPr>
        <w:pStyle w:val="af0"/>
      </w:pPr>
      <w:r>
        <w:t xml:space="preserve">Тепловые сети имеют температурный график 95/70 </w:t>
      </w:r>
      <w:r>
        <w:rPr>
          <w:rStyle w:val="affb"/>
        </w:rPr>
        <w:t>0</w:t>
      </w:r>
      <w:r>
        <w:t xml:space="preserve">С, в </w:t>
      </w:r>
      <w:proofErr w:type="gramStart"/>
      <w:r>
        <w:t>связи</w:t>
      </w:r>
      <w:proofErr w:type="gramEnd"/>
      <w:r>
        <w:t xml:space="preserve"> с чем не являются опасным производственным объектом, подконтрольным Ростехнадзором. 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отсутсвуют.</w:t>
      </w:r>
    </w:p>
    <w:p w:rsidR="00A7447B" w:rsidRDefault="00A7447B">
      <w:pPr>
        <w:pStyle w:val="af0"/>
      </w:pPr>
    </w:p>
    <w:p w:rsidR="00A7447B" w:rsidRDefault="001D1241">
      <w:pPr>
        <w:pStyle w:val="111"/>
      </w:pPr>
      <w:r>
        <w:t xml:space="preserve"> Результаты анализа времени восстановления теплоснабжения потребителей, отключенных в результате аварийных ситуаций при теплоснабжении</w:t>
      </w:r>
    </w:p>
    <w:p w:rsidR="00A7447B" w:rsidRDefault="00A7447B">
      <w:pPr>
        <w:pStyle w:val="af0"/>
      </w:pPr>
    </w:p>
    <w:p w:rsidR="00A7447B" w:rsidRDefault="001D1241">
      <w:pPr>
        <w:pStyle w:val="af0"/>
      </w:pPr>
      <w:r>
        <w:t xml:space="preserve">Анализ времени восстановления теплоснабжения </w:t>
      </w:r>
      <w:proofErr w:type="gramStart"/>
      <w:r>
        <w:t>потребителей, отключенных в результате аварийных ситуаций не проводился</w:t>
      </w:r>
      <w:proofErr w:type="gramEnd"/>
      <w:r>
        <w:t xml:space="preserve"> в связи с отсутствием таковых.</w:t>
      </w:r>
    </w:p>
    <w:p w:rsidR="00A7447B" w:rsidRDefault="001D1241">
      <w:pPr>
        <w:pStyle w:val="af0"/>
      </w:pPr>
      <w:r>
        <w:br w:type="page" w:clear="all"/>
      </w:r>
    </w:p>
    <w:p w:rsidR="00A7447B" w:rsidRDefault="001D1241">
      <w:pPr>
        <w:pStyle w:val="11"/>
      </w:pPr>
      <w:bookmarkStart w:id="132" w:name="_Toc137558947"/>
      <w:r>
        <w:lastRenderedPageBreak/>
        <w:t>Технико-экономические показатели теплоснабжающих и теплосетевых организаций</w:t>
      </w:r>
      <w:bookmarkEnd w:id="132"/>
    </w:p>
    <w:p w:rsidR="00A7447B" w:rsidRDefault="00A7447B">
      <w:pPr>
        <w:pStyle w:val="af0"/>
      </w:pPr>
    </w:p>
    <w:p w:rsidR="00A7447B" w:rsidRDefault="001D1241">
      <w:pPr>
        <w:pStyle w:val="af0"/>
      </w:pPr>
      <w: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A7447B" w:rsidRDefault="001D1241">
      <w:pPr>
        <w:pStyle w:val="a"/>
      </w:pPr>
      <w:r>
        <w:t>о ценах (тарифах) на регулируемые товары и услуги и надбавках к этим ценам (тарифам);</w:t>
      </w:r>
    </w:p>
    <w:p w:rsidR="00A7447B" w:rsidRDefault="001D1241">
      <w:pPr>
        <w:pStyle w:val="a"/>
      </w:pPr>
      <w:r>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A7447B" w:rsidRDefault="001D1241">
      <w:pPr>
        <w:pStyle w:val="a"/>
      </w:pPr>
      <w:r>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A7447B" w:rsidRDefault="001D1241">
      <w:pPr>
        <w:pStyle w:val="a"/>
      </w:pPr>
      <w:r>
        <w:t>об инвестиционных программах и отчетах об их реализации; 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A7447B" w:rsidRDefault="001D1241">
      <w:pPr>
        <w:pStyle w:val="a"/>
      </w:pPr>
      <w:r>
        <w:t>об условиях, на которых осуществляется поставка регулируемых товаров и (или) оказание регулируемых услуг;</w:t>
      </w:r>
    </w:p>
    <w:p w:rsidR="00A7447B" w:rsidRDefault="001D1241">
      <w:pPr>
        <w:pStyle w:val="a"/>
      </w:pPr>
      <w:r>
        <w:t>о порядке выполнения технологических, технических и других мероприятий, связанных с подключением к системе теплоснабжения.</w:t>
      </w:r>
    </w:p>
    <w:p w:rsidR="00A7447B" w:rsidRDefault="001D1241">
      <w:pPr>
        <w:pStyle w:val="af0"/>
      </w:pPr>
      <w:r>
        <w:t>Описание результатов хозяйственной деятельности осуществлено в соответствии с требованиями, устанавливаемыми Правительством Российской Федерации в стандартах раскрытия информации теплоснабжающими и теплосетевыми организациями.</w:t>
      </w:r>
    </w:p>
    <w:p w:rsidR="00A7447B" w:rsidRDefault="001D1241">
      <w:pPr>
        <w:pStyle w:val="af0"/>
      </w:pPr>
      <w:r>
        <w:t xml:space="preserve">Основные технико-экономические показатели ООО «Щёкинская ГРЭС» и ООО «ТК-Советск» представлены в таблицах </w:t>
      </w:r>
      <w:fldSimple w:instr=" REF _Ref135887835 \h  \* MERGEFORMAT ">
        <w:r w:rsidR="007C1423" w:rsidRPr="007C1423">
          <w:rPr>
            <w:rStyle w:val="affd"/>
          </w:rPr>
          <w:t xml:space="preserve">Таблица </w:t>
        </w:r>
        <w:r w:rsidR="007C1423">
          <w:t>46</w:t>
        </w:r>
      </w:fldSimple>
      <w:r w:rsidR="00EE773C" w:rsidRPr="00EE773C">
        <w:t>6</w:t>
      </w:r>
      <w:r>
        <w:t xml:space="preserve"> и </w:t>
      </w:r>
      <w:r w:rsidR="00EE773C" w:rsidRPr="00EE773C">
        <w:t xml:space="preserve">57 </w:t>
      </w:r>
      <w:proofErr w:type="gramStart"/>
      <w:r w:rsidR="00EE773C">
        <w:rPr>
          <w:lang w:val="en-US"/>
        </w:rPr>
        <w:t>c</w:t>
      </w:r>
      <w:proofErr w:type="gramEnd"/>
      <w:r>
        <w:t>оответственно.</w:t>
      </w: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133" w:name="_Ref135887835"/>
      <w:bookmarkStart w:id="134" w:name="_Toc137559094"/>
      <w:r>
        <w:lastRenderedPageBreak/>
        <w:t xml:space="preserve">Таблица </w:t>
      </w:r>
      <w:r w:rsidR="004A19AD">
        <w:fldChar w:fldCharType="begin"/>
      </w:r>
      <w:r>
        <w:instrText xml:space="preserve">SEQ Таблица \* ARABIC </w:instrText>
      </w:r>
      <w:r w:rsidR="004A19AD">
        <w:fldChar w:fldCharType="separate"/>
      </w:r>
      <w:r w:rsidR="007C1423">
        <w:rPr>
          <w:noProof/>
        </w:rPr>
        <w:t>46</w:t>
      </w:r>
      <w:r w:rsidR="004A19AD">
        <w:fldChar w:fldCharType="end"/>
      </w:r>
      <w:bookmarkEnd w:id="133"/>
      <w:r w:rsidR="00EE773C" w:rsidRPr="00EE773C">
        <w:t>6</w:t>
      </w:r>
      <w:r>
        <w:t xml:space="preserve"> – Основные технико-экономические показатели деятельност</w:t>
      </w:r>
      <w:proofErr w:type="gramStart"/>
      <w:r>
        <w:t>и ООО</w:t>
      </w:r>
      <w:proofErr w:type="gramEnd"/>
      <w:r>
        <w:t xml:space="preserve"> «Щёкинская ГРЭС»</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
        <w:gridCol w:w="7420"/>
        <w:gridCol w:w="1419"/>
        <w:gridCol w:w="1378"/>
        <w:gridCol w:w="952"/>
        <w:gridCol w:w="952"/>
        <w:gridCol w:w="952"/>
        <w:gridCol w:w="946"/>
      </w:tblGrid>
      <w:tr w:rsidR="00A7447B">
        <w:trPr>
          <w:tblHeader/>
        </w:trPr>
        <w:tc>
          <w:tcPr>
            <w:tcW w:w="259" w:type="pct"/>
            <w:vMerge w:val="restart"/>
            <w:shd w:val="clear" w:color="auto" w:fill="auto"/>
            <w:vAlign w:val="center"/>
          </w:tcPr>
          <w:p w:rsidR="00A7447B" w:rsidRDefault="001D1241">
            <w:pPr>
              <w:pStyle w:val="103"/>
              <w:rPr>
                <w:lang w:eastAsia="ru-RU"/>
              </w:rPr>
            </w:pPr>
            <w:r>
              <w:rPr>
                <w:lang w:eastAsia="ru-RU"/>
              </w:rPr>
              <w:t xml:space="preserve">№ </w:t>
            </w:r>
            <w:proofErr w:type="gramStart"/>
            <w:r>
              <w:rPr>
                <w:lang w:eastAsia="ru-RU"/>
              </w:rPr>
              <w:t>п</w:t>
            </w:r>
            <w:proofErr w:type="gramEnd"/>
            <w:r>
              <w:rPr>
                <w:lang w:eastAsia="ru-RU"/>
              </w:rPr>
              <w:t>/п</w:t>
            </w:r>
          </w:p>
        </w:tc>
        <w:tc>
          <w:tcPr>
            <w:tcW w:w="2509" w:type="pct"/>
            <w:vMerge w:val="restart"/>
            <w:shd w:val="clear" w:color="auto" w:fill="auto"/>
            <w:vAlign w:val="center"/>
          </w:tcPr>
          <w:p w:rsidR="00A7447B" w:rsidRDefault="001D1241">
            <w:pPr>
              <w:pStyle w:val="103"/>
              <w:rPr>
                <w:lang w:eastAsia="ru-RU"/>
              </w:rPr>
            </w:pPr>
            <w:r>
              <w:rPr>
                <w:lang w:eastAsia="ru-RU"/>
              </w:rPr>
              <w:t>Наименование параметра</w:t>
            </w:r>
          </w:p>
        </w:tc>
        <w:tc>
          <w:tcPr>
            <w:tcW w:w="480" w:type="pct"/>
            <w:vMerge w:val="restart"/>
            <w:shd w:val="clear" w:color="auto" w:fill="auto"/>
            <w:vAlign w:val="center"/>
          </w:tcPr>
          <w:p w:rsidR="00A7447B" w:rsidRDefault="001D1241">
            <w:pPr>
              <w:pStyle w:val="103"/>
              <w:rPr>
                <w:lang w:eastAsia="ru-RU"/>
              </w:rPr>
            </w:pPr>
            <w:r>
              <w:rPr>
                <w:lang w:eastAsia="ru-RU"/>
              </w:rPr>
              <w:t>Единица измерения</w:t>
            </w:r>
          </w:p>
        </w:tc>
        <w:tc>
          <w:tcPr>
            <w:tcW w:w="1752" w:type="pct"/>
            <w:gridSpan w:val="5"/>
            <w:shd w:val="clear" w:color="auto" w:fill="auto"/>
            <w:vAlign w:val="center"/>
          </w:tcPr>
          <w:p w:rsidR="00A7447B" w:rsidRDefault="001D1241">
            <w:pPr>
              <w:pStyle w:val="103"/>
              <w:rPr>
                <w:lang w:eastAsia="ru-RU"/>
              </w:rPr>
            </w:pPr>
            <w:r>
              <w:rPr>
                <w:lang w:eastAsia="ru-RU"/>
              </w:rPr>
              <w:t xml:space="preserve">  - Производство тепловой энергии. Комбинированная выработка с уст</w:t>
            </w:r>
            <w:proofErr w:type="gramStart"/>
            <w:r>
              <w:rPr>
                <w:lang w:eastAsia="ru-RU"/>
              </w:rPr>
              <w:t>.</w:t>
            </w:r>
            <w:proofErr w:type="gramEnd"/>
            <w:r>
              <w:rPr>
                <w:lang w:eastAsia="ru-RU"/>
              </w:rPr>
              <w:t xml:space="preserve"> </w:t>
            </w:r>
            <w:proofErr w:type="gramStart"/>
            <w:r>
              <w:rPr>
                <w:lang w:eastAsia="ru-RU"/>
              </w:rPr>
              <w:t>м</w:t>
            </w:r>
            <w:proofErr w:type="gramEnd"/>
            <w:r>
              <w:rPr>
                <w:lang w:eastAsia="ru-RU"/>
              </w:rPr>
              <w:t>ощностью производства электрической энергии 25 МВт и более</w:t>
            </w:r>
          </w:p>
        </w:tc>
      </w:tr>
      <w:tr w:rsidR="00A7447B">
        <w:trPr>
          <w:tblHeader/>
        </w:trPr>
        <w:tc>
          <w:tcPr>
            <w:tcW w:w="259" w:type="pct"/>
            <w:vMerge/>
            <w:shd w:val="clear" w:color="auto" w:fill="auto"/>
            <w:vAlign w:val="center"/>
          </w:tcPr>
          <w:p w:rsidR="00A7447B" w:rsidRDefault="00A7447B">
            <w:pPr>
              <w:pStyle w:val="103"/>
              <w:rPr>
                <w:lang w:eastAsia="ru-RU"/>
              </w:rPr>
            </w:pPr>
          </w:p>
        </w:tc>
        <w:tc>
          <w:tcPr>
            <w:tcW w:w="2509" w:type="pct"/>
            <w:vMerge/>
            <w:shd w:val="clear" w:color="auto" w:fill="auto"/>
            <w:vAlign w:val="center"/>
          </w:tcPr>
          <w:p w:rsidR="00A7447B" w:rsidRDefault="00A7447B">
            <w:pPr>
              <w:pStyle w:val="103"/>
              <w:rPr>
                <w:lang w:eastAsia="ru-RU"/>
              </w:rPr>
            </w:pPr>
          </w:p>
        </w:tc>
        <w:tc>
          <w:tcPr>
            <w:tcW w:w="480" w:type="pct"/>
            <w:vMerge/>
            <w:shd w:val="clear" w:color="auto" w:fill="auto"/>
            <w:vAlign w:val="center"/>
          </w:tcPr>
          <w:p w:rsidR="00A7447B" w:rsidRDefault="00A7447B">
            <w:pPr>
              <w:pStyle w:val="103"/>
              <w:rPr>
                <w:lang w:eastAsia="ru-RU"/>
              </w:rPr>
            </w:pPr>
          </w:p>
        </w:tc>
        <w:tc>
          <w:tcPr>
            <w:tcW w:w="466" w:type="pct"/>
            <w:shd w:val="clear" w:color="auto" w:fill="auto"/>
            <w:vAlign w:val="center"/>
          </w:tcPr>
          <w:p w:rsidR="00A7447B" w:rsidRDefault="001D1241">
            <w:pPr>
              <w:pStyle w:val="103"/>
              <w:rPr>
                <w:lang w:eastAsia="ru-RU"/>
              </w:rPr>
            </w:pPr>
            <w:r>
              <w:rPr>
                <w:lang w:eastAsia="ru-RU"/>
              </w:rPr>
              <w:t>2018</w:t>
            </w:r>
          </w:p>
        </w:tc>
        <w:tc>
          <w:tcPr>
            <w:tcW w:w="322" w:type="pct"/>
            <w:vAlign w:val="center"/>
          </w:tcPr>
          <w:p w:rsidR="00A7447B" w:rsidRDefault="001D1241">
            <w:pPr>
              <w:pStyle w:val="103"/>
              <w:rPr>
                <w:lang w:eastAsia="ru-RU"/>
              </w:rPr>
            </w:pPr>
            <w:r>
              <w:rPr>
                <w:lang w:eastAsia="ru-RU"/>
              </w:rPr>
              <w:t>2019</w:t>
            </w:r>
          </w:p>
        </w:tc>
        <w:tc>
          <w:tcPr>
            <w:tcW w:w="322" w:type="pct"/>
            <w:vAlign w:val="center"/>
          </w:tcPr>
          <w:p w:rsidR="00A7447B" w:rsidRDefault="001D1241">
            <w:pPr>
              <w:pStyle w:val="103"/>
              <w:rPr>
                <w:lang w:eastAsia="ru-RU"/>
              </w:rPr>
            </w:pPr>
            <w:r>
              <w:rPr>
                <w:lang w:eastAsia="ru-RU"/>
              </w:rPr>
              <w:t>2020</w:t>
            </w:r>
          </w:p>
        </w:tc>
        <w:tc>
          <w:tcPr>
            <w:tcW w:w="322" w:type="pct"/>
            <w:vAlign w:val="center"/>
          </w:tcPr>
          <w:p w:rsidR="00A7447B" w:rsidRDefault="001D1241">
            <w:pPr>
              <w:pStyle w:val="103"/>
              <w:rPr>
                <w:lang w:eastAsia="ru-RU"/>
              </w:rPr>
            </w:pPr>
            <w:r>
              <w:rPr>
                <w:lang w:eastAsia="ru-RU"/>
              </w:rPr>
              <w:t>2021</w:t>
            </w:r>
          </w:p>
        </w:tc>
        <w:tc>
          <w:tcPr>
            <w:tcW w:w="320" w:type="pct"/>
            <w:vAlign w:val="center"/>
          </w:tcPr>
          <w:p w:rsidR="00A7447B" w:rsidRDefault="001D1241">
            <w:pPr>
              <w:pStyle w:val="103"/>
              <w:rPr>
                <w:lang w:eastAsia="ru-RU"/>
              </w:rPr>
            </w:pPr>
            <w:r>
              <w:rPr>
                <w:lang w:eastAsia="ru-RU"/>
              </w:rPr>
              <w:t>2022</w:t>
            </w:r>
          </w:p>
        </w:tc>
      </w:tr>
      <w:tr w:rsidR="00A7447B">
        <w:tc>
          <w:tcPr>
            <w:tcW w:w="259" w:type="pct"/>
            <w:shd w:val="clear" w:color="auto" w:fill="auto"/>
            <w:vAlign w:val="center"/>
          </w:tcPr>
          <w:p w:rsidR="00A7447B" w:rsidRDefault="001D1241">
            <w:pPr>
              <w:pStyle w:val="103"/>
              <w:rPr>
                <w:color w:val="BCBCBC"/>
                <w:lang w:eastAsia="ru-RU"/>
              </w:rPr>
            </w:pPr>
            <w:r>
              <w:rPr>
                <w:color w:val="BCBCBC"/>
                <w:lang w:eastAsia="ru-RU"/>
              </w:rPr>
              <w:t>1</w:t>
            </w:r>
          </w:p>
        </w:tc>
        <w:tc>
          <w:tcPr>
            <w:tcW w:w="2509" w:type="pct"/>
            <w:shd w:val="clear" w:color="auto" w:fill="auto"/>
            <w:vAlign w:val="center"/>
          </w:tcPr>
          <w:p w:rsidR="00A7447B" w:rsidRDefault="001D1241">
            <w:pPr>
              <w:pStyle w:val="103"/>
              <w:rPr>
                <w:color w:val="BCBCBC"/>
                <w:lang w:eastAsia="ru-RU"/>
              </w:rPr>
            </w:pPr>
            <w:r>
              <w:rPr>
                <w:color w:val="BCBCBC"/>
                <w:lang w:eastAsia="ru-RU"/>
              </w:rPr>
              <w:t>2</w:t>
            </w:r>
          </w:p>
        </w:tc>
        <w:tc>
          <w:tcPr>
            <w:tcW w:w="480" w:type="pct"/>
            <w:shd w:val="clear" w:color="auto" w:fill="auto"/>
            <w:vAlign w:val="center"/>
          </w:tcPr>
          <w:p w:rsidR="00A7447B" w:rsidRDefault="001D1241">
            <w:pPr>
              <w:pStyle w:val="103"/>
              <w:rPr>
                <w:color w:val="BCBCBC"/>
                <w:lang w:eastAsia="ru-RU"/>
              </w:rPr>
            </w:pPr>
            <w:r>
              <w:rPr>
                <w:color w:val="BCBCBC"/>
                <w:lang w:eastAsia="ru-RU"/>
              </w:rPr>
              <w:t>3</w:t>
            </w:r>
          </w:p>
        </w:tc>
        <w:tc>
          <w:tcPr>
            <w:tcW w:w="466" w:type="pct"/>
            <w:shd w:val="clear" w:color="auto" w:fill="auto"/>
            <w:vAlign w:val="center"/>
          </w:tcPr>
          <w:p w:rsidR="00A7447B" w:rsidRDefault="001D1241">
            <w:pPr>
              <w:pStyle w:val="103"/>
              <w:rPr>
                <w:color w:val="BCBCBC"/>
                <w:lang w:eastAsia="ru-RU"/>
              </w:rPr>
            </w:pPr>
            <w:r>
              <w:rPr>
                <w:color w:val="BCBCBC"/>
                <w:lang w:eastAsia="ru-RU"/>
              </w:rPr>
              <w:t>4</w:t>
            </w:r>
          </w:p>
        </w:tc>
        <w:tc>
          <w:tcPr>
            <w:tcW w:w="322" w:type="pct"/>
            <w:vAlign w:val="center"/>
          </w:tcPr>
          <w:p w:rsidR="00A7447B" w:rsidRDefault="00A7447B">
            <w:pPr>
              <w:pStyle w:val="103"/>
              <w:rPr>
                <w:color w:val="BCBCBC"/>
                <w:lang w:eastAsia="ru-RU"/>
              </w:rPr>
            </w:pPr>
          </w:p>
        </w:tc>
        <w:tc>
          <w:tcPr>
            <w:tcW w:w="322" w:type="pct"/>
            <w:vAlign w:val="center"/>
          </w:tcPr>
          <w:p w:rsidR="00A7447B" w:rsidRDefault="00A7447B">
            <w:pPr>
              <w:pStyle w:val="103"/>
              <w:rPr>
                <w:color w:val="BCBCBC"/>
                <w:lang w:eastAsia="ru-RU"/>
              </w:rPr>
            </w:pPr>
          </w:p>
        </w:tc>
        <w:tc>
          <w:tcPr>
            <w:tcW w:w="322" w:type="pct"/>
            <w:vAlign w:val="center"/>
          </w:tcPr>
          <w:p w:rsidR="00A7447B" w:rsidRDefault="00A7447B">
            <w:pPr>
              <w:pStyle w:val="103"/>
              <w:rPr>
                <w:color w:val="BCBCBC"/>
                <w:lang w:eastAsia="ru-RU"/>
              </w:rPr>
            </w:pPr>
          </w:p>
        </w:tc>
        <w:tc>
          <w:tcPr>
            <w:tcW w:w="320" w:type="pct"/>
            <w:vAlign w:val="center"/>
          </w:tcPr>
          <w:p w:rsidR="00A7447B" w:rsidRDefault="00A7447B">
            <w:pPr>
              <w:pStyle w:val="103"/>
              <w:rPr>
                <w:color w:val="BCBCBC"/>
                <w:lang w:eastAsia="ru-RU"/>
              </w:rPr>
            </w:pPr>
          </w:p>
        </w:tc>
      </w:tr>
      <w:tr w:rsidR="00A7447B">
        <w:tc>
          <w:tcPr>
            <w:tcW w:w="259" w:type="pct"/>
            <w:shd w:val="clear" w:color="auto" w:fill="auto"/>
            <w:vAlign w:val="center"/>
          </w:tcPr>
          <w:p w:rsidR="00A7447B" w:rsidRDefault="001D1241">
            <w:pPr>
              <w:pStyle w:val="103"/>
              <w:rPr>
                <w:lang w:eastAsia="ru-RU"/>
              </w:rPr>
            </w:pPr>
            <w:r>
              <w:rPr>
                <w:lang w:eastAsia="ru-RU"/>
              </w:rPr>
              <w:t>1</w:t>
            </w:r>
          </w:p>
        </w:tc>
        <w:tc>
          <w:tcPr>
            <w:tcW w:w="2509" w:type="pct"/>
            <w:shd w:val="clear" w:color="auto" w:fill="auto"/>
            <w:vAlign w:val="center"/>
          </w:tcPr>
          <w:p w:rsidR="00A7447B" w:rsidRDefault="001D1241">
            <w:pPr>
              <w:pStyle w:val="103"/>
              <w:rPr>
                <w:lang w:eastAsia="ru-RU"/>
              </w:rPr>
            </w:pPr>
            <w:r>
              <w:rPr>
                <w:lang w:eastAsia="ru-RU"/>
              </w:rPr>
              <w:t>Дата сдачи годового бухгалтерского баланса в налоговые органы</w:t>
            </w:r>
          </w:p>
        </w:tc>
        <w:tc>
          <w:tcPr>
            <w:tcW w:w="480" w:type="pct"/>
            <w:shd w:val="clear" w:color="auto" w:fill="auto"/>
            <w:vAlign w:val="center"/>
          </w:tcPr>
          <w:p w:rsidR="00A7447B" w:rsidRDefault="001D1241">
            <w:pPr>
              <w:pStyle w:val="103"/>
              <w:rPr>
                <w:lang w:eastAsia="ru-RU"/>
              </w:rPr>
            </w:pPr>
            <w:r>
              <w:rPr>
                <w:lang w:eastAsia="ru-RU"/>
              </w:rPr>
              <w:t>х</w:t>
            </w:r>
          </w:p>
        </w:tc>
        <w:tc>
          <w:tcPr>
            <w:tcW w:w="466" w:type="pct"/>
            <w:shd w:val="clear" w:color="auto" w:fill="auto"/>
            <w:vAlign w:val="center"/>
          </w:tcPr>
          <w:p w:rsidR="00A7447B" w:rsidRDefault="001D1241">
            <w:pPr>
              <w:pStyle w:val="103"/>
              <w:rPr>
                <w:lang w:eastAsia="ru-RU"/>
              </w:rPr>
            </w:pPr>
            <w:r>
              <w:rPr>
                <w:lang w:eastAsia="ru-RU"/>
              </w:rPr>
              <w:t>01.04.2019</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2</w:t>
            </w:r>
          </w:p>
        </w:tc>
        <w:tc>
          <w:tcPr>
            <w:tcW w:w="2509" w:type="pct"/>
            <w:shd w:val="clear" w:color="auto" w:fill="auto"/>
            <w:vAlign w:val="center"/>
          </w:tcPr>
          <w:p w:rsidR="00A7447B" w:rsidRDefault="001D1241">
            <w:pPr>
              <w:pStyle w:val="103"/>
              <w:rPr>
                <w:lang w:eastAsia="ru-RU"/>
              </w:rPr>
            </w:pPr>
            <w:r>
              <w:rPr>
                <w:lang w:eastAsia="ru-RU"/>
              </w:rPr>
              <w:t>Выручка от регулируемой деятельности по виду деятельности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156 321,27</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w:t>
            </w:r>
          </w:p>
        </w:tc>
        <w:tc>
          <w:tcPr>
            <w:tcW w:w="2509" w:type="pct"/>
            <w:shd w:val="clear" w:color="auto" w:fill="auto"/>
            <w:vAlign w:val="center"/>
          </w:tcPr>
          <w:p w:rsidR="00A7447B" w:rsidRDefault="001D1241">
            <w:pPr>
              <w:pStyle w:val="103"/>
              <w:rPr>
                <w:lang w:eastAsia="ru-RU"/>
              </w:rPr>
            </w:pPr>
            <w:r>
              <w:rPr>
                <w:lang w:eastAsia="ru-RU"/>
              </w:rPr>
              <w:t>Себестоимость производимых товаров (оказываемых услуг) по регулируемому виду деятельности, включая:</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273 927,61</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w:t>
            </w:r>
          </w:p>
        </w:tc>
        <w:tc>
          <w:tcPr>
            <w:tcW w:w="2509" w:type="pct"/>
            <w:shd w:val="clear" w:color="auto" w:fill="auto"/>
            <w:vAlign w:val="center"/>
          </w:tcPr>
          <w:p w:rsidR="00A7447B" w:rsidRDefault="001D1241">
            <w:pPr>
              <w:pStyle w:val="103"/>
              <w:rPr>
                <w:lang w:eastAsia="ru-RU"/>
              </w:rPr>
            </w:pPr>
            <w:r>
              <w:rPr>
                <w:lang w:eastAsia="ru-RU"/>
              </w:rPr>
              <w:t>расходы на покупаемую тепловую энергию (мощность), теплоноситель</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3.2</w:t>
            </w:r>
          </w:p>
        </w:tc>
        <w:tc>
          <w:tcPr>
            <w:tcW w:w="2509" w:type="pct"/>
            <w:shd w:val="clear" w:color="auto" w:fill="auto"/>
            <w:vAlign w:val="center"/>
          </w:tcPr>
          <w:p w:rsidR="00A7447B" w:rsidRDefault="001D1241">
            <w:pPr>
              <w:pStyle w:val="103"/>
              <w:rPr>
                <w:lang w:eastAsia="ru-RU"/>
              </w:rPr>
            </w:pPr>
            <w:r>
              <w:rPr>
                <w:lang w:eastAsia="ru-RU"/>
              </w:rPr>
              <w:t>расходы на топливо</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176 626,70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3.2.1</w:t>
            </w:r>
          </w:p>
        </w:tc>
        <w:tc>
          <w:tcPr>
            <w:tcW w:w="2509" w:type="pct"/>
            <w:shd w:val="clear" w:color="auto" w:fill="auto"/>
            <w:vAlign w:val="center"/>
          </w:tcPr>
          <w:p w:rsidR="00A7447B" w:rsidRDefault="001D1241">
            <w:pPr>
              <w:pStyle w:val="103"/>
              <w:rPr>
                <w:lang w:eastAsia="ru-RU"/>
              </w:rPr>
            </w:pPr>
            <w:r>
              <w:rPr>
                <w:lang w:eastAsia="ru-RU"/>
              </w:rPr>
              <w:t>газ природный по регулируемой цене</w:t>
            </w:r>
          </w:p>
        </w:tc>
        <w:tc>
          <w:tcPr>
            <w:tcW w:w="480" w:type="pct"/>
            <w:shd w:val="clear" w:color="auto" w:fill="auto"/>
            <w:vAlign w:val="center"/>
          </w:tcPr>
          <w:p w:rsidR="00A7447B" w:rsidRDefault="001D1241">
            <w:pPr>
              <w:pStyle w:val="103"/>
              <w:rPr>
                <w:lang w:eastAsia="ru-RU"/>
              </w:rPr>
            </w:pPr>
            <w:r>
              <w:rPr>
                <w:lang w:eastAsia="ru-RU"/>
              </w:rPr>
              <w:t>х</w:t>
            </w:r>
          </w:p>
        </w:tc>
        <w:tc>
          <w:tcPr>
            <w:tcW w:w="466" w:type="pct"/>
            <w:shd w:val="clear" w:color="auto" w:fill="auto"/>
            <w:vAlign w:val="center"/>
          </w:tcPr>
          <w:p w:rsidR="00A7447B" w:rsidRDefault="001D1241">
            <w:pPr>
              <w:pStyle w:val="103"/>
              <w:rPr>
                <w:lang w:eastAsia="ru-RU"/>
              </w:rPr>
            </w:pPr>
            <w:r>
              <w:rPr>
                <w:lang w:eastAsia="ru-RU"/>
              </w:rPr>
              <w:t>х</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3.2.1.1</w:t>
            </w:r>
          </w:p>
        </w:tc>
        <w:tc>
          <w:tcPr>
            <w:tcW w:w="2509" w:type="pct"/>
            <w:shd w:val="clear" w:color="auto" w:fill="auto"/>
            <w:vAlign w:val="center"/>
          </w:tcPr>
          <w:p w:rsidR="00A7447B" w:rsidRDefault="001D1241">
            <w:pPr>
              <w:pStyle w:val="103"/>
              <w:rPr>
                <w:lang w:eastAsia="ru-RU"/>
              </w:rPr>
            </w:pPr>
            <w:r>
              <w:rPr>
                <w:lang w:eastAsia="ru-RU"/>
              </w:rPr>
              <w:t>объем</w:t>
            </w:r>
          </w:p>
        </w:tc>
        <w:tc>
          <w:tcPr>
            <w:tcW w:w="480" w:type="pct"/>
            <w:shd w:val="clear" w:color="auto" w:fill="auto"/>
            <w:vAlign w:val="center"/>
          </w:tcPr>
          <w:p w:rsidR="00A7447B" w:rsidRDefault="001D1241">
            <w:pPr>
              <w:pStyle w:val="103"/>
              <w:rPr>
                <w:lang w:eastAsia="ru-RU"/>
              </w:rPr>
            </w:pPr>
            <w:proofErr w:type="gramStart"/>
            <w:r>
              <w:rPr>
                <w:lang w:eastAsia="ru-RU"/>
              </w:rPr>
              <w:t>тыс</w:t>
            </w:r>
            <w:proofErr w:type="gramEnd"/>
            <w:r>
              <w:rPr>
                <w:lang w:eastAsia="ru-RU"/>
              </w:rPr>
              <w:t xml:space="preserve"> м3</w:t>
            </w:r>
          </w:p>
        </w:tc>
        <w:tc>
          <w:tcPr>
            <w:tcW w:w="466" w:type="pct"/>
            <w:shd w:val="clear" w:color="auto" w:fill="auto"/>
            <w:vAlign w:val="center"/>
          </w:tcPr>
          <w:p w:rsidR="00A7447B" w:rsidRDefault="001D1241">
            <w:pPr>
              <w:pStyle w:val="103"/>
              <w:rPr>
                <w:lang w:eastAsia="ru-RU"/>
              </w:rPr>
            </w:pPr>
            <w:r>
              <w:rPr>
                <w:lang w:eastAsia="ru-RU"/>
              </w:rPr>
              <w:t>32 933,43</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3.2.1.2</w:t>
            </w:r>
          </w:p>
        </w:tc>
        <w:tc>
          <w:tcPr>
            <w:tcW w:w="2509" w:type="pct"/>
            <w:shd w:val="clear" w:color="auto" w:fill="auto"/>
            <w:vAlign w:val="center"/>
          </w:tcPr>
          <w:p w:rsidR="00A7447B" w:rsidRDefault="001D1241">
            <w:pPr>
              <w:pStyle w:val="103"/>
              <w:rPr>
                <w:lang w:eastAsia="ru-RU"/>
              </w:rPr>
            </w:pPr>
            <w:r>
              <w:rPr>
                <w:lang w:eastAsia="ru-RU"/>
              </w:rPr>
              <w:t>стоимость за единицу объема</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5,36</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3.2.1.3</w:t>
            </w:r>
          </w:p>
        </w:tc>
        <w:tc>
          <w:tcPr>
            <w:tcW w:w="2509" w:type="pct"/>
            <w:shd w:val="clear" w:color="auto" w:fill="auto"/>
            <w:vAlign w:val="center"/>
          </w:tcPr>
          <w:p w:rsidR="00A7447B" w:rsidRDefault="001D1241">
            <w:pPr>
              <w:pStyle w:val="103"/>
              <w:rPr>
                <w:lang w:eastAsia="ru-RU"/>
              </w:rPr>
            </w:pPr>
            <w:r>
              <w:rPr>
                <w:lang w:eastAsia="ru-RU"/>
              </w:rPr>
              <w:t>стоимость доставки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 </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3.2.1.4</w:t>
            </w:r>
          </w:p>
        </w:tc>
        <w:tc>
          <w:tcPr>
            <w:tcW w:w="2509" w:type="pct"/>
            <w:shd w:val="clear" w:color="auto" w:fill="auto"/>
            <w:vAlign w:val="center"/>
          </w:tcPr>
          <w:p w:rsidR="00A7447B" w:rsidRDefault="001D1241">
            <w:pPr>
              <w:pStyle w:val="103"/>
              <w:rPr>
                <w:lang w:eastAsia="ru-RU"/>
              </w:rPr>
            </w:pPr>
            <w:r>
              <w:rPr>
                <w:lang w:eastAsia="ru-RU"/>
              </w:rPr>
              <w:t>способ приобретения</w:t>
            </w:r>
          </w:p>
        </w:tc>
        <w:tc>
          <w:tcPr>
            <w:tcW w:w="480" w:type="pct"/>
            <w:shd w:val="clear" w:color="auto" w:fill="auto"/>
            <w:vAlign w:val="center"/>
          </w:tcPr>
          <w:p w:rsidR="00A7447B" w:rsidRDefault="001D1241">
            <w:pPr>
              <w:pStyle w:val="103"/>
              <w:rPr>
                <w:lang w:eastAsia="ru-RU"/>
              </w:rPr>
            </w:pPr>
            <w:r>
              <w:rPr>
                <w:lang w:eastAsia="ru-RU"/>
              </w:rPr>
              <w:t>х</w:t>
            </w:r>
          </w:p>
        </w:tc>
        <w:tc>
          <w:tcPr>
            <w:tcW w:w="466" w:type="pct"/>
            <w:shd w:val="clear" w:color="auto" w:fill="auto"/>
            <w:vAlign w:val="center"/>
          </w:tcPr>
          <w:p w:rsidR="00A7447B" w:rsidRDefault="001D1241">
            <w:pPr>
              <w:pStyle w:val="103"/>
              <w:rPr>
                <w:lang w:eastAsia="ru-RU"/>
              </w:rPr>
            </w:pPr>
            <w:r>
              <w:rPr>
                <w:lang w:eastAsia="ru-RU"/>
              </w:rPr>
              <w:t> </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 </w:t>
            </w:r>
          </w:p>
        </w:tc>
        <w:tc>
          <w:tcPr>
            <w:tcW w:w="2509" w:type="pct"/>
            <w:shd w:val="clear" w:color="auto" w:fill="auto"/>
            <w:noWrap/>
            <w:vAlign w:val="center"/>
          </w:tcPr>
          <w:p w:rsidR="00A7447B" w:rsidRDefault="001D1241">
            <w:pPr>
              <w:pStyle w:val="103"/>
              <w:rPr>
                <w:color w:val="333399"/>
                <w:lang w:eastAsia="ru-RU"/>
              </w:rPr>
            </w:pPr>
            <w:bookmarkStart w:id="135" w:name="RANGE!E44"/>
            <w:r>
              <w:rPr>
                <w:color w:val="333399"/>
                <w:lang w:eastAsia="ru-RU"/>
              </w:rPr>
              <w:t>Добавить вид топлива</w:t>
            </w:r>
            <w:bookmarkEnd w:id="135"/>
          </w:p>
        </w:tc>
        <w:tc>
          <w:tcPr>
            <w:tcW w:w="480" w:type="pct"/>
            <w:shd w:val="clear" w:color="auto" w:fill="auto"/>
            <w:vAlign w:val="center"/>
          </w:tcPr>
          <w:p w:rsidR="00A7447B" w:rsidRDefault="001D1241">
            <w:pPr>
              <w:pStyle w:val="103"/>
              <w:rPr>
                <w:lang w:eastAsia="ru-RU"/>
              </w:rPr>
            </w:pPr>
            <w:r>
              <w:rPr>
                <w:lang w:eastAsia="ru-RU"/>
              </w:rPr>
              <w:t> </w:t>
            </w:r>
          </w:p>
        </w:tc>
        <w:tc>
          <w:tcPr>
            <w:tcW w:w="466" w:type="pct"/>
            <w:shd w:val="clear" w:color="auto" w:fill="auto"/>
            <w:vAlign w:val="center"/>
          </w:tcPr>
          <w:p w:rsidR="00A7447B" w:rsidRDefault="001D1241">
            <w:pPr>
              <w:pStyle w:val="103"/>
              <w:rPr>
                <w:color w:val="FFFFFF"/>
                <w:lang w:eastAsia="ru-RU"/>
              </w:rPr>
            </w:pPr>
            <w:r>
              <w:rPr>
                <w:color w:val="FFFFFF"/>
                <w:lang w:eastAsia="ru-RU"/>
              </w:rPr>
              <w:t> </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0" w:type="pct"/>
            <w:vAlign w:val="center"/>
          </w:tcPr>
          <w:p w:rsidR="00A7447B" w:rsidRDefault="001D1241">
            <w:pPr>
              <w:pStyle w:val="103"/>
              <w:rPr>
                <w:color w:val="FFFFFF"/>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3.3</w:t>
            </w:r>
          </w:p>
        </w:tc>
        <w:tc>
          <w:tcPr>
            <w:tcW w:w="2509" w:type="pct"/>
            <w:shd w:val="clear" w:color="auto" w:fill="auto"/>
            <w:vAlign w:val="center"/>
          </w:tcPr>
          <w:p w:rsidR="00A7447B" w:rsidRDefault="001D1241">
            <w:pPr>
              <w:pStyle w:val="103"/>
              <w:rPr>
                <w:lang w:eastAsia="ru-RU"/>
              </w:rPr>
            </w:pPr>
            <w:r>
              <w:rPr>
                <w:lang w:eastAsia="ru-RU"/>
              </w:rPr>
              <w:t>Расходы на покупаемую электрическую энергию (мощность), используемую в технологическом процессе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49 784,77</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3.3.1</w:t>
            </w:r>
          </w:p>
        </w:tc>
        <w:tc>
          <w:tcPr>
            <w:tcW w:w="2509" w:type="pct"/>
            <w:shd w:val="clear" w:color="auto" w:fill="auto"/>
            <w:vAlign w:val="center"/>
          </w:tcPr>
          <w:p w:rsidR="00A7447B" w:rsidRDefault="001D1241">
            <w:pPr>
              <w:pStyle w:val="103"/>
              <w:rPr>
                <w:lang w:eastAsia="ru-RU"/>
              </w:rPr>
            </w:pPr>
            <w:r>
              <w:rPr>
                <w:lang w:eastAsia="ru-RU"/>
              </w:rPr>
              <w:t>Средневзвешенная стоимость 1 кВт</w:t>
            </w:r>
            <w:proofErr w:type="gramStart"/>
            <w:r>
              <w:rPr>
                <w:lang w:eastAsia="ru-RU"/>
              </w:rPr>
              <w:t>.ч</w:t>
            </w:r>
            <w:proofErr w:type="gramEnd"/>
            <w:r>
              <w:rPr>
                <w:lang w:eastAsia="ru-RU"/>
              </w:rPr>
              <w:t xml:space="preserve"> (с учетом мощности)</w:t>
            </w:r>
          </w:p>
        </w:tc>
        <w:tc>
          <w:tcPr>
            <w:tcW w:w="480" w:type="pct"/>
            <w:shd w:val="clear" w:color="auto" w:fill="auto"/>
            <w:vAlign w:val="center"/>
          </w:tcPr>
          <w:p w:rsidR="00A7447B" w:rsidRDefault="001D1241">
            <w:pPr>
              <w:pStyle w:val="103"/>
              <w:rPr>
                <w:lang w:eastAsia="ru-RU"/>
              </w:rPr>
            </w:pPr>
            <w:r>
              <w:rPr>
                <w:lang w:eastAsia="ru-RU"/>
              </w:rPr>
              <w:t>руб.</w:t>
            </w:r>
          </w:p>
        </w:tc>
        <w:tc>
          <w:tcPr>
            <w:tcW w:w="466" w:type="pct"/>
            <w:shd w:val="clear" w:color="auto" w:fill="auto"/>
            <w:vAlign w:val="center"/>
          </w:tcPr>
          <w:p w:rsidR="00A7447B" w:rsidRDefault="001D1241">
            <w:pPr>
              <w:pStyle w:val="103"/>
              <w:rPr>
                <w:lang w:eastAsia="ru-RU"/>
              </w:rPr>
            </w:pPr>
            <w:r>
              <w:rPr>
                <w:lang w:eastAsia="ru-RU"/>
              </w:rPr>
              <w:t>1,54</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3.3.2</w:t>
            </w:r>
          </w:p>
        </w:tc>
        <w:tc>
          <w:tcPr>
            <w:tcW w:w="2509" w:type="pct"/>
            <w:shd w:val="clear" w:color="auto" w:fill="auto"/>
            <w:vAlign w:val="center"/>
          </w:tcPr>
          <w:p w:rsidR="00A7447B" w:rsidRDefault="001D1241">
            <w:pPr>
              <w:pStyle w:val="103"/>
              <w:rPr>
                <w:lang w:eastAsia="ru-RU"/>
              </w:rPr>
            </w:pPr>
            <w:r>
              <w:rPr>
                <w:lang w:eastAsia="ru-RU"/>
              </w:rPr>
              <w:t>Объем приобретенной электрической энергии</w:t>
            </w:r>
          </w:p>
        </w:tc>
        <w:tc>
          <w:tcPr>
            <w:tcW w:w="480" w:type="pct"/>
            <w:shd w:val="clear" w:color="auto" w:fill="auto"/>
            <w:vAlign w:val="center"/>
          </w:tcPr>
          <w:p w:rsidR="00A7447B" w:rsidRDefault="001D1241">
            <w:pPr>
              <w:pStyle w:val="103"/>
              <w:rPr>
                <w:lang w:eastAsia="ru-RU"/>
              </w:rPr>
            </w:pPr>
            <w:r>
              <w:rPr>
                <w:lang w:eastAsia="ru-RU"/>
              </w:rPr>
              <w:t>тыс. кВт·</w:t>
            </w:r>
            <w:proofErr w:type="gramStart"/>
            <w:r>
              <w:rPr>
                <w:lang w:eastAsia="ru-RU"/>
              </w:rPr>
              <w:t>ч</w:t>
            </w:r>
            <w:proofErr w:type="gramEnd"/>
          </w:p>
        </w:tc>
        <w:tc>
          <w:tcPr>
            <w:tcW w:w="466" w:type="pct"/>
            <w:shd w:val="clear" w:color="auto" w:fill="auto"/>
            <w:vAlign w:val="center"/>
          </w:tcPr>
          <w:p w:rsidR="00A7447B" w:rsidRDefault="001D1241">
            <w:pPr>
              <w:pStyle w:val="103"/>
              <w:rPr>
                <w:lang w:eastAsia="ru-RU"/>
              </w:rPr>
            </w:pPr>
            <w:r>
              <w:rPr>
                <w:lang w:eastAsia="ru-RU"/>
              </w:rPr>
              <w:t>32 342,5450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3.4</w:t>
            </w:r>
          </w:p>
        </w:tc>
        <w:tc>
          <w:tcPr>
            <w:tcW w:w="2509" w:type="pct"/>
            <w:shd w:val="clear" w:color="auto" w:fill="auto"/>
            <w:vAlign w:val="center"/>
          </w:tcPr>
          <w:p w:rsidR="00A7447B" w:rsidRDefault="001D1241">
            <w:pPr>
              <w:pStyle w:val="103"/>
              <w:rPr>
                <w:lang w:eastAsia="ru-RU"/>
              </w:rPr>
            </w:pPr>
            <w:r>
              <w:rPr>
                <w:lang w:eastAsia="ru-RU"/>
              </w:rPr>
              <w:t>Расходы на приобретение холодной воды, используемой в технологическом процессе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3.5</w:t>
            </w:r>
          </w:p>
        </w:tc>
        <w:tc>
          <w:tcPr>
            <w:tcW w:w="2509" w:type="pct"/>
            <w:shd w:val="clear" w:color="auto" w:fill="auto"/>
            <w:vAlign w:val="center"/>
          </w:tcPr>
          <w:p w:rsidR="00A7447B" w:rsidRDefault="001D1241">
            <w:pPr>
              <w:pStyle w:val="103"/>
              <w:rPr>
                <w:lang w:eastAsia="ru-RU"/>
              </w:rPr>
            </w:pPr>
            <w:r>
              <w:rPr>
                <w:lang w:eastAsia="ru-RU"/>
              </w:rPr>
              <w:t>Расходы на хим. реагенты, используемые в технологическом процессе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7 948,32</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3.6</w:t>
            </w:r>
          </w:p>
        </w:tc>
        <w:tc>
          <w:tcPr>
            <w:tcW w:w="2509" w:type="pct"/>
            <w:shd w:val="clear" w:color="auto" w:fill="auto"/>
            <w:vAlign w:val="center"/>
          </w:tcPr>
          <w:p w:rsidR="00A7447B" w:rsidRDefault="001D1241">
            <w:pPr>
              <w:pStyle w:val="103"/>
              <w:rPr>
                <w:lang w:eastAsia="ru-RU"/>
              </w:rPr>
            </w:pPr>
            <w:r>
              <w:rPr>
                <w:lang w:eastAsia="ru-RU"/>
              </w:rPr>
              <w:t>Расходы на оплату труда основного производственного персонала</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10 499,04</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3.7</w:t>
            </w:r>
          </w:p>
        </w:tc>
        <w:tc>
          <w:tcPr>
            <w:tcW w:w="2509" w:type="pct"/>
            <w:shd w:val="clear" w:color="auto" w:fill="auto"/>
            <w:vAlign w:val="center"/>
          </w:tcPr>
          <w:p w:rsidR="00A7447B" w:rsidRDefault="001D1241">
            <w:pPr>
              <w:pStyle w:val="103"/>
              <w:rPr>
                <w:lang w:eastAsia="ru-RU"/>
              </w:rPr>
            </w:pPr>
            <w:r>
              <w:rPr>
                <w:lang w:eastAsia="ru-RU"/>
              </w:rPr>
              <w:t>Отчисления на социальные нужды основного производственного персонала</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3 170,71</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3.8</w:t>
            </w:r>
          </w:p>
        </w:tc>
        <w:tc>
          <w:tcPr>
            <w:tcW w:w="2509" w:type="pct"/>
            <w:shd w:val="clear" w:color="auto" w:fill="auto"/>
            <w:vAlign w:val="center"/>
          </w:tcPr>
          <w:p w:rsidR="00A7447B" w:rsidRDefault="001D1241">
            <w:pPr>
              <w:pStyle w:val="103"/>
              <w:rPr>
                <w:lang w:eastAsia="ru-RU"/>
              </w:rPr>
            </w:pPr>
            <w:r>
              <w:rPr>
                <w:lang w:eastAsia="ru-RU"/>
              </w:rPr>
              <w:t>Расходы на оплату труда административно-управленческого персонала</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2 738,88</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3.9</w:t>
            </w:r>
          </w:p>
        </w:tc>
        <w:tc>
          <w:tcPr>
            <w:tcW w:w="2509" w:type="pct"/>
            <w:shd w:val="clear" w:color="auto" w:fill="auto"/>
            <w:vAlign w:val="center"/>
          </w:tcPr>
          <w:p w:rsidR="00A7447B" w:rsidRDefault="001D1241">
            <w:pPr>
              <w:pStyle w:val="103"/>
              <w:rPr>
                <w:lang w:eastAsia="ru-RU"/>
              </w:rPr>
            </w:pPr>
            <w:r>
              <w:rPr>
                <w:lang w:eastAsia="ru-RU"/>
              </w:rPr>
              <w:t>Отчисления на социальные нужды административно-управленческого персонала</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827,14</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3.10</w:t>
            </w:r>
          </w:p>
        </w:tc>
        <w:tc>
          <w:tcPr>
            <w:tcW w:w="2509" w:type="pct"/>
            <w:shd w:val="clear" w:color="auto" w:fill="auto"/>
            <w:vAlign w:val="center"/>
          </w:tcPr>
          <w:p w:rsidR="00A7447B" w:rsidRDefault="001D1241">
            <w:pPr>
              <w:pStyle w:val="103"/>
              <w:rPr>
                <w:lang w:eastAsia="ru-RU"/>
              </w:rPr>
            </w:pPr>
            <w:r>
              <w:rPr>
                <w:lang w:eastAsia="ru-RU"/>
              </w:rPr>
              <w:t>Расходы на амортизацию основных производственных средств</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5 711,25</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3.11</w:t>
            </w:r>
          </w:p>
        </w:tc>
        <w:tc>
          <w:tcPr>
            <w:tcW w:w="2509" w:type="pct"/>
            <w:shd w:val="clear" w:color="auto" w:fill="auto"/>
            <w:vAlign w:val="center"/>
          </w:tcPr>
          <w:p w:rsidR="00A7447B" w:rsidRDefault="001D1241">
            <w:pPr>
              <w:pStyle w:val="103"/>
              <w:rPr>
                <w:lang w:eastAsia="ru-RU"/>
              </w:rPr>
            </w:pPr>
            <w:r>
              <w:rPr>
                <w:lang w:eastAsia="ru-RU"/>
              </w:rPr>
              <w:t>Расходы на аренду имущества, используемого для осуществления регулируемого вида деятельности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6 892,20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3.12</w:t>
            </w:r>
          </w:p>
        </w:tc>
        <w:tc>
          <w:tcPr>
            <w:tcW w:w="2509" w:type="pct"/>
            <w:shd w:val="clear" w:color="auto" w:fill="auto"/>
            <w:vAlign w:val="center"/>
          </w:tcPr>
          <w:p w:rsidR="00A7447B" w:rsidRDefault="001D1241">
            <w:pPr>
              <w:pStyle w:val="103"/>
              <w:rPr>
                <w:lang w:eastAsia="ru-RU"/>
              </w:rPr>
            </w:pPr>
            <w:r>
              <w:rPr>
                <w:lang w:eastAsia="ru-RU"/>
              </w:rPr>
              <w:t>Общепроизводственные расходы, в том числе: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7 241,12</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3.12.1</w:t>
            </w:r>
          </w:p>
        </w:tc>
        <w:tc>
          <w:tcPr>
            <w:tcW w:w="2509" w:type="pct"/>
            <w:shd w:val="clear" w:color="auto" w:fill="auto"/>
            <w:vAlign w:val="center"/>
          </w:tcPr>
          <w:p w:rsidR="00A7447B" w:rsidRDefault="001D1241">
            <w:pPr>
              <w:pStyle w:val="103"/>
              <w:rPr>
                <w:lang w:eastAsia="ru-RU"/>
              </w:rPr>
            </w:pPr>
            <w:r>
              <w:rPr>
                <w:lang w:eastAsia="ru-RU"/>
              </w:rPr>
              <w:t>Расходы на текущий ремонт</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2 487,48</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3.12.2</w:t>
            </w:r>
          </w:p>
        </w:tc>
        <w:tc>
          <w:tcPr>
            <w:tcW w:w="2509" w:type="pct"/>
            <w:shd w:val="clear" w:color="auto" w:fill="auto"/>
            <w:vAlign w:val="center"/>
          </w:tcPr>
          <w:p w:rsidR="00A7447B" w:rsidRDefault="001D1241">
            <w:pPr>
              <w:pStyle w:val="103"/>
              <w:rPr>
                <w:lang w:eastAsia="ru-RU"/>
              </w:rPr>
            </w:pPr>
            <w:r>
              <w:rPr>
                <w:lang w:eastAsia="ru-RU"/>
              </w:rPr>
              <w:t>Расходы на капитальный ремонт</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3.13</w:t>
            </w:r>
          </w:p>
        </w:tc>
        <w:tc>
          <w:tcPr>
            <w:tcW w:w="2509" w:type="pct"/>
            <w:shd w:val="clear" w:color="auto" w:fill="auto"/>
            <w:vAlign w:val="center"/>
          </w:tcPr>
          <w:p w:rsidR="00A7447B" w:rsidRDefault="001D1241">
            <w:pPr>
              <w:pStyle w:val="103"/>
              <w:rPr>
                <w:lang w:eastAsia="ru-RU"/>
              </w:rPr>
            </w:pPr>
            <w:r>
              <w:rPr>
                <w:lang w:eastAsia="ru-RU"/>
              </w:rPr>
              <w:t>Общехозяйственные расходы, в том числе: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3.13.1</w:t>
            </w:r>
          </w:p>
        </w:tc>
        <w:tc>
          <w:tcPr>
            <w:tcW w:w="2509" w:type="pct"/>
            <w:shd w:val="clear" w:color="auto" w:fill="auto"/>
            <w:vAlign w:val="center"/>
          </w:tcPr>
          <w:p w:rsidR="00A7447B" w:rsidRDefault="001D1241">
            <w:pPr>
              <w:pStyle w:val="103"/>
              <w:rPr>
                <w:lang w:eastAsia="ru-RU"/>
              </w:rPr>
            </w:pPr>
            <w:r>
              <w:rPr>
                <w:lang w:eastAsia="ru-RU"/>
              </w:rPr>
              <w:t>Расходы на текущий ремонт</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3.13.2</w:t>
            </w:r>
          </w:p>
        </w:tc>
        <w:tc>
          <w:tcPr>
            <w:tcW w:w="2509" w:type="pct"/>
            <w:shd w:val="clear" w:color="auto" w:fill="auto"/>
            <w:vAlign w:val="center"/>
          </w:tcPr>
          <w:p w:rsidR="00A7447B" w:rsidRDefault="001D1241">
            <w:pPr>
              <w:pStyle w:val="103"/>
              <w:rPr>
                <w:lang w:eastAsia="ru-RU"/>
              </w:rPr>
            </w:pPr>
            <w:r>
              <w:rPr>
                <w:lang w:eastAsia="ru-RU"/>
              </w:rPr>
              <w:t>Расходы на капитальный ремонт</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vMerge w:val="restart"/>
            <w:shd w:val="clear" w:color="auto" w:fill="auto"/>
            <w:vAlign w:val="center"/>
          </w:tcPr>
          <w:p w:rsidR="00A7447B" w:rsidRDefault="001D1241">
            <w:pPr>
              <w:pStyle w:val="103"/>
              <w:rPr>
                <w:lang w:eastAsia="ru-RU"/>
              </w:rPr>
            </w:pPr>
            <w:r>
              <w:rPr>
                <w:lang w:eastAsia="ru-RU"/>
              </w:rPr>
              <w:lastRenderedPageBreak/>
              <w:t>3.14</w:t>
            </w:r>
          </w:p>
        </w:tc>
        <w:tc>
          <w:tcPr>
            <w:tcW w:w="2509" w:type="pct"/>
            <w:shd w:val="clear" w:color="auto" w:fill="auto"/>
            <w:vAlign w:val="center"/>
          </w:tcPr>
          <w:p w:rsidR="00A7447B" w:rsidRDefault="001D1241">
            <w:pPr>
              <w:pStyle w:val="103"/>
              <w:rPr>
                <w:lang w:eastAsia="ru-RU"/>
              </w:rPr>
            </w:pPr>
            <w:r>
              <w:rPr>
                <w:lang w:eastAsia="ru-RU"/>
              </w:rPr>
              <w:t>Расходы на капитальный и текущий ремонт основных производственных средств</w:t>
            </w:r>
          </w:p>
        </w:tc>
        <w:tc>
          <w:tcPr>
            <w:tcW w:w="480" w:type="pct"/>
            <w:vMerge w:val="restar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bookmarkStart w:id="136" w:name="RANGE!G62"/>
            <w:r>
              <w:rPr>
                <w:lang w:eastAsia="ru-RU"/>
              </w:rPr>
              <w:t>2 487,48</w:t>
            </w:r>
            <w:bookmarkEnd w:id="136"/>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vMerge/>
            <w:shd w:val="clear" w:color="auto" w:fill="auto"/>
            <w:vAlign w:val="center"/>
          </w:tcPr>
          <w:p w:rsidR="00A7447B" w:rsidRDefault="00A7447B">
            <w:pPr>
              <w:pStyle w:val="103"/>
              <w:rPr>
                <w:lang w:eastAsia="ru-RU"/>
              </w:rPr>
            </w:pPr>
          </w:p>
        </w:tc>
        <w:tc>
          <w:tcPr>
            <w:tcW w:w="2509" w:type="pct"/>
            <w:shd w:val="clear" w:color="auto" w:fill="auto"/>
            <w:vAlign w:val="center"/>
          </w:tcPr>
          <w:p w:rsidR="00A7447B" w:rsidRDefault="001D1241">
            <w:pPr>
              <w:pStyle w:val="103"/>
              <w:rPr>
                <w:lang w:eastAsia="ru-RU"/>
              </w:rPr>
            </w:pPr>
            <w:r>
              <w:rPr>
                <w:lang w:eastAsia="ru-RU"/>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480" w:type="pct"/>
            <w:vMerge/>
            <w:shd w:val="clear" w:color="auto" w:fill="auto"/>
            <w:vAlign w:val="center"/>
          </w:tcPr>
          <w:p w:rsidR="00A7447B" w:rsidRDefault="00A7447B">
            <w:pPr>
              <w:pStyle w:val="103"/>
              <w:rPr>
                <w:lang w:eastAsia="ru-RU"/>
              </w:rPr>
            </w:pPr>
          </w:p>
        </w:tc>
        <w:tc>
          <w:tcPr>
            <w:tcW w:w="466" w:type="pct"/>
            <w:shd w:val="clear" w:color="auto" w:fill="auto"/>
            <w:vAlign w:val="center"/>
          </w:tcPr>
          <w:p w:rsidR="00A7447B" w:rsidRDefault="001D1241">
            <w:pPr>
              <w:pStyle w:val="103"/>
              <w:rPr>
                <w:lang w:eastAsia="ru-RU"/>
              </w:rPr>
            </w:pPr>
            <w:r>
              <w:rPr>
                <w:lang w:eastAsia="ru-RU"/>
              </w:rPr>
              <w:t>отсутствует</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3.15</w:t>
            </w:r>
          </w:p>
        </w:tc>
        <w:tc>
          <w:tcPr>
            <w:tcW w:w="2509" w:type="pct"/>
            <w:shd w:val="clear" w:color="auto" w:fill="auto"/>
            <w:vAlign w:val="center"/>
          </w:tcPr>
          <w:p w:rsidR="00A7447B" w:rsidRDefault="001D1241">
            <w:pPr>
              <w:pStyle w:val="103"/>
              <w:rPr>
                <w:lang w:eastAsia="ru-RU"/>
              </w:rPr>
            </w:pPr>
            <w:r>
              <w:rPr>
                <w:lang w:eastAsia="ru-RU"/>
              </w:rPr>
              <w:t>Прочие расходы, которые подлежат отнесению на регулируемые виды деятельности, в том числе: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4</w:t>
            </w:r>
          </w:p>
        </w:tc>
        <w:tc>
          <w:tcPr>
            <w:tcW w:w="2509" w:type="pct"/>
            <w:shd w:val="clear" w:color="auto" w:fill="auto"/>
            <w:vAlign w:val="center"/>
          </w:tcPr>
          <w:p w:rsidR="00A7447B" w:rsidRDefault="001D1241">
            <w:pPr>
              <w:pStyle w:val="103"/>
              <w:rPr>
                <w:lang w:eastAsia="ru-RU"/>
              </w:rPr>
            </w:pPr>
            <w:r>
              <w:rPr>
                <w:lang w:eastAsia="ru-RU"/>
              </w:rPr>
              <w:t>Валовая прибыль (убытки) от реализации товаров и оказания услуг по регулируемому виду деятельности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-117 606,34</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5</w:t>
            </w:r>
          </w:p>
        </w:tc>
        <w:tc>
          <w:tcPr>
            <w:tcW w:w="2509" w:type="pct"/>
            <w:shd w:val="clear" w:color="auto" w:fill="auto"/>
            <w:vAlign w:val="center"/>
          </w:tcPr>
          <w:p w:rsidR="00A7447B" w:rsidRDefault="001D1241">
            <w:pPr>
              <w:pStyle w:val="103"/>
              <w:rPr>
                <w:lang w:eastAsia="ru-RU"/>
              </w:rPr>
            </w:pPr>
            <w:r>
              <w:rPr>
                <w:lang w:eastAsia="ru-RU"/>
              </w:rPr>
              <w:t>Чистая прибыль, полученная от регулируемого вида деятельности, в том числе: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-117 606,34</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5.1</w:t>
            </w:r>
          </w:p>
        </w:tc>
        <w:tc>
          <w:tcPr>
            <w:tcW w:w="2509" w:type="pct"/>
            <w:shd w:val="clear" w:color="auto" w:fill="auto"/>
            <w:vAlign w:val="center"/>
          </w:tcPr>
          <w:p w:rsidR="00A7447B" w:rsidRDefault="001D1241">
            <w:pPr>
              <w:pStyle w:val="103"/>
              <w:rPr>
                <w:lang w:eastAsia="ru-RU"/>
              </w:rPr>
            </w:pPr>
            <w:r>
              <w:rPr>
                <w:lang w:eastAsia="ru-RU"/>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6</w:t>
            </w:r>
          </w:p>
        </w:tc>
        <w:tc>
          <w:tcPr>
            <w:tcW w:w="2509" w:type="pct"/>
            <w:shd w:val="clear" w:color="auto" w:fill="auto"/>
            <w:vAlign w:val="center"/>
          </w:tcPr>
          <w:p w:rsidR="00A7447B" w:rsidRDefault="001D1241">
            <w:pPr>
              <w:pStyle w:val="103"/>
              <w:rPr>
                <w:lang w:eastAsia="ru-RU"/>
              </w:rPr>
            </w:pPr>
            <w:r>
              <w:rPr>
                <w:lang w:eastAsia="ru-RU"/>
              </w:rPr>
              <w:t>Изменение стоимости основных фондов, в том числе:</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6.1</w:t>
            </w:r>
          </w:p>
        </w:tc>
        <w:tc>
          <w:tcPr>
            <w:tcW w:w="2509" w:type="pct"/>
            <w:shd w:val="clear" w:color="auto" w:fill="auto"/>
            <w:vAlign w:val="center"/>
          </w:tcPr>
          <w:p w:rsidR="00A7447B" w:rsidRDefault="001D1241">
            <w:pPr>
              <w:pStyle w:val="103"/>
              <w:rPr>
                <w:lang w:eastAsia="ru-RU"/>
              </w:rPr>
            </w:pPr>
            <w:r>
              <w:rPr>
                <w:lang w:eastAsia="ru-RU"/>
              </w:rPr>
              <w:t>Изменение стоимости основных фондов за счет их ввода в эксплуатацию (вывода из эксплуатации)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6.1.1</w:t>
            </w:r>
          </w:p>
        </w:tc>
        <w:tc>
          <w:tcPr>
            <w:tcW w:w="2509" w:type="pct"/>
            <w:shd w:val="clear" w:color="auto" w:fill="auto"/>
            <w:vAlign w:val="center"/>
          </w:tcPr>
          <w:p w:rsidR="00A7447B" w:rsidRDefault="001D1241">
            <w:pPr>
              <w:pStyle w:val="103"/>
              <w:rPr>
                <w:lang w:eastAsia="ru-RU"/>
              </w:rPr>
            </w:pPr>
            <w:r>
              <w:rPr>
                <w:lang w:eastAsia="ru-RU"/>
              </w:rPr>
              <w:t>Изменение стоимости основных фондов за счет их ввода в эксплуатацию</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6.1.2</w:t>
            </w:r>
          </w:p>
        </w:tc>
        <w:tc>
          <w:tcPr>
            <w:tcW w:w="2509" w:type="pct"/>
            <w:shd w:val="clear" w:color="auto" w:fill="auto"/>
            <w:vAlign w:val="center"/>
          </w:tcPr>
          <w:p w:rsidR="00A7447B" w:rsidRDefault="001D1241">
            <w:pPr>
              <w:pStyle w:val="103"/>
              <w:rPr>
                <w:lang w:eastAsia="ru-RU"/>
              </w:rPr>
            </w:pPr>
            <w:r>
              <w:rPr>
                <w:lang w:eastAsia="ru-RU"/>
              </w:rPr>
              <w:t>Изменение стоимости основных фондов за счет их вывода в эксплуатацию</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6.2</w:t>
            </w:r>
          </w:p>
        </w:tc>
        <w:tc>
          <w:tcPr>
            <w:tcW w:w="2509" w:type="pct"/>
            <w:shd w:val="clear" w:color="auto" w:fill="auto"/>
            <w:vAlign w:val="center"/>
          </w:tcPr>
          <w:p w:rsidR="00A7447B" w:rsidRDefault="001D1241">
            <w:pPr>
              <w:pStyle w:val="103"/>
              <w:rPr>
                <w:lang w:eastAsia="ru-RU"/>
              </w:rPr>
            </w:pPr>
            <w:r>
              <w:rPr>
                <w:lang w:eastAsia="ru-RU"/>
              </w:rPr>
              <w:t>Изменение стоимости основных фондов за счет их переоценки</w:t>
            </w:r>
          </w:p>
        </w:tc>
        <w:tc>
          <w:tcPr>
            <w:tcW w:w="480" w:type="pct"/>
            <w:shd w:val="clear" w:color="auto" w:fill="auto"/>
            <w:vAlign w:val="center"/>
          </w:tcPr>
          <w:p w:rsidR="00A7447B" w:rsidRDefault="001D1241">
            <w:pPr>
              <w:pStyle w:val="103"/>
              <w:rPr>
                <w:lang w:eastAsia="ru-RU"/>
              </w:rPr>
            </w:pPr>
            <w:r>
              <w:rPr>
                <w:lang w:eastAsia="ru-RU"/>
              </w:rPr>
              <w:t>тыс. руб.</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7</w:t>
            </w:r>
          </w:p>
        </w:tc>
        <w:tc>
          <w:tcPr>
            <w:tcW w:w="2509" w:type="pct"/>
            <w:shd w:val="clear" w:color="auto" w:fill="auto"/>
            <w:vAlign w:val="center"/>
          </w:tcPr>
          <w:p w:rsidR="00A7447B" w:rsidRDefault="001D1241">
            <w:pPr>
              <w:pStyle w:val="103"/>
              <w:rPr>
                <w:lang w:eastAsia="ru-RU"/>
              </w:rPr>
            </w:pPr>
            <w:r>
              <w:rPr>
                <w:lang w:eastAsia="ru-RU"/>
              </w:rPr>
              <w:t>Годовая бухгалтерская отчетность, включая бухгалтерский баланс и приложения к нему</w:t>
            </w:r>
          </w:p>
        </w:tc>
        <w:tc>
          <w:tcPr>
            <w:tcW w:w="480" w:type="pct"/>
            <w:shd w:val="clear" w:color="auto" w:fill="auto"/>
            <w:vAlign w:val="center"/>
          </w:tcPr>
          <w:p w:rsidR="00A7447B" w:rsidRDefault="001D1241">
            <w:pPr>
              <w:pStyle w:val="103"/>
              <w:rPr>
                <w:lang w:eastAsia="ru-RU"/>
              </w:rPr>
            </w:pPr>
            <w:r>
              <w:rPr>
                <w:lang w:eastAsia="ru-RU"/>
              </w:rPr>
              <w:t>x</w:t>
            </w:r>
          </w:p>
        </w:tc>
        <w:bookmarkStart w:id="137" w:name="RANGE!G77"/>
        <w:tc>
          <w:tcPr>
            <w:tcW w:w="466" w:type="pct"/>
            <w:shd w:val="clear" w:color="auto" w:fill="auto"/>
            <w:vAlign w:val="center"/>
          </w:tcPr>
          <w:p w:rsidR="00A7447B" w:rsidRDefault="004A19AD">
            <w:pPr>
              <w:pStyle w:val="103"/>
              <w:rPr>
                <w:color w:val="333399"/>
                <w:u w:val="single"/>
                <w:lang w:eastAsia="ru-RU"/>
              </w:rPr>
            </w:pPr>
            <w:r>
              <w:rPr>
                <w:color w:val="333399"/>
                <w:u w:val="single"/>
                <w:lang w:eastAsia="ru-RU"/>
              </w:rPr>
              <w:fldChar w:fldCharType="begin"/>
            </w:r>
            <w:r w:rsidR="001D1241">
              <w:rPr>
                <w:color w:val="333399"/>
                <w:u w:val="single"/>
                <w:lang w:eastAsia="ru-RU"/>
              </w:rPr>
              <w:instrText xml:space="preserve"> HYPERLINK "file:///C:\\TEMP\\OICE_E57EA657-F258-441D-9AA9-D4096BF08C5C.0\\CD512B11.xlsb" \l "RANGE!G77" \o "Кликните по гиперссылке, чтобы перейти по гиперссылке или отредактировать её" </w:instrText>
            </w:r>
            <w:r>
              <w:rPr>
                <w:color w:val="333399"/>
                <w:u w:val="single"/>
                <w:lang w:eastAsia="ru-RU"/>
              </w:rPr>
              <w:fldChar w:fldCharType="separate"/>
            </w:r>
            <w:r w:rsidR="001D1241">
              <w:rPr>
                <w:color w:val="333399"/>
                <w:u w:val="single"/>
                <w:lang w:eastAsia="ru-RU"/>
              </w:rPr>
              <w:t>https://portal.eias.ru/Portal/DownloadPage.aspx?type=12&amp;guid=7a0e3bae-defb-4024-89df-5cc0fa3033e7</w:t>
            </w:r>
            <w:r>
              <w:rPr>
                <w:color w:val="333399"/>
                <w:u w:val="single"/>
                <w:lang w:eastAsia="ru-RU"/>
              </w:rPr>
              <w:fldChar w:fldCharType="end"/>
            </w:r>
            <w:bookmarkEnd w:id="137"/>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0" w:type="pct"/>
            <w:vAlign w:val="center"/>
          </w:tcPr>
          <w:p w:rsidR="00A7447B" w:rsidRDefault="001D1241">
            <w:pPr>
              <w:pStyle w:val="103"/>
              <w:rPr>
                <w:color w:val="333399"/>
                <w:u w:val="single"/>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8</w:t>
            </w:r>
          </w:p>
        </w:tc>
        <w:tc>
          <w:tcPr>
            <w:tcW w:w="2509" w:type="pct"/>
            <w:shd w:val="clear" w:color="auto" w:fill="auto"/>
            <w:vAlign w:val="center"/>
          </w:tcPr>
          <w:p w:rsidR="00A7447B" w:rsidRDefault="001D1241">
            <w:pPr>
              <w:pStyle w:val="103"/>
              <w:rPr>
                <w:lang w:eastAsia="ru-RU"/>
              </w:rPr>
            </w:pPr>
            <w:r>
              <w:rPr>
                <w:lang w:eastAsia="ru-RU"/>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480" w:type="pct"/>
            <w:shd w:val="clear" w:color="auto" w:fill="auto"/>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466" w:type="pct"/>
            <w:shd w:val="clear" w:color="auto" w:fill="auto"/>
            <w:vAlign w:val="center"/>
          </w:tcPr>
          <w:p w:rsidR="00A7447B" w:rsidRDefault="001D1241">
            <w:pPr>
              <w:pStyle w:val="103"/>
              <w:rPr>
                <w:lang w:eastAsia="ru-RU"/>
              </w:rPr>
            </w:pPr>
            <w:r>
              <w:rPr>
                <w:lang w:eastAsia="ru-RU"/>
              </w:rPr>
              <w:t>86,20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 </w:t>
            </w:r>
          </w:p>
        </w:tc>
        <w:tc>
          <w:tcPr>
            <w:tcW w:w="2509" w:type="pct"/>
            <w:shd w:val="clear" w:color="auto" w:fill="auto"/>
            <w:noWrap/>
            <w:vAlign w:val="center"/>
          </w:tcPr>
          <w:p w:rsidR="00A7447B" w:rsidRDefault="001D1241">
            <w:pPr>
              <w:pStyle w:val="103"/>
              <w:rPr>
                <w:color w:val="333399"/>
                <w:lang w:eastAsia="ru-RU"/>
              </w:rPr>
            </w:pPr>
            <w:bookmarkStart w:id="138" w:name="RANGE!E80"/>
            <w:r>
              <w:rPr>
                <w:color w:val="333399"/>
                <w:lang w:eastAsia="ru-RU"/>
              </w:rPr>
              <w:t>Добавить источник тепловой энергии</w:t>
            </w:r>
            <w:bookmarkEnd w:id="138"/>
          </w:p>
        </w:tc>
        <w:tc>
          <w:tcPr>
            <w:tcW w:w="480" w:type="pct"/>
            <w:shd w:val="clear" w:color="auto" w:fill="auto"/>
            <w:vAlign w:val="center"/>
          </w:tcPr>
          <w:p w:rsidR="00A7447B" w:rsidRDefault="001D1241">
            <w:pPr>
              <w:pStyle w:val="103"/>
              <w:rPr>
                <w:lang w:eastAsia="ru-RU"/>
              </w:rPr>
            </w:pPr>
            <w:r>
              <w:rPr>
                <w:lang w:eastAsia="ru-RU"/>
              </w:rPr>
              <w:t> </w:t>
            </w:r>
          </w:p>
        </w:tc>
        <w:tc>
          <w:tcPr>
            <w:tcW w:w="466" w:type="pct"/>
            <w:shd w:val="clear" w:color="auto" w:fill="auto"/>
            <w:vAlign w:val="center"/>
          </w:tcPr>
          <w:p w:rsidR="00A7447B" w:rsidRDefault="001D1241">
            <w:pPr>
              <w:pStyle w:val="103"/>
              <w:rPr>
                <w:color w:val="FFFFFF"/>
                <w:lang w:eastAsia="ru-RU"/>
              </w:rPr>
            </w:pPr>
            <w:r>
              <w:rPr>
                <w:color w:val="FFFFFF"/>
                <w:lang w:eastAsia="ru-RU"/>
              </w:rPr>
              <w:t> </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0" w:type="pct"/>
            <w:vAlign w:val="center"/>
          </w:tcPr>
          <w:p w:rsidR="00A7447B" w:rsidRDefault="001D1241">
            <w:pPr>
              <w:pStyle w:val="103"/>
              <w:rPr>
                <w:color w:val="FFFFFF"/>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9</w:t>
            </w:r>
          </w:p>
        </w:tc>
        <w:tc>
          <w:tcPr>
            <w:tcW w:w="2509" w:type="pct"/>
            <w:shd w:val="clear" w:color="auto" w:fill="auto"/>
            <w:vAlign w:val="center"/>
          </w:tcPr>
          <w:p w:rsidR="00A7447B" w:rsidRDefault="001D1241">
            <w:pPr>
              <w:pStyle w:val="103"/>
              <w:rPr>
                <w:lang w:eastAsia="ru-RU"/>
              </w:rPr>
            </w:pPr>
            <w:r>
              <w:rPr>
                <w:lang w:eastAsia="ru-RU"/>
              </w:rPr>
              <w:t>Тепловая нагрузка по договорам теплоснабжения</w:t>
            </w:r>
          </w:p>
        </w:tc>
        <w:tc>
          <w:tcPr>
            <w:tcW w:w="480" w:type="pct"/>
            <w:shd w:val="clear" w:color="auto" w:fill="auto"/>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466" w:type="pct"/>
            <w:shd w:val="clear" w:color="auto" w:fill="auto"/>
            <w:vAlign w:val="center"/>
          </w:tcPr>
          <w:p w:rsidR="00A7447B" w:rsidRDefault="001D1241">
            <w:pPr>
              <w:pStyle w:val="103"/>
              <w:rPr>
                <w:lang w:eastAsia="ru-RU"/>
              </w:rPr>
            </w:pPr>
            <w:bookmarkStart w:id="139" w:name="RANGE!G81"/>
            <w:r>
              <w:rPr>
                <w:lang w:eastAsia="ru-RU"/>
              </w:rPr>
              <w:t>27,00</w:t>
            </w:r>
            <w:bookmarkEnd w:id="139"/>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10</w:t>
            </w:r>
          </w:p>
        </w:tc>
        <w:tc>
          <w:tcPr>
            <w:tcW w:w="2509" w:type="pct"/>
            <w:shd w:val="clear" w:color="auto" w:fill="auto"/>
            <w:vAlign w:val="center"/>
          </w:tcPr>
          <w:p w:rsidR="00A7447B" w:rsidRDefault="001D1241">
            <w:pPr>
              <w:pStyle w:val="103"/>
              <w:rPr>
                <w:lang w:eastAsia="ru-RU"/>
              </w:rPr>
            </w:pPr>
            <w:r>
              <w:rPr>
                <w:lang w:eastAsia="ru-RU"/>
              </w:rPr>
              <w:t>Объем вырабатываемой тепловой энергии</w:t>
            </w:r>
          </w:p>
        </w:tc>
        <w:tc>
          <w:tcPr>
            <w:tcW w:w="480" w:type="pct"/>
            <w:shd w:val="clear" w:color="auto" w:fill="auto"/>
            <w:vAlign w:val="center"/>
          </w:tcPr>
          <w:p w:rsidR="00A7447B" w:rsidRDefault="001D1241">
            <w:pPr>
              <w:pStyle w:val="103"/>
              <w:rPr>
                <w:lang w:eastAsia="ru-RU"/>
              </w:rPr>
            </w:pPr>
            <w:r>
              <w:rPr>
                <w:lang w:eastAsia="ru-RU"/>
              </w:rPr>
              <w:t>тыс. Гкал</w:t>
            </w:r>
          </w:p>
        </w:tc>
        <w:tc>
          <w:tcPr>
            <w:tcW w:w="466" w:type="pct"/>
            <w:shd w:val="clear" w:color="auto" w:fill="auto"/>
            <w:vAlign w:val="center"/>
          </w:tcPr>
          <w:p w:rsidR="00A7447B" w:rsidRDefault="001D1241">
            <w:pPr>
              <w:pStyle w:val="103"/>
              <w:rPr>
                <w:lang w:eastAsia="ru-RU"/>
              </w:rPr>
            </w:pPr>
            <w:r>
              <w:rPr>
                <w:lang w:eastAsia="ru-RU"/>
              </w:rPr>
              <w:t>121,9553</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10.1</w:t>
            </w:r>
          </w:p>
        </w:tc>
        <w:tc>
          <w:tcPr>
            <w:tcW w:w="2509" w:type="pct"/>
            <w:shd w:val="clear" w:color="auto" w:fill="auto"/>
            <w:vAlign w:val="center"/>
          </w:tcPr>
          <w:p w:rsidR="00A7447B" w:rsidRDefault="001D1241">
            <w:pPr>
              <w:pStyle w:val="103"/>
              <w:rPr>
                <w:lang w:eastAsia="ru-RU"/>
              </w:rPr>
            </w:pPr>
            <w:r>
              <w:rPr>
                <w:lang w:eastAsia="ru-RU"/>
              </w:rPr>
              <w:t>Объем приобретаемой тепловой энергии</w:t>
            </w:r>
          </w:p>
        </w:tc>
        <w:tc>
          <w:tcPr>
            <w:tcW w:w="480" w:type="pct"/>
            <w:shd w:val="clear" w:color="auto" w:fill="auto"/>
            <w:vAlign w:val="center"/>
          </w:tcPr>
          <w:p w:rsidR="00A7447B" w:rsidRDefault="001D1241">
            <w:pPr>
              <w:pStyle w:val="103"/>
              <w:rPr>
                <w:lang w:eastAsia="ru-RU"/>
              </w:rPr>
            </w:pPr>
            <w:r>
              <w:rPr>
                <w:lang w:eastAsia="ru-RU"/>
              </w:rPr>
              <w:t>тыс. Гкал</w:t>
            </w:r>
          </w:p>
        </w:tc>
        <w:tc>
          <w:tcPr>
            <w:tcW w:w="466" w:type="pct"/>
            <w:shd w:val="clear" w:color="auto" w:fill="auto"/>
            <w:vAlign w:val="center"/>
          </w:tcPr>
          <w:p w:rsidR="00A7447B" w:rsidRDefault="001D1241">
            <w:pPr>
              <w:pStyle w:val="103"/>
              <w:rPr>
                <w:lang w:eastAsia="ru-RU"/>
              </w:rPr>
            </w:pPr>
            <w:bookmarkStart w:id="140" w:name="RANGE!G83"/>
            <w:r>
              <w:rPr>
                <w:lang w:eastAsia="ru-RU"/>
              </w:rPr>
              <w:t>0,0000</w:t>
            </w:r>
            <w:bookmarkEnd w:id="140"/>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11</w:t>
            </w:r>
          </w:p>
        </w:tc>
        <w:tc>
          <w:tcPr>
            <w:tcW w:w="2509" w:type="pct"/>
            <w:shd w:val="clear" w:color="auto" w:fill="auto"/>
            <w:vAlign w:val="center"/>
          </w:tcPr>
          <w:p w:rsidR="00A7447B" w:rsidRDefault="001D1241">
            <w:pPr>
              <w:pStyle w:val="103"/>
              <w:rPr>
                <w:lang w:eastAsia="ru-RU"/>
              </w:rPr>
            </w:pPr>
            <w:r>
              <w:rPr>
                <w:lang w:eastAsia="ru-RU"/>
              </w:rPr>
              <w:t xml:space="preserve">Объем тепловой энергии, отпускаемой потребителям </w:t>
            </w:r>
          </w:p>
        </w:tc>
        <w:tc>
          <w:tcPr>
            <w:tcW w:w="480" w:type="pct"/>
            <w:shd w:val="clear" w:color="auto" w:fill="auto"/>
            <w:vAlign w:val="center"/>
          </w:tcPr>
          <w:p w:rsidR="00A7447B" w:rsidRDefault="001D1241">
            <w:pPr>
              <w:pStyle w:val="103"/>
              <w:rPr>
                <w:lang w:eastAsia="ru-RU"/>
              </w:rPr>
            </w:pPr>
            <w:r>
              <w:rPr>
                <w:lang w:eastAsia="ru-RU"/>
              </w:rPr>
              <w:t>тыс. Гкал</w:t>
            </w:r>
          </w:p>
        </w:tc>
        <w:tc>
          <w:tcPr>
            <w:tcW w:w="466" w:type="pct"/>
            <w:shd w:val="clear" w:color="auto" w:fill="auto"/>
            <w:vAlign w:val="center"/>
          </w:tcPr>
          <w:p w:rsidR="00A7447B" w:rsidRDefault="001D1241">
            <w:pPr>
              <w:pStyle w:val="103"/>
              <w:rPr>
                <w:lang w:eastAsia="ru-RU"/>
              </w:rPr>
            </w:pPr>
            <w:bookmarkStart w:id="141" w:name="RANGE!G84:G87"/>
            <w:r>
              <w:rPr>
                <w:lang w:eastAsia="ru-RU"/>
              </w:rPr>
              <w:t>119,1351</w:t>
            </w:r>
            <w:bookmarkEnd w:id="141"/>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11.1</w:t>
            </w:r>
          </w:p>
        </w:tc>
        <w:tc>
          <w:tcPr>
            <w:tcW w:w="2509" w:type="pct"/>
            <w:shd w:val="clear" w:color="auto" w:fill="auto"/>
            <w:vAlign w:val="center"/>
          </w:tcPr>
          <w:p w:rsidR="00A7447B" w:rsidRDefault="001D1241">
            <w:pPr>
              <w:pStyle w:val="103"/>
              <w:rPr>
                <w:lang w:eastAsia="ru-RU"/>
              </w:rPr>
            </w:pPr>
            <w:proofErr w:type="gramStart"/>
            <w:r>
              <w:rPr>
                <w:lang w:eastAsia="ru-RU"/>
              </w:rPr>
              <w:t>Определенном</w:t>
            </w:r>
            <w:proofErr w:type="gramEnd"/>
            <w:r>
              <w:rPr>
                <w:lang w:eastAsia="ru-RU"/>
              </w:rPr>
              <w:t xml:space="preserve"> по приборам учета, в т.ч.:</w:t>
            </w:r>
          </w:p>
        </w:tc>
        <w:tc>
          <w:tcPr>
            <w:tcW w:w="480" w:type="pct"/>
            <w:shd w:val="clear" w:color="auto" w:fill="auto"/>
            <w:vAlign w:val="center"/>
          </w:tcPr>
          <w:p w:rsidR="00A7447B" w:rsidRDefault="001D1241">
            <w:pPr>
              <w:pStyle w:val="103"/>
              <w:rPr>
                <w:lang w:eastAsia="ru-RU"/>
              </w:rPr>
            </w:pPr>
            <w:r>
              <w:rPr>
                <w:lang w:eastAsia="ru-RU"/>
              </w:rPr>
              <w:t>тыс. Гкал</w:t>
            </w:r>
          </w:p>
        </w:tc>
        <w:tc>
          <w:tcPr>
            <w:tcW w:w="466" w:type="pct"/>
            <w:shd w:val="clear" w:color="auto" w:fill="auto"/>
            <w:vAlign w:val="center"/>
          </w:tcPr>
          <w:p w:rsidR="00A7447B" w:rsidRDefault="001D1241">
            <w:pPr>
              <w:pStyle w:val="103"/>
              <w:rPr>
                <w:lang w:eastAsia="ru-RU"/>
              </w:rPr>
            </w:pPr>
            <w:r>
              <w:rPr>
                <w:lang w:eastAsia="ru-RU"/>
              </w:rPr>
              <w:t>37,4636</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11.1.1</w:t>
            </w:r>
          </w:p>
        </w:tc>
        <w:tc>
          <w:tcPr>
            <w:tcW w:w="2509" w:type="pct"/>
            <w:shd w:val="clear" w:color="auto" w:fill="auto"/>
            <w:vAlign w:val="center"/>
          </w:tcPr>
          <w:p w:rsidR="00A7447B" w:rsidRDefault="001D1241">
            <w:pPr>
              <w:pStyle w:val="103"/>
              <w:rPr>
                <w:lang w:eastAsia="ru-RU"/>
              </w:rPr>
            </w:pPr>
            <w:r>
              <w:rPr>
                <w:lang w:eastAsia="ru-RU"/>
              </w:rPr>
              <w:t xml:space="preserve">Определенный по приборам учета объем тепловой энергии, отпускаемой по договорам потребителям, максимальный объем потребления тепловой энергии </w:t>
            </w:r>
            <w:proofErr w:type="gramStart"/>
            <w:r>
              <w:rPr>
                <w:lang w:eastAsia="ru-RU"/>
              </w:rPr>
              <w:lastRenderedPageBreak/>
              <w:t>объектов</w:t>
            </w:r>
            <w:proofErr w:type="gramEnd"/>
            <w:r>
              <w:rPr>
                <w:lang w:eastAsia="ru-RU"/>
              </w:rPr>
              <w:t xml:space="preserve"> которых составляет менее чем 0,2 Гкал</w:t>
            </w:r>
          </w:p>
        </w:tc>
        <w:tc>
          <w:tcPr>
            <w:tcW w:w="480" w:type="pct"/>
            <w:shd w:val="clear" w:color="auto" w:fill="auto"/>
            <w:vAlign w:val="center"/>
          </w:tcPr>
          <w:p w:rsidR="00A7447B" w:rsidRDefault="001D1241">
            <w:pPr>
              <w:pStyle w:val="103"/>
              <w:rPr>
                <w:lang w:eastAsia="ru-RU"/>
              </w:rPr>
            </w:pPr>
            <w:r>
              <w:rPr>
                <w:lang w:eastAsia="ru-RU"/>
              </w:rPr>
              <w:lastRenderedPageBreak/>
              <w:t>тыс. Гкал</w:t>
            </w:r>
          </w:p>
        </w:tc>
        <w:tc>
          <w:tcPr>
            <w:tcW w:w="466" w:type="pct"/>
            <w:shd w:val="clear" w:color="auto" w:fill="auto"/>
            <w:vAlign w:val="center"/>
          </w:tcPr>
          <w:p w:rsidR="00A7447B" w:rsidRDefault="001D1241">
            <w:pPr>
              <w:pStyle w:val="103"/>
              <w:rPr>
                <w:lang w:eastAsia="ru-RU"/>
              </w:rPr>
            </w:pPr>
            <w:r>
              <w:rPr>
                <w:lang w:eastAsia="ru-RU"/>
              </w:rPr>
              <w:t>0,0000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lastRenderedPageBreak/>
              <w:t>11.2</w:t>
            </w:r>
          </w:p>
        </w:tc>
        <w:tc>
          <w:tcPr>
            <w:tcW w:w="2509" w:type="pct"/>
            <w:shd w:val="clear" w:color="auto" w:fill="auto"/>
            <w:vAlign w:val="center"/>
          </w:tcPr>
          <w:p w:rsidR="00A7447B" w:rsidRDefault="001D1241">
            <w:pPr>
              <w:pStyle w:val="103"/>
              <w:rPr>
                <w:lang w:eastAsia="ru-RU"/>
              </w:rPr>
            </w:pPr>
            <w:proofErr w:type="gramStart"/>
            <w:r>
              <w:rPr>
                <w:lang w:eastAsia="ru-RU"/>
              </w:rPr>
              <w:t>Определенном</w:t>
            </w:r>
            <w:proofErr w:type="gramEnd"/>
            <w:r>
              <w:rPr>
                <w:lang w:eastAsia="ru-RU"/>
              </w:rPr>
              <w:t xml:space="preserve"> расчетным путем (нормативам потребления коммунальных услуг)</w:t>
            </w:r>
          </w:p>
        </w:tc>
        <w:tc>
          <w:tcPr>
            <w:tcW w:w="480" w:type="pct"/>
            <w:shd w:val="clear" w:color="auto" w:fill="auto"/>
            <w:vAlign w:val="center"/>
          </w:tcPr>
          <w:p w:rsidR="00A7447B" w:rsidRDefault="001D1241">
            <w:pPr>
              <w:pStyle w:val="103"/>
              <w:rPr>
                <w:lang w:eastAsia="ru-RU"/>
              </w:rPr>
            </w:pPr>
            <w:r>
              <w:rPr>
                <w:lang w:eastAsia="ru-RU"/>
              </w:rPr>
              <w:t>тыс. Гкал</w:t>
            </w:r>
          </w:p>
        </w:tc>
        <w:tc>
          <w:tcPr>
            <w:tcW w:w="466" w:type="pct"/>
            <w:shd w:val="clear" w:color="auto" w:fill="auto"/>
            <w:vAlign w:val="center"/>
          </w:tcPr>
          <w:p w:rsidR="00A7447B" w:rsidRDefault="001D1241">
            <w:pPr>
              <w:pStyle w:val="103"/>
              <w:rPr>
                <w:lang w:eastAsia="ru-RU"/>
              </w:rPr>
            </w:pPr>
            <w:r>
              <w:rPr>
                <w:lang w:eastAsia="ru-RU"/>
              </w:rPr>
              <w:t>81,6715</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12</w:t>
            </w:r>
          </w:p>
        </w:tc>
        <w:tc>
          <w:tcPr>
            <w:tcW w:w="2509" w:type="pct"/>
            <w:shd w:val="clear" w:color="auto" w:fill="auto"/>
            <w:vAlign w:val="center"/>
          </w:tcPr>
          <w:p w:rsidR="00A7447B" w:rsidRDefault="001D1241">
            <w:pPr>
              <w:pStyle w:val="103"/>
              <w:rPr>
                <w:lang w:eastAsia="ru-RU"/>
              </w:rPr>
            </w:pPr>
            <w:r>
              <w:rPr>
                <w:lang w:eastAsia="ru-RU"/>
              </w:rPr>
              <w:t>Нормативы технологических потерь при передаче тепловой энергии, теплоносителя по тепловым сетям</w:t>
            </w:r>
          </w:p>
        </w:tc>
        <w:tc>
          <w:tcPr>
            <w:tcW w:w="480" w:type="pct"/>
            <w:shd w:val="clear" w:color="auto" w:fill="auto"/>
            <w:vAlign w:val="center"/>
          </w:tcPr>
          <w:p w:rsidR="00A7447B" w:rsidRDefault="001D1241">
            <w:pPr>
              <w:pStyle w:val="103"/>
              <w:rPr>
                <w:lang w:eastAsia="ru-RU"/>
              </w:rPr>
            </w:pPr>
            <w:proofErr w:type="gramStart"/>
            <w:r>
              <w:rPr>
                <w:lang w:eastAsia="ru-RU"/>
              </w:rPr>
              <w:t>Ккал</w:t>
            </w:r>
            <w:proofErr w:type="gramEnd"/>
            <w:r>
              <w:rPr>
                <w:lang w:eastAsia="ru-RU"/>
              </w:rPr>
              <w:t>/ч. мес.</w:t>
            </w:r>
          </w:p>
        </w:tc>
        <w:tc>
          <w:tcPr>
            <w:tcW w:w="466" w:type="pct"/>
            <w:shd w:val="clear" w:color="auto" w:fill="auto"/>
            <w:vAlign w:val="center"/>
          </w:tcPr>
          <w:p w:rsidR="00A7447B" w:rsidRDefault="001D1241">
            <w:pPr>
              <w:pStyle w:val="103"/>
              <w:rPr>
                <w:lang w:eastAsia="ru-RU"/>
              </w:rPr>
            </w:pPr>
            <w:bookmarkStart w:id="142" w:name="RANGE!G88"/>
            <w:r>
              <w:rPr>
                <w:lang w:eastAsia="ru-RU"/>
              </w:rPr>
              <w:t>2 642 900,00</w:t>
            </w:r>
            <w:bookmarkEnd w:id="142"/>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13</w:t>
            </w:r>
          </w:p>
        </w:tc>
        <w:tc>
          <w:tcPr>
            <w:tcW w:w="2509" w:type="pct"/>
            <w:shd w:val="clear" w:color="auto" w:fill="auto"/>
            <w:vAlign w:val="center"/>
          </w:tcPr>
          <w:p w:rsidR="00A7447B" w:rsidRDefault="001D1241">
            <w:pPr>
              <w:pStyle w:val="103"/>
              <w:rPr>
                <w:lang w:eastAsia="ru-RU"/>
              </w:rPr>
            </w:pPr>
            <w:r>
              <w:rPr>
                <w:lang w:eastAsia="ru-RU"/>
              </w:rPr>
              <w:t>Фактический объем потерь при передаче тепловой энергии</w:t>
            </w:r>
          </w:p>
        </w:tc>
        <w:tc>
          <w:tcPr>
            <w:tcW w:w="480" w:type="pct"/>
            <w:shd w:val="clear" w:color="auto" w:fill="auto"/>
            <w:vAlign w:val="center"/>
          </w:tcPr>
          <w:p w:rsidR="00A7447B" w:rsidRDefault="001D1241">
            <w:pPr>
              <w:pStyle w:val="103"/>
              <w:rPr>
                <w:lang w:eastAsia="ru-RU"/>
              </w:rPr>
            </w:pPr>
            <w:r>
              <w:rPr>
                <w:lang w:eastAsia="ru-RU"/>
              </w:rPr>
              <w:t>тыс. Гкал/год</w:t>
            </w:r>
          </w:p>
        </w:tc>
        <w:tc>
          <w:tcPr>
            <w:tcW w:w="466" w:type="pct"/>
            <w:shd w:val="clear" w:color="auto" w:fill="auto"/>
            <w:vAlign w:val="center"/>
          </w:tcPr>
          <w:p w:rsidR="00A7447B" w:rsidRDefault="001D1241">
            <w:pPr>
              <w:pStyle w:val="103"/>
              <w:rPr>
                <w:lang w:eastAsia="ru-RU"/>
              </w:rPr>
            </w:pPr>
            <w:r>
              <w:rPr>
                <w:lang w:eastAsia="ru-RU"/>
              </w:rPr>
              <w:t>2,97</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13.1</w:t>
            </w:r>
          </w:p>
        </w:tc>
        <w:tc>
          <w:tcPr>
            <w:tcW w:w="2509" w:type="pct"/>
            <w:shd w:val="clear" w:color="auto" w:fill="auto"/>
            <w:vAlign w:val="center"/>
          </w:tcPr>
          <w:p w:rsidR="00A7447B" w:rsidRDefault="001D1241">
            <w:pPr>
              <w:pStyle w:val="103"/>
              <w:rPr>
                <w:lang w:eastAsia="ru-RU"/>
              </w:rPr>
            </w:pPr>
            <w:r>
              <w:rPr>
                <w:lang w:eastAsia="ru-RU"/>
              </w:rPr>
              <w:t>Плановый объем потерь при передаче тепловой энергии</w:t>
            </w:r>
          </w:p>
        </w:tc>
        <w:tc>
          <w:tcPr>
            <w:tcW w:w="480" w:type="pct"/>
            <w:shd w:val="clear" w:color="auto" w:fill="auto"/>
            <w:vAlign w:val="center"/>
          </w:tcPr>
          <w:p w:rsidR="00A7447B" w:rsidRDefault="001D1241">
            <w:pPr>
              <w:pStyle w:val="103"/>
              <w:rPr>
                <w:lang w:eastAsia="ru-RU"/>
              </w:rPr>
            </w:pPr>
            <w:r>
              <w:rPr>
                <w:lang w:eastAsia="ru-RU"/>
              </w:rPr>
              <w:t>тыс. Гкал/год</w:t>
            </w:r>
          </w:p>
        </w:tc>
        <w:tc>
          <w:tcPr>
            <w:tcW w:w="466" w:type="pct"/>
            <w:shd w:val="clear" w:color="auto" w:fill="auto"/>
            <w:vAlign w:val="center"/>
          </w:tcPr>
          <w:p w:rsidR="00A7447B" w:rsidRDefault="001D1241">
            <w:pPr>
              <w:pStyle w:val="103"/>
              <w:rPr>
                <w:lang w:eastAsia="ru-RU"/>
              </w:rPr>
            </w:pPr>
            <w:r>
              <w:rPr>
                <w:lang w:eastAsia="ru-RU"/>
              </w:rPr>
              <w:t>2,97</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14</w:t>
            </w:r>
          </w:p>
        </w:tc>
        <w:tc>
          <w:tcPr>
            <w:tcW w:w="2509" w:type="pct"/>
            <w:shd w:val="clear" w:color="auto" w:fill="auto"/>
            <w:vAlign w:val="center"/>
          </w:tcPr>
          <w:p w:rsidR="00A7447B" w:rsidRDefault="001D1241">
            <w:pPr>
              <w:pStyle w:val="103"/>
              <w:rPr>
                <w:lang w:eastAsia="ru-RU"/>
              </w:rPr>
            </w:pPr>
            <w:r>
              <w:rPr>
                <w:lang w:eastAsia="ru-RU"/>
              </w:rPr>
              <w:t>Среднесписочная численность основного производственного персонала</w:t>
            </w:r>
          </w:p>
        </w:tc>
        <w:tc>
          <w:tcPr>
            <w:tcW w:w="480" w:type="pct"/>
            <w:shd w:val="clear" w:color="auto" w:fill="auto"/>
            <w:vAlign w:val="center"/>
          </w:tcPr>
          <w:p w:rsidR="00A7447B" w:rsidRDefault="001D1241">
            <w:pPr>
              <w:pStyle w:val="103"/>
              <w:rPr>
                <w:lang w:eastAsia="ru-RU"/>
              </w:rPr>
            </w:pPr>
            <w:r>
              <w:rPr>
                <w:lang w:eastAsia="ru-RU"/>
              </w:rPr>
              <w:t>человек</w:t>
            </w:r>
          </w:p>
        </w:tc>
        <w:tc>
          <w:tcPr>
            <w:tcW w:w="466" w:type="pct"/>
            <w:shd w:val="clear" w:color="auto" w:fill="auto"/>
            <w:vAlign w:val="center"/>
          </w:tcPr>
          <w:p w:rsidR="00A7447B" w:rsidRDefault="001D1241">
            <w:pPr>
              <w:pStyle w:val="103"/>
              <w:rPr>
                <w:lang w:eastAsia="ru-RU"/>
              </w:rPr>
            </w:pPr>
            <w:r>
              <w:rPr>
                <w:lang w:eastAsia="ru-RU"/>
              </w:rPr>
              <w:t>23,00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15</w:t>
            </w:r>
          </w:p>
        </w:tc>
        <w:tc>
          <w:tcPr>
            <w:tcW w:w="2509" w:type="pct"/>
            <w:shd w:val="clear" w:color="auto" w:fill="auto"/>
            <w:vAlign w:val="center"/>
          </w:tcPr>
          <w:p w:rsidR="00A7447B" w:rsidRDefault="001D1241">
            <w:pPr>
              <w:pStyle w:val="103"/>
              <w:rPr>
                <w:lang w:eastAsia="ru-RU"/>
              </w:rPr>
            </w:pPr>
            <w:r>
              <w:rPr>
                <w:lang w:eastAsia="ru-RU"/>
              </w:rPr>
              <w:t>Среднесписочная численность административно-управленческого персонала</w:t>
            </w:r>
          </w:p>
        </w:tc>
        <w:tc>
          <w:tcPr>
            <w:tcW w:w="480" w:type="pct"/>
            <w:shd w:val="clear" w:color="auto" w:fill="auto"/>
            <w:vAlign w:val="center"/>
          </w:tcPr>
          <w:p w:rsidR="00A7447B" w:rsidRDefault="001D1241">
            <w:pPr>
              <w:pStyle w:val="103"/>
              <w:rPr>
                <w:lang w:eastAsia="ru-RU"/>
              </w:rPr>
            </w:pPr>
            <w:r>
              <w:rPr>
                <w:lang w:eastAsia="ru-RU"/>
              </w:rPr>
              <w:t>человек</w:t>
            </w:r>
          </w:p>
        </w:tc>
        <w:tc>
          <w:tcPr>
            <w:tcW w:w="466" w:type="pct"/>
            <w:shd w:val="clear" w:color="auto" w:fill="auto"/>
            <w:vAlign w:val="center"/>
          </w:tcPr>
          <w:p w:rsidR="00A7447B" w:rsidRDefault="001D1241">
            <w:pPr>
              <w:pStyle w:val="103"/>
              <w:rPr>
                <w:lang w:eastAsia="ru-RU"/>
              </w:rPr>
            </w:pPr>
            <w:r>
              <w:rPr>
                <w:lang w:eastAsia="ru-RU"/>
              </w:rPr>
              <w:t>6,00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16</w:t>
            </w:r>
          </w:p>
        </w:tc>
        <w:tc>
          <w:tcPr>
            <w:tcW w:w="2509" w:type="pct"/>
            <w:shd w:val="clear" w:color="auto" w:fill="auto"/>
            <w:vAlign w:val="center"/>
          </w:tcPr>
          <w:p w:rsidR="00A7447B" w:rsidRDefault="001D1241">
            <w:pPr>
              <w:pStyle w:val="103"/>
              <w:rPr>
                <w:lang w:eastAsia="ru-RU"/>
              </w:rPr>
            </w:pPr>
            <w:r>
              <w:rPr>
                <w:lang w:eastAsia="ru-RU"/>
              </w:rPr>
              <w:t>Норматив удельного расхода условного топлива при производстве тепловой энергии источниками тепловой энергии, с распределением по источникам тепловой энергии, используемым для осуществления регулируемых видов деятельности</w:t>
            </w:r>
          </w:p>
        </w:tc>
        <w:tc>
          <w:tcPr>
            <w:tcW w:w="480" w:type="pct"/>
            <w:shd w:val="clear" w:color="auto" w:fill="auto"/>
            <w:vAlign w:val="center"/>
          </w:tcPr>
          <w:p w:rsidR="00A7447B" w:rsidRDefault="001D1241">
            <w:pPr>
              <w:pStyle w:val="103"/>
              <w:rPr>
                <w:lang w:eastAsia="ru-RU"/>
              </w:rPr>
            </w:pPr>
            <w:proofErr w:type="gramStart"/>
            <w:r>
              <w:rPr>
                <w:lang w:eastAsia="ru-RU"/>
              </w:rPr>
              <w:t>кг</w:t>
            </w:r>
            <w:proofErr w:type="gramEnd"/>
            <w:r>
              <w:rPr>
                <w:lang w:eastAsia="ru-RU"/>
              </w:rPr>
              <w:t xml:space="preserve"> у. т./Гкал</w:t>
            </w:r>
          </w:p>
        </w:tc>
        <w:tc>
          <w:tcPr>
            <w:tcW w:w="466" w:type="pct"/>
            <w:shd w:val="clear" w:color="auto" w:fill="auto"/>
            <w:vAlign w:val="center"/>
          </w:tcPr>
          <w:p w:rsidR="00A7447B" w:rsidRDefault="001D1241">
            <w:pPr>
              <w:pStyle w:val="103"/>
              <w:rPr>
                <w:lang w:eastAsia="ru-RU"/>
              </w:rPr>
            </w:pPr>
            <w:bookmarkStart w:id="143" w:name="RANGE!G93"/>
            <w:bookmarkStart w:id="144" w:name="RANGE!G93:G95"/>
            <w:bookmarkEnd w:id="143"/>
            <w:r>
              <w:rPr>
                <w:lang w:eastAsia="ru-RU"/>
              </w:rPr>
              <w:t>189,4000</w:t>
            </w:r>
            <w:bookmarkEnd w:id="144"/>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 </w:t>
            </w:r>
          </w:p>
        </w:tc>
        <w:tc>
          <w:tcPr>
            <w:tcW w:w="2509" w:type="pct"/>
            <w:shd w:val="clear" w:color="auto" w:fill="auto"/>
            <w:noWrap/>
            <w:vAlign w:val="center"/>
          </w:tcPr>
          <w:p w:rsidR="00A7447B" w:rsidRDefault="001D1241">
            <w:pPr>
              <w:pStyle w:val="103"/>
              <w:rPr>
                <w:color w:val="333399"/>
                <w:lang w:eastAsia="ru-RU"/>
              </w:rPr>
            </w:pPr>
            <w:bookmarkStart w:id="145" w:name="RANGE!E95"/>
            <w:r>
              <w:rPr>
                <w:color w:val="333399"/>
                <w:lang w:eastAsia="ru-RU"/>
              </w:rPr>
              <w:t>Добавить источник тепловой энергии</w:t>
            </w:r>
            <w:bookmarkEnd w:id="145"/>
          </w:p>
        </w:tc>
        <w:tc>
          <w:tcPr>
            <w:tcW w:w="480" w:type="pct"/>
            <w:shd w:val="clear" w:color="auto" w:fill="auto"/>
            <w:vAlign w:val="center"/>
          </w:tcPr>
          <w:p w:rsidR="00A7447B" w:rsidRDefault="001D1241">
            <w:pPr>
              <w:pStyle w:val="103"/>
              <w:rPr>
                <w:lang w:eastAsia="ru-RU"/>
              </w:rPr>
            </w:pPr>
            <w:r>
              <w:rPr>
                <w:lang w:eastAsia="ru-RU"/>
              </w:rPr>
              <w:t> </w:t>
            </w:r>
          </w:p>
        </w:tc>
        <w:tc>
          <w:tcPr>
            <w:tcW w:w="466" w:type="pct"/>
            <w:shd w:val="clear" w:color="auto" w:fill="auto"/>
            <w:vAlign w:val="center"/>
          </w:tcPr>
          <w:p w:rsidR="00A7447B" w:rsidRDefault="001D1241">
            <w:pPr>
              <w:pStyle w:val="103"/>
              <w:rPr>
                <w:color w:val="FFFFFF"/>
                <w:lang w:eastAsia="ru-RU"/>
              </w:rPr>
            </w:pPr>
            <w:r>
              <w:rPr>
                <w:color w:val="FFFFFF"/>
                <w:lang w:eastAsia="ru-RU"/>
              </w:rPr>
              <w:t> </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0" w:type="pct"/>
            <w:vAlign w:val="center"/>
          </w:tcPr>
          <w:p w:rsidR="00A7447B" w:rsidRDefault="001D1241">
            <w:pPr>
              <w:pStyle w:val="103"/>
              <w:rPr>
                <w:color w:val="FFFFFF"/>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17</w:t>
            </w:r>
          </w:p>
        </w:tc>
        <w:tc>
          <w:tcPr>
            <w:tcW w:w="2509" w:type="pct"/>
            <w:shd w:val="clear" w:color="auto" w:fill="auto"/>
            <w:vAlign w:val="center"/>
          </w:tcPr>
          <w:p w:rsidR="00A7447B" w:rsidRDefault="001D1241">
            <w:pPr>
              <w:pStyle w:val="103"/>
              <w:rPr>
                <w:lang w:eastAsia="ru-RU"/>
              </w:rPr>
            </w:pPr>
            <w:r>
              <w:rPr>
                <w:lang w:eastAsia="ru-RU"/>
              </w:rPr>
              <w:t>Плановый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80" w:type="pct"/>
            <w:shd w:val="clear" w:color="auto" w:fill="auto"/>
            <w:vAlign w:val="center"/>
          </w:tcPr>
          <w:p w:rsidR="00A7447B" w:rsidRDefault="001D1241">
            <w:pPr>
              <w:pStyle w:val="103"/>
              <w:rPr>
                <w:lang w:eastAsia="ru-RU"/>
              </w:rPr>
            </w:pPr>
            <w:proofErr w:type="gramStart"/>
            <w:r>
              <w:rPr>
                <w:lang w:eastAsia="ru-RU"/>
              </w:rPr>
              <w:t>кг</w:t>
            </w:r>
            <w:proofErr w:type="gramEnd"/>
            <w:r>
              <w:rPr>
                <w:lang w:eastAsia="ru-RU"/>
              </w:rPr>
              <w:t xml:space="preserve"> усл. топл./Гкал</w:t>
            </w:r>
          </w:p>
        </w:tc>
        <w:tc>
          <w:tcPr>
            <w:tcW w:w="466" w:type="pct"/>
            <w:shd w:val="clear" w:color="auto" w:fill="auto"/>
            <w:vAlign w:val="center"/>
          </w:tcPr>
          <w:p w:rsidR="00A7447B" w:rsidRDefault="001D1241">
            <w:pPr>
              <w:pStyle w:val="103"/>
              <w:rPr>
                <w:lang w:eastAsia="ru-RU"/>
              </w:rPr>
            </w:pPr>
            <w:r>
              <w:rPr>
                <w:lang w:eastAsia="ru-RU"/>
              </w:rPr>
              <w:t>262,2001</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 </w:t>
            </w:r>
          </w:p>
        </w:tc>
        <w:tc>
          <w:tcPr>
            <w:tcW w:w="2509" w:type="pct"/>
            <w:shd w:val="clear" w:color="auto" w:fill="auto"/>
            <w:noWrap/>
            <w:vAlign w:val="center"/>
          </w:tcPr>
          <w:p w:rsidR="00A7447B" w:rsidRDefault="001D1241">
            <w:pPr>
              <w:pStyle w:val="103"/>
              <w:rPr>
                <w:color w:val="333399"/>
                <w:lang w:eastAsia="ru-RU"/>
              </w:rPr>
            </w:pPr>
            <w:bookmarkStart w:id="146" w:name="RANGE!E98"/>
            <w:r>
              <w:rPr>
                <w:color w:val="333399"/>
                <w:lang w:eastAsia="ru-RU"/>
              </w:rPr>
              <w:t>Добавить источник тепловой энергии</w:t>
            </w:r>
            <w:bookmarkEnd w:id="146"/>
          </w:p>
        </w:tc>
        <w:tc>
          <w:tcPr>
            <w:tcW w:w="480" w:type="pct"/>
            <w:shd w:val="clear" w:color="auto" w:fill="auto"/>
            <w:vAlign w:val="center"/>
          </w:tcPr>
          <w:p w:rsidR="00A7447B" w:rsidRDefault="001D1241">
            <w:pPr>
              <w:pStyle w:val="103"/>
              <w:rPr>
                <w:lang w:eastAsia="ru-RU"/>
              </w:rPr>
            </w:pPr>
            <w:r>
              <w:rPr>
                <w:lang w:eastAsia="ru-RU"/>
              </w:rPr>
              <w:t> </w:t>
            </w:r>
          </w:p>
        </w:tc>
        <w:tc>
          <w:tcPr>
            <w:tcW w:w="466" w:type="pct"/>
            <w:shd w:val="clear" w:color="auto" w:fill="auto"/>
            <w:vAlign w:val="center"/>
          </w:tcPr>
          <w:p w:rsidR="00A7447B" w:rsidRDefault="001D1241">
            <w:pPr>
              <w:pStyle w:val="103"/>
              <w:rPr>
                <w:color w:val="FFFFFF"/>
                <w:lang w:eastAsia="ru-RU"/>
              </w:rPr>
            </w:pPr>
            <w:r>
              <w:rPr>
                <w:color w:val="FFFFFF"/>
                <w:lang w:eastAsia="ru-RU"/>
              </w:rPr>
              <w:t> </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0" w:type="pct"/>
            <w:vAlign w:val="center"/>
          </w:tcPr>
          <w:p w:rsidR="00A7447B" w:rsidRDefault="001D1241">
            <w:pPr>
              <w:pStyle w:val="103"/>
              <w:rPr>
                <w:color w:val="FFFFFF"/>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18</w:t>
            </w:r>
          </w:p>
        </w:tc>
        <w:tc>
          <w:tcPr>
            <w:tcW w:w="2509" w:type="pct"/>
            <w:shd w:val="clear" w:color="auto" w:fill="auto"/>
            <w:vAlign w:val="center"/>
          </w:tcPr>
          <w:p w:rsidR="00A7447B" w:rsidRDefault="001D1241">
            <w:pPr>
              <w:pStyle w:val="103"/>
              <w:rPr>
                <w:lang w:eastAsia="ru-RU"/>
              </w:rPr>
            </w:pPr>
            <w:r>
              <w:rPr>
                <w:lang w:eastAsia="ru-RU"/>
              </w:rPr>
              <w:t>Фактический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80" w:type="pct"/>
            <w:shd w:val="clear" w:color="auto" w:fill="auto"/>
            <w:vAlign w:val="center"/>
          </w:tcPr>
          <w:p w:rsidR="00A7447B" w:rsidRDefault="001D1241">
            <w:pPr>
              <w:pStyle w:val="103"/>
              <w:rPr>
                <w:lang w:eastAsia="ru-RU"/>
              </w:rPr>
            </w:pPr>
            <w:proofErr w:type="gramStart"/>
            <w:r>
              <w:rPr>
                <w:lang w:eastAsia="ru-RU"/>
              </w:rPr>
              <w:t>кг</w:t>
            </w:r>
            <w:proofErr w:type="gramEnd"/>
            <w:r>
              <w:rPr>
                <w:lang w:eastAsia="ru-RU"/>
              </w:rPr>
              <w:t xml:space="preserve"> усл. топл./Гкал</w:t>
            </w:r>
          </w:p>
        </w:tc>
        <w:tc>
          <w:tcPr>
            <w:tcW w:w="466" w:type="pct"/>
            <w:shd w:val="clear" w:color="auto" w:fill="auto"/>
            <w:vAlign w:val="center"/>
          </w:tcPr>
          <w:p w:rsidR="00A7447B" w:rsidRDefault="001D1241">
            <w:pPr>
              <w:pStyle w:val="103"/>
              <w:rPr>
                <w:lang w:eastAsia="ru-RU"/>
              </w:rPr>
            </w:pPr>
            <w:r>
              <w:rPr>
                <w:lang w:eastAsia="ru-RU"/>
              </w:rPr>
              <w:t>316,1813</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 </w:t>
            </w:r>
          </w:p>
        </w:tc>
        <w:tc>
          <w:tcPr>
            <w:tcW w:w="2509" w:type="pct"/>
            <w:shd w:val="clear" w:color="auto" w:fill="auto"/>
            <w:noWrap/>
            <w:vAlign w:val="center"/>
          </w:tcPr>
          <w:p w:rsidR="00A7447B" w:rsidRDefault="001D1241">
            <w:pPr>
              <w:pStyle w:val="103"/>
              <w:rPr>
                <w:color w:val="333399"/>
                <w:lang w:eastAsia="ru-RU"/>
              </w:rPr>
            </w:pPr>
            <w:bookmarkStart w:id="147" w:name="RANGE!E101"/>
            <w:r>
              <w:rPr>
                <w:color w:val="333399"/>
                <w:lang w:eastAsia="ru-RU"/>
              </w:rPr>
              <w:t>Добавить источник тепловой энергии</w:t>
            </w:r>
            <w:bookmarkEnd w:id="147"/>
          </w:p>
        </w:tc>
        <w:tc>
          <w:tcPr>
            <w:tcW w:w="480" w:type="pct"/>
            <w:shd w:val="clear" w:color="auto" w:fill="auto"/>
            <w:vAlign w:val="center"/>
          </w:tcPr>
          <w:p w:rsidR="00A7447B" w:rsidRDefault="001D1241">
            <w:pPr>
              <w:pStyle w:val="103"/>
              <w:rPr>
                <w:lang w:eastAsia="ru-RU"/>
              </w:rPr>
            </w:pPr>
            <w:r>
              <w:rPr>
                <w:lang w:eastAsia="ru-RU"/>
              </w:rPr>
              <w:t> </w:t>
            </w:r>
          </w:p>
        </w:tc>
        <w:tc>
          <w:tcPr>
            <w:tcW w:w="466" w:type="pct"/>
            <w:shd w:val="clear" w:color="auto" w:fill="auto"/>
            <w:vAlign w:val="center"/>
          </w:tcPr>
          <w:p w:rsidR="00A7447B" w:rsidRDefault="001D1241">
            <w:pPr>
              <w:pStyle w:val="103"/>
              <w:rPr>
                <w:color w:val="FFFFFF"/>
                <w:lang w:eastAsia="ru-RU"/>
              </w:rPr>
            </w:pPr>
            <w:r>
              <w:rPr>
                <w:color w:val="FFFFFF"/>
                <w:lang w:eastAsia="ru-RU"/>
              </w:rPr>
              <w:t> </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2" w:type="pct"/>
            <w:vAlign w:val="center"/>
          </w:tcPr>
          <w:p w:rsidR="00A7447B" w:rsidRDefault="001D1241">
            <w:pPr>
              <w:pStyle w:val="103"/>
              <w:rPr>
                <w:color w:val="FFFFFF"/>
                <w:lang w:eastAsia="ru-RU"/>
              </w:rPr>
            </w:pPr>
            <w:r>
              <w:rPr>
                <w:lang w:eastAsia="ru-RU"/>
              </w:rPr>
              <w:t>-</w:t>
            </w:r>
          </w:p>
        </w:tc>
        <w:tc>
          <w:tcPr>
            <w:tcW w:w="320" w:type="pct"/>
            <w:vAlign w:val="center"/>
          </w:tcPr>
          <w:p w:rsidR="00A7447B" w:rsidRDefault="001D1241">
            <w:pPr>
              <w:pStyle w:val="103"/>
              <w:rPr>
                <w:color w:val="FFFFFF"/>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19</w:t>
            </w:r>
          </w:p>
        </w:tc>
        <w:tc>
          <w:tcPr>
            <w:tcW w:w="2509" w:type="pct"/>
            <w:shd w:val="clear" w:color="auto" w:fill="auto"/>
            <w:vAlign w:val="center"/>
          </w:tcPr>
          <w:p w:rsidR="00A7447B" w:rsidRDefault="001D1241">
            <w:pPr>
              <w:pStyle w:val="103"/>
              <w:rPr>
                <w:lang w:eastAsia="ru-RU"/>
              </w:rPr>
            </w:pPr>
            <w:r>
              <w:rPr>
                <w:lang w:eastAsia="ru-RU"/>
              </w:rPr>
              <w:t>Удельный расход электрической энергии на производство (передачу) тепловой энергии на единицу тепловой энергии, отпускаемой потребителям</w:t>
            </w:r>
          </w:p>
        </w:tc>
        <w:tc>
          <w:tcPr>
            <w:tcW w:w="480" w:type="pct"/>
            <w:shd w:val="clear" w:color="auto" w:fill="auto"/>
            <w:vAlign w:val="center"/>
          </w:tcPr>
          <w:p w:rsidR="00A7447B" w:rsidRDefault="001D1241">
            <w:pPr>
              <w:pStyle w:val="103"/>
              <w:rPr>
                <w:lang w:eastAsia="ru-RU"/>
              </w:rPr>
            </w:pPr>
            <w:r>
              <w:rPr>
                <w:lang w:eastAsia="ru-RU"/>
              </w:rPr>
              <w:t>тыс. кВт</w:t>
            </w:r>
            <w:proofErr w:type="gramStart"/>
            <w:r>
              <w:rPr>
                <w:lang w:eastAsia="ru-RU"/>
              </w:rPr>
              <w:t>.ч</w:t>
            </w:r>
            <w:proofErr w:type="gramEnd"/>
            <w:r>
              <w:rPr>
                <w:lang w:eastAsia="ru-RU"/>
              </w:rPr>
              <w:t>/Гкал</w:t>
            </w:r>
          </w:p>
        </w:tc>
        <w:tc>
          <w:tcPr>
            <w:tcW w:w="466" w:type="pct"/>
            <w:shd w:val="clear" w:color="auto" w:fill="auto"/>
            <w:vAlign w:val="center"/>
          </w:tcPr>
          <w:p w:rsidR="00A7447B" w:rsidRDefault="001D1241">
            <w:pPr>
              <w:pStyle w:val="103"/>
              <w:rPr>
                <w:lang w:eastAsia="ru-RU"/>
              </w:rPr>
            </w:pPr>
            <w:bookmarkStart w:id="148" w:name="RANGE!G102:G103"/>
            <w:r>
              <w:rPr>
                <w:lang w:eastAsia="ru-RU"/>
              </w:rPr>
              <w:t>271 477,91</w:t>
            </w:r>
            <w:bookmarkEnd w:id="148"/>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20</w:t>
            </w:r>
          </w:p>
        </w:tc>
        <w:tc>
          <w:tcPr>
            <w:tcW w:w="2509" w:type="pct"/>
            <w:shd w:val="clear" w:color="auto" w:fill="auto"/>
            <w:vAlign w:val="center"/>
          </w:tcPr>
          <w:p w:rsidR="00A7447B" w:rsidRDefault="001D1241">
            <w:pPr>
              <w:pStyle w:val="103"/>
              <w:rPr>
                <w:lang w:eastAsia="ru-RU"/>
              </w:rPr>
            </w:pPr>
            <w:r>
              <w:rPr>
                <w:lang w:eastAsia="ru-RU"/>
              </w:rPr>
              <w:t>Удельный расход холодной воды на производство (передачу) тепловой энергии на единицу тепловой энергии, отпускаемой потребителям</w:t>
            </w:r>
          </w:p>
        </w:tc>
        <w:tc>
          <w:tcPr>
            <w:tcW w:w="480" w:type="pct"/>
            <w:shd w:val="clear" w:color="auto" w:fill="auto"/>
            <w:vAlign w:val="center"/>
          </w:tcPr>
          <w:p w:rsidR="00A7447B" w:rsidRDefault="001D1241">
            <w:pPr>
              <w:pStyle w:val="103"/>
              <w:rPr>
                <w:lang w:eastAsia="ru-RU"/>
              </w:rPr>
            </w:pPr>
            <w:r>
              <w:rPr>
                <w:lang w:eastAsia="ru-RU"/>
              </w:rPr>
              <w:t>куб</w:t>
            </w:r>
            <w:proofErr w:type="gramStart"/>
            <w:r>
              <w:rPr>
                <w:lang w:eastAsia="ru-RU"/>
              </w:rPr>
              <w:t>.м</w:t>
            </w:r>
            <w:proofErr w:type="gramEnd"/>
            <w:r>
              <w:rPr>
                <w:lang w:eastAsia="ru-RU"/>
              </w:rPr>
              <w:t>/Гкал</w:t>
            </w:r>
          </w:p>
        </w:tc>
        <w:tc>
          <w:tcPr>
            <w:tcW w:w="466" w:type="pct"/>
            <w:shd w:val="clear" w:color="auto" w:fill="auto"/>
            <w:vAlign w:val="center"/>
          </w:tcPr>
          <w:p w:rsidR="00A7447B" w:rsidRDefault="001D1241">
            <w:pPr>
              <w:pStyle w:val="103"/>
              <w:rPr>
                <w:lang w:eastAsia="ru-RU"/>
              </w:rPr>
            </w:pPr>
            <w:r>
              <w:rPr>
                <w:lang w:eastAsia="ru-RU"/>
              </w:rPr>
              <w:t>0,00</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2" w:type="pct"/>
            <w:vAlign w:val="center"/>
          </w:tcPr>
          <w:p w:rsidR="00A7447B" w:rsidRDefault="001D1241">
            <w:pPr>
              <w:pStyle w:val="103"/>
              <w:rPr>
                <w:lang w:eastAsia="ru-RU"/>
              </w:rPr>
            </w:pPr>
            <w:r>
              <w:rPr>
                <w:lang w:eastAsia="ru-RU"/>
              </w:rPr>
              <w:t>-</w:t>
            </w:r>
          </w:p>
        </w:tc>
        <w:tc>
          <w:tcPr>
            <w:tcW w:w="320" w:type="pct"/>
            <w:vAlign w:val="center"/>
          </w:tcPr>
          <w:p w:rsidR="00A7447B" w:rsidRDefault="001D1241">
            <w:pPr>
              <w:pStyle w:val="103"/>
              <w:rPr>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21</w:t>
            </w:r>
          </w:p>
        </w:tc>
        <w:tc>
          <w:tcPr>
            <w:tcW w:w="2509" w:type="pct"/>
            <w:shd w:val="clear" w:color="auto" w:fill="auto"/>
            <w:vAlign w:val="center"/>
          </w:tcPr>
          <w:p w:rsidR="00A7447B" w:rsidRDefault="001D1241">
            <w:pPr>
              <w:pStyle w:val="103"/>
              <w:rPr>
                <w:lang w:eastAsia="ru-RU"/>
              </w:rPr>
            </w:pPr>
            <w:r>
              <w:rPr>
                <w:lang w:eastAsia="ru-RU"/>
              </w:rPr>
              <w:t>Информация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w:t>
            </w:r>
          </w:p>
        </w:tc>
        <w:tc>
          <w:tcPr>
            <w:tcW w:w="480" w:type="pct"/>
            <w:shd w:val="clear" w:color="auto" w:fill="auto"/>
            <w:vAlign w:val="center"/>
          </w:tcPr>
          <w:p w:rsidR="00A7447B" w:rsidRDefault="001D1241">
            <w:pPr>
              <w:pStyle w:val="103"/>
              <w:rPr>
                <w:lang w:eastAsia="ru-RU"/>
              </w:rPr>
            </w:pPr>
            <w:r>
              <w:rPr>
                <w:lang w:eastAsia="ru-RU"/>
              </w:rPr>
              <w:t>x</w:t>
            </w:r>
          </w:p>
        </w:tc>
        <w:tc>
          <w:tcPr>
            <w:tcW w:w="466" w:type="pct"/>
            <w:shd w:val="clear" w:color="auto" w:fill="auto"/>
            <w:vAlign w:val="center"/>
          </w:tcPr>
          <w:p w:rsidR="00A7447B" w:rsidRDefault="001D1241">
            <w:pPr>
              <w:pStyle w:val="103"/>
              <w:rPr>
                <w:color w:val="333399"/>
                <w:u w:val="single"/>
                <w:lang w:eastAsia="ru-RU"/>
              </w:rPr>
            </w:pPr>
            <w:r>
              <w:rPr>
                <w:color w:val="333399"/>
                <w:u w:val="single"/>
                <w:lang w:eastAsia="ru-RU"/>
              </w:rPr>
              <w:t> </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0" w:type="pct"/>
            <w:vAlign w:val="center"/>
          </w:tcPr>
          <w:p w:rsidR="00A7447B" w:rsidRDefault="001D1241">
            <w:pPr>
              <w:pStyle w:val="103"/>
              <w:rPr>
                <w:color w:val="333399"/>
                <w:u w:val="single"/>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21.1</w:t>
            </w:r>
          </w:p>
        </w:tc>
        <w:tc>
          <w:tcPr>
            <w:tcW w:w="2509" w:type="pct"/>
            <w:shd w:val="clear" w:color="auto" w:fill="auto"/>
            <w:vAlign w:val="center"/>
          </w:tcPr>
          <w:p w:rsidR="00A7447B" w:rsidRDefault="001D1241">
            <w:pPr>
              <w:pStyle w:val="103"/>
              <w:rPr>
                <w:lang w:eastAsia="ru-RU"/>
              </w:rPr>
            </w:pPr>
            <w:r>
              <w:rPr>
                <w:lang w:eastAsia="ru-RU"/>
              </w:rPr>
              <w:t>Информация о показателях физического износа объектов теплоснабжения</w:t>
            </w:r>
          </w:p>
        </w:tc>
        <w:tc>
          <w:tcPr>
            <w:tcW w:w="480" w:type="pct"/>
            <w:shd w:val="clear" w:color="auto" w:fill="auto"/>
            <w:vAlign w:val="center"/>
          </w:tcPr>
          <w:p w:rsidR="00A7447B" w:rsidRDefault="001D1241">
            <w:pPr>
              <w:pStyle w:val="103"/>
              <w:rPr>
                <w:lang w:eastAsia="ru-RU"/>
              </w:rPr>
            </w:pPr>
            <w:r>
              <w:rPr>
                <w:lang w:eastAsia="ru-RU"/>
              </w:rPr>
              <w:t>x</w:t>
            </w:r>
          </w:p>
        </w:tc>
        <w:tc>
          <w:tcPr>
            <w:tcW w:w="466" w:type="pct"/>
            <w:shd w:val="clear" w:color="auto" w:fill="auto"/>
            <w:vAlign w:val="center"/>
          </w:tcPr>
          <w:p w:rsidR="00A7447B" w:rsidRDefault="001D1241">
            <w:pPr>
              <w:pStyle w:val="103"/>
              <w:rPr>
                <w:color w:val="333399"/>
                <w:u w:val="single"/>
                <w:lang w:eastAsia="ru-RU"/>
              </w:rPr>
            </w:pPr>
            <w:r>
              <w:rPr>
                <w:color w:val="333399"/>
                <w:u w:val="single"/>
                <w:lang w:eastAsia="ru-RU"/>
              </w:rPr>
              <w:t> </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0" w:type="pct"/>
            <w:vAlign w:val="center"/>
          </w:tcPr>
          <w:p w:rsidR="00A7447B" w:rsidRDefault="001D1241">
            <w:pPr>
              <w:pStyle w:val="103"/>
              <w:rPr>
                <w:color w:val="333399"/>
                <w:u w:val="single"/>
                <w:lang w:eastAsia="ru-RU"/>
              </w:rPr>
            </w:pPr>
            <w:r>
              <w:rPr>
                <w:lang w:eastAsia="ru-RU"/>
              </w:rPr>
              <w:t>-</w:t>
            </w:r>
          </w:p>
        </w:tc>
      </w:tr>
      <w:tr w:rsidR="00A7447B">
        <w:tc>
          <w:tcPr>
            <w:tcW w:w="259" w:type="pct"/>
            <w:shd w:val="clear" w:color="auto" w:fill="auto"/>
            <w:vAlign w:val="center"/>
          </w:tcPr>
          <w:p w:rsidR="00A7447B" w:rsidRDefault="001D1241">
            <w:pPr>
              <w:pStyle w:val="103"/>
              <w:rPr>
                <w:lang w:eastAsia="ru-RU"/>
              </w:rPr>
            </w:pPr>
            <w:r>
              <w:rPr>
                <w:lang w:eastAsia="ru-RU"/>
              </w:rPr>
              <w:t>21.2</w:t>
            </w:r>
          </w:p>
        </w:tc>
        <w:tc>
          <w:tcPr>
            <w:tcW w:w="2509" w:type="pct"/>
            <w:shd w:val="clear" w:color="auto" w:fill="auto"/>
            <w:vAlign w:val="center"/>
          </w:tcPr>
          <w:p w:rsidR="00A7447B" w:rsidRDefault="001D1241">
            <w:pPr>
              <w:pStyle w:val="103"/>
              <w:rPr>
                <w:lang w:eastAsia="ru-RU"/>
              </w:rPr>
            </w:pPr>
            <w:r>
              <w:rPr>
                <w:lang w:eastAsia="ru-RU"/>
              </w:rPr>
              <w:t>Информация о показателях энергетической эффективности объектов теплоснабжения</w:t>
            </w:r>
          </w:p>
        </w:tc>
        <w:tc>
          <w:tcPr>
            <w:tcW w:w="480" w:type="pct"/>
            <w:shd w:val="clear" w:color="auto" w:fill="auto"/>
            <w:vAlign w:val="center"/>
          </w:tcPr>
          <w:p w:rsidR="00A7447B" w:rsidRDefault="001D1241">
            <w:pPr>
              <w:pStyle w:val="103"/>
              <w:rPr>
                <w:lang w:eastAsia="ru-RU"/>
              </w:rPr>
            </w:pPr>
            <w:r>
              <w:rPr>
                <w:lang w:eastAsia="ru-RU"/>
              </w:rPr>
              <w:t>x</w:t>
            </w:r>
          </w:p>
        </w:tc>
        <w:tc>
          <w:tcPr>
            <w:tcW w:w="466" w:type="pct"/>
            <w:shd w:val="clear" w:color="auto" w:fill="auto"/>
            <w:vAlign w:val="center"/>
          </w:tcPr>
          <w:p w:rsidR="00A7447B" w:rsidRDefault="001D1241">
            <w:pPr>
              <w:pStyle w:val="103"/>
              <w:rPr>
                <w:color w:val="333399"/>
                <w:u w:val="single"/>
                <w:lang w:eastAsia="ru-RU"/>
              </w:rPr>
            </w:pPr>
            <w:r>
              <w:rPr>
                <w:color w:val="333399"/>
                <w:u w:val="single"/>
                <w:lang w:eastAsia="ru-RU"/>
              </w:rPr>
              <w:t> </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2" w:type="pct"/>
            <w:vAlign w:val="center"/>
          </w:tcPr>
          <w:p w:rsidR="00A7447B" w:rsidRDefault="001D1241">
            <w:pPr>
              <w:pStyle w:val="103"/>
              <w:rPr>
                <w:color w:val="333399"/>
                <w:u w:val="single"/>
                <w:lang w:eastAsia="ru-RU"/>
              </w:rPr>
            </w:pPr>
            <w:r>
              <w:rPr>
                <w:lang w:eastAsia="ru-RU"/>
              </w:rPr>
              <w:t>-</w:t>
            </w:r>
          </w:p>
        </w:tc>
        <w:tc>
          <w:tcPr>
            <w:tcW w:w="320" w:type="pct"/>
            <w:vAlign w:val="center"/>
          </w:tcPr>
          <w:p w:rsidR="00A7447B" w:rsidRDefault="001D1241">
            <w:pPr>
              <w:pStyle w:val="103"/>
              <w:rPr>
                <w:color w:val="333399"/>
                <w:u w:val="single"/>
                <w:lang w:eastAsia="ru-RU"/>
              </w:rPr>
            </w:pPr>
            <w:r>
              <w:rPr>
                <w:lang w:eastAsia="ru-RU"/>
              </w:rPr>
              <w:t>-</w:t>
            </w:r>
          </w:p>
        </w:tc>
      </w:tr>
    </w:tbl>
    <w:p w:rsidR="00A7447B" w:rsidRDefault="001D1241">
      <w:pPr>
        <w:pStyle w:val="af0"/>
      </w:pPr>
      <w:r>
        <w:br w:type="page" w:clear="all"/>
      </w:r>
    </w:p>
    <w:p w:rsidR="00C40749" w:rsidRDefault="00C40749" w:rsidP="00C40749">
      <w:pPr>
        <w:pStyle w:val="aff1"/>
      </w:pPr>
      <w:r>
        <w:lastRenderedPageBreak/>
        <w:t xml:space="preserve">Таблица </w:t>
      </w:r>
      <w:r w:rsidR="004A19AD">
        <w:fldChar w:fldCharType="begin"/>
      </w:r>
      <w:r>
        <w:instrText xml:space="preserve">SEQ Таблица \* ARABIC </w:instrText>
      </w:r>
      <w:r w:rsidR="004A19AD">
        <w:fldChar w:fldCharType="separate"/>
      </w:r>
      <w:r w:rsidR="007C1423">
        <w:rPr>
          <w:noProof/>
        </w:rPr>
        <w:t>47</w:t>
      </w:r>
      <w:r w:rsidR="004A19AD">
        <w:fldChar w:fldCharType="end"/>
      </w:r>
      <w:r w:rsidR="00EE773C" w:rsidRPr="00EE773C">
        <w:t>7</w:t>
      </w:r>
      <w:r>
        <w:t xml:space="preserve"> - Основные технико-экономические показатели деятельност</w:t>
      </w:r>
      <w:proofErr w:type="gramStart"/>
      <w:r>
        <w:t>и ООО</w:t>
      </w:r>
      <w:proofErr w:type="gramEnd"/>
      <w:r>
        <w:t xml:space="preserve"> «ТК-Советск»</w:t>
      </w:r>
    </w:p>
    <w:tbl>
      <w:tblPr>
        <w:tblW w:w="4952" w:type="pct"/>
        <w:tblLayout w:type="fixed"/>
        <w:tblCellMar>
          <w:left w:w="28" w:type="dxa"/>
          <w:right w:w="28" w:type="dxa"/>
        </w:tblCellMar>
        <w:tblLook w:val="04A0"/>
      </w:tblPr>
      <w:tblGrid>
        <w:gridCol w:w="607"/>
        <w:gridCol w:w="5957"/>
        <w:gridCol w:w="1063"/>
        <w:gridCol w:w="910"/>
        <w:gridCol w:w="1272"/>
        <w:gridCol w:w="994"/>
        <w:gridCol w:w="1136"/>
        <w:gridCol w:w="1272"/>
        <w:gridCol w:w="1275"/>
      </w:tblGrid>
      <w:tr w:rsidR="00C40749" w:rsidTr="00C40749">
        <w:trPr>
          <w:tblHeader/>
        </w:trPr>
        <w:tc>
          <w:tcPr>
            <w:tcW w:w="210" w:type="pct"/>
            <w:vMerge w:val="restart"/>
            <w:tcBorders>
              <w:top w:val="single" w:sz="4" w:space="0" w:color="auto"/>
              <w:left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xml:space="preserve">№ </w:t>
            </w:r>
            <w:proofErr w:type="gramStart"/>
            <w:r>
              <w:rPr>
                <w:lang w:eastAsia="ru-RU"/>
              </w:rPr>
              <w:t>п</w:t>
            </w:r>
            <w:proofErr w:type="gramEnd"/>
            <w:r>
              <w:rPr>
                <w:lang w:eastAsia="ru-RU"/>
              </w:rPr>
              <w:t>/п</w:t>
            </w:r>
          </w:p>
        </w:tc>
        <w:tc>
          <w:tcPr>
            <w:tcW w:w="2056" w:type="pct"/>
            <w:vMerge w:val="restart"/>
            <w:tcBorders>
              <w:top w:val="single" w:sz="4" w:space="0" w:color="auto"/>
              <w:left w:val="none" w:sz="4" w:space="0" w:color="000000"/>
              <w:right w:val="single" w:sz="4" w:space="0" w:color="auto"/>
            </w:tcBorders>
            <w:shd w:val="clear" w:color="auto" w:fill="auto"/>
            <w:noWrap/>
            <w:vAlign w:val="center"/>
          </w:tcPr>
          <w:p w:rsidR="00C40749" w:rsidRDefault="00C40749" w:rsidP="00CA41B6">
            <w:pPr>
              <w:pStyle w:val="103"/>
              <w:rPr>
                <w:lang w:eastAsia="ru-RU"/>
              </w:rPr>
            </w:pPr>
            <w:r>
              <w:rPr>
                <w:lang w:eastAsia="ru-RU"/>
              </w:rPr>
              <w:t>Показатели</w:t>
            </w:r>
          </w:p>
        </w:tc>
        <w:tc>
          <w:tcPr>
            <w:tcW w:w="367" w:type="pct"/>
            <w:vMerge w:val="restart"/>
            <w:tcBorders>
              <w:top w:val="single" w:sz="4" w:space="0" w:color="auto"/>
              <w:left w:val="none" w:sz="4" w:space="0" w:color="000000"/>
              <w:right w:val="single" w:sz="4" w:space="0" w:color="auto"/>
            </w:tcBorders>
            <w:shd w:val="clear" w:color="auto" w:fill="auto"/>
            <w:noWrap/>
            <w:vAlign w:val="center"/>
          </w:tcPr>
          <w:p w:rsidR="00C40749" w:rsidRDefault="00C40749" w:rsidP="00CA41B6">
            <w:pPr>
              <w:pStyle w:val="103"/>
              <w:rPr>
                <w:lang w:eastAsia="ru-RU"/>
              </w:rPr>
            </w:pPr>
            <w:r>
              <w:rPr>
                <w:lang w:eastAsia="ru-RU"/>
              </w:rPr>
              <w:t>Ед</w:t>
            </w:r>
            <w:proofErr w:type="gramStart"/>
            <w:r>
              <w:rPr>
                <w:lang w:eastAsia="ru-RU"/>
              </w:rPr>
              <w:t>.и</w:t>
            </w:r>
            <w:proofErr w:type="gramEnd"/>
            <w:r>
              <w:rPr>
                <w:lang w:eastAsia="ru-RU"/>
              </w:rPr>
              <w:t>зм.</w:t>
            </w:r>
          </w:p>
        </w:tc>
        <w:tc>
          <w:tcPr>
            <w:tcW w:w="2367" w:type="pct"/>
            <w:gridSpan w:val="6"/>
            <w:tcBorders>
              <w:top w:val="single" w:sz="4" w:space="0" w:color="auto"/>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pPr>
            <w:r>
              <w:t xml:space="preserve">  - Производство тепловой энергии. Некомбинированная выработка; Сбыт. Тепловая энергия; Сбыт. Теплоноситель; Подключение (технологическое присоединение) к системе теплоснабжения</w:t>
            </w:r>
          </w:p>
        </w:tc>
      </w:tr>
      <w:tr w:rsidR="00C40749" w:rsidTr="00C40749">
        <w:trPr>
          <w:tblHeader/>
        </w:trPr>
        <w:tc>
          <w:tcPr>
            <w:tcW w:w="210" w:type="pct"/>
            <w:vMerge/>
            <w:tcBorders>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p>
        </w:tc>
        <w:tc>
          <w:tcPr>
            <w:tcW w:w="2056" w:type="pct"/>
            <w:vMerge/>
            <w:tcBorders>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p>
        </w:tc>
        <w:tc>
          <w:tcPr>
            <w:tcW w:w="367" w:type="pct"/>
            <w:vMerge/>
            <w:tcBorders>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p>
        </w:tc>
        <w:tc>
          <w:tcPr>
            <w:tcW w:w="314" w:type="pct"/>
            <w:tcBorders>
              <w:top w:val="single" w:sz="4" w:space="0" w:color="auto"/>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2018*</w:t>
            </w:r>
          </w:p>
        </w:tc>
        <w:tc>
          <w:tcPr>
            <w:tcW w:w="439" w:type="pct"/>
            <w:tcBorders>
              <w:top w:val="single" w:sz="4" w:space="0" w:color="auto"/>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2019</w:t>
            </w:r>
          </w:p>
        </w:tc>
        <w:tc>
          <w:tcPr>
            <w:tcW w:w="343" w:type="pct"/>
            <w:tcBorders>
              <w:top w:val="single" w:sz="4" w:space="0" w:color="auto"/>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2020</w:t>
            </w:r>
          </w:p>
        </w:tc>
        <w:tc>
          <w:tcPr>
            <w:tcW w:w="392" w:type="pct"/>
            <w:tcBorders>
              <w:top w:val="single" w:sz="4" w:space="0" w:color="auto"/>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2021</w:t>
            </w:r>
          </w:p>
        </w:tc>
        <w:tc>
          <w:tcPr>
            <w:tcW w:w="439" w:type="pct"/>
            <w:tcBorders>
              <w:top w:val="single" w:sz="4" w:space="0" w:color="auto"/>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2022</w:t>
            </w:r>
          </w:p>
        </w:tc>
        <w:tc>
          <w:tcPr>
            <w:tcW w:w="439" w:type="pct"/>
            <w:tcBorders>
              <w:top w:val="single" w:sz="4" w:space="0" w:color="auto"/>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2023</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Установленная тепловая мощность котельной</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34,40</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Ввод мощности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Вывод мощности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Средневзвешенный срок службы котлоагрегатов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лет</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Располагаемая мощность оборудования</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34,40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34,40</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5.</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Собственные нужды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6.</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Потери мощности в тепловой сети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7.</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Хозяйственные нужды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8.</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Расчётная присоединённая тепловая нагрузка,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30,91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26,64</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27,71</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27,71</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27,71</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8.1.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Отопление</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8.2.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Вентиляция</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8.3.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Pr="00826A18" w:rsidRDefault="00C40749" w:rsidP="00CA41B6">
            <w:pPr>
              <w:pStyle w:val="103"/>
              <w:rPr>
                <w:lang w:val="en-US" w:eastAsia="ru-RU"/>
              </w:rPr>
            </w:pPr>
            <w:r>
              <w:rPr>
                <w:lang w:eastAsia="ru-RU"/>
              </w:rPr>
              <w:t>ГВС</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9.</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Резерв</w:t>
            </w:r>
            <w:proofErr w:type="gramStart"/>
            <w:r>
              <w:rPr>
                <w:lang w:eastAsia="ru-RU"/>
              </w:rPr>
              <w:t xml:space="preserve"> (+) </w:t>
            </w:r>
            <w:proofErr w:type="gramEnd"/>
            <w:r>
              <w:rPr>
                <w:lang w:eastAsia="ru-RU"/>
              </w:rPr>
              <w:t>дефицит (-) тепловой мощности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3,49</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7,76</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6,69</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6,69</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6,69</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9.1.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Доля резерва (от установленной мощности)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0,10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0,23</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0,19</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0,19</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0,19</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9.2.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Резерв с N-1</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Гкал/</w:t>
            </w:r>
            <w:proofErr w:type="gramStart"/>
            <w:r>
              <w:rPr>
                <w:lang w:eastAsia="ru-RU"/>
              </w:rPr>
              <w:t>ч</w:t>
            </w:r>
            <w:proofErr w:type="gramEnd"/>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Тепловая энергия</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10.</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Выработано тепловой энергии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.Г</w:t>
            </w:r>
            <w:proofErr w:type="gramEnd"/>
            <w:r>
              <w:rPr>
                <w:lang w:eastAsia="ru-RU"/>
              </w:rPr>
              <w:t>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71,82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85,47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91,76</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91,82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89,206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Собственные нужды котельной</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.Г</w:t>
            </w:r>
            <w:proofErr w:type="gramEnd"/>
            <w:r>
              <w:rPr>
                <w:lang w:eastAsia="ru-RU"/>
              </w:rPr>
              <w:t>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1,60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2,80</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1,60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1,60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1,5</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Отпущено с коллекторов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.Г</w:t>
            </w:r>
            <w:proofErr w:type="gramEnd"/>
            <w:r>
              <w:rPr>
                <w:lang w:eastAsia="ru-RU"/>
              </w:rPr>
              <w:t>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70,22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82,67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90,16</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90,22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87,7</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Потери при передаче по тепловым сетям</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.Г</w:t>
            </w:r>
            <w:proofErr w:type="gramEnd"/>
            <w:r>
              <w:rPr>
                <w:lang w:eastAsia="ru-RU"/>
              </w:rPr>
              <w:t>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33,17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31,65</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26,56</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32,06</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31,31</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30,85</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13.1.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xml:space="preserve">То же </w:t>
            </w:r>
            <w:proofErr w:type="gramStart"/>
            <w:r>
              <w:rPr>
                <w:lang w:eastAsia="ru-RU"/>
              </w:rPr>
              <w:t>в</w:t>
            </w:r>
            <w:proofErr w:type="gramEnd"/>
            <w:r>
              <w:rPr>
                <w:lang w:eastAsia="ru-RU"/>
              </w:rPr>
              <w:t xml:space="preserve"> %</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0,44</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0,31</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0,35</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0,34</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34,6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Полезный отпуск тепловой энергии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.Г</w:t>
            </w:r>
            <w:proofErr w:type="gramEnd"/>
            <w:r>
              <w:rPr>
                <w:lang w:eastAsia="ru-RU"/>
              </w:rPr>
              <w:t>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1,09</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59,89</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57,41</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58,20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59,00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56,85</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15.</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Затрачено топлива на выработку тепловой энергии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тыс.т.у.</w:t>
            </w:r>
            <w:proofErr w:type="gramStart"/>
            <w:r>
              <w:rPr>
                <w:lang w:eastAsia="ru-RU"/>
              </w:rPr>
              <w:t>т</w:t>
            </w:r>
            <w:proofErr w:type="gramEnd"/>
            <w:r>
              <w:rPr>
                <w:lang w:eastAsia="ru-RU"/>
              </w:rPr>
              <w:t>.</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11211,62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13090,77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14434,00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14447,62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14026,56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16.</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Средневзвешенный НУР</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кг</w:t>
            </w:r>
            <w:proofErr w:type="gramStart"/>
            <w:r>
              <w:rPr>
                <w:lang w:eastAsia="ru-RU"/>
              </w:rPr>
              <w:t>.у</w:t>
            </w:r>
            <w:proofErr w:type="gramEnd"/>
            <w:r>
              <w:rPr>
                <w:lang w:eastAsia="ru-RU"/>
              </w:rPr>
              <w:t>.т./Гкал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158,39</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159,17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159,92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159,98</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159,94</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17.</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Средневзвешенный КПД котлоагрегаторов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18.</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Тепловой эквивалент затраченного топлива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.Г</w:t>
            </w:r>
            <w:proofErr w:type="gramEnd"/>
            <w:r>
              <w:rPr>
                <w:lang w:eastAsia="ru-RU"/>
              </w:rPr>
              <w:t>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19.</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Средневзвешенний КИИТ выработки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20.</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Средневзвешенний КИИТ выработки и передачи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2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Затраты на выработку тепловой энергии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Сырьё, основные материалы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3515,57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17762,83</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19899,24</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22245,66</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21568,46</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0</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Вспомогательные материалы,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416,07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975,83</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2114,13</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4441,17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4856,76</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4 039,9</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22.1.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материалы на эксплуатацию,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416,07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624,12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505,84</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1710,11</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2526,89</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2 710,2</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22.1.1.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материалы на ремонт</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363,94</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278,45</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1429,34</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2606,01</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2207,95</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1 131,9</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lastRenderedPageBreak/>
              <w:t>22.1.2.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вода на технологические цели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22.2.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плата за пользование водными объектами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Работы и услуги производственного характера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988,31</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1969,20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2315,93</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3300,87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3135,45</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2 914</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23.1.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 т.ч. Услуги по подрядному ремонту</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90,01</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1107,15</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55,00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530,5</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23.2.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услуги транспорта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938,44</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951,31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774,23</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737,31</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886,03</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29,6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23.4.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услуги водоснабжения</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23.4.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услуги по пуско-наладке</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23.5.</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расходы по испытаниям и опытам</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49,87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357,13</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320,02</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296,32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1038,52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51,6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Топливо на технологические цели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0,00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54802,12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62970,04</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71915,15</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76371,73</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82 742,8</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25.</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Покупная энергия всего,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36336,92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19916,01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9682,17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10038,20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10983,30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10 913,4</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25.1.</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покупная электрическая энергия на технологические цели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4,72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7423,38</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9682,17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10038,20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10983,30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10 913,4</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25.2.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покупная тепловая энергия от ЩГРЭС</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36332,20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12492,63</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25.3.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энергия на хозяйственные нужды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26.</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Затраты на оплату труда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7937,03</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11447,39</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11720,39</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14616,35</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17274,20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22 142,0</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27.</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Отчисления на социальные нужды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2418,20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3648,68</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2734,03</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3025,56</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3566,64</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4 530,1</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28.</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Амортизация основных средств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2145,80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9925,78</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12730,67</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13004,87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14401,04</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18 054,3</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Прочие затраты всего,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2793,33</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2736,16</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3038,19</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3342,46</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3514,42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2 618,4</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целевые средства на НИОКР</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средства на страхование</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8,89</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43,21</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43,80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41,35</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74,4</w:t>
            </w:r>
          </w:p>
        </w:tc>
      </w:tr>
      <w:tr w:rsidR="00C40749" w:rsidTr="00D80A7F">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плата за предельно допустимые выбросы (сбросы)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127,49</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4,62</w:t>
            </w:r>
          </w:p>
        </w:tc>
        <w:tc>
          <w:tcPr>
            <w:tcW w:w="439" w:type="pct"/>
            <w:tcBorders>
              <w:top w:val="none" w:sz="4" w:space="0" w:color="000000"/>
              <w:left w:val="none" w:sz="4" w:space="0" w:color="000000"/>
              <w:bottom w:val="single" w:sz="4" w:space="0" w:color="auto"/>
              <w:right w:val="single" w:sz="4" w:space="0" w:color="auto"/>
            </w:tcBorders>
            <w:shd w:val="clear" w:color="auto" w:fill="auto"/>
          </w:tcPr>
          <w:p w:rsidR="00C40749" w:rsidRDefault="00D80A7F" w:rsidP="00CA41B6">
            <w:pPr>
              <w:pStyle w:val="103"/>
              <w:rPr>
                <w:lang w:eastAsia="ru-RU"/>
              </w:rPr>
            </w:pPr>
            <w:r>
              <w:rPr>
                <w:lang w:eastAsia="ru-RU"/>
              </w:rPr>
              <w:t>3,1</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29.4.</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отчисления в ремонтный фонд (в случае его формирования)</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29.5.</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водный налог (ГЭС)</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29.6.</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непроизводственные расходы (налоги и др. обязательные платежи и сборы)</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29.7.</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налог на землю</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29.8.</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налог на имущество</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319,43</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829,17</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894,20</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789,71</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816,92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1 008,8</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29.9.</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транспортный налог</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29.10.</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другие затраты, относимые на себестоимость продукции, всего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2195,07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288,32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123,62</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81,59</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65,29</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112,6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29.11.</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арендная плата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2179,97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271,92</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53,22</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42,79</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42,79</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112,6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30.</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Итого расходов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56551,22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123184,00</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127204,80</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145930,30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155672,00</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149 069,6</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w:t>
            </w:r>
          </w:p>
        </w:tc>
        <w:tc>
          <w:tcPr>
            <w:tcW w:w="2056" w:type="pct"/>
            <w:tcBorders>
              <w:top w:val="none" w:sz="4" w:space="0" w:color="000000"/>
              <w:left w:val="none" w:sz="4" w:space="0" w:color="000000"/>
              <w:bottom w:val="single" w:sz="4" w:space="0" w:color="auto"/>
              <w:right w:val="single" w:sz="4" w:space="0" w:color="auto"/>
            </w:tcBorders>
            <w:shd w:val="clear" w:color="auto" w:fill="auto"/>
            <w:vAlign w:val="bottom"/>
          </w:tcPr>
          <w:p w:rsidR="00C40749" w:rsidRDefault="00C40749" w:rsidP="00CA41B6">
            <w:pPr>
              <w:pStyle w:val="103"/>
              <w:rPr>
                <w:lang w:eastAsia="ru-RU"/>
              </w:rPr>
            </w:pPr>
            <w:r>
              <w:rPr>
                <w:lang w:eastAsia="ru-RU"/>
              </w:rPr>
              <w:t>Расчётные расходы по производству продукции (услуг)</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Прибыль всего,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1650,90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7042,71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8217,79</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7834,38</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6468,11</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17 690,1</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капитальные вложения</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lastRenderedPageBreak/>
              <w:t>31.2.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дивиденды по акциям</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прибыль на прочие цели,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1650,90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7042,71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8217,79</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7834,38</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6468,11</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4 822,2</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31.3.1.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 за пользование кредитами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1599,00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6959,84</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8115,51</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7709,44</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6346,76</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4 667,0</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31.3.2.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услуги банка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51,90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82,87</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102,28</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124,94</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121,35</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155,2</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31.3.3.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расходы на демонтаж основных фондов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31.3.4.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затраты на обучение и подготовку персонала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31.3.5.</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прибыль, облагаемая налогом</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-15161,47</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-11803,11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-7171,50</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-11283,23</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-5994,67</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9 802,3</w:t>
            </w:r>
          </w:p>
        </w:tc>
      </w:tr>
      <w:tr w:rsidR="00C40749" w:rsidTr="00D80A7F">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Налоги, сборы, платежи, всего, в т.ч.:</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-33,95</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-2365,03</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-1455,18</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-2270,00</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-1216,27</w:t>
            </w:r>
          </w:p>
        </w:tc>
        <w:tc>
          <w:tcPr>
            <w:tcW w:w="439" w:type="pct"/>
            <w:tcBorders>
              <w:top w:val="none" w:sz="4" w:space="0" w:color="000000"/>
              <w:left w:val="none" w:sz="4" w:space="0" w:color="000000"/>
              <w:bottom w:val="single" w:sz="4" w:space="0" w:color="auto"/>
              <w:right w:val="single" w:sz="4" w:space="0" w:color="auto"/>
            </w:tcBorders>
            <w:shd w:val="clear" w:color="auto" w:fill="auto"/>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32.1.</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на прибыль</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-33,95</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32.2.</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плата за выбросы загрязняющих веществ</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32.3.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др. налоги и обязательные сборы и платежи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33.</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Выпадающие расходы по факту предыдущего года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 </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34.</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Необходимая валовая выручка</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тыс</w:t>
            </w:r>
            <w:proofErr w:type="gramStart"/>
            <w:r>
              <w:rPr>
                <w:lang w:eastAsia="ru-RU"/>
              </w:rPr>
              <w:t>.р</w:t>
            </w:r>
            <w:proofErr w:type="gramEnd"/>
            <w:r>
              <w:rPr>
                <w:lang w:eastAsia="ru-RU"/>
              </w:rPr>
              <w:t>уб.</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58202,12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130226,71</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135422,59</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153764,68</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162140,12</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156 957,3</w:t>
            </w:r>
          </w:p>
        </w:tc>
      </w:tr>
      <w:tr w:rsidR="00C40749" w:rsidTr="00C40749">
        <w:tc>
          <w:tcPr>
            <w:tcW w:w="210" w:type="pct"/>
            <w:tcBorders>
              <w:top w:val="none" w:sz="4" w:space="0" w:color="000000"/>
              <w:left w:val="single" w:sz="4" w:space="0" w:color="auto"/>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35.</w:t>
            </w:r>
          </w:p>
        </w:tc>
        <w:tc>
          <w:tcPr>
            <w:tcW w:w="2056"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Тариф на производство тепловой энергии</w:t>
            </w:r>
          </w:p>
        </w:tc>
        <w:tc>
          <w:tcPr>
            <w:tcW w:w="367" w:type="pct"/>
            <w:tcBorders>
              <w:top w:val="none" w:sz="4" w:space="0" w:color="000000"/>
              <w:left w:val="none" w:sz="4" w:space="0" w:color="000000"/>
              <w:bottom w:val="single" w:sz="4" w:space="0" w:color="auto"/>
              <w:right w:val="single" w:sz="4" w:space="0" w:color="auto"/>
            </w:tcBorders>
            <w:shd w:val="clear" w:color="auto" w:fill="auto"/>
            <w:noWrap/>
            <w:vAlign w:val="bottom"/>
          </w:tcPr>
          <w:p w:rsidR="00C40749" w:rsidRDefault="00C40749" w:rsidP="00CA41B6">
            <w:pPr>
              <w:pStyle w:val="103"/>
              <w:rPr>
                <w:lang w:eastAsia="ru-RU"/>
              </w:rPr>
            </w:pPr>
            <w:r>
              <w:rPr>
                <w:lang w:eastAsia="ru-RU"/>
              </w:rPr>
              <w:t>руб./Гкал</w:t>
            </w:r>
          </w:p>
        </w:tc>
        <w:tc>
          <w:tcPr>
            <w:tcW w:w="314"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не кор.</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2174,49</w:t>
            </w:r>
          </w:p>
        </w:tc>
        <w:tc>
          <w:tcPr>
            <w:tcW w:w="343"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2358,71</w:t>
            </w:r>
          </w:p>
        </w:tc>
        <w:tc>
          <w:tcPr>
            <w:tcW w:w="392"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2642,22</w:t>
            </w:r>
          </w:p>
        </w:tc>
        <w:tc>
          <w:tcPr>
            <w:tcW w:w="439" w:type="pct"/>
            <w:tcBorders>
              <w:top w:val="none" w:sz="4" w:space="0" w:color="000000"/>
              <w:left w:val="none" w:sz="4" w:space="0" w:color="000000"/>
              <w:bottom w:val="single" w:sz="4" w:space="0" w:color="auto"/>
              <w:right w:val="single" w:sz="4" w:space="0" w:color="auto"/>
            </w:tcBorders>
            <w:shd w:val="clear" w:color="auto" w:fill="auto"/>
            <w:noWrap/>
            <w:vAlign w:val="center"/>
          </w:tcPr>
          <w:p w:rsidR="00C40749" w:rsidRDefault="00C40749" w:rsidP="00CA41B6">
            <w:pPr>
              <w:pStyle w:val="103"/>
              <w:rPr>
                <w:lang w:eastAsia="ru-RU"/>
              </w:rPr>
            </w:pPr>
            <w:r>
              <w:rPr>
                <w:lang w:eastAsia="ru-RU"/>
              </w:rPr>
              <w:t>2748,28</w:t>
            </w:r>
          </w:p>
        </w:tc>
        <w:tc>
          <w:tcPr>
            <w:tcW w:w="439" w:type="pct"/>
            <w:tcBorders>
              <w:top w:val="none" w:sz="4" w:space="0" w:color="000000"/>
              <w:left w:val="none" w:sz="4" w:space="0" w:color="000000"/>
              <w:bottom w:val="single" w:sz="4" w:space="0" w:color="auto"/>
              <w:right w:val="single" w:sz="4" w:space="0" w:color="auto"/>
            </w:tcBorders>
          </w:tcPr>
          <w:p w:rsidR="00C40749" w:rsidRDefault="00C40749" w:rsidP="00CA41B6">
            <w:pPr>
              <w:pStyle w:val="103"/>
              <w:rPr>
                <w:lang w:eastAsia="ru-RU"/>
              </w:rPr>
            </w:pPr>
            <w:r>
              <w:rPr>
                <w:lang w:eastAsia="ru-RU"/>
              </w:rPr>
              <w:t>2 760,85</w:t>
            </w:r>
          </w:p>
        </w:tc>
      </w:tr>
    </w:tbl>
    <w:p w:rsidR="00C40749" w:rsidRDefault="00C40749" w:rsidP="00C40749">
      <w:pPr>
        <w:pStyle w:val="af0"/>
      </w:pPr>
      <w:r>
        <w:t>Примечание: * - за 2018 год указаны технико-экономические показатели передачи тепловой энергии.</w:t>
      </w:r>
    </w:p>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bookmarkStart w:id="149" w:name="_Toc137558948"/>
      <w:r>
        <w:lastRenderedPageBreak/>
        <w:t>Цены (тарифы) в сфере теплоснабжения</w:t>
      </w:r>
      <w:bookmarkEnd w:id="149"/>
    </w:p>
    <w:p w:rsidR="00A7447B" w:rsidRDefault="001D1241">
      <w:pPr>
        <w:pStyle w:val="111"/>
      </w:pPr>
      <w: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A7447B" w:rsidRDefault="00A7447B">
      <w:pPr>
        <w:pStyle w:val="af0"/>
      </w:pPr>
    </w:p>
    <w:p w:rsidR="00A7447B" w:rsidRDefault="001D1241">
      <w:pPr>
        <w:pStyle w:val="af0"/>
      </w:pPr>
      <w:r>
        <w:t>Утвержденные тарифы на тепловую энергию и теплоноситель ООО «ТК-Советск» за период 2018 – 20</w:t>
      </w:r>
      <w:r w:rsidR="00C40749">
        <w:t>2</w:t>
      </w:r>
      <w:r>
        <w:t xml:space="preserve">3 гг. представлены в таблице </w:t>
      </w:r>
      <w:fldSimple w:instr=" REF _Ref136066085 \h  \* MERGEFORMAT ">
        <w:r w:rsidR="007C1423" w:rsidRPr="007C1423">
          <w:rPr>
            <w:rStyle w:val="affd"/>
          </w:rPr>
          <w:t xml:space="preserve">Таблица </w:t>
        </w:r>
        <w:r w:rsidR="007C1423">
          <w:t>48</w:t>
        </w:r>
      </w:fldSimple>
      <w:r w:rsidR="00EE773C" w:rsidRPr="00EE773C">
        <w:t>8</w:t>
      </w:r>
      <w:r>
        <w:t xml:space="preserve">. Динамика утвержденных тарифов представлена на рисунке </w:t>
      </w:r>
      <w:fldSimple w:instr=" REF _Ref136068228 \h  \* MERGEFORMAT ">
        <w:r w:rsidR="007C1423" w:rsidRPr="007C1423">
          <w:rPr>
            <w:rStyle w:val="affd"/>
          </w:rPr>
          <w:t xml:space="preserve">Рисунок </w:t>
        </w:r>
        <w:r w:rsidR="007C1423">
          <w:t>18</w:t>
        </w:r>
      </w:fldSimple>
      <w:r>
        <w:t>.</w:t>
      </w:r>
    </w:p>
    <w:p w:rsidR="00A7447B" w:rsidRDefault="001D1241">
      <w:pPr>
        <w:pStyle w:val="afff5"/>
        <w:keepNext/>
      </w:pPr>
      <w:r>
        <w:rPr>
          <w:noProof/>
          <w:lang w:eastAsia="ru-RU"/>
        </w:rPr>
        <w:drawing>
          <wp:inline distT="0" distB="0" distL="0" distR="0">
            <wp:extent cx="5940425" cy="2948447"/>
            <wp:effectExtent l="0" t="0" r="3175" b="4445"/>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7447B" w:rsidRDefault="001D1241">
      <w:pPr>
        <w:pStyle w:val="afff7"/>
      </w:pPr>
      <w:bookmarkStart w:id="150" w:name="_Ref136068228"/>
      <w:bookmarkStart w:id="151" w:name="_Ref136068223"/>
      <w:r>
        <w:t xml:space="preserve">Рисунок </w:t>
      </w:r>
      <w:r w:rsidR="004A19AD">
        <w:fldChar w:fldCharType="begin"/>
      </w:r>
      <w:r>
        <w:instrText xml:space="preserve">SEQ Рисунок \* ARABIC </w:instrText>
      </w:r>
      <w:r w:rsidR="004A19AD">
        <w:fldChar w:fldCharType="separate"/>
      </w:r>
      <w:r w:rsidR="007C1423">
        <w:rPr>
          <w:noProof/>
        </w:rPr>
        <w:t>18</w:t>
      </w:r>
      <w:r w:rsidR="004A19AD">
        <w:fldChar w:fldCharType="end"/>
      </w:r>
      <w:bookmarkEnd w:id="150"/>
      <w:r>
        <w:t xml:space="preserve"> – Динамика утвержденных тарифов ООО «ТК-Советск»</w:t>
      </w:r>
      <w:bookmarkEnd w:id="151"/>
    </w:p>
    <w:p w:rsidR="00A7447B" w:rsidRDefault="00A7447B">
      <w:pPr>
        <w:pStyle w:val="af0"/>
      </w:pPr>
    </w:p>
    <w:p w:rsidR="00CA41B6" w:rsidRDefault="00CA41B6" w:rsidP="00CA41B6">
      <w:pPr>
        <w:pStyle w:val="aff1"/>
      </w:pPr>
      <w:bookmarkStart w:id="152" w:name="_Ref136066085"/>
      <w:bookmarkStart w:id="153" w:name="_Toc137559096"/>
      <w:r>
        <w:t xml:space="preserve">Таблица </w:t>
      </w:r>
      <w:r w:rsidR="004A19AD">
        <w:fldChar w:fldCharType="begin"/>
      </w:r>
      <w:r>
        <w:instrText xml:space="preserve">SEQ Таблица \* ARABIC </w:instrText>
      </w:r>
      <w:r w:rsidR="004A19AD">
        <w:fldChar w:fldCharType="separate"/>
      </w:r>
      <w:r w:rsidR="007C1423">
        <w:rPr>
          <w:noProof/>
        </w:rPr>
        <w:t>48</w:t>
      </w:r>
      <w:r w:rsidR="004A19AD">
        <w:fldChar w:fldCharType="end"/>
      </w:r>
      <w:bookmarkEnd w:id="152"/>
      <w:r w:rsidR="00EE773C" w:rsidRPr="00EE773C">
        <w:t>8</w:t>
      </w:r>
      <w:r>
        <w:t xml:space="preserve"> – Утвержденные тарифы на тепловую энергию и теплоноситель ООО «ТК-Советск» за период 2018 – 2024 гг.</w:t>
      </w:r>
      <w:bookmarkEnd w:id="153"/>
    </w:p>
    <w:tbl>
      <w:tblPr>
        <w:tblW w:w="9445" w:type="dxa"/>
        <w:tblLayout w:type="fixed"/>
        <w:tblCellMar>
          <w:left w:w="0" w:type="dxa"/>
          <w:right w:w="0" w:type="dxa"/>
        </w:tblCellMar>
        <w:tblLook w:val="04A0"/>
      </w:tblPr>
      <w:tblGrid>
        <w:gridCol w:w="1888"/>
        <w:gridCol w:w="1325"/>
        <w:gridCol w:w="1652"/>
        <w:gridCol w:w="1843"/>
        <w:gridCol w:w="2737"/>
      </w:tblGrid>
      <w:tr w:rsidR="00CA41B6" w:rsidTr="00CA41B6">
        <w:trPr>
          <w:tblHeader/>
        </w:trPr>
        <w:tc>
          <w:tcPr>
            <w:tcW w:w="1888"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Наименование</w:t>
            </w:r>
          </w:p>
        </w:tc>
        <w:tc>
          <w:tcPr>
            <w:tcW w:w="1325"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Теплоснабжение, руб./Гкал</w:t>
            </w:r>
          </w:p>
        </w:tc>
        <w:tc>
          <w:tcPr>
            <w:tcW w:w="3495" w:type="dxa"/>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Горячая вода</w:t>
            </w:r>
          </w:p>
        </w:tc>
        <w:tc>
          <w:tcPr>
            <w:tcW w:w="2737"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Документ</w:t>
            </w:r>
          </w:p>
        </w:tc>
      </w:tr>
      <w:tr w:rsidR="00CA41B6" w:rsidTr="00CA41B6">
        <w:trPr>
          <w:tblHeader/>
        </w:trPr>
        <w:tc>
          <w:tcPr>
            <w:tcW w:w="1888" w:type="dxa"/>
            <w:vMerge/>
            <w:tcBorders>
              <w:top w:val="single" w:sz="6" w:space="0" w:color="000000"/>
              <w:left w:val="single" w:sz="6" w:space="0" w:color="000000"/>
              <w:bottom w:val="single" w:sz="6" w:space="0" w:color="000000"/>
              <w:right w:val="single" w:sz="6" w:space="0" w:color="000000"/>
            </w:tcBorders>
            <w:vAlign w:val="center"/>
          </w:tcPr>
          <w:p w:rsidR="00CA41B6" w:rsidRDefault="00CA41B6" w:rsidP="00CA41B6">
            <w:pPr>
              <w:pStyle w:val="103"/>
              <w:rPr>
                <w:lang w:eastAsia="ru-RU"/>
              </w:rPr>
            </w:pPr>
          </w:p>
        </w:tc>
        <w:tc>
          <w:tcPr>
            <w:tcW w:w="1325" w:type="dxa"/>
            <w:vMerge/>
            <w:tcBorders>
              <w:top w:val="single" w:sz="6" w:space="0" w:color="000000"/>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Компонент на теплоноситель, руб./м3</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Компонент на тепловую энергию, руб./Гкал</w:t>
            </w:r>
          </w:p>
        </w:tc>
        <w:tc>
          <w:tcPr>
            <w:tcW w:w="2737" w:type="dxa"/>
            <w:vMerge/>
            <w:tcBorders>
              <w:top w:val="single" w:sz="6" w:space="0" w:color="000000"/>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25.12.2018 по 31.12.2018</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r>
              <w:rPr>
                <w:lang w:eastAsia="ru-RU"/>
              </w:rPr>
              <w:t>-</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1684,6</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32,48</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1684,6</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Постановление Комитета Тульской области по тарифам от 04.12.2018 №44/2</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1987,83</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38,33</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1987,83</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01.01.2019 по 30.06.2019</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r>
              <w:rPr>
                <w:lang w:eastAsia="ru-RU"/>
              </w:rPr>
              <w:t>-</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1684,6</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32,48</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1684,6</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Постановление Комитета Тульской области по тарифам от 04.12.2018 №44/2</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2021,52</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38,98</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2021,52</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01.07.2019 по 31.12.2019</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r>
              <w:rPr>
                <w:lang w:eastAsia="ru-RU"/>
              </w:rPr>
              <w:t>-</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2022,96</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33,13</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2022,96</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 xml:space="preserve">Постановление Комитета Тульской области по тарифам </w:t>
            </w:r>
            <w:r>
              <w:rPr>
                <w:lang w:eastAsia="ru-RU"/>
              </w:rPr>
              <w:lastRenderedPageBreak/>
              <w:t>от 04.12.2018 №44/2</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2427,55</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39,76</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2427,55</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01.01.2020 по 30.06.2020</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2022,96</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33,13</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2022,96</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Постановление Комитета Тульской области по тарифам от 04.12.2018 №44/2</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2427,55</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39,76</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2427,55</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01.07.2020 по 31.12.2020</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2269,58</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34,22</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2269,58</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 xml:space="preserve">Постановление Комитета Тульской области по тарифам от 18.12.2019 №45/2 </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2723,5</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41,18</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2723,5</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01.01.2021 по 30.06.2021</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2269,58</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34,32</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2269,58</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 xml:space="preserve">Постановление Комитета Тульской области по тарифам от 15.12.2020 №36/5 </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2723,5</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41,18</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2723,5</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01.07.2021 по 31.12.2021</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2400,4</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36,21</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2400,4</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 xml:space="preserve">Постановление Комитета Тульской области по тарифам от 15.12.2020 №36/5 </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2880,48</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43,45</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2880,48</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01.01.2022 по 30.06.2022</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2400,4</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36,21</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2400,4</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Постановление Комитета Тульской области по тарифам от 14.12.2021 №49/5</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2880,48</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43,45</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2880,48</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01.07.2022 по 30.11.2022</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2577,11</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38,81</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2577,11</w:t>
            </w:r>
          </w:p>
        </w:tc>
        <w:tc>
          <w:tcPr>
            <w:tcW w:w="273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Постановление Комитета Тульской области по тарифам от 14.12.2021 №49/5</w:t>
            </w: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3092,53</w:t>
            </w:r>
          </w:p>
        </w:tc>
        <w:tc>
          <w:tcPr>
            <w:tcW w:w="16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46,57</w:t>
            </w:r>
          </w:p>
        </w:tc>
        <w:tc>
          <w:tcPr>
            <w:tcW w:w="184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3092,53</w:t>
            </w:r>
          </w:p>
        </w:tc>
        <w:tc>
          <w:tcPr>
            <w:tcW w:w="2737" w:type="dxa"/>
            <w:vMerge/>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01.12.2022 по 30.06.2023</w:t>
            </w:r>
          </w:p>
        </w:tc>
        <w:tc>
          <w:tcPr>
            <w:tcW w:w="2737" w:type="dxa"/>
            <w:tcBorders>
              <w:top w:val="single" w:sz="6" w:space="0" w:color="CCCCCC"/>
              <w:left w:val="single" w:sz="6" w:space="0" w:color="CCCCCC"/>
              <w:bottom w:val="single" w:sz="6" w:space="0" w:color="000000"/>
              <w:right w:val="single" w:sz="6" w:space="0" w:color="000000"/>
            </w:tcBorders>
            <w:vAlign w:val="center"/>
          </w:tcPr>
          <w:p w:rsidR="00CA41B6" w:rsidRDefault="00CA41B6" w:rsidP="00CA41B6">
            <w:pPr>
              <w:pStyle w:val="103"/>
              <w:rPr>
                <w:lang w:eastAsia="ru-RU"/>
              </w:rPr>
            </w:pPr>
          </w:p>
        </w:tc>
      </w:tr>
      <w:tr w:rsidR="00CA41B6" w:rsidTr="00CA41B6">
        <w:tc>
          <w:tcPr>
            <w:tcW w:w="1888" w:type="dxa"/>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2743,56</w:t>
            </w:r>
          </w:p>
        </w:tc>
        <w:tc>
          <w:tcPr>
            <w:tcW w:w="1652"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53,26</w:t>
            </w:r>
          </w:p>
        </w:tc>
        <w:tc>
          <w:tcPr>
            <w:tcW w:w="1843"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2743,56</w:t>
            </w:r>
          </w:p>
        </w:tc>
        <w:tc>
          <w:tcPr>
            <w:tcW w:w="2737" w:type="dxa"/>
            <w:vMerge w:val="restar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Постановление Комитета Тульской области по тарифам от 16.11.2022 №47/3</w:t>
            </w: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3292,27</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63,92</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3292,27</w:t>
            </w:r>
          </w:p>
        </w:tc>
        <w:tc>
          <w:tcPr>
            <w:tcW w:w="2737" w:type="dxa"/>
            <w:vMerge/>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rPr>
                <w:lang w:eastAsia="ru-RU"/>
              </w:rPr>
            </w:pP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01.07.2023 по 31.12.2023</w:t>
            </w:r>
          </w:p>
        </w:tc>
        <w:tc>
          <w:tcPr>
            <w:tcW w:w="2737" w:type="dxa"/>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rPr>
                <w:lang w:eastAsia="ru-RU"/>
              </w:rPr>
            </w:pP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2 743,56</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48,33</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2 743,56</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rPr>
                <w:lang w:eastAsia="ru-RU"/>
              </w:rPr>
            </w:pPr>
            <w:r>
              <w:rPr>
                <w:lang w:eastAsia="ru-RU"/>
              </w:rPr>
              <w:t>Постановление Комитета Тульской области по тарифам от 23.06.2023 №20/2</w:t>
            </w: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3 292,27</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58,00</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3 292,27</w:t>
            </w:r>
          </w:p>
        </w:tc>
        <w:tc>
          <w:tcPr>
            <w:tcW w:w="2737" w:type="dxa"/>
            <w:vMerge/>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rPr>
                <w:lang w:eastAsia="ru-RU"/>
              </w:rPr>
            </w:pP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с 01.01.2024 по 30.06.2024</w:t>
            </w:r>
          </w:p>
        </w:tc>
        <w:tc>
          <w:tcPr>
            <w:tcW w:w="2737" w:type="dxa"/>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rPr>
                <w:lang w:eastAsia="ru-RU"/>
              </w:rPr>
            </w:pP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2 743,56</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48,33</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2 743,56</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rPr>
                <w:lang w:eastAsia="ru-RU"/>
              </w:rPr>
            </w:pPr>
            <w:r>
              <w:rPr>
                <w:lang w:eastAsia="ru-RU"/>
              </w:rPr>
              <w:t>Постановление Комитета Тульской области по тарифам от 15.12.2023 №50/3</w:t>
            </w: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3 292,27</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58,00</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3 292,27</w:t>
            </w:r>
          </w:p>
        </w:tc>
        <w:tc>
          <w:tcPr>
            <w:tcW w:w="2737" w:type="dxa"/>
            <w:vMerge/>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jc w:val="left"/>
              <w:rPr>
                <w:lang w:eastAsia="ru-RU"/>
              </w:rPr>
            </w:pP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Период</w:t>
            </w:r>
          </w:p>
        </w:tc>
        <w:tc>
          <w:tcPr>
            <w:tcW w:w="4820" w:type="dxa"/>
            <w:gridSpan w:val="3"/>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 xml:space="preserve">с 01.07.2024 по 31.12.2024 </w:t>
            </w:r>
          </w:p>
        </w:tc>
        <w:tc>
          <w:tcPr>
            <w:tcW w:w="2737" w:type="dxa"/>
            <w:tcBorders>
              <w:top w:val="single" w:sz="4" w:space="0" w:color="auto"/>
              <w:left w:val="single" w:sz="4" w:space="0" w:color="auto"/>
              <w:bottom w:val="single" w:sz="4" w:space="0" w:color="auto"/>
              <w:right w:val="single" w:sz="4" w:space="0" w:color="auto"/>
            </w:tcBorders>
            <w:vAlign w:val="center"/>
          </w:tcPr>
          <w:p w:rsidR="00CA41B6" w:rsidRDefault="00CA41B6" w:rsidP="00CA41B6">
            <w:pPr>
              <w:pStyle w:val="103"/>
              <w:jc w:val="left"/>
              <w:rPr>
                <w:lang w:eastAsia="ru-RU"/>
              </w:rPr>
            </w:pP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Прочие (без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2 956,79</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52,44</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2 956,79</w:t>
            </w:r>
          </w:p>
        </w:tc>
        <w:tc>
          <w:tcPr>
            <w:tcW w:w="2737" w:type="dxa"/>
            <w:vMerge w:val="restart"/>
            <w:tcBorders>
              <w:top w:val="single" w:sz="4" w:space="0" w:color="auto"/>
              <w:left w:val="single" w:sz="4" w:space="0" w:color="auto"/>
              <w:right w:val="single" w:sz="4" w:space="0" w:color="auto"/>
            </w:tcBorders>
            <w:vAlign w:val="center"/>
          </w:tcPr>
          <w:p w:rsidR="00CA41B6" w:rsidRDefault="00CA41B6" w:rsidP="00CA41B6">
            <w:pPr>
              <w:pStyle w:val="103"/>
              <w:rPr>
                <w:lang w:eastAsia="ru-RU"/>
              </w:rPr>
            </w:pPr>
            <w:r>
              <w:rPr>
                <w:lang w:eastAsia="ru-RU"/>
              </w:rPr>
              <w:t>Постановление Комитета Тульской области по тарифам от 15.12.2023 №50/3</w:t>
            </w:r>
          </w:p>
        </w:tc>
      </w:tr>
      <w:tr w:rsidR="00CA41B6" w:rsidTr="00CA41B6">
        <w:tc>
          <w:tcPr>
            <w:tcW w:w="188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Население (с НДС)</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3 548,15</w:t>
            </w:r>
          </w:p>
        </w:tc>
        <w:tc>
          <w:tcPr>
            <w:tcW w:w="165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62,93</w:t>
            </w: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CA41B6" w:rsidRDefault="00CA41B6" w:rsidP="00CA41B6">
            <w:pPr>
              <w:pStyle w:val="103"/>
              <w:rPr>
                <w:lang w:eastAsia="ru-RU"/>
              </w:rPr>
            </w:pPr>
            <w:r>
              <w:rPr>
                <w:lang w:eastAsia="ru-RU"/>
              </w:rPr>
              <w:t>3 548,15</w:t>
            </w:r>
          </w:p>
        </w:tc>
        <w:tc>
          <w:tcPr>
            <w:tcW w:w="2737" w:type="dxa"/>
            <w:vMerge/>
            <w:tcBorders>
              <w:left w:val="single" w:sz="4" w:space="0" w:color="auto"/>
              <w:bottom w:val="single" w:sz="4" w:space="0" w:color="auto"/>
              <w:right w:val="single" w:sz="4" w:space="0" w:color="auto"/>
            </w:tcBorders>
            <w:vAlign w:val="center"/>
          </w:tcPr>
          <w:p w:rsidR="00CA41B6" w:rsidRDefault="00CA41B6" w:rsidP="00CA41B6">
            <w:pPr>
              <w:pStyle w:val="103"/>
              <w:jc w:val="left"/>
              <w:rPr>
                <w:lang w:eastAsia="ru-RU"/>
              </w:rPr>
            </w:pPr>
          </w:p>
        </w:tc>
      </w:tr>
    </w:tbl>
    <w:p w:rsidR="00A7447B" w:rsidRDefault="00A7447B">
      <w:pPr>
        <w:pStyle w:val="af0"/>
      </w:pPr>
    </w:p>
    <w:p w:rsidR="00A7447B" w:rsidRDefault="001D1241">
      <w:pPr>
        <w:pStyle w:val="111"/>
      </w:pPr>
      <w:r>
        <w:t>Описание структуры цен (тарифов), установленных на момент разработки схемы теплоснабжения</w:t>
      </w:r>
    </w:p>
    <w:p w:rsidR="00A7447B" w:rsidRDefault="00A7447B">
      <w:pPr>
        <w:pStyle w:val="af0"/>
      </w:pPr>
    </w:p>
    <w:p w:rsidR="00A7447B" w:rsidRDefault="001D1241">
      <w:pPr>
        <w:pStyle w:val="af0"/>
      </w:pPr>
      <w:r>
        <w:t xml:space="preserve">Структура тарифа на тепловую энергию ООО «ТК-Советск» за 2018-2023 гг. представлена на рисунке </w:t>
      </w:r>
      <w:fldSimple w:instr=" REF _Ref136070669 \h  \* MERGEFORMAT ">
        <w:r w:rsidR="007C1423" w:rsidRPr="007C1423">
          <w:rPr>
            <w:rStyle w:val="affd"/>
          </w:rPr>
          <w:t xml:space="preserve">Рисунок </w:t>
        </w:r>
        <w:r w:rsidR="007C1423">
          <w:t>19</w:t>
        </w:r>
      </w:fldSimple>
      <w:r>
        <w:t xml:space="preserve"> и в таблице </w:t>
      </w:r>
      <w:r w:rsidR="00EE773C" w:rsidRPr="00EE773C">
        <w:t>59</w:t>
      </w:r>
      <w:r>
        <w:t>.</w:t>
      </w:r>
    </w:p>
    <w:p w:rsidR="00A7447B" w:rsidRDefault="001D1241">
      <w:pPr>
        <w:pStyle w:val="af0"/>
      </w:pPr>
      <w:r>
        <w:lastRenderedPageBreak/>
        <w:t xml:space="preserve">В структуре тарифа преобладают расходы на энергоресурсы, доля которых составляет от 77,7% до 58,3% или 1308,7 – 1860 руб./Гкал, в том числе топливная составляющая 58,6% - 47,9% или 987,4 – 1315,2 руб./Гкал. </w:t>
      </w:r>
    </w:p>
    <w:p w:rsidR="00A7447B" w:rsidRDefault="001D1241">
      <w:pPr>
        <w:pStyle w:val="af0"/>
      </w:pPr>
      <w:r>
        <w:t>Расходы на оплату труда и социальные отчисления составляют 11,5%-10,2% или 193,6 – 280,0 руб./Гкал.</w:t>
      </w:r>
    </w:p>
    <w:p w:rsidR="00A7447B" w:rsidRDefault="001D1241">
      <w:pPr>
        <w:pStyle w:val="af0"/>
      </w:pPr>
      <w:r>
        <w:t xml:space="preserve">С 2022 года в тариф также включены затраты на ремонт основных средств, составляющая которых на 2023 год – 260,0 руб./Гкал (9,5%). </w:t>
      </w:r>
    </w:p>
    <w:p w:rsidR="00A7447B" w:rsidRDefault="001D1241">
      <w:pPr>
        <w:pStyle w:val="af0"/>
      </w:pPr>
      <w:r>
        <w:t>Также крупной статьей является амортизация осно</w:t>
      </w:r>
      <w:r w:rsidR="00CA41B6">
        <w:t>вных средств, составляющая 234,91</w:t>
      </w:r>
      <w:r>
        <w:t xml:space="preserve"> руб./Гкал (</w:t>
      </w:r>
      <w:r w:rsidR="00CA41B6">
        <w:t>7,9</w:t>
      </w:r>
      <w:r>
        <w:t>%) на 202</w:t>
      </w:r>
      <w:r w:rsidR="00CA41B6">
        <w:t>4</w:t>
      </w:r>
      <w:r>
        <w:t xml:space="preserve"> год, и прочие расходы, в том числе выплата % по займу – </w:t>
      </w:r>
      <w:r w:rsidR="00CA41B6">
        <w:t>149,32</w:t>
      </w:r>
      <w:r>
        <w:t xml:space="preserve"> руб./Гкал (5%). </w:t>
      </w:r>
    </w:p>
    <w:p w:rsidR="00A7447B" w:rsidRDefault="001D1241">
      <w:pPr>
        <w:pStyle w:val="afff5"/>
        <w:keepNext/>
      </w:pPr>
      <w:r>
        <w:rPr>
          <w:noProof/>
          <w:lang w:eastAsia="ru-RU"/>
        </w:rPr>
        <w:drawing>
          <wp:inline distT="0" distB="0" distL="0" distR="0">
            <wp:extent cx="5943600" cy="4318782"/>
            <wp:effectExtent l="0" t="0" r="0" b="5715"/>
            <wp:docPr id="20"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7447B" w:rsidRDefault="001D1241">
      <w:pPr>
        <w:pStyle w:val="afff7"/>
      </w:pPr>
      <w:bookmarkStart w:id="154" w:name="_Ref136070669"/>
      <w:r>
        <w:t xml:space="preserve">Рисунок </w:t>
      </w:r>
      <w:r w:rsidR="004A19AD">
        <w:fldChar w:fldCharType="begin"/>
      </w:r>
      <w:r>
        <w:instrText xml:space="preserve">SEQ Рисунок \* ARABIC </w:instrText>
      </w:r>
      <w:r w:rsidR="004A19AD">
        <w:fldChar w:fldCharType="separate"/>
      </w:r>
      <w:r w:rsidR="007C1423">
        <w:rPr>
          <w:noProof/>
        </w:rPr>
        <w:t>19</w:t>
      </w:r>
      <w:r w:rsidR="004A19AD">
        <w:fldChar w:fldCharType="end"/>
      </w:r>
      <w:bookmarkEnd w:id="154"/>
      <w:r>
        <w:t xml:space="preserve"> – Структура тариф</w:t>
      </w:r>
      <w:proofErr w:type="gramStart"/>
      <w:r>
        <w:t>а ООО</w:t>
      </w:r>
      <w:proofErr w:type="gramEnd"/>
      <w:r>
        <w:t xml:space="preserve"> «ТК-Советск» </w:t>
      </w:r>
    </w:p>
    <w:p w:rsidR="00A7447B" w:rsidRDefault="00A7447B">
      <w:pPr>
        <w:pStyle w:val="afff7"/>
        <w:sectPr w:rsidR="00A7447B">
          <w:pgSz w:w="11906" w:h="16838"/>
          <w:pgMar w:top="1134" w:right="850" w:bottom="1134" w:left="1701" w:header="284" w:footer="708" w:gutter="0"/>
          <w:cols w:space="708"/>
          <w:docGrid w:linePitch="360"/>
        </w:sectPr>
      </w:pPr>
    </w:p>
    <w:p w:rsidR="0060523D" w:rsidRDefault="0060523D" w:rsidP="0060523D">
      <w:pPr>
        <w:pStyle w:val="aff1"/>
      </w:pPr>
      <w:r>
        <w:lastRenderedPageBreak/>
        <w:t xml:space="preserve">Таблица </w:t>
      </w:r>
      <w:r w:rsidR="004A19AD">
        <w:fldChar w:fldCharType="begin"/>
      </w:r>
      <w:r>
        <w:instrText xml:space="preserve">SEQ Таблица \* ARABIC </w:instrText>
      </w:r>
      <w:r w:rsidR="004A19AD">
        <w:fldChar w:fldCharType="separate"/>
      </w:r>
      <w:r w:rsidR="007C1423">
        <w:rPr>
          <w:noProof/>
        </w:rPr>
        <w:t>49</w:t>
      </w:r>
      <w:r w:rsidR="004A19AD">
        <w:fldChar w:fldCharType="end"/>
      </w:r>
      <w:r w:rsidR="00EE773C" w:rsidRPr="00EE773C">
        <w:t>9</w:t>
      </w:r>
      <w:r>
        <w:t xml:space="preserve"> – Структура утвержденных тарифов ООО «ТК-Советск», тыс. руб.</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4818"/>
        <w:gridCol w:w="1512"/>
        <w:gridCol w:w="1280"/>
        <w:gridCol w:w="1228"/>
        <w:gridCol w:w="1242"/>
        <w:gridCol w:w="1280"/>
        <w:gridCol w:w="1236"/>
        <w:gridCol w:w="1228"/>
      </w:tblGrid>
      <w:tr w:rsidR="0060523D" w:rsidTr="00BB13B4">
        <w:trPr>
          <w:tblHeader/>
        </w:trPr>
        <w:tc>
          <w:tcPr>
            <w:tcW w:w="1883" w:type="pct"/>
            <w:gridSpan w:val="2"/>
            <w:vMerge w:val="restart"/>
            <w:shd w:val="clear" w:color="auto" w:fill="auto"/>
            <w:noWrap/>
            <w:vAlign w:val="center"/>
          </w:tcPr>
          <w:p w:rsidR="0060523D" w:rsidRDefault="0060523D" w:rsidP="00BB13B4">
            <w:pPr>
              <w:pStyle w:val="103"/>
              <w:rPr>
                <w:lang w:eastAsia="ru-RU"/>
              </w:rPr>
            </w:pPr>
            <w:r>
              <w:rPr>
                <w:lang w:eastAsia="ru-RU"/>
              </w:rPr>
              <w:t>Наименование</w:t>
            </w:r>
          </w:p>
        </w:tc>
        <w:tc>
          <w:tcPr>
            <w:tcW w:w="2692" w:type="pct"/>
            <w:gridSpan w:val="6"/>
            <w:shd w:val="clear" w:color="auto" w:fill="auto"/>
            <w:noWrap/>
            <w:vAlign w:val="center"/>
          </w:tcPr>
          <w:p w:rsidR="0060523D" w:rsidRDefault="0060523D" w:rsidP="00BB13B4">
            <w:pPr>
              <w:pStyle w:val="103"/>
              <w:rPr>
                <w:lang w:eastAsia="ru-RU"/>
              </w:rPr>
            </w:pPr>
            <w:r>
              <w:rPr>
                <w:lang w:eastAsia="ru-RU"/>
              </w:rPr>
              <w:t>Период</w:t>
            </w:r>
          </w:p>
        </w:tc>
        <w:tc>
          <w:tcPr>
            <w:tcW w:w="425" w:type="pct"/>
          </w:tcPr>
          <w:p w:rsidR="0060523D" w:rsidRDefault="0060523D" w:rsidP="00BB13B4">
            <w:pPr>
              <w:pStyle w:val="103"/>
              <w:rPr>
                <w:lang w:eastAsia="ru-RU"/>
              </w:rPr>
            </w:pPr>
          </w:p>
        </w:tc>
      </w:tr>
      <w:tr w:rsidR="0060523D" w:rsidTr="00BB13B4">
        <w:trPr>
          <w:tblHeader/>
        </w:trPr>
        <w:tc>
          <w:tcPr>
            <w:tcW w:w="1883" w:type="pct"/>
            <w:gridSpan w:val="2"/>
            <w:vMerge/>
            <w:shd w:val="clear" w:color="auto" w:fill="auto"/>
            <w:noWrap/>
            <w:vAlign w:val="center"/>
          </w:tcPr>
          <w:p w:rsidR="0060523D" w:rsidRDefault="0060523D" w:rsidP="00BB13B4">
            <w:pPr>
              <w:pStyle w:val="103"/>
              <w:rPr>
                <w:lang w:eastAsia="ru-RU"/>
              </w:rPr>
            </w:pPr>
          </w:p>
        </w:tc>
        <w:tc>
          <w:tcPr>
            <w:tcW w:w="523" w:type="pct"/>
            <w:shd w:val="clear" w:color="auto" w:fill="auto"/>
            <w:noWrap/>
            <w:vAlign w:val="center"/>
          </w:tcPr>
          <w:p w:rsidR="0060523D" w:rsidRDefault="0060523D" w:rsidP="00BB13B4">
            <w:pPr>
              <w:pStyle w:val="103"/>
              <w:rPr>
                <w:lang w:val="en-US" w:eastAsia="ru-RU"/>
              </w:rPr>
            </w:pPr>
            <w:r>
              <w:rPr>
                <w:lang w:eastAsia="ru-RU"/>
              </w:rPr>
              <w:t>2018</w:t>
            </w:r>
          </w:p>
        </w:tc>
        <w:tc>
          <w:tcPr>
            <w:tcW w:w="443" w:type="pct"/>
            <w:shd w:val="clear" w:color="auto" w:fill="auto"/>
            <w:noWrap/>
            <w:vAlign w:val="center"/>
          </w:tcPr>
          <w:p w:rsidR="0060523D" w:rsidRDefault="0060523D" w:rsidP="00BB13B4">
            <w:pPr>
              <w:pStyle w:val="103"/>
              <w:rPr>
                <w:lang w:val="en-US" w:eastAsia="ru-RU"/>
              </w:rPr>
            </w:pPr>
            <w:r>
              <w:rPr>
                <w:lang w:eastAsia="ru-RU"/>
              </w:rPr>
              <w:t>2019</w:t>
            </w:r>
          </w:p>
        </w:tc>
        <w:tc>
          <w:tcPr>
            <w:tcW w:w="425" w:type="pct"/>
            <w:shd w:val="clear" w:color="auto" w:fill="auto"/>
            <w:noWrap/>
            <w:vAlign w:val="center"/>
          </w:tcPr>
          <w:p w:rsidR="0060523D" w:rsidRDefault="0060523D" w:rsidP="00BB13B4">
            <w:pPr>
              <w:pStyle w:val="103"/>
              <w:rPr>
                <w:lang w:val="en-US" w:eastAsia="ru-RU"/>
              </w:rPr>
            </w:pPr>
            <w:r>
              <w:rPr>
                <w:lang w:eastAsia="ru-RU"/>
              </w:rPr>
              <w:t>2020</w:t>
            </w:r>
          </w:p>
        </w:tc>
        <w:tc>
          <w:tcPr>
            <w:tcW w:w="430" w:type="pct"/>
            <w:shd w:val="clear" w:color="auto" w:fill="auto"/>
            <w:noWrap/>
            <w:vAlign w:val="center"/>
          </w:tcPr>
          <w:p w:rsidR="0060523D" w:rsidRDefault="0060523D" w:rsidP="00BB13B4">
            <w:pPr>
              <w:pStyle w:val="103"/>
              <w:rPr>
                <w:lang w:val="en-US" w:eastAsia="ru-RU"/>
              </w:rPr>
            </w:pPr>
            <w:r>
              <w:rPr>
                <w:lang w:eastAsia="ru-RU"/>
              </w:rPr>
              <w:t>2021</w:t>
            </w:r>
          </w:p>
        </w:tc>
        <w:tc>
          <w:tcPr>
            <w:tcW w:w="443" w:type="pct"/>
            <w:shd w:val="clear" w:color="auto" w:fill="auto"/>
            <w:noWrap/>
            <w:vAlign w:val="center"/>
          </w:tcPr>
          <w:p w:rsidR="0060523D" w:rsidRDefault="0060523D" w:rsidP="00BB13B4">
            <w:pPr>
              <w:pStyle w:val="103"/>
              <w:rPr>
                <w:lang w:val="en-US" w:eastAsia="ru-RU"/>
              </w:rPr>
            </w:pPr>
            <w:r>
              <w:rPr>
                <w:lang w:eastAsia="ru-RU"/>
              </w:rPr>
              <w:t>2022</w:t>
            </w:r>
          </w:p>
        </w:tc>
        <w:tc>
          <w:tcPr>
            <w:tcW w:w="428" w:type="pct"/>
            <w:shd w:val="clear" w:color="auto" w:fill="auto"/>
            <w:noWrap/>
            <w:vAlign w:val="center"/>
          </w:tcPr>
          <w:p w:rsidR="0060523D" w:rsidRDefault="0060523D" w:rsidP="00BB13B4">
            <w:pPr>
              <w:pStyle w:val="103"/>
              <w:rPr>
                <w:lang w:val="en-US" w:eastAsia="ru-RU"/>
              </w:rPr>
            </w:pPr>
            <w:r>
              <w:rPr>
                <w:lang w:eastAsia="ru-RU"/>
              </w:rPr>
              <w:t>2023</w:t>
            </w:r>
          </w:p>
        </w:tc>
        <w:tc>
          <w:tcPr>
            <w:tcW w:w="425" w:type="pct"/>
          </w:tcPr>
          <w:p w:rsidR="0060523D" w:rsidRDefault="0060523D" w:rsidP="00BB13B4">
            <w:pPr>
              <w:pStyle w:val="103"/>
              <w:rPr>
                <w:lang w:eastAsia="ru-RU"/>
              </w:rPr>
            </w:pPr>
            <w:r>
              <w:rPr>
                <w:lang w:eastAsia="ru-RU"/>
              </w:rPr>
              <w:t>2024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w:t>
            </w:r>
          </w:p>
        </w:tc>
        <w:tc>
          <w:tcPr>
            <w:tcW w:w="1664" w:type="pct"/>
            <w:shd w:val="clear" w:color="auto" w:fill="auto"/>
            <w:noWrap/>
            <w:vAlign w:val="center"/>
          </w:tcPr>
          <w:p w:rsidR="0060523D" w:rsidRDefault="0060523D" w:rsidP="00BB13B4">
            <w:pPr>
              <w:pStyle w:val="103"/>
              <w:rPr>
                <w:b/>
                <w:bCs/>
                <w:lang w:eastAsia="ru-RU"/>
              </w:rPr>
            </w:pPr>
            <w:r>
              <w:rPr>
                <w:b/>
                <w:bCs/>
                <w:lang w:eastAsia="ru-RU"/>
              </w:rPr>
              <w:t>Операционные расходы</w:t>
            </w:r>
          </w:p>
        </w:tc>
        <w:tc>
          <w:tcPr>
            <w:tcW w:w="523"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shd w:val="clear" w:color="auto" w:fill="auto"/>
            <w:noWrap/>
            <w:vAlign w:val="center"/>
          </w:tcPr>
          <w:p w:rsidR="0060523D" w:rsidRDefault="0060523D" w:rsidP="00BB13B4">
            <w:pPr>
              <w:pStyle w:val="103"/>
              <w:rPr>
                <w:b/>
                <w:bCs/>
                <w:lang w:eastAsia="ru-RU"/>
              </w:rPr>
            </w:pPr>
            <w:r>
              <w:rPr>
                <w:b/>
                <w:bCs/>
                <w:lang w:eastAsia="ru-RU"/>
              </w:rPr>
              <w:t> </w:t>
            </w:r>
          </w:p>
        </w:tc>
        <w:tc>
          <w:tcPr>
            <w:tcW w:w="430"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8"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tcPr>
          <w:p w:rsidR="0060523D" w:rsidRDefault="0060523D" w:rsidP="00BB13B4">
            <w:pPr>
              <w:pStyle w:val="103"/>
              <w:rPr>
                <w:b/>
                <w:bCs/>
                <w:lang w:eastAsia="ru-RU"/>
              </w:rPr>
            </w:pPr>
          </w:p>
        </w:tc>
      </w:tr>
      <w:tr w:rsidR="0060523D" w:rsidTr="00BB13B4">
        <w:tc>
          <w:tcPr>
            <w:tcW w:w="219" w:type="pct"/>
            <w:vMerge w:val="restart"/>
            <w:shd w:val="clear" w:color="auto" w:fill="auto"/>
            <w:noWrap/>
            <w:vAlign w:val="center"/>
          </w:tcPr>
          <w:p w:rsidR="0060523D" w:rsidRDefault="0060523D" w:rsidP="00BB13B4">
            <w:pPr>
              <w:pStyle w:val="103"/>
              <w:rPr>
                <w:lang w:eastAsia="ru-RU"/>
              </w:rPr>
            </w:pPr>
            <w:r>
              <w:rPr>
                <w:lang w:eastAsia="ru-RU"/>
              </w:rPr>
              <w:t>1.1.</w:t>
            </w:r>
          </w:p>
        </w:tc>
        <w:tc>
          <w:tcPr>
            <w:tcW w:w="1664" w:type="pct"/>
            <w:shd w:val="clear" w:color="auto" w:fill="auto"/>
            <w:noWrap/>
            <w:vAlign w:val="center"/>
          </w:tcPr>
          <w:p w:rsidR="0060523D" w:rsidRDefault="0060523D" w:rsidP="00BB13B4">
            <w:pPr>
              <w:pStyle w:val="103"/>
              <w:rPr>
                <w:lang w:eastAsia="ru-RU"/>
              </w:rPr>
            </w:pPr>
            <w:r>
              <w:rPr>
                <w:lang w:eastAsia="ru-RU"/>
              </w:rPr>
              <w:t>Сырьё материалы</w:t>
            </w:r>
          </w:p>
        </w:tc>
        <w:tc>
          <w:tcPr>
            <w:tcW w:w="523" w:type="pct"/>
            <w:shd w:val="clear" w:color="auto" w:fill="auto"/>
            <w:noWrap/>
            <w:vAlign w:val="center"/>
          </w:tcPr>
          <w:p w:rsidR="0060523D" w:rsidRDefault="0060523D" w:rsidP="00BB13B4">
            <w:pPr>
              <w:pStyle w:val="103"/>
              <w:rPr>
                <w:lang w:eastAsia="ru-RU"/>
              </w:rPr>
            </w:pPr>
            <w:r>
              <w:rPr>
                <w:lang w:eastAsia="ru-RU"/>
              </w:rPr>
              <w:t>150,00</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1555,12</w:t>
            </w:r>
          </w:p>
        </w:tc>
        <w:tc>
          <w:tcPr>
            <w:tcW w:w="428" w:type="pct"/>
            <w:shd w:val="clear" w:color="auto" w:fill="auto"/>
            <w:noWrap/>
            <w:vAlign w:val="center"/>
          </w:tcPr>
          <w:p w:rsidR="0060523D" w:rsidRDefault="0060523D" w:rsidP="00BB13B4">
            <w:pPr>
              <w:pStyle w:val="103"/>
              <w:rPr>
                <w:lang w:eastAsia="ru-RU"/>
              </w:rPr>
            </w:pPr>
            <w:r>
              <w:rPr>
                <w:lang w:eastAsia="ru-RU"/>
              </w:rPr>
              <w:t>1680,25</w:t>
            </w:r>
          </w:p>
        </w:tc>
        <w:tc>
          <w:tcPr>
            <w:tcW w:w="425" w:type="pct"/>
          </w:tcPr>
          <w:p w:rsidR="0060523D" w:rsidRDefault="0060523D" w:rsidP="00BB13B4">
            <w:pPr>
              <w:pStyle w:val="103"/>
              <w:rPr>
                <w:lang w:eastAsia="ru-RU"/>
              </w:rPr>
            </w:pPr>
            <w:r>
              <w:rPr>
                <w:lang w:eastAsia="ru-RU"/>
              </w:rPr>
              <w:t>1 782,8</w:t>
            </w:r>
          </w:p>
        </w:tc>
      </w:tr>
      <w:tr w:rsidR="0060523D" w:rsidTr="00BB13B4">
        <w:tc>
          <w:tcPr>
            <w:tcW w:w="219" w:type="pct"/>
            <w:vMerge/>
            <w:vAlign w:val="center"/>
          </w:tcPr>
          <w:p w:rsidR="0060523D" w:rsidRDefault="0060523D" w:rsidP="00BB13B4">
            <w:pPr>
              <w:pStyle w:val="103"/>
              <w:rPr>
                <w:lang w:eastAsia="ru-RU"/>
              </w:rPr>
            </w:pPr>
          </w:p>
        </w:tc>
        <w:tc>
          <w:tcPr>
            <w:tcW w:w="1664" w:type="pct"/>
            <w:shd w:val="clear" w:color="auto" w:fill="auto"/>
            <w:noWrap/>
            <w:vAlign w:val="center"/>
          </w:tcPr>
          <w:p w:rsidR="0060523D" w:rsidRDefault="0060523D" w:rsidP="00BB13B4">
            <w:pPr>
              <w:pStyle w:val="103"/>
              <w:rPr>
                <w:lang w:eastAsia="ru-RU"/>
              </w:rPr>
            </w:pPr>
            <w:proofErr w:type="gramStart"/>
            <w:r>
              <w:rPr>
                <w:lang w:eastAsia="ru-RU"/>
              </w:rPr>
              <w:t>Хим</w:t>
            </w:r>
            <w:proofErr w:type="gramEnd"/>
            <w:r>
              <w:rPr>
                <w:lang w:eastAsia="ru-RU"/>
              </w:rPr>
              <w:t xml:space="preserve"> реагенты</w:t>
            </w:r>
          </w:p>
        </w:tc>
        <w:tc>
          <w:tcPr>
            <w:tcW w:w="523" w:type="pct"/>
            <w:shd w:val="clear" w:color="auto" w:fill="auto"/>
            <w:noWrap/>
            <w:vAlign w:val="center"/>
          </w:tcPr>
          <w:p w:rsidR="0060523D" w:rsidRDefault="0060523D" w:rsidP="00BB13B4">
            <w:pPr>
              <w:pStyle w:val="103"/>
              <w:rPr>
                <w:lang w:eastAsia="ru-RU"/>
              </w:rPr>
            </w:pPr>
            <w:r>
              <w:rPr>
                <w:lang w:eastAsia="ru-RU"/>
              </w:rPr>
              <w:t>1647,40</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694,09</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r>
              <w:rPr>
                <w:lang w:eastAsia="ru-RU"/>
              </w:rPr>
              <w:t>795,7</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1.2.</w:t>
            </w:r>
          </w:p>
        </w:tc>
        <w:tc>
          <w:tcPr>
            <w:tcW w:w="1664" w:type="pct"/>
            <w:shd w:val="clear" w:color="auto" w:fill="auto"/>
            <w:noWrap/>
            <w:vAlign w:val="center"/>
          </w:tcPr>
          <w:p w:rsidR="0060523D" w:rsidRDefault="0060523D" w:rsidP="00BB13B4">
            <w:pPr>
              <w:pStyle w:val="103"/>
              <w:rPr>
                <w:lang w:eastAsia="ru-RU"/>
              </w:rPr>
            </w:pPr>
            <w:r>
              <w:rPr>
                <w:lang w:eastAsia="ru-RU"/>
              </w:rPr>
              <w:t>Оплата труда</w:t>
            </w:r>
          </w:p>
        </w:tc>
        <w:tc>
          <w:tcPr>
            <w:tcW w:w="523" w:type="pct"/>
            <w:shd w:val="clear" w:color="auto" w:fill="auto"/>
            <w:noWrap/>
            <w:vAlign w:val="center"/>
          </w:tcPr>
          <w:p w:rsidR="0060523D" w:rsidRDefault="0060523D" w:rsidP="00BB13B4">
            <w:pPr>
              <w:pStyle w:val="103"/>
              <w:rPr>
                <w:lang w:eastAsia="ru-RU"/>
              </w:rPr>
            </w:pPr>
            <w:r>
              <w:rPr>
                <w:lang w:eastAsia="ru-RU"/>
              </w:rPr>
              <w:t>10560,00</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11928,25</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r>
              <w:rPr>
                <w:lang w:eastAsia="ru-RU"/>
              </w:rPr>
              <w:t>13 674,7</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1.3.</w:t>
            </w:r>
          </w:p>
        </w:tc>
        <w:tc>
          <w:tcPr>
            <w:tcW w:w="1664" w:type="pct"/>
            <w:shd w:val="clear" w:color="auto" w:fill="auto"/>
            <w:noWrap/>
            <w:vAlign w:val="center"/>
          </w:tcPr>
          <w:p w:rsidR="0060523D" w:rsidRDefault="0060523D" w:rsidP="00BB13B4">
            <w:pPr>
              <w:pStyle w:val="103"/>
              <w:rPr>
                <w:lang w:eastAsia="ru-RU"/>
              </w:rPr>
            </w:pPr>
            <w:r>
              <w:rPr>
                <w:lang w:eastAsia="ru-RU"/>
              </w:rPr>
              <w:t>Ремонт основных средств, выполняемых подрядом</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14280,91</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r>
              <w:rPr>
                <w:lang w:eastAsia="ru-RU"/>
              </w:rPr>
              <w:t>16 371,8</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1.4.</w:t>
            </w:r>
          </w:p>
        </w:tc>
        <w:tc>
          <w:tcPr>
            <w:tcW w:w="1664" w:type="pct"/>
            <w:shd w:val="clear" w:color="auto" w:fill="auto"/>
            <w:noWrap/>
            <w:vAlign w:val="center"/>
          </w:tcPr>
          <w:p w:rsidR="0060523D" w:rsidRDefault="0060523D" w:rsidP="00BB13B4">
            <w:pPr>
              <w:pStyle w:val="103"/>
              <w:rPr>
                <w:lang w:eastAsia="ru-RU"/>
              </w:rPr>
            </w:pPr>
            <w:r>
              <w:rPr>
                <w:lang w:eastAsia="ru-RU"/>
              </w:rPr>
              <w:t>Расходы услуг производственного характера</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200,08</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r>
              <w:rPr>
                <w:lang w:eastAsia="ru-RU"/>
              </w:rPr>
              <w:t>229,4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1.5.</w:t>
            </w:r>
          </w:p>
        </w:tc>
        <w:tc>
          <w:tcPr>
            <w:tcW w:w="1664" w:type="pct"/>
            <w:shd w:val="clear" w:color="auto" w:fill="auto"/>
            <w:vAlign w:val="center"/>
          </w:tcPr>
          <w:p w:rsidR="0060523D" w:rsidRDefault="0060523D" w:rsidP="00BB13B4">
            <w:pPr>
              <w:pStyle w:val="103"/>
              <w:rPr>
                <w:lang w:eastAsia="ru-RU"/>
              </w:rPr>
            </w:pPr>
            <w:r>
              <w:rPr>
                <w:lang w:eastAsia="ru-RU"/>
              </w:rPr>
              <w:t>Расходы  иных работ, услуг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1266,27</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jc w:val="left"/>
              <w:rPr>
                <w:lang w:eastAsia="ru-RU"/>
              </w:rPr>
            </w:pPr>
          </w:p>
          <w:p w:rsidR="0060523D" w:rsidRDefault="0060523D" w:rsidP="00BB13B4">
            <w:pPr>
              <w:pStyle w:val="103"/>
              <w:jc w:val="left"/>
              <w:rPr>
                <w:lang w:eastAsia="ru-RU"/>
              </w:rPr>
            </w:pPr>
          </w:p>
          <w:p w:rsidR="0060523D" w:rsidRDefault="0060523D" w:rsidP="00BB13B4">
            <w:pPr>
              <w:pStyle w:val="103"/>
              <w:rPr>
                <w:lang w:eastAsia="ru-RU"/>
              </w:rPr>
            </w:pPr>
            <w:r>
              <w:rPr>
                <w:lang w:eastAsia="ru-RU"/>
              </w:rPr>
              <w:t>1 455,43</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1.6.</w:t>
            </w:r>
          </w:p>
        </w:tc>
        <w:tc>
          <w:tcPr>
            <w:tcW w:w="1664" w:type="pct"/>
            <w:shd w:val="clear" w:color="auto" w:fill="auto"/>
            <w:noWrap/>
            <w:vAlign w:val="center"/>
          </w:tcPr>
          <w:p w:rsidR="0060523D" w:rsidRDefault="0060523D" w:rsidP="00BB13B4">
            <w:pPr>
              <w:pStyle w:val="103"/>
              <w:rPr>
                <w:lang w:eastAsia="ru-RU"/>
              </w:rPr>
            </w:pPr>
            <w:r>
              <w:rPr>
                <w:lang w:eastAsia="ru-RU"/>
              </w:rPr>
              <w:t>Командировочные расходы</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0,00</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1.7.</w:t>
            </w:r>
          </w:p>
        </w:tc>
        <w:tc>
          <w:tcPr>
            <w:tcW w:w="1664" w:type="pct"/>
            <w:shd w:val="clear" w:color="auto" w:fill="auto"/>
            <w:noWrap/>
            <w:vAlign w:val="center"/>
          </w:tcPr>
          <w:p w:rsidR="0060523D" w:rsidRDefault="0060523D" w:rsidP="00BB13B4">
            <w:pPr>
              <w:pStyle w:val="103"/>
              <w:rPr>
                <w:lang w:eastAsia="ru-RU"/>
              </w:rPr>
            </w:pPr>
            <w:r>
              <w:rPr>
                <w:lang w:eastAsia="ru-RU"/>
              </w:rPr>
              <w:t>Расходы на обучение</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53,00</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r>
              <w:rPr>
                <w:lang w:eastAsia="ru-RU"/>
              </w:rPr>
              <w:t>60,8</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1.8.</w:t>
            </w:r>
          </w:p>
        </w:tc>
        <w:tc>
          <w:tcPr>
            <w:tcW w:w="1664" w:type="pct"/>
            <w:shd w:val="clear" w:color="auto" w:fill="auto"/>
            <w:noWrap/>
            <w:vAlign w:val="center"/>
          </w:tcPr>
          <w:p w:rsidR="0060523D" w:rsidRDefault="0060523D" w:rsidP="00BB13B4">
            <w:pPr>
              <w:pStyle w:val="103"/>
              <w:rPr>
                <w:lang w:eastAsia="ru-RU"/>
              </w:rPr>
            </w:pPr>
            <w:r>
              <w:rPr>
                <w:lang w:eastAsia="ru-RU"/>
              </w:rPr>
              <w:t>Расходы на охрану труда</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107,23</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r>
              <w:rPr>
                <w:lang w:eastAsia="ru-RU"/>
              </w:rPr>
              <w:t>122,97</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vAlign w:val="center"/>
          </w:tcPr>
          <w:p w:rsidR="0060523D" w:rsidRDefault="0060523D" w:rsidP="00BB13B4">
            <w:pPr>
              <w:pStyle w:val="103"/>
              <w:rPr>
                <w:lang w:eastAsia="ru-RU"/>
              </w:rPr>
            </w:pPr>
            <w:r>
              <w:rPr>
                <w:lang w:eastAsia="ru-RU"/>
              </w:rPr>
              <w:t>Индекс потребительских цен на расчётный период регулирования (ИПЦ)</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1,05</w:t>
            </w:r>
          </w:p>
        </w:tc>
        <w:tc>
          <w:tcPr>
            <w:tcW w:w="425" w:type="pct"/>
            <w:shd w:val="clear" w:color="auto" w:fill="auto"/>
            <w:noWrap/>
            <w:vAlign w:val="center"/>
          </w:tcPr>
          <w:p w:rsidR="0060523D" w:rsidRDefault="0060523D" w:rsidP="00BB13B4">
            <w:pPr>
              <w:pStyle w:val="103"/>
              <w:rPr>
                <w:lang w:eastAsia="ru-RU"/>
              </w:rPr>
            </w:pPr>
            <w:r>
              <w:rPr>
                <w:lang w:eastAsia="ru-RU"/>
              </w:rPr>
              <w:t>1,03</w:t>
            </w:r>
          </w:p>
        </w:tc>
        <w:tc>
          <w:tcPr>
            <w:tcW w:w="430" w:type="pct"/>
            <w:shd w:val="clear" w:color="auto" w:fill="auto"/>
            <w:noWrap/>
            <w:vAlign w:val="center"/>
          </w:tcPr>
          <w:p w:rsidR="0060523D" w:rsidRDefault="0060523D" w:rsidP="00BB13B4">
            <w:pPr>
              <w:pStyle w:val="103"/>
              <w:rPr>
                <w:lang w:eastAsia="ru-RU"/>
              </w:rPr>
            </w:pPr>
            <w:r>
              <w:rPr>
                <w:lang w:eastAsia="ru-RU"/>
              </w:rPr>
              <w:t>1,04</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1,06</w:t>
            </w:r>
          </w:p>
        </w:tc>
        <w:tc>
          <w:tcPr>
            <w:tcW w:w="425" w:type="pct"/>
          </w:tcPr>
          <w:p w:rsidR="0060523D" w:rsidRDefault="0060523D" w:rsidP="00BB13B4">
            <w:pPr>
              <w:pStyle w:val="103"/>
              <w:rPr>
                <w:lang w:eastAsia="ru-RU"/>
              </w:rPr>
            </w:pPr>
          </w:p>
          <w:p w:rsidR="0060523D" w:rsidRDefault="0060523D" w:rsidP="00BB13B4">
            <w:pPr>
              <w:pStyle w:val="103"/>
              <w:rPr>
                <w:lang w:eastAsia="ru-RU"/>
              </w:rPr>
            </w:pPr>
            <w:r>
              <w:rPr>
                <w:lang w:eastAsia="ru-RU"/>
              </w:rPr>
              <w:t>1,072</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vAlign w:val="center"/>
          </w:tcPr>
          <w:p w:rsidR="0060523D" w:rsidRDefault="0060523D" w:rsidP="00BB13B4">
            <w:pPr>
              <w:pStyle w:val="103"/>
              <w:rPr>
                <w:lang w:eastAsia="ru-RU"/>
              </w:rPr>
            </w:pPr>
            <w:r>
              <w:rPr>
                <w:lang w:eastAsia="ru-RU"/>
              </w:rPr>
              <w:t>Индекс эффективности операционных расходов (ИР)</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1,00</w:t>
            </w:r>
          </w:p>
        </w:tc>
        <w:tc>
          <w:tcPr>
            <w:tcW w:w="425" w:type="pct"/>
            <w:shd w:val="clear" w:color="auto" w:fill="auto"/>
            <w:noWrap/>
            <w:vAlign w:val="center"/>
          </w:tcPr>
          <w:p w:rsidR="0060523D" w:rsidRDefault="0060523D" w:rsidP="00BB13B4">
            <w:pPr>
              <w:pStyle w:val="103"/>
              <w:rPr>
                <w:lang w:eastAsia="ru-RU"/>
              </w:rPr>
            </w:pPr>
            <w:r>
              <w:rPr>
                <w:lang w:eastAsia="ru-RU"/>
              </w:rPr>
              <w:t>1,00</w:t>
            </w:r>
          </w:p>
        </w:tc>
        <w:tc>
          <w:tcPr>
            <w:tcW w:w="430" w:type="pct"/>
            <w:shd w:val="clear" w:color="auto" w:fill="auto"/>
            <w:noWrap/>
            <w:vAlign w:val="center"/>
          </w:tcPr>
          <w:p w:rsidR="0060523D" w:rsidRDefault="0060523D" w:rsidP="00BB13B4">
            <w:pPr>
              <w:pStyle w:val="103"/>
              <w:rPr>
                <w:lang w:eastAsia="ru-RU"/>
              </w:rPr>
            </w:pPr>
            <w:r>
              <w:rPr>
                <w:lang w:eastAsia="ru-RU"/>
              </w:rPr>
              <w:t>1,00</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1,00</w:t>
            </w:r>
          </w:p>
        </w:tc>
        <w:tc>
          <w:tcPr>
            <w:tcW w:w="425" w:type="pct"/>
          </w:tcPr>
          <w:p w:rsidR="0060523D" w:rsidRDefault="0060523D" w:rsidP="00BB13B4">
            <w:pPr>
              <w:pStyle w:val="103"/>
              <w:rPr>
                <w:lang w:eastAsia="ru-RU"/>
              </w:rPr>
            </w:pPr>
            <w:r>
              <w:rPr>
                <w:lang w:eastAsia="ru-RU"/>
              </w:rPr>
              <w:t>1,00</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lang w:eastAsia="ru-RU"/>
              </w:rPr>
            </w:pPr>
            <w:r>
              <w:rPr>
                <w:lang w:eastAsia="ru-RU"/>
              </w:rPr>
              <w:t>Индекс изменения количества активов (ИКА)</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vAlign w:val="center"/>
          </w:tcPr>
          <w:p w:rsidR="0060523D" w:rsidRDefault="0060523D" w:rsidP="00BB13B4">
            <w:pPr>
              <w:pStyle w:val="103"/>
              <w:rPr>
                <w:lang w:eastAsia="ru-RU"/>
              </w:rPr>
            </w:pPr>
            <w:r>
              <w:rPr>
                <w:lang w:eastAsia="ru-RU"/>
              </w:rPr>
              <w:t xml:space="preserve">Кол-во </w:t>
            </w:r>
            <w:proofErr w:type="gramStart"/>
            <w:r>
              <w:rPr>
                <w:lang w:eastAsia="ru-RU"/>
              </w:rPr>
              <w:t>условных</w:t>
            </w:r>
            <w:proofErr w:type="gramEnd"/>
            <w:r>
              <w:rPr>
                <w:lang w:eastAsia="ru-RU"/>
              </w:rPr>
              <w:t xml:space="preserve"> едениц, относящихся к активам, необходимым для осуществления регулируемой деятельности</w:t>
            </w:r>
          </w:p>
        </w:tc>
        <w:tc>
          <w:tcPr>
            <w:tcW w:w="523" w:type="pct"/>
            <w:shd w:val="clear" w:color="auto" w:fill="auto"/>
            <w:noWrap/>
            <w:vAlign w:val="center"/>
          </w:tcPr>
          <w:p w:rsidR="0060523D" w:rsidRDefault="0060523D" w:rsidP="00BB13B4">
            <w:pPr>
              <w:pStyle w:val="103"/>
              <w:rPr>
                <w:lang w:eastAsia="ru-RU"/>
              </w:rPr>
            </w:pPr>
            <w:r>
              <w:rPr>
                <w:lang w:eastAsia="ru-RU"/>
              </w:rPr>
              <w:t>407,33</w:t>
            </w:r>
          </w:p>
        </w:tc>
        <w:tc>
          <w:tcPr>
            <w:tcW w:w="443" w:type="pct"/>
            <w:shd w:val="clear" w:color="auto" w:fill="auto"/>
            <w:noWrap/>
            <w:vAlign w:val="center"/>
          </w:tcPr>
          <w:p w:rsidR="0060523D" w:rsidRDefault="0060523D" w:rsidP="00BB13B4">
            <w:pPr>
              <w:pStyle w:val="103"/>
              <w:rPr>
                <w:lang w:eastAsia="ru-RU"/>
              </w:rPr>
            </w:pPr>
            <w:r>
              <w:rPr>
                <w:lang w:eastAsia="ru-RU"/>
              </w:rPr>
              <w:t>407,33</w:t>
            </w:r>
          </w:p>
        </w:tc>
        <w:tc>
          <w:tcPr>
            <w:tcW w:w="425" w:type="pct"/>
            <w:shd w:val="clear" w:color="auto" w:fill="auto"/>
            <w:noWrap/>
            <w:vAlign w:val="center"/>
          </w:tcPr>
          <w:p w:rsidR="0060523D" w:rsidRDefault="0060523D" w:rsidP="00BB13B4">
            <w:pPr>
              <w:pStyle w:val="103"/>
              <w:rPr>
                <w:lang w:eastAsia="ru-RU"/>
              </w:rPr>
            </w:pPr>
            <w:r>
              <w:rPr>
                <w:lang w:eastAsia="ru-RU"/>
              </w:rPr>
              <w:t>407,33</w:t>
            </w:r>
          </w:p>
        </w:tc>
        <w:tc>
          <w:tcPr>
            <w:tcW w:w="430" w:type="pct"/>
            <w:shd w:val="clear" w:color="auto" w:fill="auto"/>
            <w:noWrap/>
            <w:vAlign w:val="center"/>
          </w:tcPr>
          <w:p w:rsidR="0060523D" w:rsidRDefault="0060523D" w:rsidP="00BB13B4">
            <w:pPr>
              <w:pStyle w:val="103"/>
              <w:rPr>
                <w:lang w:eastAsia="ru-RU"/>
              </w:rPr>
            </w:pPr>
            <w:r>
              <w:rPr>
                <w:lang w:eastAsia="ru-RU"/>
              </w:rPr>
              <w:t>407,33</w:t>
            </w:r>
          </w:p>
        </w:tc>
        <w:tc>
          <w:tcPr>
            <w:tcW w:w="443" w:type="pct"/>
            <w:shd w:val="clear" w:color="auto" w:fill="auto"/>
            <w:noWrap/>
            <w:vAlign w:val="center"/>
          </w:tcPr>
          <w:p w:rsidR="0060523D" w:rsidRDefault="0060523D" w:rsidP="00BB13B4">
            <w:pPr>
              <w:pStyle w:val="103"/>
              <w:rPr>
                <w:lang w:eastAsia="ru-RU"/>
              </w:rPr>
            </w:pPr>
            <w:r>
              <w:rPr>
                <w:lang w:eastAsia="ru-RU"/>
              </w:rPr>
              <w:t>404,81</w:t>
            </w:r>
          </w:p>
        </w:tc>
        <w:tc>
          <w:tcPr>
            <w:tcW w:w="428" w:type="pct"/>
            <w:shd w:val="clear" w:color="auto" w:fill="auto"/>
            <w:noWrap/>
            <w:vAlign w:val="center"/>
          </w:tcPr>
          <w:p w:rsidR="0060523D" w:rsidRDefault="0060523D" w:rsidP="00BB13B4">
            <w:pPr>
              <w:pStyle w:val="103"/>
              <w:rPr>
                <w:lang w:eastAsia="ru-RU"/>
              </w:rPr>
            </w:pPr>
            <w:r>
              <w:rPr>
                <w:lang w:eastAsia="ru-RU"/>
              </w:rPr>
              <w:t>404,81</w:t>
            </w:r>
          </w:p>
        </w:tc>
        <w:tc>
          <w:tcPr>
            <w:tcW w:w="425" w:type="pct"/>
            <w:vAlign w:val="center"/>
          </w:tcPr>
          <w:p w:rsidR="0060523D" w:rsidRDefault="0060523D" w:rsidP="00BB13B4">
            <w:pPr>
              <w:pStyle w:val="103"/>
              <w:rPr>
                <w:lang w:eastAsia="ru-RU"/>
              </w:rPr>
            </w:pPr>
            <w:r>
              <w:rPr>
                <w:lang w:eastAsia="ru-RU"/>
              </w:rPr>
              <w:t>404,81</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vAlign w:val="center"/>
          </w:tcPr>
          <w:p w:rsidR="0060523D" w:rsidRDefault="0060523D" w:rsidP="00BB13B4">
            <w:pPr>
              <w:pStyle w:val="103"/>
              <w:rPr>
                <w:lang w:eastAsia="ru-RU"/>
              </w:rPr>
            </w:pPr>
            <w:r>
              <w:rPr>
                <w:lang w:eastAsia="ru-RU"/>
              </w:rPr>
              <w:t>Установленная тепловая мощность источника тепловой энергии</w:t>
            </w:r>
          </w:p>
        </w:tc>
        <w:tc>
          <w:tcPr>
            <w:tcW w:w="523" w:type="pct"/>
            <w:shd w:val="clear" w:color="auto" w:fill="auto"/>
            <w:noWrap/>
            <w:vAlign w:val="center"/>
          </w:tcPr>
          <w:p w:rsidR="0060523D" w:rsidRDefault="0060523D" w:rsidP="00BB13B4">
            <w:pPr>
              <w:pStyle w:val="103"/>
              <w:rPr>
                <w:lang w:eastAsia="ru-RU"/>
              </w:rPr>
            </w:pPr>
            <w:r>
              <w:rPr>
                <w:lang w:eastAsia="ru-RU"/>
              </w:rPr>
              <w:t>34,40</w:t>
            </w:r>
          </w:p>
        </w:tc>
        <w:tc>
          <w:tcPr>
            <w:tcW w:w="443" w:type="pct"/>
            <w:shd w:val="clear" w:color="auto" w:fill="auto"/>
            <w:noWrap/>
            <w:vAlign w:val="center"/>
          </w:tcPr>
          <w:p w:rsidR="0060523D" w:rsidRDefault="0060523D" w:rsidP="00BB13B4">
            <w:pPr>
              <w:pStyle w:val="103"/>
              <w:rPr>
                <w:lang w:eastAsia="ru-RU"/>
              </w:rPr>
            </w:pPr>
            <w:r>
              <w:rPr>
                <w:lang w:eastAsia="ru-RU"/>
              </w:rPr>
              <w:t>34,40</w:t>
            </w:r>
          </w:p>
        </w:tc>
        <w:tc>
          <w:tcPr>
            <w:tcW w:w="425" w:type="pct"/>
            <w:shd w:val="clear" w:color="auto" w:fill="auto"/>
            <w:noWrap/>
            <w:vAlign w:val="center"/>
          </w:tcPr>
          <w:p w:rsidR="0060523D" w:rsidRDefault="0060523D" w:rsidP="00BB13B4">
            <w:pPr>
              <w:pStyle w:val="103"/>
              <w:rPr>
                <w:lang w:eastAsia="ru-RU"/>
              </w:rPr>
            </w:pPr>
            <w:r>
              <w:rPr>
                <w:lang w:eastAsia="ru-RU"/>
              </w:rPr>
              <w:t>34,40</w:t>
            </w:r>
          </w:p>
        </w:tc>
        <w:tc>
          <w:tcPr>
            <w:tcW w:w="430" w:type="pct"/>
            <w:shd w:val="clear" w:color="auto" w:fill="auto"/>
            <w:noWrap/>
            <w:vAlign w:val="center"/>
          </w:tcPr>
          <w:p w:rsidR="0060523D" w:rsidRDefault="0060523D" w:rsidP="00BB13B4">
            <w:pPr>
              <w:pStyle w:val="103"/>
              <w:rPr>
                <w:lang w:eastAsia="ru-RU"/>
              </w:rPr>
            </w:pPr>
            <w:r>
              <w:rPr>
                <w:lang w:eastAsia="ru-RU"/>
              </w:rPr>
              <w:t>34,40</w:t>
            </w:r>
          </w:p>
        </w:tc>
        <w:tc>
          <w:tcPr>
            <w:tcW w:w="443" w:type="pct"/>
            <w:shd w:val="clear" w:color="auto" w:fill="auto"/>
            <w:noWrap/>
            <w:vAlign w:val="center"/>
          </w:tcPr>
          <w:p w:rsidR="0060523D" w:rsidRDefault="0060523D" w:rsidP="00BB13B4">
            <w:pPr>
              <w:pStyle w:val="103"/>
              <w:rPr>
                <w:lang w:eastAsia="ru-RU"/>
              </w:rPr>
            </w:pPr>
            <w:r>
              <w:rPr>
                <w:lang w:eastAsia="ru-RU"/>
              </w:rPr>
              <w:t>34,40</w:t>
            </w:r>
          </w:p>
        </w:tc>
        <w:tc>
          <w:tcPr>
            <w:tcW w:w="428" w:type="pct"/>
            <w:shd w:val="clear" w:color="auto" w:fill="auto"/>
            <w:noWrap/>
            <w:vAlign w:val="center"/>
          </w:tcPr>
          <w:p w:rsidR="0060523D" w:rsidRDefault="0060523D" w:rsidP="00BB13B4">
            <w:pPr>
              <w:pStyle w:val="103"/>
              <w:rPr>
                <w:lang w:eastAsia="ru-RU"/>
              </w:rPr>
            </w:pPr>
            <w:r>
              <w:rPr>
                <w:lang w:eastAsia="ru-RU"/>
              </w:rPr>
              <w:t>34,40</w:t>
            </w:r>
          </w:p>
        </w:tc>
        <w:tc>
          <w:tcPr>
            <w:tcW w:w="425" w:type="pct"/>
            <w:vAlign w:val="center"/>
          </w:tcPr>
          <w:p w:rsidR="0060523D" w:rsidRDefault="0060523D" w:rsidP="00BB13B4">
            <w:pPr>
              <w:pStyle w:val="103"/>
              <w:rPr>
                <w:lang w:eastAsia="ru-RU"/>
              </w:rPr>
            </w:pPr>
            <w:r>
              <w:rPr>
                <w:lang w:eastAsia="ru-RU"/>
              </w:rPr>
              <w:t>34,40</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vAlign w:val="center"/>
          </w:tcPr>
          <w:p w:rsidR="0060523D" w:rsidRDefault="0060523D" w:rsidP="00BB13B4">
            <w:pPr>
              <w:pStyle w:val="103"/>
              <w:rPr>
                <w:lang w:eastAsia="ru-RU"/>
              </w:rPr>
            </w:pPr>
            <w:r>
              <w:rPr>
                <w:lang w:eastAsia="ru-RU"/>
              </w:rPr>
              <w:t>Коэффициент эластичности затрат по росту активов (Кэл)</w:t>
            </w:r>
          </w:p>
        </w:tc>
        <w:tc>
          <w:tcPr>
            <w:tcW w:w="523" w:type="pct"/>
            <w:shd w:val="clear" w:color="auto" w:fill="auto"/>
            <w:noWrap/>
            <w:vAlign w:val="center"/>
          </w:tcPr>
          <w:p w:rsidR="0060523D" w:rsidRDefault="0060523D" w:rsidP="00BB13B4">
            <w:pPr>
              <w:pStyle w:val="103"/>
              <w:rPr>
                <w:lang w:eastAsia="ru-RU"/>
              </w:rPr>
            </w:pPr>
            <w:r>
              <w:rPr>
                <w:lang w:eastAsia="ru-RU"/>
              </w:rPr>
              <w:t>0,75</w:t>
            </w:r>
          </w:p>
        </w:tc>
        <w:tc>
          <w:tcPr>
            <w:tcW w:w="443" w:type="pct"/>
            <w:shd w:val="clear" w:color="auto" w:fill="auto"/>
            <w:noWrap/>
            <w:vAlign w:val="center"/>
          </w:tcPr>
          <w:p w:rsidR="0060523D" w:rsidRDefault="0060523D" w:rsidP="00BB13B4">
            <w:pPr>
              <w:pStyle w:val="103"/>
              <w:rPr>
                <w:lang w:eastAsia="ru-RU"/>
              </w:rPr>
            </w:pPr>
            <w:r>
              <w:rPr>
                <w:lang w:eastAsia="ru-RU"/>
              </w:rPr>
              <w:t>0,75</w:t>
            </w:r>
          </w:p>
        </w:tc>
        <w:tc>
          <w:tcPr>
            <w:tcW w:w="425" w:type="pct"/>
            <w:shd w:val="clear" w:color="auto" w:fill="auto"/>
            <w:noWrap/>
            <w:vAlign w:val="center"/>
          </w:tcPr>
          <w:p w:rsidR="0060523D" w:rsidRDefault="0060523D" w:rsidP="00BB13B4">
            <w:pPr>
              <w:pStyle w:val="103"/>
              <w:rPr>
                <w:lang w:eastAsia="ru-RU"/>
              </w:rPr>
            </w:pPr>
            <w:r>
              <w:rPr>
                <w:lang w:eastAsia="ru-RU"/>
              </w:rPr>
              <w:t>0,75</w:t>
            </w:r>
          </w:p>
        </w:tc>
        <w:tc>
          <w:tcPr>
            <w:tcW w:w="430" w:type="pct"/>
            <w:shd w:val="clear" w:color="auto" w:fill="auto"/>
            <w:noWrap/>
            <w:vAlign w:val="center"/>
          </w:tcPr>
          <w:p w:rsidR="0060523D" w:rsidRDefault="0060523D" w:rsidP="00BB13B4">
            <w:pPr>
              <w:pStyle w:val="103"/>
              <w:rPr>
                <w:lang w:eastAsia="ru-RU"/>
              </w:rPr>
            </w:pPr>
            <w:r>
              <w:rPr>
                <w:lang w:eastAsia="ru-RU"/>
              </w:rPr>
              <w:t>0,75</w:t>
            </w:r>
          </w:p>
        </w:tc>
        <w:tc>
          <w:tcPr>
            <w:tcW w:w="443" w:type="pct"/>
            <w:shd w:val="clear" w:color="auto" w:fill="auto"/>
            <w:noWrap/>
            <w:vAlign w:val="center"/>
          </w:tcPr>
          <w:p w:rsidR="0060523D" w:rsidRDefault="0060523D" w:rsidP="00BB13B4">
            <w:pPr>
              <w:pStyle w:val="103"/>
              <w:rPr>
                <w:lang w:eastAsia="ru-RU"/>
              </w:rPr>
            </w:pPr>
            <w:r>
              <w:rPr>
                <w:lang w:eastAsia="ru-RU"/>
              </w:rPr>
              <w:t>0,75</w:t>
            </w:r>
          </w:p>
        </w:tc>
        <w:tc>
          <w:tcPr>
            <w:tcW w:w="428" w:type="pct"/>
            <w:shd w:val="clear" w:color="auto" w:fill="auto"/>
            <w:noWrap/>
            <w:vAlign w:val="center"/>
          </w:tcPr>
          <w:p w:rsidR="0060523D" w:rsidRDefault="0060523D" w:rsidP="00BB13B4">
            <w:pPr>
              <w:pStyle w:val="103"/>
              <w:rPr>
                <w:lang w:eastAsia="ru-RU"/>
              </w:rPr>
            </w:pPr>
            <w:r>
              <w:rPr>
                <w:lang w:eastAsia="ru-RU"/>
              </w:rPr>
              <w:t>0,75</w:t>
            </w:r>
          </w:p>
        </w:tc>
        <w:tc>
          <w:tcPr>
            <w:tcW w:w="425" w:type="pct"/>
            <w:vAlign w:val="center"/>
          </w:tcPr>
          <w:p w:rsidR="0060523D" w:rsidRDefault="0060523D" w:rsidP="00BB13B4">
            <w:pPr>
              <w:pStyle w:val="103"/>
              <w:rPr>
                <w:lang w:eastAsia="ru-RU"/>
              </w:rPr>
            </w:pPr>
            <w:r>
              <w:rPr>
                <w:lang w:eastAsia="ru-RU"/>
              </w:rPr>
              <w:t>0,75</w:t>
            </w:r>
          </w:p>
        </w:tc>
      </w:tr>
      <w:tr w:rsidR="0060523D" w:rsidTr="00BB13B4">
        <w:tc>
          <w:tcPr>
            <w:tcW w:w="219" w:type="pct"/>
            <w:shd w:val="clear" w:color="000000" w:fill="D9D9D9"/>
            <w:noWrap/>
            <w:vAlign w:val="center"/>
          </w:tcPr>
          <w:p w:rsidR="0060523D" w:rsidRDefault="0060523D" w:rsidP="00BB13B4">
            <w:pPr>
              <w:pStyle w:val="103"/>
              <w:rPr>
                <w:lang w:eastAsia="ru-RU"/>
              </w:rPr>
            </w:pPr>
            <w:r>
              <w:rPr>
                <w:lang w:eastAsia="ru-RU"/>
              </w:rPr>
              <w:t> </w:t>
            </w:r>
          </w:p>
        </w:tc>
        <w:tc>
          <w:tcPr>
            <w:tcW w:w="1664" w:type="pct"/>
            <w:shd w:val="clear" w:color="000000" w:fill="D9D9D9"/>
            <w:vAlign w:val="center"/>
          </w:tcPr>
          <w:p w:rsidR="0060523D" w:rsidRDefault="0060523D" w:rsidP="00BB13B4">
            <w:pPr>
              <w:pStyle w:val="103"/>
              <w:rPr>
                <w:lang w:eastAsia="ru-RU"/>
              </w:rPr>
            </w:pPr>
            <w:r>
              <w:rPr>
                <w:lang w:eastAsia="ru-RU"/>
              </w:rPr>
              <w:t>Итого операционные расходы</w:t>
            </w:r>
          </w:p>
        </w:tc>
        <w:tc>
          <w:tcPr>
            <w:tcW w:w="523" w:type="pct"/>
            <w:shd w:val="clear" w:color="000000" w:fill="D9D9D9"/>
            <w:noWrap/>
            <w:vAlign w:val="center"/>
          </w:tcPr>
          <w:p w:rsidR="0060523D" w:rsidRDefault="0060523D" w:rsidP="00BB13B4">
            <w:pPr>
              <w:pStyle w:val="103"/>
              <w:rPr>
                <w:lang w:eastAsia="ru-RU"/>
              </w:rPr>
            </w:pPr>
            <w:r>
              <w:rPr>
                <w:lang w:eastAsia="ru-RU"/>
              </w:rPr>
              <w:t>12357,40</w:t>
            </w:r>
          </w:p>
        </w:tc>
        <w:tc>
          <w:tcPr>
            <w:tcW w:w="443" w:type="pct"/>
            <w:shd w:val="clear" w:color="000000" w:fill="D9D9D9"/>
            <w:noWrap/>
            <w:vAlign w:val="center"/>
          </w:tcPr>
          <w:p w:rsidR="0060523D" w:rsidRDefault="0060523D" w:rsidP="00BB13B4">
            <w:pPr>
              <w:pStyle w:val="103"/>
              <w:rPr>
                <w:lang w:eastAsia="ru-RU"/>
              </w:rPr>
            </w:pPr>
            <w:r>
              <w:rPr>
                <w:lang w:eastAsia="ru-RU"/>
              </w:rPr>
              <w:t>12796,58</w:t>
            </w:r>
          </w:p>
        </w:tc>
        <w:tc>
          <w:tcPr>
            <w:tcW w:w="425" w:type="pct"/>
            <w:shd w:val="clear" w:color="000000" w:fill="D9D9D9"/>
            <w:noWrap/>
            <w:vAlign w:val="center"/>
          </w:tcPr>
          <w:p w:rsidR="0060523D" w:rsidRDefault="0060523D" w:rsidP="00BB13B4">
            <w:pPr>
              <w:pStyle w:val="103"/>
              <w:rPr>
                <w:lang w:eastAsia="ru-RU"/>
              </w:rPr>
            </w:pPr>
            <w:r>
              <w:rPr>
                <w:lang w:eastAsia="ru-RU"/>
              </w:rPr>
              <w:t>13137,39</w:t>
            </w:r>
          </w:p>
        </w:tc>
        <w:tc>
          <w:tcPr>
            <w:tcW w:w="430" w:type="pct"/>
            <w:shd w:val="clear" w:color="000000" w:fill="D9D9D9"/>
            <w:noWrap/>
            <w:vAlign w:val="center"/>
          </w:tcPr>
          <w:p w:rsidR="0060523D" w:rsidRDefault="0060523D" w:rsidP="00BB13B4">
            <w:pPr>
              <w:pStyle w:val="103"/>
              <w:rPr>
                <w:lang w:eastAsia="ru-RU"/>
              </w:rPr>
            </w:pPr>
            <w:r>
              <w:rPr>
                <w:lang w:eastAsia="ru-RU"/>
              </w:rPr>
              <w:t>13383,30</w:t>
            </w:r>
          </w:p>
        </w:tc>
        <w:tc>
          <w:tcPr>
            <w:tcW w:w="443" w:type="pct"/>
            <w:shd w:val="clear" w:color="000000" w:fill="D9D9D9"/>
            <w:noWrap/>
            <w:vAlign w:val="center"/>
          </w:tcPr>
          <w:p w:rsidR="0060523D" w:rsidRDefault="0060523D" w:rsidP="00BB13B4">
            <w:pPr>
              <w:pStyle w:val="103"/>
              <w:rPr>
                <w:lang w:eastAsia="ru-RU"/>
              </w:rPr>
            </w:pPr>
            <w:r>
              <w:rPr>
                <w:lang w:eastAsia="ru-RU"/>
              </w:rPr>
              <w:t>30088,20</w:t>
            </w:r>
          </w:p>
        </w:tc>
        <w:tc>
          <w:tcPr>
            <w:tcW w:w="428" w:type="pct"/>
            <w:shd w:val="clear" w:color="000000" w:fill="D9D9D9"/>
            <w:noWrap/>
            <w:vAlign w:val="center"/>
          </w:tcPr>
          <w:p w:rsidR="0060523D" w:rsidRDefault="0060523D" w:rsidP="00BB13B4">
            <w:pPr>
              <w:pStyle w:val="103"/>
              <w:rPr>
                <w:lang w:eastAsia="ru-RU"/>
              </w:rPr>
            </w:pPr>
            <w:r>
              <w:rPr>
                <w:lang w:eastAsia="ru-RU"/>
              </w:rPr>
              <w:t>32509,20</w:t>
            </w:r>
          </w:p>
        </w:tc>
        <w:tc>
          <w:tcPr>
            <w:tcW w:w="425" w:type="pct"/>
            <w:shd w:val="clear" w:color="000000" w:fill="D9D9D9"/>
          </w:tcPr>
          <w:p w:rsidR="0060523D" w:rsidRDefault="0060523D" w:rsidP="00BB13B4">
            <w:pPr>
              <w:pStyle w:val="103"/>
              <w:rPr>
                <w:lang w:eastAsia="ru-RU"/>
              </w:rPr>
            </w:pPr>
            <w:r>
              <w:rPr>
                <w:lang w:eastAsia="ru-RU"/>
              </w:rPr>
              <w:t>34 501,4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w:t>
            </w:r>
          </w:p>
        </w:tc>
        <w:tc>
          <w:tcPr>
            <w:tcW w:w="1664" w:type="pct"/>
            <w:shd w:val="clear" w:color="auto" w:fill="auto"/>
            <w:noWrap/>
            <w:vAlign w:val="center"/>
          </w:tcPr>
          <w:p w:rsidR="0060523D" w:rsidRDefault="0060523D" w:rsidP="00BB13B4">
            <w:pPr>
              <w:pStyle w:val="103"/>
              <w:rPr>
                <w:b/>
                <w:bCs/>
                <w:lang w:eastAsia="ru-RU"/>
              </w:rPr>
            </w:pPr>
            <w:r>
              <w:rPr>
                <w:b/>
                <w:bCs/>
                <w:lang w:eastAsia="ru-RU"/>
              </w:rPr>
              <w:t>Неподконтрольные расходы</w:t>
            </w:r>
          </w:p>
        </w:tc>
        <w:tc>
          <w:tcPr>
            <w:tcW w:w="523"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shd w:val="clear" w:color="auto" w:fill="auto"/>
            <w:noWrap/>
            <w:vAlign w:val="center"/>
          </w:tcPr>
          <w:p w:rsidR="0060523D" w:rsidRDefault="0060523D" w:rsidP="00BB13B4">
            <w:pPr>
              <w:pStyle w:val="103"/>
              <w:rPr>
                <w:b/>
                <w:bCs/>
                <w:lang w:eastAsia="ru-RU"/>
              </w:rPr>
            </w:pPr>
            <w:r>
              <w:rPr>
                <w:b/>
                <w:bCs/>
                <w:lang w:eastAsia="ru-RU"/>
              </w:rPr>
              <w:t> </w:t>
            </w:r>
          </w:p>
        </w:tc>
        <w:tc>
          <w:tcPr>
            <w:tcW w:w="430"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8"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tcPr>
          <w:p w:rsidR="0060523D" w:rsidRDefault="0060523D" w:rsidP="00BB13B4">
            <w:pPr>
              <w:pStyle w:val="103"/>
              <w:rPr>
                <w:b/>
                <w:bCs/>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2.1.</w:t>
            </w:r>
          </w:p>
        </w:tc>
        <w:tc>
          <w:tcPr>
            <w:tcW w:w="1664" w:type="pct"/>
            <w:shd w:val="clear" w:color="auto" w:fill="auto"/>
            <w:vAlign w:val="center"/>
          </w:tcPr>
          <w:p w:rsidR="0060523D" w:rsidRDefault="0060523D" w:rsidP="00BB13B4">
            <w:pPr>
              <w:pStyle w:val="103"/>
              <w:rPr>
                <w:lang w:eastAsia="ru-RU"/>
              </w:rPr>
            </w:pPr>
            <w:r>
              <w:rPr>
                <w:lang w:eastAsia="ru-RU"/>
              </w:rPr>
              <w:t>Расходы на оплату услуг, оказываемых организациями, осуществляющими регулируемые виды деятельности</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2.2.</w:t>
            </w:r>
          </w:p>
        </w:tc>
        <w:tc>
          <w:tcPr>
            <w:tcW w:w="1664" w:type="pct"/>
            <w:shd w:val="clear" w:color="auto" w:fill="auto"/>
            <w:noWrap/>
            <w:vAlign w:val="center"/>
          </w:tcPr>
          <w:p w:rsidR="0060523D" w:rsidRDefault="0060523D" w:rsidP="00BB13B4">
            <w:pPr>
              <w:pStyle w:val="103"/>
              <w:rPr>
                <w:lang w:eastAsia="ru-RU"/>
              </w:rPr>
            </w:pPr>
            <w:r>
              <w:rPr>
                <w:lang w:eastAsia="ru-RU"/>
              </w:rPr>
              <w:t>Арендная плата</w:t>
            </w:r>
          </w:p>
        </w:tc>
        <w:tc>
          <w:tcPr>
            <w:tcW w:w="523" w:type="pct"/>
            <w:shd w:val="clear" w:color="auto" w:fill="auto"/>
            <w:noWrap/>
            <w:vAlign w:val="center"/>
          </w:tcPr>
          <w:p w:rsidR="0060523D" w:rsidRDefault="0060523D" w:rsidP="00BB13B4">
            <w:pPr>
              <w:pStyle w:val="103"/>
              <w:rPr>
                <w:lang w:eastAsia="ru-RU"/>
              </w:rPr>
            </w:pPr>
            <w:r>
              <w:rPr>
                <w:lang w:eastAsia="ru-RU"/>
              </w:rPr>
              <w:t>42,80</w:t>
            </w:r>
          </w:p>
        </w:tc>
        <w:tc>
          <w:tcPr>
            <w:tcW w:w="443" w:type="pct"/>
            <w:shd w:val="clear" w:color="auto" w:fill="auto"/>
            <w:noWrap/>
            <w:vAlign w:val="center"/>
          </w:tcPr>
          <w:p w:rsidR="0060523D" w:rsidRDefault="0060523D" w:rsidP="00BB13B4">
            <w:pPr>
              <w:pStyle w:val="103"/>
              <w:rPr>
                <w:lang w:eastAsia="ru-RU"/>
              </w:rPr>
            </w:pPr>
            <w:r>
              <w:rPr>
                <w:lang w:eastAsia="ru-RU"/>
              </w:rPr>
              <w:t>42,80</w:t>
            </w:r>
          </w:p>
        </w:tc>
        <w:tc>
          <w:tcPr>
            <w:tcW w:w="425" w:type="pct"/>
            <w:shd w:val="clear" w:color="auto" w:fill="auto"/>
            <w:noWrap/>
            <w:vAlign w:val="center"/>
          </w:tcPr>
          <w:p w:rsidR="0060523D" w:rsidRDefault="0060523D" w:rsidP="00BB13B4">
            <w:pPr>
              <w:pStyle w:val="103"/>
              <w:rPr>
                <w:lang w:eastAsia="ru-RU"/>
              </w:rPr>
            </w:pPr>
            <w:r>
              <w:rPr>
                <w:lang w:eastAsia="ru-RU"/>
              </w:rPr>
              <w:t>42,80</w:t>
            </w:r>
          </w:p>
        </w:tc>
        <w:tc>
          <w:tcPr>
            <w:tcW w:w="430" w:type="pct"/>
            <w:shd w:val="clear" w:color="auto" w:fill="auto"/>
            <w:noWrap/>
            <w:vAlign w:val="center"/>
          </w:tcPr>
          <w:p w:rsidR="0060523D" w:rsidRDefault="0060523D" w:rsidP="00BB13B4">
            <w:pPr>
              <w:pStyle w:val="103"/>
              <w:rPr>
                <w:lang w:eastAsia="ru-RU"/>
              </w:rPr>
            </w:pPr>
            <w:r>
              <w:rPr>
                <w:lang w:eastAsia="ru-RU"/>
              </w:rPr>
              <w:t>42,80</w:t>
            </w:r>
          </w:p>
        </w:tc>
        <w:tc>
          <w:tcPr>
            <w:tcW w:w="443" w:type="pct"/>
            <w:shd w:val="clear" w:color="auto" w:fill="auto"/>
            <w:noWrap/>
            <w:vAlign w:val="center"/>
          </w:tcPr>
          <w:p w:rsidR="0060523D" w:rsidRDefault="0060523D" w:rsidP="00BB13B4">
            <w:pPr>
              <w:pStyle w:val="103"/>
              <w:rPr>
                <w:lang w:eastAsia="ru-RU"/>
              </w:rPr>
            </w:pPr>
            <w:r>
              <w:rPr>
                <w:lang w:eastAsia="ru-RU"/>
              </w:rPr>
              <w:t>70,81</w:t>
            </w:r>
          </w:p>
        </w:tc>
        <w:tc>
          <w:tcPr>
            <w:tcW w:w="428" w:type="pct"/>
            <w:shd w:val="clear" w:color="auto" w:fill="auto"/>
            <w:noWrap/>
            <w:vAlign w:val="center"/>
          </w:tcPr>
          <w:p w:rsidR="0060523D" w:rsidRDefault="0060523D" w:rsidP="00BB13B4">
            <w:pPr>
              <w:pStyle w:val="103"/>
              <w:rPr>
                <w:lang w:eastAsia="ru-RU"/>
              </w:rPr>
            </w:pPr>
            <w:r>
              <w:rPr>
                <w:lang w:eastAsia="ru-RU"/>
              </w:rPr>
              <w:t>70,81</w:t>
            </w:r>
          </w:p>
        </w:tc>
        <w:tc>
          <w:tcPr>
            <w:tcW w:w="425" w:type="pct"/>
          </w:tcPr>
          <w:p w:rsidR="0060523D" w:rsidRDefault="0060523D" w:rsidP="00BB13B4">
            <w:pPr>
              <w:pStyle w:val="103"/>
              <w:rPr>
                <w:lang w:eastAsia="ru-RU"/>
              </w:rPr>
            </w:pPr>
            <w:r>
              <w:rPr>
                <w:lang w:eastAsia="ru-RU"/>
              </w:rPr>
              <w:t>70,81</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2.3.</w:t>
            </w:r>
          </w:p>
        </w:tc>
        <w:tc>
          <w:tcPr>
            <w:tcW w:w="1664" w:type="pct"/>
            <w:shd w:val="clear" w:color="auto" w:fill="auto"/>
            <w:noWrap/>
            <w:vAlign w:val="center"/>
          </w:tcPr>
          <w:p w:rsidR="0060523D" w:rsidRDefault="0060523D" w:rsidP="00BB13B4">
            <w:pPr>
              <w:pStyle w:val="103"/>
              <w:rPr>
                <w:lang w:eastAsia="ru-RU"/>
              </w:rPr>
            </w:pPr>
            <w:r>
              <w:rPr>
                <w:lang w:eastAsia="ru-RU"/>
              </w:rPr>
              <w:t>Концессионная плата</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2.4.</w:t>
            </w:r>
          </w:p>
        </w:tc>
        <w:tc>
          <w:tcPr>
            <w:tcW w:w="1664" w:type="pct"/>
            <w:shd w:val="clear" w:color="auto" w:fill="auto"/>
            <w:vAlign w:val="center"/>
          </w:tcPr>
          <w:p w:rsidR="0060523D" w:rsidRDefault="0060523D" w:rsidP="00BB13B4">
            <w:pPr>
              <w:pStyle w:val="103"/>
              <w:rPr>
                <w:lang w:eastAsia="ru-RU"/>
              </w:rPr>
            </w:pPr>
            <w:r>
              <w:rPr>
                <w:lang w:eastAsia="ru-RU"/>
              </w:rPr>
              <w:t>Расходы на уплату налогов, сборов и др. обязательных платежей, в т.ч.</w:t>
            </w:r>
          </w:p>
        </w:tc>
        <w:tc>
          <w:tcPr>
            <w:tcW w:w="523" w:type="pct"/>
            <w:shd w:val="clear" w:color="auto" w:fill="auto"/>
            <w:noWrap/>
            <w:vAlign w:val="center"/>
          </w:tcPr>
          <w:p w:rsidR="0060523D" w:rsidRDefault="0060523D" w:rsidP="00BB13B4">
            <w:pPr>
              <w:pStyle w:val="103"/>
              <w:rPr>
                <w:lang w:eastAsia="ru-RU"/>
              </w:rPr>
            </w:pPr>
            <w:r>
              <w:rPr>
                <w:lang w:eastAsia="ru-RU"/>
              </w:rPr>
              <w:t>37,70</w:t>
            </w:r>
          </w:p>
        </w:tc>
        <w:tc>
          <w:tcPr>
            <w:tcW w:w="443" w:type="pct"/>
            <w:shd w:val="clear" w:color="auto" w:fill="auto"/>
            <w:noWrap/>
            <w:vAlign w:val="center"/>
          </w:tcPr>
          <w:p w:rsidR="0060523D" w:rsidRDefault="0060523D" w:rsidP="00BB13B4">
            <w:pPr>
              <w:pStyle w:val="103"/>
              <w:rPr>
                <w:lang w:eastAsia="ru-RU"/>
              </w:rPr>
            </w:pPr>
            <w:r>
              <w:rPr>
                <w:lang w:eastAsia="ru-RU"/>
              </w:rPr>
              <w:t>39,00</w:t>
            </w:r>
          </w:p>
        </w:tc>
        <w:tc>
          <w:tcPr>
            <w:tcW w:w="425" w:type="pct"/>
            <w:shd w:val="clear" w:color="auto" w:fill="auto"/>
            <w:noWrap/>
            <w:vAlign w:val="center"/>
          </w:tcPr>
          <w:p w:rsidR="0060523D" w:rsidRDefault="0060523D" w:rsidP="00BB13B4">
            <w:pPr>
              <w:pStyle w:val="103"/>
              <w:rPr>
                <w:lang w:eastAsia="ru-RU"/>
              </w:rPr>
            </w:pPr>
            <w:r>
              <w:rPr>
                <w:lang w:eastAsia="ru-RU"/>
              </w:rPr>
              <w:t>996,42</w:t>
            </w:r>
          </w:p>
        </w:tc>
        <w:tc>
          <w:tcPr>
            <w:tcW w:w="430" w:type="pct"/>
            <w:shd w:val="clear" w:color="auto" w:fill="auto"/>
            <w:noWrap/>
            <w:vAlign w:val="center"/>
          </w:tcPr>
          <w:p w:rsidR="0060523D" w:rsidRDefault="0060523D" w:rsidP="00BB13B4">
            <w:pPr>
              <w:pStyle w:val="103"/>
              <w:rPr>
                <w:lang w:eastAsia="ru-RU"/>
              </w:rPr>
            </w:pPr>
            <w:r>
              <w:rPr>
                <w:lang w:eastAsia="ru-RU"/>
              </w:rPr>
              <w:t>856,61</w:t>
            </w:r>
          </w:p>
        </w:tc>
        <w:tc>
          <w:tcPr>
            <w:tcW w:w="443" w:type="pct"/>
            <w:shd w:val="clear" w:color="auto" w:fill="auto"/>
            <w:noWrap/>
            <w:vAlign w:val="center"/>
          </w:tcPr>
          <w:p w:rsidR="0060523D" w:rsidRDefault="0060523D" w:rsidP="00BB13B4">
            <w:pPr>
              <w:pStyle w:val="103"/>
              <w:rPr>
                <w:lang w:eastAsia="ru-RU"/>
              </w:rPr>
            </w:pPr>
            <w:r>
              <w:rPr>
                <w:lang w:eastAsia="ru-RU"/>
              </w:rPr>
              <w:t>717,01</w:t>
            </w:r>
          </w:p>
        </w:tc>
        <w:tc>
          <w:tcPr>
            <w:tcW w:w="428" w:type="pct"/>
            <w:shd w:val="clear" w:color="auto" w:fill="auto"/>
            <w:noWrap/>
            <w:vAlign w:val="center"/>
          </w:tcPr>
          <w:p w:rsidR="0060523D" w:rsidRDefault="0060523D" w:rsidP="00BB13B4">
            <w:pPr>
              <w:pStyle w:val="103"/>
              <w:rPr>
                <w:lang w:eastAsia="ru-RU"/>
              </w:rPr>
            </w:pPr>
            <w:r>
              <w:rPr>
                <w:lang w:eastAsia="ru-RU"/>
              </w:rPr>
              <w:t>757,37</w:t>
            </w:r>
          </w:p>
        </w:tc>
        <w:tc>
          <w:tcPr>
            <w:tcW w:w="425" w:type="pct"/>
          </w:tcPr>
          <w:p w:rsidR="0060523D" w:rsidRDefault="0060523D" w:rsidP="00BB13B4">
            <w:pPr>
              <w:pStyle w:val="103"/>
              <w:rPr>
                <w:lang w:eastAsia="ru-RU"/>
              </w:rPr>
            </w:pPr>
            <w:r>
              <w:rPr>
                <w:lang w:eastAsia="ru-RU"/>
              </w:rPr>
              <w:t>1 362,42</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2.4.1.</w:t>
            </w:r>
          </w:p>
        </w:tc>
        <w:tc>
          <w:tcPr>
            <w:tcW w:w="1664" w:type="pct"/>
            <w:shd w:val="clear" w:color="auto" w:fill="auto"/>
            <w:noWrap/>
            <w:vAlign w:val="center"/>
          </w:tcPr>
          <w:p w:rsidR="0060523D" w:rsidRDefault="0060523D" w:rsidP="00BB13B4">
            <w:pPr>
              <w:pStyle w:val="103"/>
              <w:rPr>
                <w:lang w:eastAsia="ru-RU"/>
              </w:rPr>
            </w:pPr>
            <w:r>
              <w:rPr>
                <w:lang w:eastAsia="ru-RU"/>
              </w:rPr>
              <w:t>Плата за выбросы и др. негативное воздействие</w:t>
            </w:r>
          </w:p>
        </w:tc>
        <w:tc>
          <w:tcPr>
            <w:tcW w:w="523" w:type="pct"/>
            <w:shd w:val="clear" w:color="auto" w:fill="auto"/>
            <w:noWrap/>
            <w:vAlign w:val="center"/>
          </w:tcPr>
          <w:p w:rsidR="0060523D" w:rsidRDefault="0060523D" w:rsidP="00BB13B4">
            <w:pPr>
              <w:pStyle w:val="103"/>
              <w:rPr>
                <w:lang w:eastAsia="ru-RU"/>
              </w:rPr>
            </w:pPr>
            <w:r>
              <w:rPr>
                <w:lang w:eastAsia="ru-RU"/>
              </w:rPr>
              <w:t>34,70</w:t>
            </w:r>
          </w:p>
        </w:tc>
        <w:tc>
          <w:tcPr>
            <w:tcW w:w="443" w:type="pct"/>
            <w:shd w:val="clear" w:color="auto" w:fill="auto"/>
            <w:noWrap/>
            <w:vAlign w:val="center"/>
          </w:tcPr>
          <w:p w:rsidR="0060523D" w:rsidRDefault="0060523D" w:rsidP="00BB13B4">
            <w:pPr>
              <w:pStyle w:val="103"/>
              <w:rPr>
                <w:lang w:eastAsia="ru-RU"/>
              </w:rPr>
            </w:pPr>
            <w:r>
              <w:rPr>
                <w:lang w:eastAsia="ru-RU"/>
              </w:rPr>
              <w:t>35,90</w:t>
            </w:r>
          </w:p>
        </w:tc>
        <w:tc>
          <w:tcPr>
            <w:tcW w:w="425" w:type="pct"/>
            <w:shd w:val="clear" w:color="auto" w:fill="auto"/>
            <w:noWrap/>
            <w:vAlign w:val="center"/>
          </w:tcPr>
          <w:p w:rsidR="0060523D" w:rsidRDefault="0060523D" w:rsidP="00BB13B4">
            <w:pPr>
              <w:pStyle w:val="103"/>
              <w:rPr>
                <w:lang w:eastAsia="ru-RU"/>
              </w:rPr>
            </w:pPr>
            <w:r>
              <w:rPr>
                <w:lang w:eastAsia="ru-RU"/>
              </w:rPr>
              <w:t>37,19</w:t>
            </w:r>
          </w:p>
        </w:tc>
        <w:tc>
          <w:tcPr>
            <w:tcW w:w="430" w:type="pct"/>
            <w:shd w:val="clear" w:color="auto" w:fill="auto"/>
            <w:noWrap/>
            <w:vAlign w:val="center"/>
          </w:tcPr>
          <w:p w:rsidR="0060523D" w:rsidRDefault="0060523D" w:rsidP="00BB13B4">
            <w:pPr>
              <w:pStyle w:val="103"/>
              <w:rPr>
                <w:lang w:eastAsia="ru-RU"/>
              </w:rPr>
            </w:pPr>
            <w:r>
              <w:rPr>
                <w:lang w:eastAsia="ru-RU"/>
              </w:rPr>
              <w:t>36,90</w:t>
            </w:r>
          </w:p>
        </w:tc>
        <w:tc>
          <w:tcPr>
            <w:tcW w:w="443" w:type="pct"/>
            <w:shd w:val="clear" w:color="auto" w:fill="auto"/>
            <w:noWrap/>
            <w:vAlign w:val="center"/>
          </w:tcPr>
          <w:p w:rsidR="0060523D" w:rsidRDefault="0060523D" w:rsidP="00BB13B4">
            <w:pPr>
              <w:pStyle w:val="103"/>
              <w:rPr>
                <w:lang w:eastAsia="ru-RU"/>
              </w:rPr>
            </w:pPr>
            <w:r>
              <w:rPr>
                <w:lang w:eastAsia="ru-RU"/>
              </w:rPr>
              <w:t>1,65</w:t>
            </w:r>
          </w:p>
        </w:tc>
        <w:tc>
          <w:tcPr>
            <w:tcW w:w="428" w:type="pct"/>
            <w:shd w:val="clear" w:color="auto" w:fill="auto"/>
            <w:noWrap/>
            <w:vAlign w:val="center"/>
          </w:tcPr>
          <w:p w:rsidR="0060523D" w:rsidRDefault="0060523D" w:rsidP="00BB13B4">
            <w:pPr>
              <w:pStyle w:val="103"/>
              <w:rPr>
                <w:lang w:eastAsia="ru-RU"/>
              </w:rPr>
            </w:pPr>
            <w:r>
              <w:rPr>
                <w:lang w:eastAsia="ru-RU"/>
              </w:rPr>
              <w:t>135,14</w:t>
            </w:r>
          </w:p>
        </w:tc>
        <w:tc>
          <w:tcPr>
            <w:tcW w:w="425" w:type="pct"/>
          </w:tcPr>
          <w:p w:rsidR="0060523D" w:rsidRDefault="0060523D" w:rsidP="00BB13B4">
            <w:pPr>
              <w:pStyle w:val="103"/>
              <w:rPr>
                <w:lang w:eastAsia="ru-RU"/>
              </w:rPr>
            </w:pPr>
            <w:r>
              <w:rPr>
                <w:lang w:eastAsia="ru-RU"/>
              </w:rPr>
              <w:t>4,95</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lastRenderedPageBreak/>
              <w:t>2.4.2.</w:t>
            </w:r>
          </w:p>
        </w:tc>
        <w:tc>
          <w:tcPr>
            <w:tcW w:w="1664" w:type="pct"/>
            <w:shd w:val="clear" w:color="auto" w:fill="auto"/>
            <w:noWrap/>
            <w:vAlign w:val="center"/>
          </w:tcPr>
          <w:p w:rsidR="0060523D" w:rsidRDefault="0060523D" w:rsidP="00BB13B4">
            <w:pPr>
              <w:pStyle w:val="103"/>
              <w:rPr>
                <w:lang w:eastAsia="ru-RU"/>
              </w:rPr>
            </w:pPr>
            <w:r>
              <w:rPr>
                <w:lang w:eastAsia="ru-RU"/>
              </w:rPr>
              <w:t>Обязательное страхование</w:t>
            </w:r>
          </w:p>
        </w:tc>
        <w:tc>
          <w:tcPr>
            <w:tcW w:w="523" w:type="pct"/>
            <w:shd w:val="clear" w:color="auto" w:fill="auto"/>
            <w:noWrap/>
            <w:vAlign w:val="center"/>
          </w:tcPr>
          <w:p w:rsidR="0060523D" w:rsidRDefault="0060523D" w:rsidP="00BB13B4">
            <w:pPr>
              <w:pStyle w:val="103"/>
              <w:rPr>
                <w:lang w:eastAsia="ru-RU"/>
              </w:rPr>
            </w:pPr>
            <w:r>
              <w:rPr>
                <w:lang w:eastAsia="ru-RU"/>
              </w:rPr>
              <w:t>3,00</w:t>
            </w:r>
          </w:p>
        </w:tc>
        <w:tc>
          <w:tcPr>
            <w:tcW w:w="443" w:type="pct"/>
            <w:shd w:val="clear" w:color="auto" w:fill="auto"/>
            <w:noWrap/>
            <w:vAlign w:val="center"/>
          </w:tcPr>
          <w:p w:rsidR="0060523D" w:rsidRDefault="0060523D" w:rsidP="00BB13B4">
            <w:pPr>
              <w:pStyle w:val="103"/>
              <w:rPr>
                <w:lang w:eastAsia="ru-RU"/>
              </w:rPr>
            </w:pPr>
            <w:r>
              <w:rPr>
                <w:lang w:eastAsia="ru-RU"/>
              </w:rPr>
              <w:t>3,10</w:t>
            </w:r>
          </w:p>
        </w:tc>
        <w:tc>
          <w:tcPr>
            <w:tcW w:w="425" w:type="pct"/>
            <w:shd w:val="clear" w:color="auto" w:fill="auto"/>
            <w:noWrap/>
            <w:vAlign w:val="center"/>
          </w:tcPr>
          <w:p w:rsidR="0060523D" w:rsidRDefault="0060523D" w:rsidP="00BB13B4">
            <w:pPr>
              <w:pStyle w:val="103"/>
              <w:rPr>
                <w:lang w:eastAsia="ru-RU"/>
              </w:rPr>
            </w:pPr>
            <w:r>
              <w:rPr>
                <w:lang w:eastAsia="ru-RU"/>
              </w:rPr>
              <w:t>14,03</w:t>
            </w:r>
          </w:p>
        </w:tc>
        <w:tc>
          <w:tcPr>
            <w:tcW w:w="430" w:type="pct"/>
            <w:shd w:val="clear" w:color="auto" w:fill="auto"/>
            <w:noWrap/>
            <w:vAlign w:val="center"/>
          </w:tcPr>
          <w:p w:rsidR="0060523D" w:rsidRDefault="0060523D" w:rsidP="00BB13B4">
            <w:pPr>
              <w:pStyle w:val="103"/>
              <w:rPr>
                <w:lang w:eastAsia="ru-RU"/>
              </w:rPr>
            </w:pPr>
            <w:r>
              <w:rPr>
                <w:lang w:eastAsia="ru-RU"/>
              </w:rPr>
              <w:t>30,00</w:t>
            </w:r>
          </w:p>
        </w:tc>
        <w:tc>
          <w:tcPr>
            <w:tcW w:w="443" w:type="pct"/>
            <w:shd w:val="clear" w:color="auto" w:fill="auto"/>
            <w:noWrap/>
            <w:vAlign w:val="center"/>
          </w:tcPr>
          <w:p w:rsidR="0060523D" w:rsidRDefault="0060523D" w:rsidP="00BB13B4">
            <w:pPr>
              <w:pStyle w:val="103"/>
              <w:rPr>
                <w:lang w:eastAsia="ru-RU"/>
              </w:rPr>
            </w:pPr>
            <w:r>
              <w:rPr>
                <w:lang w:eastAsia="ru-RU"/>
              </w:rPr>
              <w:t>30,14</w:t>
            </w:r>
          </w:p>
        </w:tc>
        <w:tc>
          <w:tcPr>
            <w:tcW w:w="428" w:type="pct"/>
            <w:shd w:val="clear" w:color="auto" w:fill="auto"/>
            <w:noWrap/>
            <w:vAlign w:val="center"/>
          </w:tcPr>
          <w:p w:rsidR="0060523D" w:rsidRDefault="0060523D" w:rsidP="00BB13B4">
            <w:pPr>
              <w:pStyle w:val="103"/>
              <w:rPr>
                <w:lang w:eastAsia="ru-RU"/>
              </w:rPr>
            </w:pPr>
            <w:r>
              <w:rPr>
                <w:lang w:eastAsia="ru-RU"/>
              </w:rPr>
              <w:t>41,50</w:t>
            </w:r>
          </w:p>
        </w:tc>
        <w:tc>
          <w:tcPr>
            <w:tcW w:w="425" w:type="pct"/>
          </w:tcPr>
          <w:p w:rsidR="0060523D" w:rsidRDefault="0060523D" w:rsidP="00BB13B4">
            <w:pPr>
              <w:pStyle w:val="103"/>
              <w:rPr>
                <w:lang w:eastAsia="ru-RU"/>
              </w:rPr>
            </w:pPr>
            <w:r>
              <w:rPr>
                <w:lang w:eastAsia="ru-RU"/>
              </w:rPr>
              <w:t>40,47</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2.4.3.</w:t>
            </w:r>
          </w:p>
        </w:tc>
        <w:tc>
          <w:tcPr>
            <w:tcW w:w="1664" w:type="pct"/>
            <w:shd w:val="clear" w:color="auto" w:fill="auto"/>
            <w:noWrap/>
            <w:vAlign w:val="center"/>
          </w:tcPr>
          <w:p w:rsidR="0060523D" w:rsidRDefault="0060523D" w:rsidP="00BB13B4">
            <w:pPr>
              <w:pStyle w:val="103"/>
              <w:rPr>
                <w:lang w:eastAsia="ru-RU"/>
              </w:rPr>
            </w:pPr>
            <w:r>
              <w:rPr>
                <w:lang w:eastAsia="ru-RU"/>
              </w:rPr>
              <w:t>Налог на имущество</w:t>
            </w:r>
          </w:p>
        </w:tc>
        <w:tc>
          <w:tcPr>
            <w:tcW w:w="523" w:type="pct"/>
            <w:shd w:val="clear" w:color="auto" w:fill="auto"/>
            <w:noWrap/>
            <w:vAlign w:val="center"/>
          </w:tcPr>
          <w:p w:rsidR="0060523D" w:rsidRDefault="0060523D" w:rsidP="00BB13B4">
            <w:pPr>
              <w:pStyle w:val="103"/>
              <w:rPr>
                <w:lang w:eastAsia="ru-RU"/>
              </w:rPr>
            </w:pPr>
            <w:r>
              <w:rPr>
                <w:lang w:eastAsia="ru-RU"/>
              </w:rPr>
              <w:t>0,00</w:t>
            </w:r>
          </w:p>
        </w:tc>
        <w:tc>
          <w:tcPr>
            <w:tcW w:w="443" w:type="pct"/>
            <w:shd w:val="clear" w:color="auto" w:fill="auto"/>
            <w:noWrap/>
            <w:vAlign w:val="center"/>
          </w:tcPr>
          <w:p w:rsidR="0060523D" w:rsidRDefault="0060523D" w:rsidP="00BB13B4">
            <w:pPr>
              <w:pStyle w:val="103"/>
              <w:rPr>
                <w:lang w:eastAsia="ru-RU"/>
              </w:rPr>
            </w:pPr>
            <w:r>
              <w:rPr>
                <w:lang w:eastAsia="ru-RU"/>
              </w:rPr>
              <w:t>0,00</w:t>
            </w:r>
          </w:p>
        </w:tc>
        <w:tc>
          <w:tcPr>
            <w:tcW w:w="425" w:type="pct"/>
            <w:shd w:val="clear" w:color="auto" w:fill="auto"/>
            <w:noWrap/>
            <w:vAlign w:val="center"/>
          </w:tcPr>
          <w:p w:rsidR="0060523D" w:rsidRDefault="0060523D" w:rsidP="00BB13B4">
            <w:pPr>
              <w:pStyle w:val="103"/>
              <w:rPr>
                <w:lang w:eastAsia="ru-RU"/>
              </w:rPr>
            </w:pPr>
            <w:r>
              <w:rPr>
                <w:lang w:eastAsia="ru-RU"/>
              </w:rPr>
              <w:t>945,20</w:t>
            </w:r>
          </w:p>
        </w:tc>
        <w:tc>
          <w:tcPr>
            <w:tcW w:w="430" w:type="pct"/>
            <w:shd w:val="clear" w:color="auto" w:fill="auto"/>
            <w:noWrap/>
            <w:vAlign w:val="center"/>
          </w:tcPr>
          <w:p w:rsidR="0060523D" w:rsidRDefault="0060523D" w:rsidP="00BB13B4">
            <w:pPr>
              <w:pStyle w:val="103"/>
              <w:rPr>
                <w:lang w:eastAsia="ru-RU"/>
              </w:rPr>
            </w:pPr>
            <w:r>
              <w:rPr>
                <w:lang w:eastAsia="ru-RU"/>
              </w:rPr>
              <w:t>789,71</w:t>
            </w:r>
          </w:p>
        </w:tc>
        <w:tc>
          <w:tcPr>
            <w:tcW w:w="443" w:type="pct"/>
            <w:shd w:val="clear" w:color="auto" w:fill="auto"/>
            <w:noWrap/>
            <w:vAlign w:val="center"/>
          </w:tcPr>
          <w:p w:rsidR="0060523D" w:rsidRDefault="0060523D" w:rsidP="00BB13B4">
            <w:pPr>
              <w:pStyle w:val="103"/>
              <w:rPr>
                <w:lang w:eastAsia="ru-RU"/>
              </w:rPr>
            </w:pPr>
            <w:r>
              <w:rPr>
                <w:lang w:eastAsia="ru-RU"/>
              </w:rPr>
              <w:t>685,22</w:t>
            </w:r>
          </w:p>
        </w:tc>
        <w:tc>
          <w:tcPr>
            <w:tcW w:w="428" w:type="pct"/>
            <w:shd w:val="clear" w:color="auto" w:fill="auto"/>
            <w:noWrap/>
            <w:vAlign w:val="center"/>
          </w:tcPr>
          <w:p w:rsidR="0060523D" w:rsidRDefault="0060523D" w:rsidP="00BB13B4">
            <w:pPr>
              <w:pStyle w:val="103"/>
              <w:rPr>
                <w:lang w:eastAsia="ru-RU"/>
              </w:rPr>
            </w:pPr>
            <w:r>
              <w:rPr>
                <w:lang w:eastAsia="ru-RU"/>
              </w:rPr>
              <w:t>580,73</w:t>
            </w:r>
          </w:p>
        </w:tc>
        <w:tc>
          <w:tcPr>
            <w:tcW w:w="425" w:type="pct"/>
          </w:tcPr>
          <w:p w:rsidR="0060523D" w:rsidRDefault="0060523D" w:rsidP="00BB13B4">
            <w:pPr>
              <w:pStyle w:val="103"/>
              <w:rPr>
                <w:lang w:eastAsia="ru-RU"/>
              </w:rPr>
            </w:pPr>
            <w:r>
              <w:rPr>
                <w:lang w:eastAsia="ru-RU"/>
              </w:rPr>
              <w:t>1 317,00</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2.4.4.</w:t>
            </w:r>
          </w:p>
        </w:tc>
        <w:tc>
          <w:tcPr>
            <w:tcW w:w="1664" w:type="pct"/>
            <w:shd w:val="clear" w:color="auto" w:fill="auto"/>
            <w:noWrap/>
            <w:vAlign w:val="center"/>
          </w:tcPr>
          <w:p w:rsidR="0060523D" w:rsidRDefault="0060523D" w:rsidP="00BB13B4">
            <w:pPr>
              <w:pStyle w:val="103"/>
              <w:rPr>
                <w:lang w:eastAsia="ru-RU"/>
              </w:rPr>
            </w:pPr>
            <w:r>
              <w:rPr>
                <w:lang w:eastAsia="ru-RU"/>
              </w:rPr>
              <w:t>Земельный налог</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2.5.</w:t>
            </w:r>
          </w:p>
        </w:tc>
        <w:tc>
          <w:tcPr>
            <w:tcW w:w="1664" w:type="pct"/>
            <w:shd w:val="clear" w:color="auto" w:fill="auto"/>
            <w:noWrap/>
            <w:vAlign w:val="center"/>
          </w:tcPr>
          <w:p w:rsidR="0060523D" w:rsidRDefault="0060523D" w:rsidP="00BB13B4">
            <w:pPr>
              <w:pStyle w:val="103"/>
              <w:rPr>
                <w:lang w:eastAsia="ru-RU"/>
              </w:rPr>
            </w:pPr>
            <w:r>
              <w:rPr>
                <w:lang w:eastAsia="ru-RU"/>
              </w:rPr>
              <w:t>Отчисления на соц. нужды</w:t>
            </w:r>
          </w:p>
        </w:tc>
        <w:tc>
          <w:tcPr>
            <w:tcW w:w="523" w:type="pct"/>
            <w:shd w:val="clear" w:color="auto" w:fill="auto"/>
            <w:noWrap/>
            <w:vAlign w:val="center"/>
          </w:tcPr>
          <w:p w:rsidR="0060523D" w:rsidRDefault="0060523D" w:rsidP="00BB13B4">
            <w:pPr>
              <w:pStyle w:val="103"/>
              <w:rPr>
                <w:lang w:eastAsia="ru-RU"/>
              </w:rPr>
            </w:pPr>
            <w:r>
              <w:rPr>
                <w:lang w:eastAsia="ru-RU"/>
              </w:rPr>
              <w:t>3189,12</w:t>
            </w:r>
          </w:p>
        </w:tc>
        <w:tc>
          <w:tcPr>
            <w:tcW w:w="443" w:type="pct"/>
            <w:shd w:val="clear" w:color="auto" w:fill="auto"/>
            <w:noWrap/>
            <w:vAlign w:val="center"/>
          </w:tcPr>
          <w:p w:rsidR="0060523D" w:rsidRDefault="0060523D" w:rsidP="00BB13B4">
            <w:pPr>
              <w:pStyle w:val="103"/>
              <w:rPr>
                <w:lang w:eastAsia="ru-RU"/>
              </w:rPr>
            </w:pPr>
            <w:r>
              <w:rPr>
                <w:lang w:eastAsia="ru-RU"/>
              </w:rPr>
              <w:t>3302,50</w:t>
            </w:r>
          </w:p>
        </w:tc>
        <w:tc>
          <w:tcPr>
            <w:tcW w:w="425" w:type="pct"/>
            <w:shd w:val="clear" w:color="auto" w:fill="auto"/>
            <w:noWrap/>
            <w:vAlign w:val="center"/>
          </w:tcPr>
          <w:p w:rsidR="0060523D" w:rsidRDefault="0060523D" w:rsidP="00BB13B4">
            <w:pPr>
              <w:pStyle w:val="103"/>
              <w:rPr>
                <w:lang w:eastAsia="ru-RU"/>
              </w:rPr>
            </w:pPr>
            <w:r>
              <w:rPr>
                <w:lang w:eastAsia="ru-RU"/>
              </w:rPr>
              <w:t>3424,69</w:t>
            </w:r>
          </w:p>
        </w:tc>
        <w:tc>
          <w:tcPr>
            <w:tcW w:w="430" w:type="pct"/>
            <w:shd w:val="clear" w:color="auto" w:fill="auto"/>
            <w:noWrap/>
            <w:vAlign w:val="center"/>
          </w:tcPr>
          <w:p w:rsidR="0060523D" w:rsidRDefault="0060523D" w:rsidP="00BB13B4">
            <w:pPr>
              <w:pStyle w:val="103"/>
              <w:rPr>
                <w:lang w:eastAsia="ru-RU"/>
              </w:rPr>
            </w:pPr>
            <w:r>
              <w:rPr>
                <w:lang w:eastAsia="ru-RU"/>
              </w:rPr>
              <w:t>3488,80</w:t>
            </w:r>
          </w:p>
        </w:tc>
        <w:tc>
          <w:tcPr>
            <w:tcW w:w="443" w:type="pct"/>
            <w:shd w:val="clear" w:color="auto" w:fill="auto"/>
            <w:noWrap/>
            <w:vAlign w:val="center"/>
          </w:tcPr>
          <w:p w:rsidR="0060523D" w:rsidRDefault="0060523D" w:rsidP="00BB13B4">
            <w:pPr>
              <w:pStyle w:val="103"/>
              <w:rPr>
                <w:lang w:eastAsia="ru-RU"/>
              </w:rPr>
            </w:pPr>
            <w:r>
              <w:rPr>
                <w:lang w:eastAsia="ru-RU"/>
              </w:rPr>
              <w:t>3602,33</w:t>
            </w:r>
          </w:p>
        </w:tc>
        <w:tc>
          <w:tcPr>
            <w:tcW w:w="428" w:type="pct"/>
            <w:shd w:val="clear" w:color="auto" w:fill="auto"/>
            <w:noWrap/>
            <w:vAlign w:val="center"/>
          </w:tcPr>
          <w:p w:rsidR="0060523D" w:rsidRDefault="0060523D" w:rsidP="00BB13B4">
            <w:pPr>
              <w:pStyle w:val="103"/>
              <w:rPr>
                <w:lang w:eastAsia="ru-RU"/>
              </w:rPr>
            </w:pPr>
            <w:r>
              <w:rPr>
                <w:lang w:eastAsia="ru-RU"/>
              </w:rPr>
              <w:t>3780,29</w:t>
            </w:r>
          </w:p>
        </w:tc>
        <w:tc>
          <w:tcPr>
            <w:tcW w:w="425" w:type="pct"/>
          </w:tcPr>
          <w:p w:rsidR="0060523D" w:rsidRDefault="0060523D" w:rsidP="00BB13B4">
            <w:pPr>
              <w:pStyle w:val="103"/>
              <w:rPr>
                <w:lang w:eastAsia="ru-RU"/>
              </w:rPr>
            </w:pPr>
            <w:r>
              <w:rPr>
                <w:lang w:eastAsia="ru-RU"/>
              </w:rPr>
              <w:t>4 011,94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2.6.</w:t>
            </w:r>
          </w:p>
        </w:tc>
        <w:tc>
          <w:tcPr>
            <w:tcW w:w="1664" w:type="pct"/>
            <w:shd w:val="clear" w:color="auto" w:fill="auto"/>
            <w:noWrap/>
            <w:vAlign w:val="center"/>
          </w:tcPr>
          <w:p w:rsidR="0060523D" w:rsidRDefault="0060523D" w:rsidP="00BB13B4">
            <w:pPr>
              <w:pStyle w:val="103"/>
              <w:rPr>
                <w:lang w:eastAsia="ru-RU"/>
              </w:rPr>
            </w:pPr>
            <w:r>
              <w:rPr>
                <w:lang w:eastAsia="ru-RU"/>
              </w:rPr>
              <w:t>Расходы по сомнительным долгам</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1700,95</w:t>
            </w:r>
          </w:p>
        </w:tc>
        <w:tc>
          <w:tcPr>
            <w:tcW w:w="430" w:type="pct"/>
            <w:shd w:val="clear" w:color="auto" w:fill="auto"/>
            <w:noWrap/>
            <w:vAlign w:val="center"/>
          </w:tcPr>
          <w:p w:rsidR="0060523D" w:rsidRDefault="0060523D" w:rsidP="00BB13B4">
            <w:pPr>
              <w:pStyle w:val="103"/>
              <w:rPr>
                <w:lang w:eastAsia="ru-RU"/>
              </w:rPr>
            </w:pPr>
            <w:r>
              <w:rPr>
                <w:lang w:eastAsia="ru-RU"/>
              </w:rPr>
              <w:t>1908,31</w:t>
            </w:r>
          </w:p>
        </w:tc>
        <w:tc>
          <w:tcPr>
            <w:tcW w:w="443" w:type="pct"/>
            <w:shd w:val="clear" w:color="auto" w:fill="auto"/>
            <w:noWrap/>
            <w:vAlign w:val="center"/>
          </w:tcPr>
          <w:p w:rsidR="0060523D" w:rsidRDefault="0060523D" w:rsidP="00BB13B4">
            <w:pPr>
              <w:pStyle w:val="103"/>
              <w:rPr>
                <w:lang w:eastAsia="ru-RU"/>
              </w:rPr>
            </w:pPr>
            <w:r>
              <w:rPr>
                <w:lang w:eastAsia="ru-RU"/>
              </w:rPr>
              <w:t>1975,96</w:t>
            </w:r>
          </w:p>
        </w:tc>
        <w:tc>
          <w:tcPr>
            <w:tcW w:w="428" w:type="pct"/>
            <w:shd w:val="clear" w:color="auto" w:fill="auto"/>
            <w:noWrap/>
            <w:vAlign w:val="center"/>
          </w:tcPr>
          <w:p w:rsidR="0060523D" w:rsidRDefault="0060523D" w:rsidP="00BB13B4">
            <w:pPr>
              <w:pStyle w:val="103"/>
              <w:rPr>
                <w:lang w:eastAsia="ru-RU"/>
              </w:rPr>
            </w:pPr>
            <w:r>
              <w:rPr>
                <w:lang w:eastAsia="ru-RU"/>
              </w:rPr>
              <w:t>2094,52</w:t>
            </w:r>
          </w:p>
        </w:tc>
        <w:tc>
          <w:tcPr>
            <w:tcW w:w="425" w:type="pct"/>
          </w:tcPr>
          <w:p w:rsidR="0060523D" w:rsidRDefault="0060523D" w:rsidP="00BB13B4">
            <w:pPr>
              <w:pStyle w:val="103"/>
              <w:rPr>
                <w:lang w:eastAsia="ru-RU"/>
              </w:rPr>
            </w:pPr>
            <w:r>
              <w:rPr>
                <w:lang w:eastAsia="ru-RU"/>
              </w:rPr>
              <w:t>2 236,76</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2.7.</w:t>
            </w:r>
          </w:p>
        </w:tc>
        <w:tc>
          <w:tcPr>
            <w:tcW w:w="1664" w:type="pct"/>
            <w:shd w:val="clear" w:color="auto" w:fill="auto"/>
            <w:noWrap/>
            <w:vAlign w:val="center"/>
          </w:tcPr>
          <w:p w:rsidR="0060523D" w:rsidRDefault="0060523D" w:rsidP="00BB13B4">
            <w:pPr>
              <w:pStyle w:val="103"/>
              <w:rPr>
                <w:lang w:eastAsia="ru-RU"/>
              </w:rPr>
            </w:pPr>
            <w:r>
              <w:rPr>
                <w:lang w:eastAsia="ru-RU"/>
              </w:rPr>
              <w:t>Амортизация основных средств</w:t>
            </w:r>
          </w:p>
        </w:tc>
        <w:tc>
          <w:tcPr>
            <w:tcW w:w="523" w:type="pct"/>
            <w:shd w:val="clear" w:color="auto" w:fill="auto"/>
            <w:noWrap/>
            <w:vAlign w:val="center"/>
          </w:tcPr>
          <w:p w:rsidR="0060523D" w:rsidRDefault="0060523D" w:rsidP="00BB13B4">
            <w:pPr>
              <w:pStyle w:val="103"/>
              <w:rPr>
                <w:lang w:eastAsia="ru-RU"/>
              </w:rPr>
            </w:pPr>
            <w:r>
              <w:rPr>
                <w:lang w:eastAsia="ru-RU"/>
              </w:rPr>
              <w:t>2172,46</w:t>
            </w:r>
          </w:p>
        </w:tc>
        <w:tc>
          <w:tcPr>
            <w:tcW w:w="443" w:type="pct"/>
            <w:shd w:val="clear" w:color="auto" w:fill="auto"/>
            <w:noWrap/>
            <w:vAlign w:val="center"/>
          </w:tcPr>
          <w:p w:rsidR="0060523D" w:rsidRDefault="0060523D" w:rsidP="00BB13B4">
            <w:pPr>
              <w:pStyle w:val="103"/>
              <w:rPr>
                <w:lang w:eastAsia="ru-RU"/>
              </w:rPr>
            </w:pPr>
            <w:r>
              <w:rPr>
                <w:lang w:eastAsia="ru-RU"/>
              </w:rPr>
              <w:t>12108,02</w:t>
            </w:r>
          </w:p>
        </w:tc>
        <w:tc>
          <w:tcPr>
            <w:tcW w:w="425" w:type="pct"/>
            <w:shd w:val="clear" w:color="auto" w:fill="auto"/>
            <w:noWrap/>
            <w:vAlign w:val="center"/>
          </w:tcPr>
          <w:p w:rsidR="0060523D" w:rsidRDefault="0060523D" w:rsidP="00BB13B4">
            <w:pPr>
              <w:pStyle w:val="103"/>
              <w:rPr>
                <w:lang w:eastAsia="ru-RU"/>
              </w:rPr>
            </w:pPr>
            <w:r>
              <w:rPr>
                <w:lang w:eastAsia="ru-RU"/>
              </w:rPr>
              <w:t>12330,03</w:t>
            </w:r>
          </w:p>
        </w:tc>
        <w:tc>
          <w:tcPr>
            <w:tcW w:w="430" w:type="pct"/>
            <w:shd w:val="clear" w:color="auto" w:fill="auto"/>
            <w:noWrap/>
            <w:vAlign w:val="center"/>
          </w:tcPr>
          <w:p w:rsidR="0060523D" w:rsidRDefault="0060523D" w:rsidP="00BB13B4">
            <w:pPr>
              <w:pStyle w:val="103"/>
              <w:rPr>
                <w:lang w:eastAsia="ru-RU"/>
              </w:rPr>
            </w:pPr>
            <w:r>
              <w:rPr>
                <w:lang w:eastAsia="ru-RU"/>
              </w:rPr>
              <w:t>12730,67</w:t>
            </w:r>
          </w:p>
        </w:tc>
        <w:tc>
          <w:tcPr>
            <w:tcW w:w="443" w:type="pct"/>
            <w:shd w:val="clear" w:color="auto" w:fill="auto"/>
            <w:noWrap/>
            <w:vAlign w:val="center"/>
          </w:tcPr>
          <w:p w:rsidR="0060523D" w:rsidRDefault="0060523D" w:rsidP="00BB13B4">
            <w:pPr>
              <w:pStyle w:val="103"/>
              <w:rPr>
                <w:lang w:eastAsia="ru-RU"/>
              </w:rPr>
            </w:pPr>
            <w:r>
              <w:rPr>
                <w:lang w:eastAsia="ru-RU"/>
              </w:rPr>
              <w:t>13248,67</w:t>
            </w:r>
          </w:p>
        </w:tc>
        <w:tc>
          <w:tcPr>
            <w:tcW w:w="428" w:type="pct"/>
            <w:shd w:val="clear" w:color="auto" w:fill="auto"/>
            <w:noWrap/>
            <w:vAlign w:val="center"/>
          </w:tcPr>
          <w:p w:rsidR="0060523D" w:rsidRDefault="0060523D" w:rsidP="00BB13B4">
            <w:pPr>
              <w:pStyle w:val="103"/>
              <w:rPr>
                <w:lang w:eastAsia="ru-RU"/>
              </w:rPr>
            </w:pPr>
            <w:r>
              <w:rPr>
                <w:lang w:eastAsia="ru-RU"/>
              </w:rPr>
              <w:t>13248,67</w:t>
            </w:r>
          </w:p>
        </w:tc>
        <w:tc>
          <w:tcPr>
            <w:tcW w:w="425" w:type="pct"/>
          </w:tcPr>
          <w:p w:rsidR="0060523D" w:rsidRDefault="0060523D" w:rsidP="00BB13B4">
            <w:pPr>
              <w:pStyle w:val="103"/>
              <w:rPr>
                <w:lang w:eastAsia="ru-RU"/>
              </w:rPr>
            </w:pPr>
            <w:r>
              <w:rPr>
                <w:lang w:eastAsia="ru-RU"/>
              </w:rPr>
              <w:t>13 675,56</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2.8.</w:t>
            </w:r>
          </w:p>
        </w:tc>
        <w:tc>
          <w:tcPr>
            <w:tcW w:w="1664" w:type="pct"/>
            <w:shd w:val="clear" w:color="auto" w:fill="auto"/>
            <w:noWrap/>
            <w:vAlign w:val="center"/>
          </w:tcPr>
          <w:p w:rsidR="0060523D" w:rsidRDefault="0060523D" w:rsidP="00BB13B4">
            <w:pPr>
              <w:pStyle w:val="103"/>
              <w:rPr>
                <w:lang w:eastAsia="ru-RU"/>
              </w:rPr>
            </w:pPr>
            <w:r>
              <w:rPr>
                <w:lang w:eastAsia="ru-RU"/>
              </w:rPr>
              <w:t>Создание нормативных запасов топлива</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3039,95</w:t>
            </w:r>
          </w:p>
        </w:tc>
        <w:tc>
          <w:tcPr>
            <w:tcW w:w="430" w:type="pct"/>
            <w:shd w:val="clear" w:color="auto" w:fill="auto"/>
            <w:noWrap/>
            <w:vAlign w:val="center"/>
          </w:tcPr>
          <w:p w:rsidR="0060523D" w:rsidRDefault="0060523D" w:rsidP="00BB13B4">
            <w:pPr>
              <w:pStyle w:val="103"/>
              <w:rPr>
                <w:lang w:eastAsia="ru-RU"/>
              </w:rPr>
            </w:pPr>
            <w:r>
              <w:rPr>
                <w:lang w:eastAsia="ru-RU"/>
              </w:rPr>
              <w:t>3253,04</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2.9.</w:t>
            </w:r>
          </w:p>
        </w:tc>
        <w:tc>
          <w:tcPr>
            <w:tcW w:w="1664" w:type="pct"/>
            <w:shd w:val="clear" w:color="auto" w:fill="auto"/>
            <w:vAlign w:val="center"/>
          </w:tcPr>
          <w:p w:rsidR="0060523D" w:rsidRDefault="0060523D" w:rsidP="00BB13B4">
            <w:pPr>
              <w:pStyle w:val="103"/>
              <w:rPr>
                <w:lang w:eastAsia="ru-RU"/>
              </w:rPr>
            </w:pPr>
            <w:r>
              <w:rPr>
                <w:lang w:eastAsia="ru-RU"/>
              </w:rPr>
              <w:t>Расходы на выплаты по договорам займа и кредитным договрам, включая % по ним.</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2.10.</w:t>
            </w:r>
          </w:p>
        </w:tc>
        <w:tc>
          <w:tcPr>
            <w:tcW w:w="1664" w:type="pct"/>
            <w:shd w:val="clear" w:color="auto" w:fill="auto"/>
            <w:noWrap/>
            <w:vAlign w:val="center"/>
          </w:tcPr>
          <w:p w:rsidR="0060523D" w:rsidRDefault="0060523D" w:rsidP="00BB13B4">
            <w:pPr>
              <w:pStyle w:val="103"/>
              <w:rPr>
                <w:lang w:eastAsia="ru-RU"/>
              </w:rPr>
            </w:pPr>
            <w:r>
              <w:rPr>
                <w:lang w:eastAsia="ru-RU"/>
              </w:rPr>
              <w:t>Итого</w:t>
            </w:r>
          </w:p>
        </w:tc>
        <w:tc>
          <w:tcPr>
            <w:tcW w:w="523" w:type="pct"/>
            <w:shd w:val="clear" w:color="auto" w:fill="auto"/>
            <w:noWrap/>
            <w:vAlign w:val="center"/>
          </w:tcPr>
          <w:p w:rsidR="0060523D" w:rsidRDefault="0060523D" w:rsidP="00BB13B4">
            <w:pPr>
              <w:pStyle w:val="103"/>
              <w:rPr>
                <w:lang w:eastAsia="ru-RU"/>
              </w:rPr>
            </w:pPr>
            <w:r>
              <w:rPr>
                <w:lang w:eastAsia="ru-RU"/>
              </w:rPr>
              <w:t>5442,08</w:t>
            </w:r>
          </w:p>
        </w:tc>
        <w:tc>
          <w:tcPr>
            <w:tcW w:w="443" w:type="pct"/>
            <w:shd w:val="clear" w:color="auto" w:fill="auto"/>
            <w:noWrap/>
            <w:vAlign w:val="center"/>
          </w:tcPr>
          <w:p w:rsidR="0060523D" w:rsidRDefault="0060523D" w:rsidP="00BB13B4">
            <w:pPr>
              <w:pStyle w:val="103"/>
              <w:rPr>
                <w:lang w:eastAsia="ru-RU"/>
              </w:rPr>
            </w:pPr>
            <w:r>
              <w:rPr>
                <w:lang w:eastAsia="ru-RU"/>
              </w:rPr>
              <w:t>15492,32</w:t>
            </w:r>
          </w:p>
        </w:tc>
        <w:tc>
          <w:tcPr>
            <w:tcW w:w="425" w:type="pct"/>
            <w:shd w:val="clear" w:color="auto" w:fill="auto"/>
            <w:noWrap/>
            <w:vAlign w:val="center"/>
          </w:tcPr>
          <w:p w:rsidR="0060523D" w:rsidRDefault="0060523D" w:rsidP="00BB13B4">
            <w:pPr>
              <w:pStyle w:val="103"/>
              <w:rPr>
                <w:lang w:eastAsia="ru-RU"/>
              </w:rPr>
            </w:pPr>
            <w:r>
              <w:rPr>
                <w:lang w:eastAsia="ru-RU"/>
              </w:rPr>
              <w:t>21534,84</w:t>
            </w:r>
          </w:p>
        </w:tc>
        <w:tc>
          <w:tcPr>
            <w:tcW w:w="430" w:type="pct"/>
            <w:shd w:val="clear" w:color="auto" w:fill="auto"/>
            <w:noWrap/>
            <w:vAlign w:val="center"/>
          </w:tcPr>
          <w:p w:rsidR="0060523D" w:rsidRDefault="0060523D" w:rsidP="00BB13B4">
            <w:pPr>
              <w:pStyle w:val="103"/>
              <w:rPr>
                <w:lang w:eastAsia="ru-RU"/>
              </w:rPr>
            </w:pPr>
            <w:r>
              <w:rPr>
                <w:lang w:eastAsia="ru-RU"/>
              </w:rPr>
              <w:t>22280,23</w:t>
            </w:r>
          </w:p>
        </w:tc>
        <w:tc>
          <w:tcPr>
            <w:tcW w:w="443" w:type="pct"/>
            <w:shd w:val="clear" w:color="auto" w:fill="auto"/>
            <w:noWrap/>
            <w:vAlign w:val="center"/>
          </w:tcPr>
          <w:p w:rsidR="0060523D" w:rsidRDefault="0060523D" w:rsidP="00BB13B4">
            <w:pPr>
              <w:pStyle w:val="103"/>
              <w:rPr>
                <w:lang w:eastAsia="ru-RU"/>
              </w:rPr>
            </w:pPr>
            <w:r>
              <w:rPr>
                <w:lang w:eastAsia="ru-RU"/>
              </w:rPr>
              <w:t>19614,78</w:t>
            </w:r>
          </w:p>
        </w:tc>
        <w:tc>
          <w:tcPr>
            <w:tcW w:w="428" w:type="pct"/>
            <w:shd w:val="clear" w:color="auto" w:fill="auto"/>
            <w:noWrap/>
            <w:vAlign w:val="center"/>
          </w:tcPr>
          <w:p w:rsidR="0060523D" w:rsidRDefault="0060523D" w:rsidP="00BB13B4">
            <w:pPr>
              <w:pStyle w:val="103"/>
              <w:rPr>
                <w:lang w:eastAsia="ru-RU"/>
              </w:rPr>
            </w:pPr>
            <w:r>
              <w:rPr>
                <w:lang w:eastAsia="ru-RU"/>
              </w:rPr>
              <w:t>19951,66</w:t>
            </w:r>
          </w:p>
        </w:tc>
        <w:tc>
          <w:tcPr>
            <w:tcW w:w="425" w:type="pct"/>
          </w:tcPr>
          <w:p w:rsidR="0060523D" w:rsidRDefault="0060523D" w:rsidP="00BB13B4">
            <w:pPr>
              <w:pStyle w:val="103"/>
              <w:rPr>
                <w:lang w:eastAsia="ru-RU"/>
              </w:rPr>
            </w:pPr>
            <w:r>
              <w:rPr>
                <w:lang w:eastAsia="ru-RU"/>
              </w:rPr>
              <w:t>21384,5</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2.11.</w:t>
            </w:r>
          </w:p>
        </w:tc>
        <w:tc>
          <w:tcPr>
            <w:tcW w:w="1664" w:type="pct"/>
            <w:shd w:val="clear" w:color="auto" w:fill="auto"/>
            <w:noWrap/>
            <w:vAlign w:val="center"/>
          </w:tcPr>
          <w:p w:rsidR="0060523D" w:rsidRDefault="0060523D" w:rsidP="00BB13B4">
            <w:pPr>
              <w:pStyle w:val="103"/>
              <w:rPr>
                <w:lang w:eastAsia="ru-RU"/>
              </w:rPr>
            </w:pPr>
            <w:r>
              <w:rPr>
                <w:lang w:eastAsia="ru-RU"/>
              </w:rPr>
              <w:t>Налог на прибыль</w:t>
            </w:r>
          </w:p>
        </w:tc>
        <w:tc>
          <w:tcPr>
            <w:tcW w:w="523" w:type="pct"/>
            <w:shd w:val="clear" w:color="auto" w:fill="auto"/>
            <w:noWrap/>
            <w:vAlign w:val="center"/>
          </w:tcPr>
          <w:p w:rsidR="0060523D" w:rsidRDefault="0060523D" w:rsidP="00BB13B4">
            <w:pPr>
              <w:pStyle w:val="103"/>
              <w:rPr>
                <w:lang w:eastAsia="ru-RU"/>
              </w:rPr>
            </w:pPr>
            <w:r>
              <w:rPr>
                <w:lang w:eastAsia="ru-RU"/>
              </w:rPr>
              <w:t>1777,95</w:t>
            </w:r>
          </w:p>
        </w:tc>
        <w:tc>
          <w:tcPr>
            <w:tcW w:w="443" w:type="pct"/>
            <w:shd w:val="clear" w:color="auto" w:fill="auto"/>
            <w:noWrap/>
            <w:vAlign w:val="center"/>
          </w:tcPr>
          <w:p w:rsidR="0060523D" w:rsidRDefault="0060523D" w:rsidP="00BB13B4">
            <w:pPr>
              <w:pStyle w:val="103"/>
              <w:rPr>
                <w:lang w:eastAsia="ru-RU"/>
              </w:rPr>
            </w:pPr>
            <w:r>
              <w:rPr>
                <w:lang w:eastAsia="ru-RU"/>
              </w:rPr>
              <w:t>3475,78</w:t>
            </w:r>
          </w:p>
        </w:tc>
        <w:tc>
          <w:tcPr>
            <w:tcW w:w="425" w:type="pct"/>
            <w:shd w:val="clear" w:color="auto" w:fill="auto"/>
            <w:noWrap/>
            <w:vAlign w:val="center"/>
          </w:tcPr>
          <w:p w:rsidR="0060523D" w:rsidRDefault="0060523D" w:rsidP="00BB13B4">
            <w:pPr>
              <w:pStyle w:val="103"/>
              <w:rPr>
                <w:lang w:eastAsia="ru-RU"/>
              </w:rPr>
            </w:pPr>
            <w:r>
              <w:rPr>
                <w:lang w:eastAsia="ru-RU"/>
              </w:rPr>
              <w:t>3021,72</w:t>
            </w:r>
          </w:p>
        </w:tc>
        <w:tc>
          <w:tcPr>
            <w:tcW w:w="430" w:type="pct"/>
            <w:shd w:val="clear" w:color="auto" w:fill="auto"/>
            <w:noWrap/>
            <w:vAlign w:val="center"/>
          </w:tcPr>
          <w:p w:rsidR="0060523D" w:rsidRDefault="0060523D" w:rsidP="00BB13B4">
            <w:pPr>
              <w:pStyle w:val="103"/>
              <w:rPr>
                <w:lang w:eastAsia="ru-RU"/>
              </w:rPr>
            </w:pPr>
            <w:r>
              <w:rPr>
                <w:lang w:eastAsia="ru-RU"/>
              </w:rPr>
              <w:t>2554,00</w:t>
            </w:r>
          </w:p>
        </w:tc>
        <w:tc>
          <w:tcPr>
            <w:tcW w:w="443" w:type="pct"/>
            <w:shd w:val="clear" w:color="auto" w:fill="auto"/>
            <w:noWrap/>
            <w:vAlign w:val="center"/>
          </w:tcPr>
          <w:p w:rsidR="0060523D" w:rsidRDefault="0060523D" w:rsidP="00BB13B4">
            <w:pPr>
              <w:pStyle w:val="103"/>
              <w:rPr>
                <w:lang w:eastAsia="ru-RU"/>
              </w:rPr>
            </w:pPr>
            <w:r>
              <w:rPr>
                <w:lang w:eastAsia="ru-RU"/>
              </w:rPr>
              <w:t>2415,43</w:t>
            </w:r>
          </w:p>
        </w:tc>
        <w:tc>
          <w:tcPr>
            <w:tcW w:w="428" w:type="pct"/>
            <w:shd w:val="clear" w:color="auto" w:fill="auto"/>
            <w:noWrap/>
            <w:vAlign w:val="center"/>
          </w:tcPr>
          <w:p w:rsidR="0060523D" w:rsidRDefault="0060523D" w:rsidP="00BB13B4">
            <w:pPr>
              <w:pStyle w:val="103"/>
              <w:rPr>
                <w:lang w:eastAsia="ru-RU"/>
              </w:rPr>
            </w:pPr>
            <w:r>
              <w:rPr>
                <w:lang w:eastAsia="ru-RU"/>
              </w:rPr>
              <w:t>2204,09</w:t>
            </w:r>
          </w:p>
        </w:tc>
        <w:tc>
          <w:tcPr>
            <w:tcW w:w="425" w:type="pct"/>
          </w:tcPr>
          <w:p w:rsidR="0060523D" w:rsidRDefault="0060523D" w:rsidP="00BB13B4">
            <w:pPr>
              <w:pStyle w:val="103"/>
              <w:rPr>
                <w:lang w:eastAsia="ru-RU"/>
              </w:rPr>
            </w:pPr>
            <w:r>
              <w:rPr>
                <w:lang w:eastAsia="ru-RU"/>
              </w:rPr>
              <w:t>2 173,13</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2.12.</w:t>
            </w:r>
          </w:p>
        </w:tc>
        <w:tc>
          <w:tcPr>
            <w:tcW w:w="1664" w:type="pct"/>
            <w:shd w:val="clear" w:color="auto" w:fill="auto"/>
            <w:vAlign w:val="center"/>
          </w:tcPr>
          <w:p w:rsidR="0060523D" w:rsidRDefault="0060523D" w:rsidP="00BB13B4">
            <w:pPr>
              <w:pStyle w:val="103"/>
              <w:rPr>
                <w:lang w:eastAsia="ru-RU"/>
              </w:rPr>
            </w:pPr>
            <w:r>
              <w:rPr>
                <w:lang w:eastAsia="ru-RU"/>
              </w:rPr>
              <w:t>Экономия, определённая в прошедшем долгосрочном периоде регулирования и подлежащая учёту в текущем долгосрочном периоде регулирования</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000000" w:fill="BFBFBF"/>
            <w:noWrap/>
            <w:vAlign w:val="center"/>
          </w:tcPr>
          <w:p w:rsidR="0060523D" w:rsidRDefault="0060523D" w:rsidP="00BB13B4">
            <w:pPr>
              <w:pStyle w:val="103"/>
              <w:rPr>
                <w:lang w:eastAsia="ru-RU"/>
              </w:rPr>
            </w:pPr>
            <w:r>
              <w:rPr>
                <w:lang w:eastAsia="ru-RU"/>
              </w:rPr>
              <w:t> </w:t>
            </w:r>
          </w:p>
        </w:tc>
        <w:tc>
          <w:tcPr>
            <w:tcW w:w="1664" w:type="pct"/>
            <w:shd w:val="clear" w:color="000000" w:fill="BFBFBF"/>
            <w:noWrap/>
            <w:vAlign w:val="center"/>
          </w:tcPr>
          <w:p w:rsidR="0060523D" w:rsidRDefault="0060523D" w:rsidP="00BB13B4">
            <w:pPr>
              <w:pStyle w:val="103"/>
              <w:rPr>
                <w:lang w:eastAsia="ru-RU"/>
              </w:rPr>
            </w:pPr>
            <w:r>
              <w:rPr>
                <w:lang w:eastAsia="ru-RU"/>
              </w:rPr>
              <w:t>Итого неподконтрольных расходов</w:t>
            </w:r>
          </w:p>
        </w:tc>
        <w:tc>
          <w:tcPr>
            <w:tcW w:w="523" w:type="pct"/>
            <w:shd w:val="clear" w:color="000000" w:fill="BFBFBF"/>
            <w:noWrap/>
            <w:vAlign w:val="center"/>
          </w:tcPr>
          <w:p w:rsidR="0060523D" w:rsidRDefault="0060523D" w:rsidP="00BB13B4">
            <w:pPr>
              <w:pStyle w:val="103"/>
              <w:rPr>
                <w:lang w:eastAsia="ru-RU"/>
              </w:rPr>
            </w:pPr>
            <w:r>
              <w:rPr>
                <w:lang w:eastAsia="ru-RU"/>
              </w:rPr>
              <w:t>7220,03</w:t>
            </w:r>
          </w:p>
        </w:tc>
        <w:tc>
          <w:tcPr>
            <w:tcW w:w="443" w:type="pct"/>
            <w:shd w:val="clear" w:color="000000" w:fill="BFBFBF"/>
            <w:noWrap/>
            <w:vAlign w:val="center"/>
          </w:tcPr>
          <w:p w:rsidR="0060523D" w:rsidRDefault="0060523D" w:rsidP="00BB13B4">
            <w:pPr>
              <w:pStyle w:val="103"/>
              <w:rPr>
                <w:lang w:eastAsia="ru-RU"/>
              </w:rPr>
            </w:pPr>
            <w:r>
              <w:rPr>
                <w:lang w:eastAsia="ru-RU"/>
              </w:rPr>
              <w:t>18968,10</w:t>
            </w:r>
          </w:p>
        </w:tc>
        <w:tc>
          <w:tcPr>
            <w:tcW w:w="425" w:type="pct"/>
            <w:shd w:val="clear" w:color="000000" w:fill="BFBFBF"/>
            <w:noWrap/>
            <w:vAlign w:val="center"/>
          </w:tcPr>
          <w:p w:rsidR="0060523D" w:rsidRDefault="0060523D" w:rsidP="00BB13B4">
            <w:pPr>
              <w:pStyle w:val="103"/>
              <w:rPr>
                <w:lang w:eastAsia="ru-RU"/>
              </w:rPr>
            </w:pPr>
            <w:r>
              <w:rPr>
                <w:lang w:eastAsia="ru-RU"/>
              </w:rPr>
              <w:t>24556,55</w:t>
            </w:r>
          </w:p>
        </w:tc>
        <w:tc>
          <w:tcPr>
            <w:tcW w:w="430" w:type="pct"/>
            <w:shd w:val="clear" w:color="000000" w:fill="BFBFBF"/>
            <w:noWrap/>
            <w:vAlign w:val="center"/>
          </w:tcPr>
          <w:p w:rsidR="0060523D" w:rsidRDefault="0060523D" w:rsidP="00BB13B4">
            <w:pPr>
              <w:pStyle w:val="103"/>
              <w:rPr>
                <w:lang w:eastAsia="ru-RU"/>
              </w:rPr>
            </w:pPr>
            <w:r>
              <w:rPr>
                <w:lang w:eastAsia="ru-RU"/>
              </w:rPr>
              <w:t>24834,73</w:t>
            </w:r>
          </w:p>
        </w:tc>
        <w:tc>
          <w:tcPr>
            <w:tcW w:w="443" w:type="pct"/>
            <w:shd w:val="clear" w:color="000000" w:fill="BFBFBF"/>
            <w:noWrap/>
            <w:vAlign w:val="center"/>
          </w:tcPr>
          <w:p w:rsidR="0060523D" w:rsidRDefault="0060523D" w:rsidP="00BB13B4">
            <w:pPr>
              <w:pStyle w:val="103"/>
              <w:rPr>
                <w:lang w:eastAsia="ru-RU"/>
              </w:rPr>
            </w:pPr>
            <w:r>
              <w:rPr>
                <w:lang w:eastAsia="ru-RU"/>
              </w:rPr>
              <w:t>22030,21</w:t>
            </w:r>
          </w:p>
        </w:tc>
        <w:tc>
          <w:tcPr>
            <w:tcW w:w="428" w:type="pct"/>
            <w:shd w:val="clear" w:color="000000" w:fill="BFBFBF"/>
            <w:noWrap/>
            <w:vAlign w:val="center"/>
          </w:tcPr>
          <w:p w:rsidR="0060523D" w:rsidRDefault="0060523D" w:rsidP="00BB13B4">
            <w:pPr>
              <w:pStyle w:val="103"/>
              <w:rPr>
                <w:lang w:eastAsia="ru-RU"/>
              </w:rPr>
            </w:pPr>
            <w:r>
              <w:rPr>
                <w:lang w:eastAsia="ru-RU"/>
              </w:rPr>
              <w:t>22155,75</w:t>
            </w:r>
          </w:p>
        </w:tc>
        <w:tc>
          <w:tcPr>
            <w:tcW w:w="425" w:type="pct"/>
            <w:shd w:val="clear" w:color="000000" w:fill="BFBFBF"/>
          </w:tcPr>
          <w:p w:rsidR="0060523D" w:rsidRDefault="0060523D" w:rsidP="00BB13B4">
            <w:pPr>
              <w:pStyle w:val="103"/>
              <w:rPr>
                <w:lang w:eastAsia="ru-RU"/>
              </w:rPr>
            </w:pPr>
            <w:r>
              <w:rPr>
                <w:lang w:eastAsia="ru-RU"/>
              </w:rPr>
              <w:t>23 557,62</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3.</w:t>
            </w:r>
          </w:p>
        </w:tc>
        <w:tc>
          <w:tcPr>
            <w:tcW w:w="1664" w:type="pct"/>
            <w:shd w:val="clear" w:color="auto" w:fill="auto"/>
            <w:noWrap/>
            <w:vAlign w:val="center"/>
          </w:tcPr>
          <w:p w:rsidR="0060523D" w:rsidRDefault="0060523D" w:rsidP="00BB13B4">
            <w:pPr>
              <w:pStyle w:val="103"/>
              <w:rPr>
                <w:b/>
                <w:bCs/>
                <w:lang w:eastAsia="ru-RU"/>
              </w:rPr>
            </w:pPr>
            <w:r>
              <w:rPr>
                <w:b/>
                <w:bCs/>
                <w:lang w:eastAsia="ru-RU"/>
              </w:rPr>
              <w:t>Реестр энергетических ресурсов</w:t>
            </w:r>
          </w:p>
        </w:tc>
        <w:tc>
          <w:tcPr>
            <w:tcW w:w="523"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shd w:val="clear" w:color="auto" w:fill="auto"/>
            <w:noWrap/>
            <w:vAlign w:val="center"/>
          </w:tcPr>
          <w:p w:rsidR="0060523D" w:rsidRDefault="0060523D" w:rsidP="00BB13B4">
            <w:pPr>
              <w:pStyle w:val="103"/>
              <w:rPr>
                <w:b/>
                <w:bCs/>
                <w:lang w:eastAsia="ru-RU"/>
              </w:rPr>
            </w:pPr>
            <w:r>
              <w:rPr>
                <w:b/>
                <w:bCs/>
                <w:lang w:eastAsia="ru-RU"/>
              </w:rPr>
              <w:t> </w:t>
            </w:r>
          </w:p>
        </w:tc>
        <w:tc>
          <w:tcPr>
            <w:tcW w:w="430"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8"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tcPr>
          <w:p w:rsidR="0060523D" w:rsidRDefault="0060523D" w:rsidP="00BB13B4">
            <w:pPr>
              <w:pStyle w:val="103"/>
              <w:rPr>
                <w:b/>
                <w:bCs/>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3.1.</w:t>
            </w:r>
          </w:p>
        </w:tc>
        <w:tc>
          <w:tcPr>
            <w:tcW w:w="1664" w:type="pct"/>
            <w:shd w:val="clear" w:color="auto" w:fill="auto"/>
            <w:noWrap/>
            <w:vAlign w:val="center"/>
          </w:tcPr>
          <w:p w:rsidR="0060523D" w:rsidRDefault="0060523D" w:rsidP="00BB13B4">
            <w:pPr>
              <w:pStyle w:val="103"/>
              <w:rPr>
                <w:lang w:eastAsia="ru-RU"/>
              </w:rPr>
            </w:pPr>
            <w:r>
              <w:rPr>
                <w:lang w:eastAsia="ru-RU"/>
              </w:rPr>
              <w:t>Расходы на топливо</w:t>
            </w:r>
          </w:p>
        </w:tc>
        <w:tc>
          <w:tcPr>
            <w:tcW w:w="523" w:type="pct"/>
            <w:shd w:val="clear" w:color="auto" w:fill="auto"/>
            <w:noWrap/>
            <w:vAlign w:val="center"/>
          </w:tcPr>
          <w:p w:rsidR="0060523D" w:rsidRDefault="0060523D" w:rsidP="00BB13B4">
            <w:pPr>
              <w:pStyle w:val="103"/>
              <w:rPr>
                <w:lang w:eastAsia="ru-RU"/>
              </w:rPr>
            </w:pPr>
            <w:r>
              <w:rPr>
                <w:lang w:eastAsia="ru-RU"/>
              </w:rPr>
              <w:t>70102,80</w:t>
            </w:r>
          </w:p>
        </w:tc>
        <w:tc>
          <w:tcPr>
            <w:tcW w:w="443" w:type="pct"/>
            <w:shd w:val="clear" w:color="auto" w:fill="auto"/>
            <w:noWrap/>
            <w:vAlign w:val="center"/>
          </w:tcPr>
          <w:p w:rsidR="0060523D" w:rsidRDefault="0060523D" w:rsidP="00BB13B4">
            <w:pPr>
              <w:pStyle w:val="103"/>
              <w:rPr>
                <w:lang w:eastAsia="ru-RU"/>
              </w:rPr>
            </w:pPr>
            <w:r>
              <w:rPr>
                <w:lang w:eastAsia="ru-RU"/>
              </w:rPr>
              <w:t>69574,30</w:t>
            </w:r>
          </w:p>
        </w:tc>
        <w:tc>
          <w:tcPr>
            <w:tcW w:w="425" w:type="pct"/>
            <w:shd w:val="clear" w:color="auto" w:fill="auto"/>
            <w:noWrap/>
            <w:vAlign w:val="center"/>
          </w:tcPr>
          <w:p w:rsidR="0060523D" w:rsidRDefault="0060523D" w:rsidP="00BB13B4">
            <w:pPr>
              <w:pStyle w:val="103"/>
              <w:rPr>
                <w:lang w:eastAsia="ru-RU"/>
              </w:rPr>
            </w:pPr>
            <w:r>
              <w:rPr>
                <w:lang w:eastAsia="ru-RU"/>
              </w:rPr>
              <w:t>61552,10</w:t>
            </w:r>
          </w:p>
        </w:tc>
        <w:tc>
          <w:tcPr>
            <w:tcW w:w="430" w:type="pct"/>
            <w:shd w:val="clear" w:color="auto" w:fill="auto"/>
            <w:noWrap/>
            <w:vAlign w:val="center"/>
          </w:tcPr>
          <w:p w:rsidR="0060523D" w:rsidRDefault="0060523D" w:rsidP="00BB13B4">
            <w:pPr>
              <w:pStyle w:val="103"/>
              <w:rPr>
                <w:lang w:eastAsia="ru-RU"/>
              </w:rPr>
            </w:pPr>
            <w:r>
              <w:rPr>
                <w:lang w:eastAsia="ru-RU"/>
              </w:rPr>
              <w:t>62177,00</w:t>
            </w:r>
          </w:p>
        </w:tc>
        <w:tc>
          <w:tcPr>
            <w:tcW w:w="443" w:type="pct"/>
            <w:shd w:val="clear" w:color="auto" w:fill="auto"/>
            <w:noWrap/>
            <w:vAlign w:val="center"/>
          </w:tcPr>
          <w:p w:rsidR="0060523D" w:rsidRDefault="0060523D" w:rsidP="00BB13B4">
            <w:pPr>
              <w:pStyle w:val="103"/>
              <w:rPr>
                <w:lang w:eastAsia="ru-RU"/>
              </w:rPr>
            </w:pPr>
            <w:r>
              <w:rPr>
                <w:lang w:eastAsia="ru-RU"/>
              </w:rPr>
              <w:t>70408,90</w:t>
            </w:r>
          </w:p>
        </w:tc>
        <w:tc>
          <w:tcPr>
            <w:tcW w:w="428" w:type="pct"/>
            <w:shd w:val="clear" w:color="auto" w:fill="auto"/>
            <w:noWrap/>
            <w:vAlign w:val="center"/>
          </w:tcPr>
          <w:p w:rsidR="0060523D" w:rsidRDefault="0060523D" w:rsidP="00BB13B4">
            <w:pPr>
              <w:pStyle w:val="103"/>
              <w:rPr>
                <w:lang w:eastAsia="ru-RU"/>
              </w:rPr>
            </w:pPr>
            <w:r>
              <w:rPr>
                <w:lang w:eastAsia="ru-RU"/>
              </w:rPr>
              <w:t>76562,37</w:t>
            </w:r>
          </w:p>
        </w:tc>
        <w:tc>
          <w:tcPr>
            <w:tcW w:w="425" w:type="pct"/>
          </w:tcPr>
          <w:p w:rsidR="0060523D" w:rsidRDefault="0060523D" w:rsidP="00BB13B4">
            <w:pPr>
              <w:pStyle w:val="103"/>
              <w:rPr>
                <w:lang w:eastAsia="ru-RU"/>
              </w:rPr>
            </w:pPr>
            <w:r>
              <w:rPr>
                <w:lang w:eastAsia="ru-RU"/>
              </w:rPr>
              <w:t>84 626,85</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объём</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13213,48</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12932,81</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11108,35</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10868,93</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11419,21</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11419,21</w:t>
            </w:r>
          </w:p>
        </w:tc>
        <w:tc>
          <w:tcPr>
            <w:tcW w:w="425" w:type="pct"/>
          </w:tcPr>
          <w:p w:rsidR="0060523D" w:rsidRDefault="0060523D" w:rsidP="00BB13B4">
            <w:pPr>
              <w:pStyle w:val="103"/>
              <w:rPr>
                <w:color w:val="808080"/>
                <w:lang w:eastAsia="ru-RU"/>
              </w:rPr>
            </w:pPr>
            <w:r>
              <w:rPr>
                <w:color w:val="808080"/>
                <w:lang w:eastAsia="ru-RU"/>
              </w:rPr>
              <w:t>11 419,21</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цена</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5305,40</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5379,68</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5541,07</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5720,62</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6165,83</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6704,70</w:t>
            </w:r>
          </w:p>
        </w:tc>
        <w:tc>
          <w:tcPr>
            <w:tcW w:w="425" w:type="pct"/>
          </w:tcPr>
          <w:p w:rsidR="0060523D" w:rsidRDefault="0060523D" w:rsidP="00BB13B4">
            <w:pPr>
              <w:pStyle w:val="103"/>
              <w:rPr>
                <w:color w:val="808080"/>
                <w:lang w:eastAsia="ru-RU"/>
              </w:rPr>
            </w:pPr>
            <w:r>
              <w:rPr>
                <w:color w:val="808080"/>
                <w:lang w:eastAsia="ru-RU"/>
              </w:rPr>
              <w:t>7 410,93</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3.2.</w:t>
            </w:r>
          </w:p>
        </w:tc>
        <w:tc>
          <w:tcPr>
            <w:tcW w:w="1664" w:type="pct"/>
            <w:shd w:val="clear" w:color="auto" w:fill="auto"/>
            <w:noWrap/>
            <w:vAlign w:val="center"/>
          </w:tcPr>
          <w:p w:rsidR="0060523D" w:rsidRDefault="0060523D" w:rsidP="00BB13B4">
            <w:pPr>
              <w:pStyle w:val="103"/>
              <w:rPr>
                <w:lang w:eastAsia="ru-RU"/>
              </w:rPr>
            </w:pPr>
            <w:r>
              <w:rPr>
                <w:lang w:eastAsia="ru-RU"/>
              </w:rPr>
              <w:t>Расходы на электрическую энергию</w:t>
            </w:r>
          </w:p>
        </w:tc>
        <w:tc>
          <w:tcPr>
            <w:tcW w:w="523" w:type="pct"/>
            <w:shd w:val="clear" w:color="auto" w:fill="auto"/>
            <w:noWrap/>
            <w:vAlign w:val="center"/>
          </w:tcPr>
          <w:p w:rsidR="0060523D" w:rsidRDefault="0060523D" w:rsidP="00BB13B4">
            <w:pPr>
              <w:pStyle w:val="103"/>
              <w:rPr>
                <w:lang w:eastAsia="ru-RU"/>
              </w:rPr>
            </w:pPr>
            <w:r>
              <w:rPr>
                <w:lang w:eastAsia="ru-RU"/>
              </w:rPr>
              <w:t>21354,70</w:t>
            </w:r>
          </w:p>
        </w:tc>
        <w:tc>
          <w:tcPr>
            <w:tcW w:w="443" w:type="pct"/>
            <w:shd w:val="clear" w:color="auto" w:fill="auto"/>
            <w:noWrap/>
            <w:vAlign w:val="center"/>
          </w:tcPr>
          <w:p w:rsidR="0060523D" w:rsidRDefault="0060523D" w:rsidP="00BB13B4">
            <w:pPr>
              <w:pStyle w:val="103"/>
              <w:rPr>
                <w:lang w:eastAsia="ru-RU"/>
              </w:rPr>
            </w:pPr>
            <w:r>
              <w:rPr>
                <w:lang w:eastAsia="ru-RU"/>
              </w:rPr>
              <w:t>22849,50</w:t>
            </w:r>
          </w:p>
        </w:tc>
        <w:tc>
          <w:tcPr>
            <w:tcW w:w="425" w:type="pct"/>
            <w:shd w:val="clear" w:color="auto" w:fill="auto"/>
            <w:noWrap/>
            <w:vAlign w:val="center"/>
          </w:tcPr>
          <w:p w:rsidR="0060523D" w:rsidRDefault="0060523D" w:rsidP="00BB13B4">
            <w:pPr>
              <w:pStyle w:val="103"/>
              <w:rPr>
                <w:lang w:eastAsia="ru-RU"/>
              </w:rPr>
            </w:pPr>
            <w:r>
              <w:rPr>
                <w:lang w:eastAsia="ru-RU"/>
              </w:rPr>
              <w:t>12150,14</w:t>
            </w:r>
          </w:p>
        </w:tc>
        <w:tc>
          <w:tcPr>
            <w:tcW w:w="430" w:type="pct"/>
            <w:shd w:val="clear" w:color="auto" w:fill="auto"/>
            <w:noWrap/>
            <w:vAlign w:val="center"/>
          </w:tcPr>
          <w:p w:rsidR="0060523D" w:rsidRDefault="0060523D" w:rsidP="00BB13B4">
            <w:pPr>
              <w:pStyle w:val="103"/>
              <w:rPr>
                <w:lang w:eastAsia="ru-RU"/>
              </w:rPr>
            </w:pPr>
            <w:r>
              <w:rPr>
                <w:lang w:eastAsia="ru-RU"/>
              </w:rPr>
              <w:t>12319,40</w:t>
            </w:r>
          </w:p>
        </w:tc>
        <w:tc>
          <w:tcPr>
            <w:tcW w:w="443" w:type="pct"/>
            <w:shd w:val="clear" w:color="auto" w:fill="auto"/>
            <w:noWrap/>
            <w:vAlign w:val="center"/>
          </w:tcPr>
          <w:p w:rsidR="0060523D" w:rsidRDefault="0060523D" w:rsidP="00BB13B4">
            <w:pPr>
              <w:pStyle w:val="103"/>
              <w:rPr>
                <w:lang w:eastAsia="ru-RU"/>
              </w:rPr>
            </w:pPr>
            <w:r>
              <w:rPr>
                <w:lang w:eastAsia="ru-RU"/>
              </w:rPr>
              <w:t>13066,20</w:t>
            </w:r>
          </w:p>
        </w:tc>
        <w:tc>
          <w:tcPr>
            <w:tcW w:w="428" w:type="pct"/>
            <w:shd w:val="clear" w:color="auto" w:fill="auto"/>
            <w:noWrap/>
            <w:vAlign w:val="center"/>
          </w:tcPr>
          <w:p w:rsidR="0060523D" w:rsidRDefault="0060523D" w:rsidP="00BB13B4">
            <w:pPr>
              <w:pStyle w:val="103"/>
              <w:rPr>
                <w:lang w:eastAsia="ru-RU"/>
              </w:rPr>
            </w:pPr>
            <w:r>
              <w:rPr>
                <w:lang w:eastAsia="ru-RU"/>
              </w:rPr>
              <w:t>14242,14</w:t>
            </w:r>
          </w:p>
        </w:tc>
        <w:tc>
          <w:tcPr>
            <w:tcW w:w="425" w:type="pct"/>
          </w:tcPr>
          <w:p w:rsidR="0060523D" w:rsidRDefault="0060523D" w:rsidP="00BB13B4">
            <w:pPr>
              <w:pStyle w:val="103"/>
              <w:rPr>
                <w:lang w:eastAsia="ru-RU"/>
              </w:rPr>
            </w:pPr>
            <w:r>
              <w:rPr>
                <w:lang w:eastAsia="ru-RU"/>
              </w:rPr>
              <w:t>14 690,54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объём</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4480,14</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4480,14</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4026,30</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3749,60</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3733,00</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3733,00</w:t>
            </w:r>
          </w:p>
        </w:tc>
        <w:tc>
          <w:tcPr>
            <w:tcW w:w="425" w:type="pct"/>
          </w:tcPr>
          <w:p w:rsidR="0060523D" w:rsidRDefault="0060523D" w:rsidP="00BB13B4">
            <w:pPr>
              <w:pStyle w:val="103"/>
              <w:rPr>
                <w:color w:val="808080"/>
                <w:lang w:eastAsia="ru-RU"/>
              </w:rPr>
            </w:pPr>
            <w:r>
              <w:rPr>
                <w:color w:val="808080"/>
                <w:lang w:eastAsia="ru-RU"/>
              </w:rPr>
              <w:t>3 733,00</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цена</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4,77</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5,10</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3,02</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3,29</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3,50</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3,82</w:t>
            </w:r>
          </w:p>
        </w:tc>
        <w:tc>
          <w:tcPr>
            <w:tcW w:w="425" w:type="pct"/>
          </w:tcPr>
          <w:p w:rsidR="0060523D" w:rsidRDefault="0060523D" w:rsidP="00BB13B4">
            <w:pPr>
              <w:pStyle w:val="103"/>
              <w:rPr>
                <w:color w:val="808080"/>
                <w:lang w:eastAsia="ru-RU"/>
              </w:rPr>
            </w:pPr>
            <w:r>
              <w:rPr>
                <w:color w:val="808080"/>
                <w:lang w:eastAsia="ru-RU"/>
              </w:rPr>
              <w:t>3,94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3.3.</w:t>
            </w:r>
          </w:p>
        </w:tc>
        <w:tc>
          <w:tcPr>
            <w:tcW w:w="1664" w:type="pct"/>
            <w:shd w:val="clear" w:color="auto" w:fill="auto"/>
            <w:noWrap/>
            <w:vAlign w:val="center"/>
          </w:tcPr>
          <w:p w:rsidR="0060523D" w:rsidRDefault="0060523D" w:rsidP="00BB13B4">
            <w:pPr>
              <w:pStyle w:val="103"/>
              <w:rPr>
                <w:lang w:eastAsia="ru-RU"/>
              </w:rPr>
            </w:pPr>
            <w:r>
              <w:rPr>
                <w:lang w:eastAsia="ru-RU"/>
              </w:rPr>
              <w:t>Расходы на тепловую энергию</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объём</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25" w:type="pct"/>
          </w:tcPr>
          <w:p w:rsidR="0060523D" w:rsidRDefault="0060523D" w:rsidP="00BB13B4">
            <w:pPr>
              <w:pStyle w:val="103"/>
              <w:rPr>
                <w:color w:val="808080"/>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цена</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 </w:t>
            </w:r>
          </w:p>
        </w:tc>
        <w:tc>
          <w:tcPr>
            <w:tcW w:w="425" w:type="pct"/>
          </w:tcPr>
          <w:p w:rsidR="0060523D" w:rsidRDefault="0060523D" w:rsidP="00BB13B4">
            <w:pPr>
              <w:pStyle w:val="103"/>
              <w:rPr>
                <w:color w:val="808080"/>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3.4.</w:t>
            </w:r>
          </w:p>
        </w:tc>
        <w:tc>
          <w:tcPr>
            <w:tcW w:w="1664" w:type="pct"/>
            <w:shd w:val="clear" w:color="auto" w:fill="auto"/>
            <w:noWrap/>
            <w:vAlign w:val="center"/>
          </w:tcPr>
          <w:p w:rsidR="0060523D" w:rsidRDefault="0060523D" w:rsidP="00BB13B4">
            <w:pPr>
              <w:pStyle w:val="103"/>
              <w:rPr>
                <w:lang w:eastAsia="ru-RU"/>
              </w:rPr>
            </w:pPr>
            <w:r>
              <w:rPr>
                <w:lang w:eastAsia="ru-RU"/>
              </w:rPr>
              <w:t>Расходы на холодную воду</w:t>
            </w:r>
          </w:p>
        </w:tc>
        <w:tc>
          <w:tcPr>
            <w:tcW w:w="523" w:type="pct"/>
            <w:shd w:val="clear" w:color="auto" w:fill="auto"/>
            <w:noWrap/>
            <w:vAlign w:val="center"/>
          </w:tcPr>
          <w:p w:rsidR="0060523D" w:rsidRDefault="0060523D" w:rsidP="00BB13B4">
            <w:pPr>
              <w:pStyle w:val="103"/>
              <w:rPr>
                <w:lang w:eastAsia="ru-RU"/>
              </w:rPr>
            </w:pPr>
            <w:r>
              <w:rPr>
                <w:lang w:eastAsia="ru-RU"/>
              </w:rPr>
              <w:t>98,10</w:t>
            </w:r>
          </w:p>
        </w:tc>
        <w:tc>
          <w:tcPr>
            <w:tcW w:w="443" w:type="pct"/>
            <w:shd w:val="clear" w:color="auto" w:fill="auto"/>
            <w:noWrap/>
            <w:vAlign w:val="center"/>
          </w:tcPr>
          <w:p w:rsidR="0060523D" w:rsidRDefault="0060523D" w:rsidP="00BB13B4">
            <w:pPr>
              <w:pStyle w:val="103"/>
              <w:rPr>
                <w:lang w:eastAsia="ru-RU"/>
              </w:rPr>
            </w:pPr>
            <w:r>
              <w:rPr>
                <w:lang w:eastAsia="ru-RU"/>
              </w:rPr>
              <w:t>103,50</w:t>
            </w:r>
          </w:p>
        </w:tc>
        <w:tc>
          <w:tcPr>
            <w:tcW w:w="425" w:type="pct"/>
            <w:shd w:val="clear" w:color="auto" w:fill="auto"/>
            <w:noWrap/>
            <w:vAlign w:val="center"/>
          </w:tcPr>
          <w:p w:rsidR="0060523D" w:rsidRDefault="0060523D" w:rsidP="00BB13B4">
            <w:pPr>
              <w:pStyle w:val="103"/>
              <w:rPr>
                <w:lang w:eastAsia="ru-RU"/>
              </w:rPr>
            </w:pPr>
            <w:r>
              <w:rPr>
                <w:lang w:eastAsia="ru-RU"/>
              </w:rPr>
              <w:t>96,20</w:t>
            </w:r>
          </w:p>
        </w:tc>
        <w:tc>
          <w:tcPr>
            <w:tcW w:w="430" w:type="pct"/>
            <w:shd w:val="clear" w:color="auto" w:fill="auto"/>
            <w:noWrap/>
            <w:vAlign w:val="center"/>
          </w:tcPr>
          <w:p w:rsidR="0060523D" w:rsidRDefault="0060523D" w:rsidP="00BB13B4">
            <w:pPr>
              <w:pStyle w:val="103"/>
              <w:rPr>
                <w:lang w:eastAsia="ru-RU"/>
              </w:rPr>
            </w:pPr>
            <w:r>
              <w:rPr>
                <w:lang w:eastAsia="ru-RU"/>
              </w:rPr>
              <w:t>96,90</w:t>
            </w:r>
          </w:p>
        </w:tc>
        <w:tc>
          <w:tcPr>
            <w:tcW w:w="443" w:type="pct"/>
            <w:shd w:val="clear" w:color="auto" w:fill="auto"/>
            <w:noWrap/>
            <w:vAlign w:val="center"/>
          </w:tcPr>
          <w:p w:rsidR="0060523D" w:rsidRDefault="0060523D" w:rsidP="00BB13B4">
            <w:pPr>
              <w:pStyle w:val="103"/>
              <w:rPr>
                <w:lang w:eastAsia="ru-RU"/>
              </w:rPr>
            </w:pPr>
            <w:r>
              <w:rPr>
                <w:lang w:eastAsia="ru-RU"/>
              </w:rPr>
              <w:t>109,20</w:t>
            </w:r>
          </w:p>
        </w:tc>
        <w:tc>
          <w:tcPr>
            <w:tcW w:w="428" w:type="pct"/>
            <w:shd w:val="clear" w:color="auto" w:fill="auto"/>
            <w:noWrap/>
            <w:vAlign w:val="center"/>
          </w:tcPr>
          <w:p w:rsidR="0060523D" w:rsidRDefault="0060523D" w:rsidP="00BB13B4">
            <w:pPr>
              <w:pStyle w:val="103"/>
              <w:rPr>
                <w:lang w:eastAsia="ru-RU"/>
              </w:rPr>
            </w:pPr>
            <w:r>
              <w:rPr>
                <w:lang w:eastAsia="ru-RU"/>
              </w:rPr>
              <w:t>119,03</w:t>
            </w:r>
          </w:p>
        </w:tc>
        <w:tc>
          <w:tcPr>
            <w:tcW w:w="425" w:type="pct"/>
          </w:tcPr>
          <w:p w:rsidR="0060523D" w:rsidRDefault="0060523D" w:rsidP="00BB13B4">
            <w:pPr>
              <w:pStyle w:val="103"/>
              <w:rPr>
                <w:lang w:eastAsia="ru-RU"/>
              </w:rPr>
            </w:pPr>
            <w:r>
              <w:rPr>
                <w:lang w:eastAsia="ru-RU"/>
              </w:rPr>
              <w:t>126,22</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объём</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4,06</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4,06</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3,67</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3,47</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3,76</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3,76</w:t>
            </w:r>
          </w:p>
        </w:tc>
        <w:tc>
          <w:tcPr>
            <w:tcW w:w="425" w:type="pct"/>
          </w:tcPr>
          <w:p w:rsidR="0060523D" w:rsidRDefault="0060523D" w:rsidP="00BB13B4">
            <w:pPr>
              <w:pStyle w:val="103"/>
              <w:rPr>
                <w:color w:val="808080"/>
                <w:lang w:eastAsia="ru-RU"/>
              </w:rPr>
            </w:pPr>
            <w:r>
              <w:rPr>
                <w:color w:val="808080"/>
                <w:lang w:eastAsia="ru-RU"/>
              </w:rPr>
              <w:t>3,76</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цена</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24,18</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25,51</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26,23</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27,96</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29,03</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31,64</w:t>
            </w:r>
          </w:p>
        </w:tc>
        <w:tc>
          <w:tcPr>
            <w:tcW w:w="425" w:type="pct"/>
          </w:tcPr>
          <w:p w:rsidR="0060523D" w:rsidRDefault="0060523D" w:rsidP="00BB13B4">
            <w:pPr>
              <w:pStyle w:val="103"/>
              <w:rPr>
                <w:color w:val="808080"/>
                <w:lang w:eastAsia="ru-RU"/>
              </w:rPr>
            </w:pPr>
            <w:r>
              <w:rPr>
                <w:color w:val="808080"/>
                <w:lang w:eastAsia="ru-RU"/>
              </w:rPr>
              <w:t>33,57</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3.5.</w:t>
            </w:r>
          </w:p>
        </w:tc>
        <w:tc>
          <w:tcPr>
            <w:tcW w:w="1664" w:type="pct"/>
            <w:shd w:val="clear" w:color="auto" w:fill="auto"/>
            <w:noWrap/>
            <w:vAlign w:val="center"/>
          </w:tcPr>
          <w:p w:rsidR="0060523D" w:rsidRDefault="0060523D" w:rsidP="00BB13B4">
            <w:pPr>
              <w:pStyle w:val="103"/>
              <w:rPr>
                <w:lang w:eastAsia="ru-RU"/>
              </w:rPr>
            </w:pPr>
            <w:r>
              <w:rPr>
                <w:lang w:eastAsia="ru-RU"/>
              </w:rPr>
              <w:t>Расходы на теплоноситель</w:t>
            </w:r>
          </w:p>
        </w:tc>
        <w:tc>
          <w:tcPr>
            <w:tcW w:w="523" w:type="pct"/>
            <w:shd w:val="clear" w:color="auto" w:fill="auto"/>
            <w:noWrap/>
            <w:vAlign w:val="center"/>
          </w:tcPr>
          <w:p w:rsidR="0060523D" w:rsidRDefault="0060523D" w:rsidP="00BB13B4">
            <w:pPr>
              <w:pStyle w:val="103"/>
              <w:rPr>
                <w:lang w:eastAsia="ru-RU"/>
              </w:rPr>
            </w:pPr>
            <w:r>
              <w:rPr>
                <w:lang w:eastAsia="ru-RU"/>
              </w:rPr>
              <w:t>1361,76</w:t>
            </w:r>
          </w:p>
        </w:tc>
        <w:tc>
          <w:tcPr>
            <w:tcW w:w="443" w:type="pct"/>
            <w:shd w:val="clear" w:color="auto" w:fill="auto"/>
            <w:noWrap/>
            <w:vAlign w:val="center"/>
          </w:tcPr>
          <w:p w:rsidR="0060523D" w:rsidRDefault="0060523D" w:rsidP="00BB13B4">
            <w:pPr>
              <w:pStyle w:val="103"/>
              <w:rPr>
                <w:lang w:eastAsia="ru-RU"/>
              </w:rPr>
            </w:pPr>
            <w:r>
              <w:rPr>
                <w:lang w:eastAsia="ru-RU"/>
              </w:rPr>
              <w:t>1389,01</w:t>
            </w:r>
          </w:p>
        </w:tc>
        <w:tc>
          <w:tcPr>
            <w:tcW w:w="425" w:type="pct"/>
            <w:shd w:val="clear" w:color="auto" w:fill="auto"/>
            <w:noWrap/>
            <w:vAlign w:val="center"/>
          </w:tcPr>
          <w:p w:rsidR="0060523D" w:rsidRDefault="0060523D" w:rsidP="00BB13B4">
            <w:pPr>
              <w:pStyle w:val="103"/>
              <w:rPr>
                <w:lang w:eastAsia="ru-RU"/>
              </w:rPr>
            </w:pPr>
            <w:r>
              <w:rPr>
                <w:lang w:eastAsia="ru-RU"/>
              </w:rPr>
              <w:t>1408,59</w:t>
            </w:r>
          </w:p>
        </w:tc>
        <w:tc>
          <w:tcPr>
            <w:tcW w:w="430" w:type="pct"/>
            <w:shd w:val="clear" w:color="auto" w:fill="auto"/>
            <w:noWrap/>
            <w:vAlign w:val="center"/>
          </w:tcPr>
          <w:p w:rsidR="0060523D" w:rsidRDefault="0060523D" w:rsidP="00BB13B4">
            <w:pPr>
              <w:pStyle w:val="103"/>
              <w:rPr>
                <w:lang w:eastAsia="ru-RU"/>
              </w:rPr>
            </w:pPr>
            <w:r>
              <w:rPr>
                <w:lang w:eastAsia="ru-RU"/>
              </w:rPr>
              <w:t>1494,80</w:t>
            </w:r>
          </w:p>
        </w:tc>
        <w:tc>
          <w:tcPr>
            <w:tcW w:w="443" w:type="pct"/>
            <w:shd w:val="clear" w:color="auto" w:fill="auto"/>
            <w:noWrap/>
            <w:vAlign w:val="center"/>
          </w:tcPr>
          <w:p w:rsidR="0060523D" w:rsidRDefault="0060523D" w:rsidP="00BB13B4">
            <w:pPr>
              <w:pStyle w:val="103"/>
              <w:rPr>
                <w:lang w:eastAsia="ru-RU"/>
              </w:rPr>
            </w:pPr>
            <w:r>
              <w:rPr>
                <w:lang w:eastAsia="ru-RU"/>
              </w:rPr>
              <w:t>1622,69</w:t>
            </w:r>
          </w:p>
        </w:tc>
        <w:tc>
          <w:tcPr>
            <w:tcW w:w="428" w:type="pct"/>
            <w:shd w:val="clear" w:color="auto" w:fill="auto"/>
            <w:noWrap/>
            <w:vAlign w:val="center"/>
          </w:tcPr>
          <w:p w:rsidR="0060523D" w:rsidRDefault="0060523D" w:rsidP="00BB13B4">
            <w:pPr>
              <w:pStyle w:val="103"/>
              <w:rPr>
                <w:lang w:eastAsia="ru-RU"/>
              </w:rPr>
            </w:pPr>
            <w:r>
              <w:rPr>
                <w:lang w:eastAsia="ru-RU"/>
              </w:rPr>
              <w:t>2226,85</w:t>
            </w:r>
          </w:p>
        </w:tc>
        <w:tc>
          <w:tcPr>
            <w:tcW w:w="425" w:type="pct"/>
          </w:tcPr>
          <w:p w:rsidR="0060523D" w:rsidRDefault="0060523D" w:rsidP="00BB13B4">
            <w:pPr>
              <w:pStyle w:val="103"/>
              <w:rPr>
                <w:lang w:eastAsia="ru-RU"/>
              </w:rPr>
            </w:pPr>
            <w:r>
              <w:rPr>
                <w:lang w:eastAsia="ru-RU"/>
              </w:rPr>
              <w:t>2 192,57</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объём</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41,93</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41,93</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41,28</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41,21</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41,81</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41,81</w:t>
            </w:r>
          </w:p>
        </w:tc>
        <w:tc>
          <w:tcPr>
            <w:tcW w:w="425" w:type="pct"/>
          </w:tcPr>
          <w:p w:rsidR="0060523D" w:rsidRDefault="0060523D" w:rsidP="00BB13B4">
            <w:pPr>
              <w:pStyle w:val="103"/>
              <w:rPr>
                <w:color w:val="808080"/>
                <w:lang w:eastAsia="ru-RU"/>
              </w:rPr>
            </w:pPr>
            <w:r>
              <w:rPr>
                <w:color w:val="808080"/>
                <w:lang w:eastAsia="ru-RU"/>
              </w:rPr>
              <w:t>41,811</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auto" w:fill="auto"/>
            <w:noWrap/>
            <w:vAlign w:val="center"/>
          </w:tcPr>
          <w:p w:rsidR="0060523D" w:rsidRDefault="0060523D" w:rsidP="00BB13B4">
            <w:pPr>
              <w:pStyle w:val="103"/>
              <w:rPr>
                <w:color w:val="808080"/>
                <w:lang w:eastAsia="ru-RU"/>
              </w:rPr>
            </w:pPr>
            <w:r>
              <w:rPr>
                <w:color w:val="808080"/>
                <w:lang w:eastAsia="ru-RU"/>
              </w:rPr>
              <w:t>цена</w:t>
            </w:r>
          </w:p>
        </w:tc>
        <w:tc>
          <w:tcPr>
            <w:tcW w:w="523" w:type="pct"/>
            <w:shd w:val="clear" w:color="auto" w:fill="auto"/>
            <w:noWrap/>
            <w:vAlign w:val="center"/>
          </w:tcPr>
          <w:p w:rsidR="0060523D" w:rsidRDefault="0060523D" w:rsidP="00BB13B4">
            <w:pPr>
              <w:pStyle w:val="103"/>
              <w:rPr>
                <w:color w:val="808080"/>
                <w:lang w:eastAsia="ru-RU"/>
              </w:rPr>
            </w:pPr>
            <w:r>
              <w:rPr>
                <w:color w:val="808080"/>
                <w:lang w:eastAsia="ru-RU"/>
              </w:rPr>
              <w:t>32,48</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33,13</w:t>
            </w:r>
          </w:p>
        </w:tc>
        <w:tc>
          <w:tcPr>
            <w:tcW w:w="425" w:type="pct"/>
            <w:shd w:val="clear" w:color="auto" w:fill="auto"/>
            <w:noWrap/>
            <w:vAlign w:val="center"/>
          </w:tcPr>
          <w:p w:rsidR="0060523D" w:rsidRDefault="0060523D" w:rsidP="00BB13B4">
            <w:pPr>
              <w:pStyle w:val="103"/>
              <w:rPr>
                <w:color w:val="808080"/>
                <w:lang w:eastAsia="ru-RU"/>
              </w:rPr>
            </w:pPr>
            <w:r>
              <w:rPr>
                <w:color w:val="808080"/>
                <w:lang w:eastAsia="ru-RU"/>
              </w:rPr>
              <w:t>34,12</w:t>
            </w:r>
          </w:p>
        </w:tc>
        <w:tc>
          <w:tcPr>
            <w:tcW w:w="430" w:type="pct"/>
            <w:shd w:val="clear" w:color="auto" w:fill="auto"/>
            <w:noWrap/>
            <w:vAlign w:val="center"/>
          </w:tcPr>
          <w:p w:rsidR="0060523D" w:rsidRDefault="0060523D" w:rsidP="00BB13B4">
            <w:pPr>
              <w:pStyle w:val="103"/>
              <w:rPr>
                <w:color w:val="808080"/>
                <w:lang w:eastAsia="ru-RU"/>
              </w:rPr>
            </w:pPr>
            <w:r>
              <w:rPr>
                <w:color w:val="808080"/>
                <w:lang w:eastAsia="ru-RU"/>
              </w:rPr>
              <w:t>36,27</w:t>
            </w:r>
          </w:p>
        </w:tc>
        <w:tc>
          <w:tcPr>
            <w:tcW w:w="443" w:type="pct"/>
            <w:shd w:val="clear" w:color="auto" w:fill="auto"/>
            <w:noWrap/>
            <w:vAlign w:val="center"/>
          </w:tcPr>
          <w:p w:rsidR="0060523D" w:rsidRDefault="0060523D" w:rsidP="00BB13B4">
            <w:pPr>
              <w:pStyle w:val="103"/>
              <w:rPr>
                <w:color w:val="808080"/>
                <w:lang w:eastAsia="ru-RU"/>
              </w:rPr>
            </w:pPr>
            <w:r>
              <w:rPr>
                <w:color w:val="808080"/>
                <w:lang w:eastAsia="ru-RU"/>
              </w:rPr>
              <w:t>38,81</w:t>
            </w:r>
          </w:p>
        </w:tc>
        <w:tc>
          <w:tcPr>
            <w:tcW w:w="428" w:type="pct"/>
            <w:shd w:val="clear" w:color="auto" w:fill="auto"/>
            <w:noWrap/>
            <w:vAlign w:val="center"/>
          </w:tcPr>
          <w:p w:rsidR="0060523D" w:rsidRDefault="0060523D" w:rsidP="00BB13B4">
            <w:pPr>
              <w:pStyle w:val="103"/>
              <w:rPr>
                <w:color w:val="808080"/>
                <w:lang w:eastAsia="ru-RU"/>
              </w:rPr>
            </w:pPr>
            <w:r>
              <w:rPr>
                <w:color w:val="808080"/>
                <w:lang w:eastAsia="ru-RU"/>
              </w:rPr>
              <w:t>53,26</w:t>
            </w:r>
          </w:p>
        </w:tc>
        <w:tc>
          <w:tcPr>
            <w:tcW w:w="425" w:type="pct"/>
          </w:tcPr>
          <w:p w:rsidR="0060523D" w:rsidRDefault="0060523D" w:rsidP="00BB13B4">
            <w:pPr>
              <w:pStyle w:val="103"/>
              <w:rPr>
                <w:color w:val="808080"/>
                <w:lang w:eastAsia="ru-RU"/>
              </w:rPr>
            </w:pPr>
            <w:r>
              <w:rPr>
                <w:color w:val="808080"/>
                <w:lang w:eastAsia="ru-RU"/>
              </w:rPr>
              <w:t>52,44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 </w:t>
            </w:r>
          </w:p>
        </w:tc>
        <w:tc>
          <w:tcPr>
            <w:tcW w:w="1664" w:type="pct"/>
            <w:shd w:val="clear" w:color="000000" w:fill="BFBFBF"/>
            <w:noWrap/>
            <w:vAlign w:val="center"/>
          </w:tcPr>
          <w:p w:rsidR="0060523D" w:rsidRDefault="0060523D" w:rsidP="00BB13B4">
            <w:pPr>
              <w:pStyle w:val="103"/>
              <w:rPr>
                <w:lang w:eastAsia="ru-RU"/>
              </w:rPr>
            </w:pPr>
            <w:r>
              <w:rPr>
                <w:lang w:eastAsia="ru-RU"/>
              </w:rPr>
              <w:t>Итого</w:t>
            </w:r>
          </w:p>
        </w:tc>
        <w:tc>
          <w:tcPr>
            <w:tcW w:w="523" w:type="pct"/>
            <w:shd w:val="clear" w:color="000000" w:fill="BFBFBF"/>
            <w:noWrap/>
            <w:vAlign w:val="center"/>
          </w:tcPr>
          <w:p w:rsidR="0060523D" w:rsidRDefault="0060523D" w:rsidP="00BB13B4">
            <w:pPr>
              <w:pStyle w:val="103"/>
              <w:rPr>
                <w:lang w:eastAsia="ru-RU"/>
              </w:rPr>
            </w:pPr>
            <w:r>
              <w:rPr>
                <w:lang w:eastAsia="ru-RU"/>
              </w:rPr>
              <w:t>92917,35</w:t>
            </w:r>
          </w:p>
        </w:tc>
        <w:tc>
          <w:tcPr>
            <w:tcW w:w="443" w:type="pct"/>
            <w:shd w:val="clear" w:color="000000" w:fill="BFBFBF"/>
            <w:noWrap/>
            <w:vAlign w:val="center"/>
          </w:tcPr>
          <w:p w:rsidR="0060523D" w:rsidRDefault="0060523D" w:rsidP="00BB13B4">
            <w:pPr>
              <w:pStyle w:val="103"/>
              <w:rPr>
                <w:lang w:eastAsia="ru-RU"/>
              </w:rPr>
            </w:pPr>
            <w:r>
              <w:rPr>
                <w:lang w:eastAsia="ru-RU"/>
              </w:rPr>
              <w:t>93916,31</w:t>
            </w:r>
          </w:p>
        </w:tc>
        <w:tc>
          <w:tcPr>
            <w:tcW w:w="425" w:type="pct"/>
            <w:shd w:val="clear" w:color="000000" w:fill="BFBFBF"/>
            <w:noWrap/>
            <w:vAlign w:val="center"/>
          </w:tcPr>
          <w:p w:rsidR="0060523D" w:rsidRDefault="0060523D" w:rsidP="00BB13B4">
            <w:pPr>
              <w:pStyle w:val="103"/>
              <w:rPr>
                <w:lang w:eastAsia="ru-RU"/>
              </w:rPr>
            </w:pPr>
            <w:r>
              <w:rPr>
                <w:lang w:eastAsia="ru-RU"/>
              </w:rPr>
              <w:t>75207,03</w:t>
            </w:r>
          </w:p>
        </w:tc>
        <w:tc>
          <w:tcPr>
            <w:tcW w:w="430" w:type="pct"/>
            <w:shd w:val="clear" w:color="000000" w:fill="BFBFBF"/>
            <w:noWrap/>
            <w:vAlign w:val="center"/>
          </w:tcPr>
          <w:p w:rsidR="0060523D" w:rsidRDefault="0060523D" w:rsidP="00BB13B4">
            <w:pPr>
              <w:pStyle w:val="103"/>
              <w:rPr>
                <w:lang w:eastAsia="ru-RU"/>
              </w:rPr>
            </w:pPr>
            <w:r>
              <w:rPr>
                <w:lang w:eastAsia="ru-RU"/>
              </w:rPr>
              <w:t>76088,20</w:t>
            </w:r>
          </w:p>
        </w:tc>
        <w:tc>
          <w:tcPr>
            <w:tcW w:w="443" w:type="pct"/>
            <w:shd w:val="clear" w:color="000000" w:fill="BFBFBF"/>
            <w:noWrap/>
            <w:vAlign w:val="center"/>
          </w:tcPr>
          <w:p w:rsidR="0060523D" w:rsidRDefault="0060523D" w:rsidP="00BB13B4">
            <w:pPr>
              <w:pStyle w:val="103"/>
              <w:rPr>
                <w:lang w:eastAsia="ru-RU"/>
              </w:rPr>
            </w:pPr>
            <w:r>
              <w:rPr>
                <w:lang w:eastAsia="ru-RU"/>
              </w:rPr>
              <w:t>85206,99</w:t>
            </w:r>
          </w:p>
        </w:tc>
        <w:tc>
          <w:tcPr>
            <w:tcW w:w="428" w:type="pct"/>
            <w:shd w:val="clear" w:color="000000" w:fill="BFBFBF"/>
            <w:noWrap/>
            <w:vAlign w:val="center"/>
          </w:tcPr>
          <w:p w:rsidR="0060523D" w:rsidRDefault="0060523D" w:rsidP="00BB13B4">
            <w:pPr>
              <w:pStyle w:val="103"/>
              <w:rPr>
                <w:lang w:eastAsia="ru-RU"/>
              </w:rPr>
            </w:pPr>
            <w:r>
              <w:rPr>
                <w:lang w:eastAsia="ru-RU"/>
              </w:rPr>
              <w:t>93150,40</w:t>
            </w:r>
          </w:p>
        </w:tc>
        <w:tc>
          <w:tcPr>
            <w:tcW w:w="425" w:type="pct"/>
            <w:shd w:val="clear" w:color="000000" w:fill="BFBFBF"/>
          </w:tcPr>
          <w:p w:rsidR="0060523D" w:rsidRDefault="0060523D" w:rsidP="00BB13B4">
            <w:pPr>
              <w:pStyle w:val="103"/>
              <w:rPr>
                <w:lang w:eastAsia="ru-RU"/>
              </w:rPr>
            </w:pPr>
            <w:r>
              <w:rPr>
                <w:lang w:eastAsia="ru-RU"/>
              </w:rPr>
              <w:t>101 636,19</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w:t>
            </w:r>
          </w:p>
        </w:tc>
        <w:tc>
          <w:tcPr>
            <w:tcW w:w="1664" w:type="pct"/>
            <w:shd w:val="clear" w:color="auto" w:fill="auto"/>
            <w:noWrap/>
            <w:vAlign w:val="center"/>
          </w:tcPr>
          <w:p w:rsidR="0060523D" w:rsidRDefault="0060523D" w:rsidP="00BB13B4">
            <w:pPr>
              <w:pStyle w:val="103"/>
              <w:rPr>
                <w:b/>
                <w:bCs/>
                <w:lang w:eastAsia="ru-RU"/>
              </w:rPr>
            </w:pPr>
            <w:r>
              <w:rPr>
                <w:b/>
                <w:bCs/>
                <w:lang w:eastAsia="ru-RU"/>
              </w:rPr>
              <w:t>Расчёт Необходимой Валовой Выручки</w:t>
            </w:r>
          </w:p>
        </w:tc>
        <w:tc>
          <w:tcPr>
            <w:tcW w:w="523"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shd w:val="clear" w:color="auto" w:fill="auto"/>
            <w:noWrap/>
            <w:vAlign w:val="center"/>
          </w:tcPr>
          <w:p w:rsidR="0060523D" w:rsidRDefault="0060523D" w:rsidP="00BB13B4">
            <w:pPr>
              <w:pStyle w:val="103"/>
              <w:rPr>
                <w:b/>
                <w:bCs/>
                <w:lang w:eastAsia="ru-RU"/>
              </w:rPr>
            </w:pPr>
            <w:r>
              <w:rPr>
                <w:b/>
                <w:bCs/>
                <w:lang w:eastAsia="ru-RU"/>
              </w:rPr>
              <w:t> </w:t>
            </w:r>
          </w:p>
        </w:tc>
        <w:tc>
          <w:tcPr>
            <w:tcW w:w="430" w:type="pct"/>
            <w:shd w:val="clear" w:color="auto" w:fill="auto"/>
            <w:noWrap/>
            <w:vAlign w:val="center"/>
          </w:tcPr>
          <w:p w:rsidR="0060523D" w:rsidRDefault="0060523D" w:rsidP="00BB13B4">
            <w:pPr>
              <w:pStyle w:val="103"/>
              <w:rPr>
                <w:b/>
                <w:bCs/>
                <w:lang w:eastAsia="ru-RU"/>
              </w:rPr>
            </w:pPr>
            <w:r>
              <w:rPr>
                <w:b/>
                <w:bCs/>
                <w:lang w:eastAsia="ru-RU"/>
              </w:rPr>
              <w:t> </w:t>
            </w:r>
          </w:p>
        </w:tc>
        <w:tc>
          <w:tcPr>
            <w:tcW w:w="443" w:type="pct"/>
            <w:shd w:val="clear" w:color="auto" w:fill="auto"/>
            <w:noWrap/>
            <w:vAlign w:val="center"/>
          </w:tcPr>
          <w:p w:rsidR="0060523D" w:rsidRDefault="0060523D" w:rsidP="00BB13B4">
            <w:pPr>
              <w:pStyle w:val="103"/>
              <w:rPr>
                <w:b/>
                <w:bCs/>
                <w:lang w:eastAsia="ru-RU"/>
              </w:rPr>
            </w:pPr>
            <w:r>
              <w:rPr>
                <w:b/>
                <w:bCs/>
                <w:lang w:eastAsia="ru-RU"/>
              </w:rPr>
              <w:t> </w:t>
            </w:r>
          </w:p>
        </w:tc>
        <w:tc>
          <w:tcPr>
            <w:tcW w:w="428" w:type="pct"/>
            <w:shd w:val="clear" w:color="auto" w:fill="auto"/>
            <w:noWrap/>
            <w:vAlign w:val="center"/>
          </w:tcPr>
          <w:p w:rsidR="0060523D" w:rsidRDefault="0060523D" w:rsidP="00BB13B4">
            <w:pPr>
              <w:pStyle w:val="103"/>
              <w:rPr>
                <w:b/>
                <w:bCs/>
                <w:lang w:eastAsia="ru-RU"/>
              </w:rPr>
            </w:pPr>
            <w:r>
              <w:rPr>
                <w:b/>
                <w:bCs/>
                <w:lang w:eastAsia="ru-RU"/>
              </w:rPr>
              <w:t> </w:t>
            </w:r>
          </w:p>
        </w:tc>
        <w:tc>
          <w:tcPr>
            <w:tcW w:w="425" w:type="pct"/>
          </w:tcPr>
          <w:p w:rsidR="0060523D" w:rsidRDefault="0060523D" w:rsidP="00BB13B4">
            <w:pPr>
              <w:pStyle w:val="103"/>
              <w:rPr>
                <w:b/>
                <w:bCs/>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4.1.</w:t>
            </w:r>
          </w:p>
        </w:tc>
        <w:tc>
          <w:tcPr>
            <w:tcW w:w="1664" w:type="pct"/>
            <w:shd w:val="clear" w:color="auto" w:fill="auto"/>
            <w:noWrap/>
            <w:vAlign w:val="center"/>
          </w:tcPr>
          <w:p w:rsidR="0060523D" w:rsidRDefault="0060523D" w:rsidP="00BB13B4">
            <w:pPr>
              <w:pStyle w:val="103"/>
              <w:rPr>
                <w:lang w:eastAsia="ru-RU"/>
              </w:rPr>
            </w:pPr>
            <w:r>
              <w:rPr>
                <w:lang w:eastAsia="ru-RU"/>
              </w:rPr>
              <w:t>Операционные расходы</w:t>
            </w:r>
          </w:p>
        </w:tc>
        <w:tc>
          <w:tcPr>
            <w:tcW w:w="523" w:type="pct"/>
            <w:shd w:val="clear" w:color="auto" w:fill="auto"/>
            <w:noWrap/>
            <w:vAlign w:val="center"/>
          </w:tcPr>
          <w:p w:rsidR="0060523D" w:rsidRDefault="0060523D" w:rsidP="00BB13B4">
            <w:pPr>
              <w:pStyle w:val="103"/>
              <w:rPr>
                <w:lang w:eastAsia="ru-RU"/>
              </w:rPr>
            </w:pPr>
            <w:r>
              <w:rPr>
                <w:lang w:eastAsia="ru-RU"/>
              </w:rPr>
              <w:t>12357,40</w:t>
            </w:r>
          </w:p>
        </w:tc>
        <w:tc>
          <w:tcPr>
            <w:tcW w:w="443" w:type="pct"/>
            <w:shd w:val="clear" w:color="auto" w:fill="auto"/>
            <w:noWrap/>
            <w:vAlign w:val="center"/>
          </w:tcPr>
          <w:p w:rsidR="0060523D" w:rsidRDefault="0060523D" w:rsidP="00BB13B4">
            <w:pPr>
              <w:pStyle w:val="103"/>
              <w:rPr>
                <w:lang w:eastAsia="ru-RU"/>
              </w:rPr>
            </w:pPr>
            <w:r>
              <w:rPr>
                <w:lang w:eastAsia="ru-RU"/>
              </w:rPr>
              <w:t>12796,58</w:t>
            </w:r>
          </w:p>
        </w:tc>
        <w:tc>
          <w:tcPr>
            <w:tcW w:w="425" w:type="pct"/>
            <w:shd w:val="clear" w:color="auto" w:fill="auto"/>
            <w:noWrap/>
            <w:vAlign w:val="center"/>
          </w:tcPr>
          <w:p w:rsidR="0060523D" w:rsidRDefault="0060523D" w:rsidP="00BB13B4">
            <w:pPr>
              <w:pStyle w:val="103"/>
              <w:rPr>
                <w:lang w:eastAsia="ru-RU"/>
              </w:rPr>
            </w:pPr>
            <w:r>
              <w:rPr>
                <w:lang w:eastAsia="ru-RU"/>
              </w:rPr>
              <w:t>13137,39</w:t>
            </w:r>
          </w:p>
        </w:tc>
        <w:tc>
          <w:tcPr>
            <w:tcW w:w="430" w:type="pct"/>
            <w:shd w:val="clear" w:color="auto" w:fill="auto"/>
            <w:noWrap/>
            <w:vAlign w:val="center"/>
          </w:tcPr>
          <w:p w:rsidR="0060523D" w:rsidRDefault="0060523D" w:rsidP="00BB13B4">
            <w:pPr>
              <w:pStyle w:val="103"/>
              <w:rPr>
                <w:lang w:eastAsia="ru-RU"/>
              </w:rPr>
            </w:pPr>
            <w:r>
              <w:rPr>
                <w:lang w:eastAsia="ru-RU"/>
              </w:rPr>
              <w:t>13383,30</w:t>
            </w:r>
          </w:p>
        </w:tc>
        <w:tc>
          <w:tcPr>
            <w:tcW w:w="443" w:type="pct"/>
            <w:shd w:val="clear" w:color="auto" w:fill="auto"/>
            <w:noWrap/>
            <w:vAlign w:val="center"/>
          </w:tcPr>
          <w:p w:rsidR="0060523D" w:rsidRDefault="0060523D" w:rsidP="00BB13B4">
            <w:pPr>
              <w:pStyle w:val="103"/>
              <w:rPr>
                <w:lang w:eastAsia="ru-RU"/>
              </w:rPr>
            </w:pPr>
            <w:r>
              <w:rPr>
                <w:lang w:eastAsia="ru-RU"/>
              </w:rPr>
              <w:t>30088,20</w:t>
            </w:r>
          </w:p>
        </w:tc>
        <w:tc>
          <w:tcPr>
            <w:tcW w:w="428" w:type="pct"/>
            <w:shd w:val="clear" w:color="auto" w:fill="auto"/>
            <w:noWrap/>
            <w:vAlign w:val="center"/>
          </w:tcPr>
          <w:p w:rsidR="0060523D" w:rsidRDefault="0060523D" w:rsidP="00BB13B4">
            <w:pPr>
              <w:pStyle w:val="103"/>
              <w:rPr>
                <w:lang w:eastAsia="ru-RU"/>
              </w:rPr>
            </w:pPr>
            <w:r>
              <w:rPr>
                <w:lang w:eastAsia="ru-RU"/>
              </w:rPr>
              <w:t>32509,20</w:t>
            </w:r>
          </w:p>
        </w:tc>
        <w:tc>
          <w:tcPr>
            <w:tcW w:w="425" w:type="pct"/>
          </w:tcPr>
          <w:p w:rsidR="0060523D" w:rsidRDefault="0060523D" w:rsidP="00BB13B4">
            <w:pPr>
              <w:pStyle w:val="103"/>
              <w:rPr>
                <w:lang w:eastAsia="ru-RU"/>
              </w:rPr>
            </w:pPr>
            <w:r>
              <w:rPr>
                <w:lang w:eastAsia="ru-RU"/>
              </w:rPr>
              <w:t>34 501,4</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4.2.</w:t>
            </w:r>
          </w:p>
        </w:tc>
        <w:tc>
          <w:tcPr>
            <w:tcW w:w="1664" w:type="pct"/>
            <w:shd w:val="clear" w:color="auto" w:fill="auto"/>
            <w:noWrap/>
            <w:vAlign w:val="center"/>
          </w:tcPr>
          <w:p w:rsidR="0060523D" w:rsidRDefault="0060523D" w:rsidP="00BB13B4">
            <w:pPr>
              <w:pStyle w:val="103"/>
              <w:rPr>
                <w:lang w:eastAsia="ru-RU"/>
              </w:rPr>
            </w:pPr>
            <w:r>
              <w:rPr>
                <w:lang w:eastAsia="ru-RU"/>
              </w:rPr>
              <w:t>Неподконтрольные расходы</w:t>
            </w:r>
          </w:p>
        </w:tc>
        <w:tc>
          <w:tcPr>
            <w:tcW w:w="523" w:type="pct"/>
            <w:shd w:val="clear" w:color="auto" w:fill="auto"/>
            <w:noWrap/>
            <w:vAlign w:val="center"/>
          </w:tcPr>
          <w:p w:rsidR="0060523D" w:rsidRDefault="0060523D" w:rsidP="00BB13B4">
            <w:pPr>
              <w:pStyle w:val="103"/>
              <w:rPr>
                <w:lang w:eastAsia="ru-RU"/>
              </w:rPr>
            </w:pPr>
            <w:r>
              <w:rPr>
                <w:lang w:eastAsia="ru-RU"/>
              </w:rPr>
              <w:t>7220,03</w:t>
            </w:r>
          </w:p>
        </w:tc>
        <w:tc>
          <w:tcPr>
            <w:tcW w:w="443" w:type="pct"/>
            <w:shd w:val="clear" w:color="auto" w:fill="auto"/>
            <w:noWrap/>
            <w:vAlign w:val="center"/>
          </w:tcPr>
          <w:p w:rsidR="0060523D" w:rsidRDefault="0060523D" w:rsidP="00BB13B4">
            <w:pPr>
              <w:pStyle w:val="103"/>
              <w:rPr>
                <w:lang w:eastAsia="ru-RU"/>
              </w:rPr>
            </w:pPr>
            <w:r>
              <w:rPr>
                <w:lang w:eastAsia="ru-RU"/>
              </w:rPr>
              <w:t>18968,10</w:t>
            </w:r>
          </w:p>
        </w:tc>
        <w:tc>
          <w:tcPr>
            <w:tcW w:w="425" w:type="pct"/>
            <w:shd w:val="clear" w:color="auto" w:fill="auto"/>
            <w:noWrap/>
            <w:vAlign w:val="center"/>
          </w:tcPr>
          <w:p w:rsidR="0060523D" w:rsidRDefault="0060523D" w:rsidP="00BB13B4">
            <w:pPr>
              <w:pStyle w:val="103"/>
              <w:rPr>
                <w:lang w:eastAsia="ru-RU"/>
              </w:rPr>
            </w:pPr>
            <w:r>
              <w:rPr>
                <w:lang w:eastAsia="ru-RU"/>
              </w:rPr>
              <w:t>24556,55</w:t>
            </w:r>
          </w:p>
        </w:tc>
        <w:tc>
          <w:tcPr>
            <w:tcW w:w="430" w:type="pct"/>
            <w:shd w:val="clear" w:color="auto" w:fill="auto"/>
            <w:noWrap/>
            <w:vAlign w:val="center"/>
          </w:tcPr>
          <w:p w:rsidR="0060523D" w:rsidRDefault="0060523D" w:rsidP="00BB13B4">
            <w:pPr>
              <w:pStyle w:val="103"/>
              <w:rPr>
                <w:lang w:eastAsia="ru-RU"/>
              </w:rPr>
            </w:pPr>
            <w:r>
              <w:rPr>
                <w:lang w:eastAsia="ru-RU"/>
              </w:rPr>
              <w:t>24834,73</w:t>
            </w:r>
          </w:p>
        </w:tc>
        <w:tc>
          <w:tcPr>
            <w:tcW w:w="443" w:type="pct"/>
            <w:shd w:val="clear" w:color="auto" w:fill="auto"/>
            <w:noWrap/>
            <w:vAlign w:val="center"/>
          </w:tcPr>
          <w:p w:rsidR="0060523D" w:rsidRDefault="0060523D" w:rsidP="00BB13B4">
            <w:pPr>
              <w:pStyle w:val="103"/>
              <w:rPr>
                <w:lang w:eastAsia="ru-RU"/>
              </w:rPr>
            </w:pPr>
            <w:r>
              <w:rPr>
                <w:lang w:eastAsia="ru-RU"/>
              </w:rPr>
              <w:t>22030,21</w:t>
            </w:r>
          </w:p>
        </w:tc>
        <w:tc>
          <w:tcPr>
            <w:tcW w:w="428" w:type="pct"/>
            <w:shd w:val="clear" w:color="auto" w:fill="auto"/>
            <w:noWrap/>
            <w:vAlign w:val="center"/>
          </w:tcPr>
          <w:p w:rsidR="0060523D" w:rsidRDefault="0060523D" w:rsidP="00BB13B4">
            <w:pPr>
              <w:pStyle w:val="103"/>
              <w:rPr>
                <w:lang w:eastAsia="ru-RU"/>
              </w:rPr>
            </w:pPr>
            <w:r>
              <w:rPr>
                <w:lang w:eastAsia="ru-RU"/>
              </w:rPr>
              <w:t>22155,75</w:t>
            </w:r>
          </w:p>
        </w:tc>
        <w:tc>
          <w:tcPr>
            <w:tcW w:w="425" w:type="pct"/>
          </w:tcPr>
          <w:p w:rsidR="0060523D" w:rsidRDefault="0060523D" w:rsidP="00BB13B4">
            <w:pPr>
              <w:pStyle w:val="103"/>
              <w:rPr>
                <w:lang w:eastAsia="ru-RU"/>
              </w:rPr>
            </w:pPr>
            <w:r>
              <w:rPr>
                <w:lang w:eastAsia="ru-RU"/>
              </w:rPr>
              <w:t>23 557,6</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lastRenderedPageBreak/>
              <w:t>4.3.</w:t>
            </w:r>
          </w:p>
        </w:tc>
        <w:tc>
          <w:tcPr>
            <w:tcW w:w="1664" w:type="pct"/>
            <w:shd w:val="clear" w:color="auto" w:fill="auto"/>
            <w:noWrap/>
            <w:vAlign w:val="center"/>
          </w:tcPr>
          <w:p w:rsidR="0060523D" w:rsidRDefault="0060523D" w:rsidP="00BB13B4">
            <w:pPr>
              <w:pStyle w:val="103"/>
              <w:rPr>
                <w:lang w:eastAsia="ru-RU"/>
              </w:rPr>
            </w:pPr>
            <w:r>
              <w:rPr>
                <w:lang w:eastAsia="ru-RU"/>
              </w:rPr>
              <w:t>Расходы на энергетические ресурсы</w:t>
            </w:r>
          </w:p>
        </w:tc>
        <w:tc>
          <w:tcPr>
            <w:tcW w:w="523" w:type="pct"/>
            <w:shd w:val="clear" w:color="auto" w:fill="auto"/>
            <w:noWrap/>
            <w:vAlign w:val="center"/>
          </w:tcPr>
          <w:p w:rsidR="0060523D" w:rsidRDefault="0060523D" w:rsidP="00BB13B4">
            <w:pPr>
              <w:pStyle w:val="103"/>
              <w:rPr>
                <w:lang w:eastAsia="ru-RU"/>
              </w:rPr>
            </w:pPr>
            <w:r>
              <w:rPr>
                <w:lang w:eastAsia="ru-RU"/>
              </w:rPr>
              <w:t>92917,35</w:t>
            </w:r>
          </w:p>
        </w:tc>
        <w:tc>
          <w:tcPr>
            <w:tcW w:w="443" w:type="pct"/>
            <w:shd w:val="clear" w:color="auto" w:fill="auto"/>
            <w:noWrap/>
            <w:vAlign w:val="center"/>
          </w:tcPr>
          <w:p w:rsidR="0060523D" w:rsidRDefault="0060523D" w:rsidP="00BB13B4">
            <w:pPr>
              <w:pStyle w:val="103"/>
              <w:rPr>
                <w:lang w:eastAsia="ru-RU"/>
              </w:rPr>
            </w:pPr>
            <w:r>
              <w:rPr>
                <w:lang w:eastAsia="ru-RU"/>
              </w:rPr>
              <w:t>93916,31</w:t>
            </w:r>
          </w:p>
        </w:tc>
        <w:tc>
          <w:tcPr>
            <w:tcW w:w="425" w:type="pct"/>
            <w:shd w:val="clear" w:color="auto" w:fill="auto"/>
            <w:noWrap/>
            <w:vAlign w:val="center"/>
          </w:tcPr>
          <w:p w:rsidR="0060523D" w:rsidRDefault="0060523D" w:rsidP="00BB13B4">
            <w:pPr>
              <w:pStyle w:val="103"/>
              <w:rPr>
                <w:lang w:eastAsia="ru-RU"/>
              </w:rPr>
            </w:pPr>
            <w:r>
              <w:rPr>
                <w:lang w:eastAsia="ru-RU"/>
              </w:rPr>
              <w:t>75207,03</w:t>
            </w:r>
          </w:p>
        </w:tc>
        <w:tc>
          <w:tcPr>
            <w:tcW w:w="430" w:type="pct"/>
            <w:shd w:val="clear" w:color="auto" w:fill="auto"/>
            <w:noWrap/>
            <w:vAlign w:val="center"/>
          </w:tcPr>
          <w:p w:rsidR="0060523D" w:rsidRDefault="0060523D" w:rsidP="00BB13B4">
            <w:pPr>
              <w:pStyle w:val="103"/>
              <w:rPr>
                <w:lang w:eastAsia="ru-RU"/>
              </w:rPr>
            </w:pPr>
            <w:r>
              <w:rPr>
                <w:lang w:eastAsia="ru-RU"/>
              </w:rPr>
              <w:t>76088,20</w:t>
            </w:r>
          </w:p>
        </w:tc>
        <w:tc>
          <w:tcPr>
            <w:tcW w:w="443" w:type="pct"/>
            <w:shd w:val="clear" w:color="auto" w:fill="auto"/>
            <w:noWrap/>
            <w:vAlign w:val="center"/>
          </w:tcPr>
          <w:p w:rsidR="0060523D" w:rsidRDefault="0060523D" w:rsidP="00BB13B4">
            <w:pPr>
              <w:pStyle w:val="103"/>
              <w:rPr>
                <w:lang w:eastAsia="ru-RU"/>
              </w:rPr>
            </w:pPr>
            <w:r>
              <w:rPr>
                <w:lang w:eastAsia="ru-RU"/>
              </w:rPr>
              <w:t>85206,99</w:t>
            </w:r>
          </w:p>
        </w:tc>
        <w:tc>
          <w:tcPr>
            <w:tcW w:w="428" w:type="pct"/>
            <w:shd w:val="clear" w:color="auto" w:fill="auto"/>
            <w:noWrap/>
            <w:vAlign w:val="center"/>
          </w:tcPr>
          <w:p w:rsidR="0060523D" w:rsidRDefault="0060523D" w:rsidP="00BB13B4">
            <w:pPr>
              <w:pStyle w:val="103"/>
              <w:rPr>
                <w:lang w:eastAsia="ru-RU"/>
              </w:rPr>
            </w:pPr>
            <w:r>
              <w:rPr>
                <w:lang w:eastAsia="ru-RU"/>
              </w:rPr>
              <w:t>93150,40</w:t>
            </w:r>
          </w:p>
        </w:tc>
        <w:tc>
          <w:tcPr>
            <w:tcW w:w="425" w:type="pct"/>
          </w:tcPr>
          <w:p w:rsidR="0060523D" w:rsidRDefault="0060523D" w:rsidP="00BB13B4">
            <w:pPr>
              <w:pStyle w:val="103"/>
              <w:rPr>
                <w:lang w:eastAsia="ru-RU"/>
              </w:rPr>
            </w:pPr>
            <w:r>
              <w:rPr>
                <w:lang w:eastAsia="ru-RU"/>
              </w:rPr>
              <w:t>101 636,2</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4.4.</w:t>
            </w:r>
          </w:p>
        </w:tc>
        <w:tc>
          <w:tcPr>
            <w:tcW w:w="1664" w:type="pct"/>
            <w:shd w:val="clear" w:color="auto" w:fill="auto"/>
            <w:noWrap/>
            <w:vAlign w:val="center"/>
          </w:tcPr>
          <w:p w:rsidR="0060523D" w:rsidRDefault="0060523D" w:rsidP="00BB13B4">
            <w:pPr>
              <w:pStyle w:val="103"/>
              <w:rPr>
                <w:lang w:eastAsia="ru-RU"/>
              </w:rPr>
            </w:pPr>
            <w:r>
              <w:rPr>
                <w:lang w:eastAsia="ru-RU"/>
              </w:rPr>
              <w:t>прибыль</w:t>
            </w:r>
          </w:p>
        </w:tc>
        <w:tc>
          <w:tcPr>
            <w:tcW w:w="523" w:type="pct"/>
            <w:shd w:val="clear" w:color="auto" w:fill="auto"/>
            <w:noWrap/>
            <w:vAlign w:val="center"/>
          </w:tcPr>
          <w:p w:rsidR="0060523D" w:rsidRDefault="0060523D" w:rsidP="00BB13B4">
            <w:pPr>
              <w:pStyle w:val="103"/>
              <w:rPr>
                <w:lang w:eastAsia="ru-RU"/>
              </w:rPr>
            </w:pPr>
            <w:r>
              <w:rPr>
                <w:lang w:eastAsia="ru-RU"/>
              </w:rPr>
              <w:t>7111,82</w:t>
            </w:r>
          </w:p>
        </w:tc>
        <w:tc>
          <w:tcPr>
            <w:tcW w:w="443" w:type="pct"/>
            <w:shd w:val="clear" w:color="auto" w:fill="auto"/>
            <w:noWrap/>
            <w:vAlign w:val="center"/>
          </w:tcPr>
          <w:p w:rsidR="0060523D" w:rsidRDefault="0060523D" w:rsidP="00BB13B4">
            <w:pPr>
              <w:pStyle w:val="103"/>
              <w:rPr>
                <w:lang w:eastAsia="ru-RU"/>
              </w:rPr>
            </w:pPr>
            <w:r>
              <w:rPr>
                <w:lang w:eastAsia="ru-RU"/>
              </w:rPr>
              <w:t>13903,10</w:t>
            </w:r>
          </w:p>
        </w:tc>
        <w:tc>
          <w:tcPr>
            <w:tcW w:w="425" w:type="pct"/>
            <w:shd w:val="clear" w:color="auto" w:fill="auto"/>
            <w:noWrap/>
            <w:vAlign w:val="center"/>
          </w:tcPr>
          <w:p w:rsidR="0060523D" w:rsidRDefault="0060523D" w:rsidP="00BB13B4">
            <w:pPr>
              <w:pStyle w:val="103"/>
              <w:rPr>
                <w:lang w:eastAsia="ru-RU"/>
              </w:rPr>
            </w:pPr>
            <w:r>
              <w:rPr>
                <w:lang w:eastAsia="ru-RU"/>
              </w:rPr>
              <w:t>12086,86</w:t>
            </w:r>
          </w:p>
        </w:tc>
        <w:tc>
          <w:tcPr>
            <w:tcW w:w="430" w:type="pct"/>
            <w:shd w:val="clear" w:color="auto" w:fill="auto"/>
            <w:noWrap/>
            <w:vAlign w:val="center"/>
          </w:tcPr>
          <w:p w:rsidR="0060523D" w:rsidRDefault="0060523D" w:rsidP="00BB13B4">
            <w:pPr>
              <w:pStyle w:val="103"/>
              <w:rPr>
                <w:lang w:eastAsia="ru-RU"/>
              </w:rPr>
            </w:pPr>
            <w:r>
              <w:rPr>
                <w:lang w:eastAsia="ru-RU"/>
              </w:rPr>
              <w:t>10218,00</w:t>
            </w:r>
          </w:p>
        </w:tc>
        <w:tc>
          <w:tcPr>
            <w:tcW w:w="443" w:type="pct"/>
            <w:shd w:val="clear" w:color="auto" w:fill="auto"/>
            <w:noWrap/>
            <w:vAlign w:val="center"/>
          </w:tcPr>
          <w:p w:rsidR="0060523D" w:rsidRDefault="0060523D" w:rsidP="00BB13B4">
            <w:pPr>
              <w:pStyle w:val="103"/>
              <w:rPr>
                <w:lang w:eastAsia="ru-RU"/>
              </w:rPr>
            </w:pPr>
            <w:r>
              <w:rPr>
                <w:lang w:eastAsia="ru-RU"/>
              </w:rPr>
              <w:t>9661,72</w:t>
            </w:r>
          </w:p>
        </w:tc>
        <w:tc>
          <w:tcPr>
            <w:tcW w:w="428" w:type="pct"/>
            <w:shd w:val="clear" w:color="auto" w:fill="auto"/>
            <w:noWrap/>
            <w:vAlign w:val="center"/>
          </w:tcPr>
          <w:p w:rsidR="0060523D" w:rsidRDefault="0060523D" w:rsidP="00BB13B4">
            <w:pPr>
              <w:pStyle w:val="103"/>
              <w:rPr>
                <w:lang w:eastAsia="ru-RU"/>
              </w:rPr>
            </w:pPr>
            <w:r>
              <w:rPr>
                <w:lang w:eastAsia="ru-RU"/>
              </w:rPr>
              <w:t>8816,35</w:t>
            </w:r>
          </w:p>
        </w:tc>
        <w:tc>
          <w:tcPr>
            <w:tcW w:w="425" w:type="pct"/>
          </w:tcPr>
          <w:p w:rsidR="0060523D" w:rsidRDefault="0060523D" w:rsidP="00BB13B4">
            <w:pPr>
              <w:pStyle w:val="103"/>
              <w:rPr>
                <w:lang w:eastAsia="ru-RU"/>
              </w:rPr>
            </w:pPr>
            <w:r>
              <w:rPr>
                <w:lang w:eastAsia="ru-RU"/>
              </w:rPr>
              <w:t>8 692,5</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4.5.</w:t>
            </w:r>
          </w:p>
        </w:tc>
        <w:tc>
          <w:tcPr>
            <w:tcW w:w="1664" w:type="pct"/>
            <w:shd w:val="clear" w:color="auto" w:fill="auto"/>
            <w:noWrap/>
            <w:vAlign w:val="center"/>
          </w:tcPr>
          <w:p w:rsidR="0060523D" w:rsidRDefault="0060523D" w:rsidP="00BB13B4">
            <w:pPr>
              <w:pStyle w:val="103"/>
              <w:rPr>
                <w:lang w:eastAsia="ru-RU"/>
              </w:rPr>
            </w:pPr>
            <w:r>
              <w:rPr>
                <w:lang w:eastAsia="ru-RU"/>
              </w:rPr>
              <w:t>Расчётная предпринимательская прибыль</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2108,88</w:t>
            </w:r>
          </w:p>
        </w:tc>
        <w:tc>
          <w:tcPr>
            <w:tcW w:w="430" w:type="pct"/>
            <w:shd w:val="clear" w:color="auto" w:fill="auto"/>
            <w:noWrap/>
            <w:vAlign w:val="center"/>
          </w:tcPr>
          <w:p w:rsidR="0060523D" w:rsidRDefault="0060523D" w:rsidP="00BB13B4">
            <w:pPr>
              <w:pStyle w:val="103"/>
              <w:rPr>
                <w:lang w:eastAsia="ru-RU"/>
              </w:rPr>
            </w:pPr>
            <w:r>
              <w:rPr>
                <w:lang w:eastAsia="ru-RU"/>
              </w:rPr>
              <w:t>2145,90</w:t>
            </w:r>
          </w:p>
        </w:tc>
        <w:tc>
          <w:tcPr>
            <w:tcW w:w="443" w:type="pct"/>
            <w:shd w:val="clear" w:color="auto" w:fill="auto"/>
            <w:noWrap/>
            <w:vAlign w:val="center"/>
          </w:tcPr>
          <w:p w:rsidR="0060523D" w:rsidRDefault="0060523D" w:rsidP="00BB13B4">
            <w:pPr>
              <w:pStyle w:val="103"/>
              <w:rPr>
                <w:lang w:eastAsia="ru-RU"/>
              </w:rPr>
            </w:pPr>
            <w:r>
              <w:rPr>
                <w:lang w:eastAsia="ru-RU"/>
              </w:rPr>
              <w:t>3039,60</w:t>
            </w:r>
          </w:p>
        </w:tc>
        <w:tc>
          <w:tcPr>
            <w:tcW w:w="428" w:type="pct"/>
            <w:shd w:val="clear" w:color="auto" w:fill="auto"/>
            <w:noWrap/>
            <w:vAlign w:val="center"/>
          </w:tcPr>
          <w:p w:rsidR="0060523D" w:rsidRDefault="0060523D" w:rsidP="00BB13B4">
            <w:pPr>
              <w:pStyle w:val="103"/>
              <w:rPr>
                <w:lang w:eastAsia="ru-RU"/>
              </w:rPr>
            </w:pPr>
            <w:r>
              <w:rPr>
                <w:lang w:eastAsia="ru-RU"/>
              </w:rPr>
              <w:t>3087,86</w:t>
            </w:r>
          </w:p>
        </w:tc>
        <w:tc>
          <w:tcPr>
            <w:tcW w:w="425" w:type="pct"/>
          </w:tcPr>
          <w:p w:rsidR="0060523D" w:rsidRDefault="0060523D" w:rsidP="00BB13B4">
            <w:pPr>
              <w:pStyle w:val="103"/>
              <w:rPr>
                <w:lang w:eastAsia="ru-RU"/>
              </w:rPr>
            </w:pPr>
            <w:r>
              <w:rPr>
                <w:lang w:eastAsia="ru-RU"/>
              </w:rPr>
              <w:t>3 741,6</w:t>
            </w: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4.6.</w:t>
            </w:r>
          </w:p>
        </w:tc>
        <w:tc>
          <w:tcPr>
            <w:tcW w:w="1664" w:type="pct"/>
            <w:shd w:val="clear" w:color="auto" w:fill="auto"/>
            <w:vAlign w:val="center"/>
          </w:tcPr>
          <w:p w:rsidR="0060523D" w:rsidRDefault="0060523D" w:rsidP="00BB13B4">
            <w:pPr>
              <w:pStyle w:val="103"/>
              <w:rPr>
                <w:lang w:eastAsia="ru-RU"/>
              </w:rPr>
            </w:pPr>
            <w:r>
              <w:rPr>
                <w:lang w:eastAsia="ru-RU"/>
              </w:rPr>
              <w:t>Результаты деятельности до перехода к регулированию цен (тарифов) на основе ДПР</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4.7.</w:t>
            </w:r>
          </w:p>
        </w:tc>
        <w:tc>
          <w:tcPr>
            <w:tcW w:w="1664" w:type="pct"/>
            <w:shd w:val="clear" w:color="auto" w:fill="auto"/>
            <w:vAlign w:val="center"/>
          </w:tcPr>
          <w:p w:rsidR="0060523D" w:rsidRDefault="0060523D" w:rsidP="00BB13B4">
            <w:pPr>
              <w:pStyle w:val="103"/>
              <w:rPr>
                <w:lang w:eastAsia="ru-RU"/>
              </w:rPr>
            </w:pPr>
            <w:r>
              <w:rPr>
                <w:lang w:eastAsia="ru-RU"/>
              </w:rPr>
              <w:t xml:space="preserve">Корректировка с целью </w:t>
            </w:r>
            <w:proofErr w:type="gramStart"/>
            <w:r>
              <w:rPr>
                <w:lang w:eastAsia="ru-RU"/>
              </w:rPr>
              <w:t>учёта отклонения фактических значений параметров расчёта тарифов</w:t>
            </w:r>
            <w:proofErr w:type="gramEnd"/>
            <w:r>
              <w:rPr>
                <w:lang w:eastAsia="ru-RU"/>
              </w:rPr>
              <w:t xml:space="preserve"> от значений, учтённых при установлении тарифов</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3657,00</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4.8.</w:t>
            </w:r>
          </w:p>
        </w:tc>
        <w:tc>
          <w:tcPr>
            <w:tcW w:w="1664" w:type="pct"/>
            <w:shd w:val="clear" w:color="auto" w:fill="auto"/>
            <w:vAlign w:val="center"/>
          </w:tcPr>
          <w:p w:rsidR="0060523D" w:rsidRDefault="0060523D" w:rsidP="00BB13B4">
            <w:pPr>
              <w:pStyle w:val="103"/>
              <w:rPr>
                <w:lang w:eastAsia="ru-RU"/>
              </w:rPr>
            </w:pPr>
            <w:r>
              <w:rPr>
                <w:lang w:eastAsia="ru-RU"/>
              </w:rPr>
              <w:t>Корректировка с учётом надёжности и качества оказываемых услуг, подлежащая учёту в НВВ</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lang w:eastAsia="ru-RU"/>
              </w:rPr>
            </w:pPr>
            <w:r>
              <w:rPr>
                <w:lang w:eastAsia="ru-RU"/>
              </w:rPr>
              <w:t>4.9.</w:t>
            </w:r>
          </w:p>
        </w:tc>
        <w:tc>
          <w:tcPr>
            <w:tcW w:w="1664" w:type="pct"/>
            <w:shd w:val="clear" w:color="auto" w:fill="auto"/>
            <w:vAlign w:val="center"/>
          </w:tcPr>
          <w:p w:rsidR="0060523D" w:rsidRDefault="0060523D" w:rsidP="00BB13B4">
            <w:pPr>
              <w:pStyle w:val="103"/>
              <w:rPr>
                <w:lang w:eastAsia="ru-RU"/>
              </w:rPr>
            </w:pPr>
            <w:r>
              <w:rPr>
                <w:lang w:eastAsia="ru-RU"/>
              </w:rPr>
              <w:t>Корректировка, подлежащая учёту в НВВ и учитывающая отклонение фактических показателей энергосбережения и повышения энергетической эффективности от установленных плановых (расчётных) показателей и отклонение сроков реализации программ от установленных сроков</w:t>
            </w:r>
          </w:p>
        </w:tc>
        <w:tc>
          <w:tcPr>
            <w:tcW w:w="523"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5" w:type="pct"/>
            <w:shd w:val="clear" w:color="auto" w:fill="auto"/>
            <w:noWrap/>
            <w:vAlign w:val="center"/>
          </w:tcPr>
          <w:p w:rsidR="0060523D" w:rsidRDefault="0060523D" w:rsidP="00BB13B4">
            <w:pPr>
              <w:pStyle w:val="103"/>
              <w:rPr>
                <w:lang w:eastAsia="ru-RU"/>
              </w:rPr>
            </w:pPr>
            <w:r>
              <w:rPr>
                <w:lang w:eastAsia="ru-RU"/>
              </w:rPr>
              <w:t> </w:t>
            </w:r>
          </w:p>
        </w:tc>
        <w:tc>
          <w:tcPr>
            <w:tcW w:w="430" w:type="pct"/>
            <w:shd w:val="clear" w:color="auto" w:fill="auto"/>
            <w:noWrap/>
            <w:vAlign w:val="center"/>
          </w:tcPr>
          <w:p w:rsidR="0060523D" w:rsidRDefault="0060523D" w:rsidP="00BB13B4">
            <w:pPr>
              <w:pStyle w:val="103"/>
              <w:rPr>
                <w:lang w:eastAsia="ru-RU"/>
              </w:rPr>
            </w:pPr>
            <w:r>
              <w:rPr>
                <w:lang w:eastAsia="ru-RU"/>
              </w:rPr>
              <w:t> </w:t>
            </w:r>
          </w:p>
        </w:tc>
        <w:tc>
          <w:tcPr>
            <w:tcW w:w="443" w:type="pct"/>
            <w:shd w:val="clear" w:color="auto" w:fill="auto"/>
            <w:noWrap/>
            <w:vAlign w:val="center"/>
          </w:tcPr>
          <w:p w:rsidR="0060523D" w:rsidRDefault="0060523D" w:rsidP="00BB13B4">
            <w:pPr>
              <w:pStyle w:val="103"/>
              <w:rPr>
                <w:lang w:eastAsia="ru-RU"/>
              </w:rPr>
            </w:pPr>
            <w:r>
              <w:rPr>
                <w:lang w:eastAsia="ru-RU"/>
              </w:rPr>
              <w:t> </w:t>
            </w:r>
          </w:p>
        </w:tc>
        <w:tc>
          <w:tcPr>
            <w:tcW w:w="428" w:type="pct"/>
            <w:shd w:val="clear" w:color="auto" w:fill="auto"/>
            <w:noWrap/>
            <w:vAlign w:val="center"/>
          </w:tcPr>
          <w:p w:rsidR="0060523D" w:rsidRDefault="0060523D" w:rsidP="00BB13B4">
            <w:pPr>
              <w:pStyle w:val="103"/>
              <w:rPr>
                <w:lang w:eastAsia="ru-RU"/>
              </w:rPr>
            </w:pPr>
            <w:r>
              <w:rPr>
                <w:lang w:eastAsia="ru-RU"/>
              </w:rPr>
              <w:t> </w:t>
            </w:r>
          </w:p>
        </w:tc>
        <w:tc>
          <w:tcPr>
            <w:tcW w:w="425" w:type="pct"/>
          </w:tcPr>
          <w:p w:rsidR="0060523D" w:rsidRDefault="0060523D" w:rsidP="00BB13B4">
            <w:pPr>
              <w:pStyle w:val="103"/>
              <w:rPr>
                <w:lang w:eastAsia="ru-RU"/>
              </w:rPr>
            </w:pPr>
          </w:p>
        </w:tc>
      </w:tr>
      <w:tr w:rsidR="0060523D" w:rsidTr="00BB13B4">
        <w:tc>
          <w:tcPr>
            <w:tcW w:w="219" w:type="pct"/>
            <w:shd w:val="clear" w:color="auto" w:fill="auto"/>
            <w:noWrap/>
            <w:vAlign w:val="center"/>
          </w:tcPr>
          <w:p w:rsidR="0060523D" w:rsidRDefault="0060523D" w:rsidP="00BB13B4">
            <w:pPr>
              <w:pStyle w:val="103"/>
              <w:rPr>
                <w:b/>
                <w:bCs/>
                <w:lang w:eastAsia="ru-RU"/>
              </w:rPr>
            </w:pPr>
            <w:r>
              <w:rPr>
                <w:b/>
                <w:bCs/>
                <w:lang w:eastAsia="ru-RU"/>
              </w:rPr>
              <w:t> </w:t>
            </w:r>
          </w:p>
        </w:tc>
        <w:tc>
          <w:tcPr>
            <w:tcW w:w="1664" w:type="pct"/>
            <w:shd w:val="clear" w:color="auto" w:fill="auto"/>
            <w:vAlign w:val="center"/>
          </w:tcPr>
          <w:p w:rsidR="0060523D" w:rsidRDefault="0060523D" w:rsidP="00BB13B4">
            <w:pPr>
              <w:pStyle w:val="103"/>
              <w:rPr>
                <w:b/>
                <w:bCs/>
                <w:lang w:eastAsia="ru-RU"/>
              </w:rPr>
            </w:pPr>
            <w:r>
              <w:rPr>
                <w:b/>
                <w:bCs/>
                <w:lang w:eastAsia="ru-RU"/>
              </w:rPr>
              <w:t>Итого НВВ</w:t>
            </w:r>
          </w:p>
        </w:tc>
        <w:tc>
          <w:tcPr>
            <w:tcW w:w="523" w:type="pct"/>
            <w:shd w:val="clear" w:color="auto" w:fill="auto"/>
            <w:noWrap/>
            <w:vAlign w:val="center"/>
          </w:tcPr>
          <w:p w:rsidR="0060523D" w:rsidRDefault="0060523D" w:rsidP="00BB13B4">
            <w:pPr>
              <w:pStyle w:val="103"/>
              <w:rPr>
                <w:b/>
                <w:bCs/>
                <w:lang w:eastAsia="ru-RU"/>
              </w:rPr>
            </w:pPr>
            <w:r>
              <w:rPr>
                <w:b/>
                <w:bCs/>
                <w:lang w:eastAsia="ru-RU"/>
              </w:rPr>
              <w:t>119606,60</w:t>
            </w:r>
          </w:p>
        </w:tc>
        <w:tc>
          <w:tcPr>
            <w:tcW w:w="443" w:type="pct"/>
            <w:shd w:val="clear" w:color="auto" w:fill="auto"/>
            <w:noWrap/>
            <w:vAlign w:val="center"/>
          </w:tcPr>
          <w:p w:rsidR="0060523D" w:rsidRDefault="0060523D" w:rsidP="00BB13B4">
            <w:pPr>
              <w:pStyle w:val="103"/>
              <w:rPr>
                <w:b/>
                <w:bCs/>
                <w:lang w:eastAsia="ru-RU"/>
              </w:rPr>
            </w:pPr>
            <w:r>
              <w:rPr>
                <w:b/>
                <w:bCs/>
                <w:lang w:eastAsia="ru-RU"/>
              </w:rPr>
              <w:t>139584,09</w:t>
            </w:r>
          </w:p>
        </w:tc>
        <w:tc>
          <w:tcPr>
            <w:tcW w:w="425" w:type="pct"/>
            <w:shd w:val="clear" w:color="auto" w:fill="auto"/>
            <w:noWrap/>
            <w:vAlign w:val="center"/>
          </w:tcPr>
          <w:p w:rsidR="0060523D" w:rsidRDefault="0060523D" w:rsidP="00BB13B4">
            <w:pPr>
              <w:pStyle w:val="103"/>
              <w:rPr>
                <w:b/>
                <w:bCs/>
                <w:lang w:eastAsia="ru-RU"/>
              </w:rPr>
            </w:pPr>
            <w:r>
              <w:rPr>
                <w:b/>
                <w:bCs/>
                <w:lang w:eastAsia="ru-RU"/>
              </w:rPr>
              <w:t>127096,71</w:t>
            </w:r>
          </w:p>
        </w:tc>
        <w:tc>
          <w:tcPr>
            <w:tcW w:w="430" w:type="pct"/>
            <w:shd w:val="clear" w:color="auto" w:fill="auto"/>
            <w:noWrap/>
            <w:vAlign w:val="center"/>
          </w:tcPr>
          <w:p w:rsidR="0060523D" w:rsidRDefault="0060523D" w:rsidP="00BB13B4">
            <w:pPr>
              <w:pStyle w:val="103"/>
              <w:rPr>
                <w:b/>
                <w:bCs/>
                <w:lang w:eastAsia="ru-RU"/>
              </w:rPr>
            </w:pPr>
            <w:r>
              <w:rPr>
                <w:b/>
                <w:bCs/>
                <w:lang w:eastAsia="ru-RU"/>
              </w:rPr>
              <w:t>130327,13</w:t>
            </w:r>
          </w:p>
        </w:tc>
        <w:tc>
          <w:tcPr>
            <w:tcW w:w="443" w:type="pct"/>
            <w:shd w:val="clear" w:color="auto" w:fill="auto"/>
            <w:noWrap/>
            <w:vAlign w:val="center"/>
          </w:tcPr>
          <w:p w:rsidR="0060523D" w:rsidRDefault="0060523D" w:rsidP="00BB13B4">
            <w:pPr>
              <w:pStyle w:val="103"/>
              <w:rPr>
                <w:b/>
                <w:bCs/>
                <w:lang w:eastAsia="ru-RU"/>
              </w:rPr>
            </w:pPr>
            <w:r>
              <w:rPr>
                <w:b/>
                <w:bCs/>
                <w:lang w:eastAsia="ru-RU"/>
              </w:rPr>
              <w:t>150026,73</w:t>
            </w:r>
          </w:p>
        </w:tc>
        <w:tc>
          <w:tcPr>
            <w:tcW w:w="428" w:type="pct"/>
            <w:shd w:val="clear" w:color="auto" w:fill="auto"/>
            <w:noWrap/>
            <w:vAlign w:val="center"/>
          </w:tcPr>
          <w:p w:rsidR="0060523D" w:rsidRDefault="0060523D" w:rsidP="00BB13B4">
            <w:pPr>
              <w:pStyle w:val="103"/>
              <w:rPr>
                <w:b/>
                <w:bCs/>
                <w:lang w:eastAsia="ru-RU"/>
              </w:rPr>
            </w:pPr>
            <w:r>
              <w:rPr>
                <w:b/>
                <w:bCs/>
                <w:lang w:eastAsia="ru-RU"/>
              </w:rPr>
              <w:t>159716,43</w:t>
            </w:r>
          </w:p>
        </w:tc>
        <w:tc>
          <w:tcPr>
            <w:tcW w:w="425" w:type="pct"/>
          </w:tcPr>
          <w:p w:rsidR="0060523D" w:rsidRDefault="0060523D" w:rsidP="00BB13B4">
            <w:pPr>
              <w:pStyle w:val="103"/>
              <w:rPr>
                <w:b/>
                <w:bCs/>
                <w:lang w:eastAsia="ru-RU"/>
              </w:rPr>
            </w:pPr>
            <w:r>
              <w:rPr>
                <w:b/>
                <w:bCs/>
                <w:lang w:eastAsia="ru-RU"/>
              </w:rPr>
              <w:t>172 129,3</w:t>
            </w:r>
          </w:p>
        </w:tc>
      </w:tr>
      <w:tr w:rsidR="0060523D" w:rsidTr="00BB13B4">
        <w:tc>
          <w:tcPr>
            <w:tcW w:w="219" w:type="pct"/>
            <w:shd w:val="clear" w:color="auto" w:fill="auto"/>
            <w:noWrap/>
            <w:vAlign w:val="center"/>
          </w:tcPr>
          <w:p w:rsidR="0060523D" w:rsidRDefault="0060523D" w:rsidP="00BB13B4">
            <w:pPr>
              <w:pStyle w:val="103"/>
              <w:rPr>
                <w:b/>
                <w:bCs/>
                <w:lang w:eastAsia="ru-RU"/>
              </w:rPr>
            </w:pPr>
            <w:r>
              <w:rPr>
                <w:b/>
                <w:bCs/>
                <w:lang w:eastAsia="ru-RU"/>
              </w:rPr>
              <w:t> </w:t>
            </w:r>
          </w:p>
        </w:tc>
        <w:tc>
          <w:tcPr>
            <w:tcW w:w="1664" w:type="pct"/>
            <w:shd w:val="clear" w:color="auto" w:fill="auto"/>
            <w:vAlign w:val="center"/>
          </w:tcPr>
          <w:p w:rsidR="0060523D" w:rsidRDefault="0060523D" w:rsidP="00BB13B4">
            <w:pPr>
              <w:pStyle w:val="103"/>
              <w:rPr>
                <w:b/>
                <w:bCs/>
                <w:lang w:eastAsia="ru-RU"/>
              </w:rPr>
            </w:pPr>
            <w:r>
              <w:rPr>
                <w:b/>
                <w:bCs/>
                <w:lang w:eastAsia="ru-RU"/>
              </w:rPr>
              <w:t>Полезный отпуск, тыс</w:t>
            </w:r>
            <w:proofErr w:type="gramStart"/>
            <w:r>
              <w:rPr>
                <w:b/>
                <w:bCs/>
                <w:lang w:eastAsia="ru-RU"/>
              </w:rPr>
              <w:t>.Г</w:t>
            </w:r>
            <w:proofErr w:type="gramEnd"/>
            <w:r>
              <w:rPr>
                <w:b/>
                <w:bCs/>
                <w:lang w:eastAsia="ru-RU"/>
              </w:rPr>
              <w:t>кал</w:t>
            </w:r>
          </w:p>
        </w:tc>
        <w:tc>
          <w:tcPr>
            <w:tcW w:w="523" w:type="pct"/>
            <w:shd w:val="clear" w:color="auto" w:fill="auto"/>
            <w:noWrap/>
            <w:vAlign w:val="center"/>
          </w:tcPr>
          <w:p w:rsidR="0060523D" w:rsidRDefault="0060523D" w:rsidP="00BB13B4">
            <w:pPr>
              <w:pStyle w:val="103"/>
              <w:rPr>
                <w:b/>
                <w:bCs/>
                <w:lang w:eastAsia="ru-RU"/>
              </w:rPr>
            </w:pPr>
            <w:r>
              <w:rPr>
                <w:b/>
                <w:bCs/>
                <w:lang w:eastAsia="ru-RU"/>
              </w:rPr>
              <w:t>71,00</w:t>
            </w:r>
          </w:p>
        </w:tc>
        <w:tc>
          <w:tcPr>
            <w:tcW w:w="443" w:type="pct"/>
            <w:shd w:val="clear" w:color="auto" w:fill="auto"/>
            <w:noWrap/>
            <w:vAlign w:val="center"/>
          </w:tcPr>
          <w:p w:rsidR="0060523D" w:rsidRDefault="0060523D" w:rsidP="00BB13B4">
            <w:pPr>
              <w:pStyle w:val="103"/>
              <w:rPr>
                <w:b/>
                <w:bCs/>
                <w:lang w:eastAsia="ru-RU"/>
              </w:rPr>
            </w:pPr>
            <w:r>
              <w:rPr>
                <w:b/>
                <w:bCs/>
                <w:lang w:eastAsia="ru-RU"/>
              </w:rPr>
              <w:t>69,00</w:t>
            </w:r>
          </w:p>
        </w:tc>
        <w:tc>
          <w:tcPr>
            <w:tcW w:w="425" w:type="pct"/>
            <w:shd w:val="clear" w:color="auto" w:fill="auto"/>
            <w:noWrap/>
            <w:vAlign w:val="center"/>
          </w:tcPr>
          <w:p w:rsidR="0060523D" w:rsidRDefault="0060523D" w:rsidP="00BB13B4">
            <w:pPr>
              <w:pStyle w:val="103"/>
              <w:rPr>
                <w:b/>
                <w:bCs/>
                <w:lang w:eastAsia="ru-RU"/>
              </w:rPr>
            </w:pPr>
            <w:r>
              <w:rPr>
                <w:b/>
                <w:bCs/>
                <w:lang w:eastAsia="ru-RU"/>
              </w:rPr>
              <w:t>56,00</w:t>
            </w:r>
          </w:p>
        </w:tc>
        <w:tc>
          <w:tcPr>
            <w:tcW w:w="430" w:type="pct"/>
            <w:shd w:val="clear" w:color="auto" w:fill="auto"/>
            <w:noWrap/>
            <w:vAlign w:val="center"/>
          </w:tcPr>
          <w:p w:rsidR="0060523D" w:rsidRDefault="0060523D" w:rsidP="00BB13B4">
            <w:pPr>
              <w:pStyle w:val="103"/>
              <w:rPr>
                <w:b/>
                <w:bCs/>
                <w:lang w:eastAsia="ru-RU"/>
              </w:rPr>
            </w:pPr>
            <w:r>
              <w:rPr>
                <w:b/>
                <w:bCs/>
                <w:lang w:eastAsia="ru-RU"/>
              </w:rPr>
              <w:t>54,29</w:t>
            </w:r>
          </w:p>
        </w:tc>
        <w:tc>
          <w:tcPr>
            <w:tcW w:w="443" w:type="pct"/>
            <w:shd w:val="clear" w:color="auto" w:fill="auto"/>
            <w:noWrap/>
            <w:vAlign w:val="center"/>
          </w:tcPr>
          <w:p w:rsidR="0060523D" w:rsidRDefault="0060523D" w:rsidP="00BB13B4">
            <w:pPr>
              <w:pStyle w:val="103"/>
              <w:rPr>
                <w:b/>
                <w:bCs/>
                <w:lang w:eastAsia="ru-RU"/>
              </w:rPr>
            </w:pPr>
            <w:r>
              <w:rPr>
                <w:b/>
                <w:bCs/>
                <w:lang w:eastAsia="ru-RU"/>
              </w:rPr>
              <w:t>58,22</w:t>
            </w:r>
          </w:p>
        </w:tc>
        <w:tc>
          <w:tcPr>
            <w:tcW w:w="428" w:type="pct"/>
            <w:shd w:val="clear" w:color="auto" w:fill="auto"/>
            <w:noWrap/>
            <w:vAlign w:val="center"/>
          </w:tcPr>
          <w:p w:rsidR="0060523D" w:rsidRDefault="0060523D" w:rsidP="00BB13B4">
            <w:pPr>
              <w:pStyle w:val="103"/>
              <w:rPr>
                <w:b/>
                <w:bCs/>
                <w:lang w:eastAsia="ru-RU"/>
              </w:rPr>
            </w:pPr>
            <w:r>
              <w:rPr>
                <w:b/>
                <w:bCs/>
                <w:lang w:eastAsia="ru-RU"/>
              </w:rPr>
              <w:t>58,22</w:t>
            </w:r>
          </w:p>
        </w:tc>
        <w:tc>
          <w:tcPr>
            <w:tcW w:w="425" w:type="pct"/>
          </w:tcPr>
          <w:p w:rsidR="0060523D" w:rsidRDefault="0060523D" w:rsidP="00BB13B4">
            <w:pPr>
              <w:pStyle w:val="103"/>
              <w:rPr>
                <w:b/>
                <w:bCs/>
                <w:lang w:eastAsia="ru-RU"/>
              </w:rPr>
            </w:pPr>
            <w:r>
              <w:rPr>
                <w:b/>
                <w:bCs/>
                <w:lang w:eastAsia="ru-RU"/>
              </w:rPr>
              <w:t>58,215</w:t>
            </w:r>
          </w:p>
        </w:tc>
      </w:tr>
      <w:tr w:rsidR="0060523D" w:rsidTr="00BB13B4">
        <w:tc>
          <w:tcPr>
            <w:tcW w:w="219" w:type="pct"/>
            <w:shd w:val="clear" w:color="auto" w:fill="auto"/>
            <w:noWrap/>
            <w:vAlign w:val="center"/>
          </w:tcPr>
          <w:p w:rsidR="0060523D" w:rsidRDefault="0060523D" w:rsidP="00BB13B4">
            <w:pPr>
              <w:pStyle w:val="103"/>
              <w:rPr>
                <w:b/>
                <w:bCs/>
                <w:lang w:eastAsia="ru-RU"/>
              </w:rPr>
            </w:pPr>
            <w:r>
              <w:rPr>
                <w:b/>
                <w:bCs/>
                <w:lang w:eastAsia="ru-RU"/>
              </w:rPr>
              <w:t> </w:t>
            </w:r>
          </w:p>
        </w:tc>
        <w:tc>
          <w:tcPr>
            <w:tcW w:w="1664" w:type="pct"/>
            <w:shd w:val="clear" w:color="auto" w:fill="auto"/>
            <w:vAlign w:val="center"/>
          </w:tcPr>
          <w:p w:rsidR="0060523D" w:rsidRDefault="0060523D" w:rsidP="00BB13B4">
            <w:pPr>
              <w:pStyle w:val="103"/>
              <w:rPr>
                <w:b/>
                <w:bCs/>
                <w:lang w:eastAsia="ru-RU"/>
              </w:rPr>
            </w:pPr>
            <w:r>
              <w:rPr>
                <w:b/>
                <w:bCs/>
                <w:lang w:eastAsia="ru-RU"/>
              </w:rPr>
              <w:t>Тариф, руб/Гкал</w:t>
            </w:r>
          </w:p>
        </w:tc>
        <w:tc>
          <w:tcPr>
            <w:tcW w:w="523" w:type="pct"/>
            <w:shd w:val="clear" w:color="auto" w:fill="auto"/>
            <w:noWrap/>
            <w:vAlign w:val="center"/>
          </w:tcPr>
          <w:p w:rsidR="0060523D" w:rsidRDefault="0060523D" w:rsidP="00BB13B4">
            <w:pPr>
              <w:pStyle w:val="103"/>
              <w:rPr>
                <w:b/>
                <w:bCs/>
                <w:lang w:eastAsia="ru-RU"/>
              </w:rPr>
            </w:pPr>
            <w:r>
              <w:rPr>
                <w:b/>
                <w:bCs/>
                <w:lang w:eastAsia="ru-RU"/>
              </w:rPr>
              <w:t>1684,60</w:t>
            </w:r>
          </w:p>
        </w:tc>
        <w:tc>
          <w:tcPr>
            <w:tcW w:w="443" w:type="pct"/>
            <w:shd w:val="clear" w:color="auto" w:fill="auto"/>
            <w:noWrap/>
            <w:vAlign w:val="center"/>
          </w:tcPr>
          <w:p w:rsidR="0060523D" w:rsidRDefault="0060523D" w:rsidP="00BB13B4">
            <w:pPr>
              <w:pStyle w:val="103"/>
              <w:rPr>
                <w:b/>
                <w:bCs/>
                <w:lang w:eastAsia="ru-RU"/>
              </w:rPr>
            </w:pPr>
            <w:r>
              <w:rPr>
                <w:b/>
                <w:bCs/>
                <w:lang w:eastAsia="ru-RU"/>
              </w:rPr>
              <w:t>2022,96</w:t>
            </w:r>
          </w:p>
        </w:tc>
        <w:tc>
          <w:tcPr>
            <w:tcW w:w="425" w:type="pct"/>
            <w:shd w:val="clear" w:color="auto" w:fill="auto"/>
            <w:noWrap/>
            <w:vAlign w:val="center"/>
          </w:tcPr>
          <w:p w:rsidR="0060523D" w:rsidRDefault="0060523D" w:rsidP="00BB13B4">
            <w:pPr>
              <w:pStyle w:val="103"/>
              <w:rPr>
                <w:b/>
                <w:bCs/>
                <w:lang w:eastAsia="ru-RU"/>
              </w:rPr>
            </w:pPr>
            <w:r>
              <w:rPr>
                <w:b/>
                <w:bCs/>
                <w:lang w:eastAsia="ru-RU"/>
              </w:rPr>
              <w:t>2269,58</w:t>
            </w:r>
          </w:p>
        </w:tc>
        <w:tc>
          <w:tcPr>
            <w:tcW w:w="430" w:type="pct"/>
            <w:shd w:val="clear" w:color="auto" w:fill="auto"/>
            <w:noWrap/>
            <w:vAlign w:val="center"/>
          </w:tcPr>
          <w:p w:rsidR="0060523D" w:rsidRDefault="0060523D" w:rsidP="00BB13B4">
            <w:pPr>
              <w:pStyle w:val="103"/>
              <w:rPr>
                <w:b/>
                <w:bCs/>
                <w:lang w:eastAsia="ru-RU"/>
              </w:rPr>
            </w:pPr>
            <w:r>
              <w:rPr>
                <w:b/>
                <w:bCs/>
                <w:lang w:eastAsia="ru-RU"/>
              </w:rPr>
              <w:t>2400,40</w:t>
            </w:r>
          </w:p>
        </w:tc>
        <w:tc>
          <w:tcPr>
            <w:tcW w:w="443" w:type="pct"/>
            <w:shd w:val="clear" w:color="auto" w:fill="auto"/>
            <w:noWrap/>
            <w:vAlign w:val="center"/>
          </w:tcPr>
          <w:p w:rsidR="0060523D" w:rsidRDefault="0060523D" w:rsidP="00BB13B4">
            <w:pPr>
              <w:pStyle w:val="103"/>
              <w:rPr>
                <w:b/>
                <w:bCs/>
                <w:lang w:eastAsia="ru-RU"/>
              </w:rPr>
            </w:pPr>
            <w:r>
              <w:rPr>
                <w:b/>
                <w:bCs/>
                <w:lang w:eastAsia="ru-RU"/>
              </w:rPr>
              <w:t>2577,11</w:t>
            </w:r>
          </w:p>
        </w:tc>
        <w:tc>
          <w:tcPr>
            <w:tcW w:w="428" w:type="pct"/>
            <w:shd w:val="clear" w:color="auto" w:fill="auto"/>
            <w:noWrap/>
            <w:vAlign w:val="center"/>
          </w:tcPr>
          <w:p w:rsidR="0060523D" w:rsidRDefault="0060523D" w:rsidP="00BB13B4">
            <w:pPr>
              <w:pStyle w:val="103"/>
              <w:rPr>
                <w:b/>
                <w:bCs/>
                <w:lang w:eastAsia="ru-RU"/>
              </w:rPr>
            </w:pPr>
            <w:r>
              <w:rPr>
                <w:b/>
                <w:bCs/>
                <w:lang w:eastAsia="ru-RU"/>
              </w:rPr>
              <w:t>2743,56</w:t>
            </w:r>
          </w:p>
        </w:tc>
        <w:tc>
          <w:tcPr>
            <w:tcW w:w="425" w:type="pct"/>
          </w:tcPr>
          <w:p w:rsidR="0060523D" w:rsidRDefault="0060523D" w:rsidP="00BB13B4">
            <w:pPr>
              <w:pStyle w:val="103"/>
              <w:rPr>
                <w:b/>
                <w:bCs/>
                <w:lang w:eastAsia="ru-RU"/>
              </w:rPr>
            </w:pPr>
            <w:r>
              <w:rPr>
                <w:b/>
                <w:bCs/>
                <w:lang w:eastAsia="ru-RU"/>
              </w:rPr>
              <w:t>2 956,79</w:t>
            </w:r>
          </w:p>
        </w:tc>
      </w:tr>
    </w:tbl>
    <w:p w:rsidR="0060523D" w:rsidRPr="003934E2" w:rsidRDefault="0060523D" w:rsidP="0060523D">
      <w:pPr>
        <w:pStyle w:val="af0"/>
        <w:ind w:firstLine="0"/>
      </w:pPr>
    </w:p>
    <w:p w:rsidR="00A7447B" w:rsidRDefault="00A7447B">
      <w:pPr>
        <w:pStyle w:val="af0"/>
        <w:rPr>
          <w:lang w:val="en-US"/>
        </w:rPr>
        <w:sectPr w:rsidR="00A7447B">
          <w:pgSz w:w="16838" w:h="11906" w:orient="landscape"/>
          <w:pgMar w:top="1701" w:right="1134" w:bottom="850" w:left="1134" w:header="284" w:footer="708" w:gutter="0"/>
          <w:cols w:space="708"/>
          <w:docGrid w:linePitch="360"/>
        </w:sectPr>
      </w:pPr>
    </w:p>
    <w:p w:rsidR="00A7447B" w:rsidRDefault="001D1241">
      <w:pPr>
        <w:pStyle w:val="111"/>
      </w:pPr>
      <w:r>
        <w:lastRenderedPageBreak/>
        <w:t xml:space="preserve"> Описание платы за подключение к системе теплоснабжения</w:t>
      </w:r>
    </w:p>
    <w:p w:rsidR="00A7447B" w:rsidRDefault="00A7447B">
      <w:pPr>
        <w:pStyle w:val="af0"/>
      </w:pPr>
    </w:p>
    <w:p w:rsidR="00A7447B" w:rsidRDefault="001D1241">
      <w:pPr>
        <w:pStyle w:val="af0"/>
      </w:pPr>
      <w:r>
        <w:t>За рассматриваемый период плата за подключение была утверждена единоразово в 2021 году (Постановление Комитета Тульской области по тарифам от 26.04.2021 №9/6) и составила 28,789 млн. руб./Гкал/</w:t>
      </w:r>
      <w:proofErr w:type="gramStart"/>
      <w:r>
        <w:t>ч</w:t>
      </w:r>
      <w:proofErr w:type="gramEnd"/>
      <w:r>
        <w:t xml:space="preserve"> при подключаемой нагрузке 0,27 Гкал/ч. </w:t>
      </w:r>
    </w:p>
    <w:p w:rsidR="00A7447B" w:rsidRDefault="001D1241">
      <w:pPr>
        <w:pStyle w:val="af0"/>
      </w:pPr>
      <w:r>
        <w:t xml:space="preserve">На базовый период и текущий период плата за подключение не утверждалась. </w:t>
      </w:r>
    </w:p>
    <w:p w:rsidR="00A7447B" w:rsidRDefault="00A7447B">
      <w:pPr>
        <w:pStyle w:val="af0"/>
      </w:pPr>
    </w:p>
    <w:p w:rsidR="00A7447B" w:rsidRDefault="001D1241">
      <w:pPr>
        <w:pStyle w:val="111"/>
      </w:pPr>
      <w:r>
        <w:t xml:space="preserve"> Описание платы за услуги по поддержанию резервной тепловой мощности, в том числе для социально значимых категорий потребителей</w:t>
      </w:r>
    </w:p>
    <w:p w:rsidR="00A7447B" w:rsidRDefault="00A7447B">
      <w:pPr>
        <w:pStyle w:val="af0"/>
      </w:pPr>
    </w:p>
    <w:p w:rsidR="00A7447B" w:rsidRDefault="001D1241">
      <w:pPr>
        <w:pStyle w:val="af0"/>
      </w:pPr>
      <w:r>
        <w:t xml:space="preserve">Плата </w:t>
      </w:r>
      <w:proofErr w:type="gramStart"/>
      <w:r>
        <w:t>за услуги по поддержанию резервной мощности для отдельных категорий социально значимых потребителей при потреблении тепловой энергии на территории</w:t>
      </w:r>
      <w:proofErr w:type="gramEnd"/>
      <w:r>
        <w:t xml:space="preserve"> города Советск не утверждается. </w:t>
      </w:r>
    </w:p>
    <w:p w:rsidR="00A7447B" w:rsidRDefault="00A7447B">
      <w:pPr>
        <w:pStyle w:val="af0"/>
      </w:pPr>
    </w:p>
    <w:p w:rsidR="00A7447B" w:rsidRDefault="001D1241">
      <w:pPr>
        <w:pStyle w:val="111"/>
        <w:rPr>
          <w:shd w:val="clear" w:color="auto" w:fill="FFFFFF"/>
        </w:rPr>
      </w:pPr>
      <w:r>
        <w:rPr>
          <w:shd w:val="clear" w:color="auto" w:fill="FFFFFF"/>
        </w:rPr>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A7447B" w:rsidRDefault="00A7447B">
      <w:pPr>
        <w:pStyle w:val="af0"/>
      </w:pPr>
    </w:p>
    <w:p w:rsidR="00A7447B" w:rsidRDefault="001D1241">
      <w:pPr>
        <w:pStyle w:val="af0"/>
      </w:pPr>
      <w:r>
        <w:t xml:space="preserve">Город Советск не относится к ценовой зоне теплоснабжения. </w:t>
      </w:r>
    </w:p>
    <w:p w:rsidR="00A7447B" w:rsidRDefault="00A7447B">
      <w:pPr>
        <w:pStyle w:val="af0"/>
      </w:pPr>
    </w:p>
    <w:p w:rsidR="00A7447B" w:rsidRDefault="001D1241">
      <w:pPr>
        <w:pStyle w:val="111"/>
      </w:pPr>
      <w:r>
        <w:rPr>
          <w:shd w:val="clear" w:color="auto" w:fill="FFFFFF"/>
        </w:rPr>
        <w:t xml:space="preserve"> </w:t>
      </w:r>
      <w:proofErr w:type="gramStart"/>
      <w:r>
        <w:rPr>
          <w:shd w:val="clear" w:color="auto" w:fill="FFFFFF"/>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roofErr w:type="gramEnd"/>
    </w:p>
    <w:p w:rsidR="00A7447B" w:rsidRDefault="00A7447B">
      <w:pPr>
        <w:pStyle w:val="af0"/>
      </w:pPr>
    </w:p>
    <w:p w:rsidR="00A7447B" w:rsidRDefault="001D1241">
      <w:pPr>
        <w:pStyle w:val="af0"/>
      </w:pPr>
      <w:r>
        <w:t xml:space="preserve">Город Советск не относится к ценовой зоне теплоснабжения. </w:t>
      </w:r>
    </w:p>
    <w:p w:rsidR="00A7447B" w:rsidRDefault="001D1241">
      <w:pPr>
        <w:pStyle w:val="af0"/>
      </w:pPr>
      <w:r>
        <w:br w:type="page" w:clear="all"/>
      </w:r>
    </w:p>
    <w:p w:rsidR="00A7447B" w:rsidRDefault="001D1241">
      <w:pPr>
        <w:pStyle w:val="11"/>
      </w:pPr>
      <w:bookmarkStart w:id="155" w:name="_Toc137558949"/>
      <w:r>
        <w:lastRenderedPageBreak/>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155"/>
    </w:p>
    <w:p w:rsidR="00A7447B" w:rsidRDefault="001D1241">
      <w:pPr>
        <w:pStyle w:val="111"/>
      </w:pPr>
      <w:r>
        <w:t xml:space="preserve">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A7447B" w:rsidRDefault="00A7447B">
      <w:pPr>
        <w:pStyle w:val="af0"/>
      </w:pPr>
    </w:p>
    <w:p w:rsidR="00A7447B" w:rsidRDefault="001D1241">
      <w:pPr>
        <w:pStyle w:val="1111"/>
      </w:pPr>
      <w:r>
        <w:t>Сверхнормативные потери теплоносителя</w:t>
      </w:r>
    </w:p>
    <w:p w:rsidR="00A7447B" w:rsidRDefault="00A7447B"/>
    <w:p w:rsidR="00A7447B" w:rsidRDefault="001D1241">
      <w:pPr>
        <w:pStyle w:val="af0"/>
      </w:pPr>
      <w:r>
        <w:t xml:space="preserve">Одной из проблем снижающей технико-экономические показатели системы теплоснабжения Котельной №1 ООО «ТК-Советск» являются сверхнормативные потери теплоносителя. </w:t>
      </w:r>
    </w:p>
    <w:p w:rsidR="00A7447B" w:rsidRDefault="001D1241">
      <w:pPr>
        <w:pStyle w:val="af0"/>
      </w:pPr>
      <w:r>
        <w:t>Сравнение фактических (</w:t>
      </w:r>
      <w:r w:rsidR="00EE773C">
        <w:t>Таблица 57</w:t>
      </w:r>
      <w:r>
        <w:t>) и принятых при расчете тарифа (</w:t>
      </w:r>
      <w:r w:rsidR="00EE773C">
        <w:t>Таблица 59</w:t>
      </w:r>
      <w:r>
        <w:t>) за 202</w:t>
      </w:r>
      <w:r w:rsidR="00E43BFD">
        <w:t>3</w:t>
      </w:r>
      <w:r>
        <w:t xml:space="preserve"> год показывает существенное</w:t>
      </w:r>
      <w:r w:rsidR="00E43BFD">
        <w:t xml:space="preserve"> </w:t>
      </w:r>
      <w:r>
        <w:t xml:space="preserve">(+26%) превышение расходов на покупку энергоресурсов, в частности расходов на теплоноситель. </w:t>
      </w:r>
    </w:p>
    <w:p w:rsidR="00A7447B" w:rsidRDefault="001D1241">
      <w:pPr>
        <w:pStyle w:val="af0"/>
      </w:pPr>
      <w:r>
        <w:t xml:space="preserve">На рисунке </w:t>
      </w:r>
      <w:fldSimple w:instr=" REF _Ref136082063 \h  \* MERGEFORMAT ">
        <w:r w:rsidR="007C1423" w:rsidRPr="007C1423">
          <w:rPr>
            <w:rStyle w:val="affd"/>
          </w:rPr>
          <w:t xml:space="preserve">Рисунок </w:t>
        </w:r>
        <w:r w:rsidR="007C1423">
          <w:t>20</w:t>
        </w:r>
      </w:fldSimple>
      <w:r>
        <w:t xml:space="preserve"> представлено сравнение фактических и принятых при расчете тарифа расходов на энергоресурсы за 202</w:t>
      </w:r>
      <w:r w:rsidR="00E43BFD">
        <w:t>3</w:t>
      </w:r>
      <w:r>
        <w:t xml:space="preserve"> год. Составляющая расходов на покупку теплоносителя от Щёкинской ГРЭС фактически в 13 раз превышает плановое значение. Составляющая расходов на теплоноситель в 202</w:t>
      </w:r>
      <w:r w:rsidR="00E43BFD">
        <w:t>3</w:t>
      </w:r>
      <w:r>
        <w:t xml:space="preserve"> году составила 365,5 руб./Гкал, при плановом </w:t>
      </w:r>
      <w:proofErr w:type="gramStart"/>
      <w:r>
        <w:t>значении</w:t>
      </w:r>
      <w:proofErr w:type="gramEnd"/>
      <w:r>
        <w:t xml:space="preserve"> принятом в тарифе – 27,9 руб./Гкал. </w:t>
      </w:r>
    </w:p>
    <w:p w:rsidR="00A7447B" w:rsidRDefault="001D1241">
      <w:pPr>
        <w:pStyle w:val="afff5"/>
        <w:keepNext/>
      </w:pPr>
      <w:r>
        <w:rPr>
          <w:noProof/>
          <w:lang w:eastAsia="ru-RU"/>
        </w:rPr>
        <w:lastRenderedPageBreak/>
        <w:drawing>
          <wp:inline distT="0" distB="0" distL="0" distR="0">
            <wp:extent cx="5641975" cy="3009900"/>
            <wp:effectExtent l="0" t="0" r="0" b="0"/>
            <wp:docPr id="21"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7447B" w:rsidRDefault="001D1241">
      <w:pPr>
        <w:pStyle w:val="afff7"/>
      </w:pPr>
      <w:bookmarkStart w:id="156" w:name="_Ref136082063"/>
      <w:r>
        <w:t xml:space="preserve">Рисунок </w:t>
      </w:r>
      <w:r w:rsidR="004A19AD">
        <w:fldChar w:fldCharType="begin"/>
      </w:r>
      <w:r>
        <w:instrText xml:space="preserve">SEQ Рисунок \* ARABIC </w:instrText>
      </w:r>
      <w:r w:rsidR="004A19AD">
        <w:fldChar w:fldCharType="separate"/>
      </w:r>
      <w:r w:rsidR="007C1423">
        <w:rPr>
          <w:noProof/>
        </w:rPr>
        <w:t>20</w:t>
      </w:r>
      <w:r w:rsidR="004A19AD">
        <w:fldChar w:fldCharType="end"/>
      </w:r>
      <w:bookmarkEnd w:id="156"/>
      <w:r>
        <w:t xml:space="preserve"> – Сравнение фактических и принятых при расчете тарифа расходов на энергоресурсы за 2022 год</w:t>
      </w:r>
    </w:p>
    <w:p w:rsidR="00A7447B" w:rsidRDefault="00A7447B">
      <w:pPr>
        <w:pStyle w:val="af0"/>
      </w:pPr>
    </w:p>
    <w:p w:rsidR="00A7447B" w:rsidRDefault="001D1241">
      <w:pPr>
        <w:pStyle w:val="af0"/>
      </w:pPr>
      <w:r>
        <w:t xml:space="preserve">В абсолютном значении расходы на покупку теплоносителя составили 21,6 млн. руб., при плановом значении в 1,6 млн. руб. Перерасход по данной статье составил 20 млн. руб. </w:t>
      </w:r>
    </w:p>
    <w:p w:rsidR="00A7447B" w:rsidRDefault="001D1241">
      <w:pPr>
        <w:pStyle w:val="af0"/>
      </w:pPr>
      <w:r>
        <w:t xml:space="preserve">Необходимость покупки теплоносителя сверх предусмотренных в тарифе объемов приводит к убыткам теплоснабжающей организации недофинансированию по другим </w:t>
      </w:r>
      <w:proofErr w:type="gramStart"/>
      <w:r>
        <w:t>статьям</w:t>
      </w:r>
      <w:proofErr w:type="gramEnd"/>
      <w:r>
        <w:t xml:space="preserve"> таким как ремонт и обслуживание тепловых сетей и пр. </w:t>
      </w:r>
    </w:p>
    <w:p w:rsidR="00A7447B" w:rsidRDefault="001D1241">
      <w:pPr>
        <w:pStyle w:val="af0"/>
      </w:pPr>
      <w:r>
        <w:t xml:space="preserve">Увеличение затрат на теплоноситель объясняется его сверхнормативными потерями в тепловых сетях и у потребителей. </w:t>
      </w:r>
    </w:p>
    <w:p w:rsidR="00A7447B" w:rsidRDefault="001D1241">
      <w:pPr>
        <w:pStyle w:val="af0"/>
      </w:pPr>
      <w:r>
        <w:t xml:space="preserve">На рисунке </w:t>
      </w:r>
      <w:fldSimple w:instr=" REF _Ref136082712 \h  \* MERGEFORMAT ">
        <w:r w:rsidR="007C1423" w:rsidRPr="007C1423">
          <w:rPr>
            <w:rStyle w:val="affd"/>
          </w:rPr>
          <w:t xml:space="preserve">Рисунок </w:t>
        </w:r>
        <w:r w:rsidR="007C1423">
          <w:t>21</w:t>
        </w:r>
      </w:fldSimple>
      <w:r>
        <w:t xml:space="preserve"> представлен фактический годовой расход теплоносителя за период 2018 – 202</w:t>
      </w:r>
      <w:r w:rsidR="0060523D">
        <w:t>3</w:t>
      </w:r>
      <w:r>
        <w:t xml:space="preserve"> годы. При нормативной величине утечек на тепловых сетях в 33.1 тыс. м3, фактические утечки составляют </w:t>
      </w:r>
      <w:r w:rsidR="009C1F8D">
        <w:t>375,8</w:t>
      </w:r>
      <w:r>
        <w:t>-700,3 тыс. м3. Сверхнормативные утечки составляют 493,5-667,2 тыс. м3. На 202</w:t>
      </w:r>
      <w:r w:rsidR="009C1F8D">
        <w:t>3</w:t>
      </w:r>
      <w:r>
        <w:t xml:space="preserve"> год фактические утечки в 1</w:t>
      </w:r>
      <w:r w:rsidR="009C1F8D">
        <w:t>1</w:t>
      </w:r>
      <w:r>
        <w:t xml:space="preserve"> раз превышают нормативное значение. </w:t>
      </w:r>
    </w:p>
    <w:p w:rsidR="00A7447B" w:rsidRDefault="001D1241">
      <w:pPr>
        <w:pStyle w:val="afff5"/>
        <w:keepNext/>
      </w:pPr>
      <w:r>
        <w:rPr>
          <w:noProof/>
          <w:lang w:eastAsia="ru-RU"/>
        </w:rPr>
        <w:lastRenderedPageBreak/>
        <w:drawing>
          <wp:inline distT="0" distB="0" distL="0" distR="0">
            <wp:extent cx="5423096" cy="3087859"/>
            <wp:effectExtent l="0" t="0" r="6350" b="0"/>
            <wp:docPr id="2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7447B" w:rsidRDefault="001D1241">
      <w:pPr>
        <w:pStyle w:val="afff7"/>
      </w:pPr>
      <w:bookmarkStart w:id="157" w:name="_Ref136082712"/>
      <w:r>
        <w:t xml:space="preserve">Рисунок </w:t>
      </w:r>
      <w:r w:rsidR="004A19AD">
        <w:fldChar w:fldCharType="begin"/>
      </w:r>
      <w:r>
        <w:instrText xml:space="preserve">SEQ Рисунок \* ARABIC </w:instrText>
      </w:r>
      <w:r w:rsidR="004A19AD">
        <w:fldChar w:fldCharType="separate"/>
      </w:r>
      <w:r w:rsidR="007C1423">
        <w:rPr>
          <w:noProof/>
        </w:rPr>
        <w:t>21</w:t>
      </w:r>
      <w:r w:rsidR="004A19AD">
        <w:fldChar w:fldCharType="end"/>
      </w:r>
      <w:bookmarkEnd w:id="157"/>
      <w:r>
        <w:t xml:space="preserve"> – Годовой расход теплоносителя за период 2018-2022 гг.</w:t>
      </w:r>
    </w:p>
    <w:p w:rsidR="00A7447B" w:rsidRDefault="00A7447B">
      <w:pPr>
        <w:pStyle w:val="af0"/>
      </w:pPr>
    </w:p>
    <w:p w:rsidR="00A7447B" w:rsidRDefault="001D1241">
      <w:pPr>
        <w:pStyle w:val="af0"/>
      </w:pPr>
      <w:r>
        <w:t xml:space="preserve">Сверхнормативные утечки приводят к дополнительным потерям тепловой энергии при ее транспорте. На рисунке </w:t>
      </w:r>
      <w:fldSimple w:instr=" REF _Ref136083120 \h  \* MERGEFORMAT ">
        <w:r w:rsidR="007C1423" w:rsidRPr="007C1423">
          <w:rPr>
            <w:rStyle w:val="affd"/>
          </w:rPr>
          <w:t xml:space="preserve">Рисунок </w:t>
        </w:r>
        <w:r w:rsidR="007C1423">
          <w:t>22</w:t>
        </w:r>
      </w:fldSimple>
      <w:r>
        <w:t xml:space="preserve"> представлены значения фактических потерь в тепловых сетях. </w:t>
      </w:r>
    </w:p>
    <w:p w:rsidR="00A7447B" w:rsidRDefault="001D1241">
      <w:pPr>
        <w:pStyle w:val="af0"/>
      </w:pPr>
      <w:r>
        <w:t xml:space="preserve">Утвержденное значение потерь в ТС составляет 23,15 тыс. Гкал в год. Фактические потери за рассматриваемый период находились на уровне 26,5-33,17 тыс. Гкал. Сверхнормативные потери составили 3,41 – 10,02 тыс. Гкал. </w:t>
      </w:r>
    </w:p>
    <w:p w:rsidR="00A7447B" w:rsidRDefault="001D1241">
      <w:pPr>
        <w:pStyle w:val="af0"/>
      </w:pPr>
      <w:r>
        <w:t>За 202</w:t>
      </w:r>
      <w:r w:rsidR="009C1F8D">
        <w:t>3</w:t>
      </w:r>
      <w:r>
        <w:t xml:space="preserve"> год фактические потери составили 3</w:t>
      </w:r>
      <w:r w:rsidR="009C1F8D">
        <w:t>0,85</w:t>
      </w:r>
      <w:r>
        <w:t xml:space="preserve"> тыс. Гкал, что составляет 35% от отпуска с коллекторов котельной.</w:t>
      </w:r>
    </w:p>
    <w:p w:rsidR="00A7447B" w:rsidRDefault="001D1241">
      <w:pPr>
        <w:pStyle w:val="afff5"/>
        <w:keepNext/>
      </w:pPr>
      <w:r>
        <w:rPr>
          <w:noProof/>
          <w:lang w:eastAsia="ru-RU"/>
        </w:rPr>
        <w:drawing>
          <wp:inline distT="0" distB="0" distL="0" distR="0">
            <wp:extent cx="5788855" cy="2996419"/>
            <wp:effectExtent l="0" t="0" r="254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7447B" w:rsidRDefault="001D1241">
      <w:pPr>
        <w:pStyle w:val="afff7"/>
      </w:pPr>
      <w:bookmarkStart w:id="158" w:name="_Ref136083120"/>
      <w:r>
        <w:t xml:space="preserve">Рисунок </w:t>
      </w:r>
      <w:r w:rsidR="004A19AD">
        <w:fldChar w:fldCharType="begin"/>
      </w:r>
      <w:r>
        <w:instrText xml:space="preserve">SEQ Рисунок \* ARABIC </w:instrText>
      </w:r>
      <w:r w:rsidR="004A19AD">
        <w:fldChar w:fldCharType="separate"/>
      </w:r>
      <w:r w:rsidR="007C1423">
        <w:rPr>
          <w:noProof/>
        </w:rPr>
        <w:t>22</w:t>
      </w:r>
      <w:r w:rsidR="004A19AD">
        <w:fldChar w:fldCharType="end"/>
      </w:r>
      <w:bookmarkEnd w:id="158"/>
      <w:r>
        <w:t xml:space="preserve"> – Годовые потери в тепловых сетях за период 2018-2022 гг. </w:t>
      </w:r>
    </w:p>
    <w:p w:rsidR="00A7447B" w:rsidRDefault="00A7447B">
      <w:pPr>
        <w:pStyle w:val="af0"/>
      </w:pPr>
    </w:p>
    <w:p w:rsidR="00A7447B" w:rsidRDefault="001D1241">
      <w:pPr>
        <w:pStyle w:val="af0"/>
      </w:pPr>
      <w:r>
        <w:lastRenderedPageBreak/>
        <w:t xml:space="preserve">Сверхнормативные потери в тепловых сетях являются следствием сверхнормативных утечек и неудовлетворительного состояния изоляции тепловых сетей. </w:t>
      </w:r>
    </w:p>
    <w:p w:rsidR="00A7447B" w:rsidRDefault="001D1241">
      <w:pPr>
        <w:pStyle w:val="af0"/>
      </w:pPr>
      <w:r>
        <w:t xml:space="preserve">Учитывая аномально высокое значение потерь теплоносителя, одной из причин также может являться слив теплоносителя во внутридомовых системах отопления Потребителей, с целью увеличения циркуляции через отопительные приборы при недостаточном располагаемом напоре на вводе. </w:t>
      </w:r>
    </w:p>
    <w:p w:rsidR="00A7447B" w:rsidRDefault="001D1241">
      <w:pPr>
        <w:pStyle w:val="af0"/>
      </w:pPr>
      <w:r>
        <w:t xml:space="preserve">Выявление и ликвидация сверхнормативных потерь теплоносителя позволит повысить технико-экономическую эффективность системы централизованного теплоснабжения. </w:t>
      </w:r>
    </w:p>
    <w:p w:rsidR="00A7447B" w:rsidRDefault="00A7447B">
      <w:pPr>
        <w:pStyle w:val="af0"/>
      </w:pPr>
    </w:p>
    <w:p w:rsidR="00A7447B" w:rsidRDefault="001D1241">
      <w:pPr>
        <w:pStyle w:val="1111"/>
      </w:pPr>
      <w:r>
        <w:t>Износ тепловых сетей</w:t>
      </w:r>
    </w:p>
    <w:p w:rsidR="00A7447B" w:rsidRDefault="00A7447B"/>
    <w:p w:rsidR="00A7447B" w:rsidRDefault="001D1241">
      <w:pPr>
        <w:pStyle w:val="af0"/>
      </w:pPr>
      <w:r>
        <w:t xml:space="preserve">Как было показано в п. 1.3.1, более половины (62,12%) тепловых сетей по материальной характеристике проложены до 1987 года. 34,18% сетей проложены в период между 1985 – 1990 гг. Доля относительно </w:t>
      </w:r>
      <w:proofErr w:type="gramStart"/>
      <w:r>
        <w:t>новых тепловых сетей, имеющих срок эксплуатации менее 25 лет составляет</w:t>
      </w:r>
      <w:proofErr w:type="gramEnd"/>
      <w:r>
        <w:t xml:space="preserve"> только 3,7%. </w:t>
      </w:r>
    </w:p>
    <w:p w:rsidR="00A7447B" w:rsidRDefault="001D1241">
      <w:pPr>
        <w:pStyle w:val="af0"/>
      </w:pPr>
      <w:r>
        <w:t xml:space="preserve">В связи с большим сроком эксплуатации очень большая шероховатость внутренней стенки труб, что напрямую влияет на пропускную способность сетей. В результате располагаемый напор на отдельных участках тепловых сетей ниже проектного, что приводит к снижению циркуляции по таким ответвлениям и как следствие снижению качества теплоснабжения. </w:t>
      </w:r>
    </w:p>
    <w:p w:rsidR="00A7447B" w:rsidRDefault="001D1241">
      <w:pPr>
        <w:pStyle w:val="1111"/>
      </w:pPr>
      <w:r>
        <w:t>Циркуляционные насосы у потребителей</w:t>
      </w:r>
    </w:p>
    <w:p w:rsidR="00A7447B" w:rsidRDefault="00A7447B">
      <w:pPr>
        <w:pStyle w:val="af0"/>
      </w:pPr>
    </w:p>
    <w:p w:rsidR="00A7447B" w:rsidRDefault="001D1241">
      <w:pPr>
        <w:pStyle w:val="af0"/>
      </w:pPr>
      <w:r>
        <w:t xml:space="preserve">Как было показано в </w:t>
      </w:r>
      <w:proofErr w:type="gramStart"/>
      <w:r>
        <w:t>п</w:t>
      </w:r>
      <w:proofErr w:type="gramEnd"/>
      <w:r>
        <w:t xml:space="preserve"> 1.3.16, часть потребителей расположенных на периферии зоны теплоснабжения для увеличения располагаемого напора во внутридомовых системах отопления самостоятельно осуществили установку циркуляционных насосов </w:t>
      </w:r>
    </w:p>
    <w:p w:rsidR="00A7447B" w:rsidRDefault="001D1241">
      <w:pPr>
        <w:pStyle w:val="af0"/>
      </w:pPr>
      <w:r>
        <w:t xml:space="preserve">В результате в отдельных ответвлениях может наблюдаться опрокидывание циркуляции – напор теплоносителя в обратном трубопроводе равен или превышает напор в прямом, что отрицательно влияет на наладку и работу системы в локальных узлах и в целом. </w:t>
      </w:r>
    </w:p>
    <w:p w:rsidR="00A7447B" w:rsidRDefault="00A7447B">
      <w:pPr>
        <w:pStyle w:val="af0"/>
      </w:pPr>
    </w:p>
    <w:p w:rsidR="00A7447B" w:rsidRDefault="001D1241">
      <w:pPr>
        <w:pStyle w:val="111"/>
      </w:pPr>
      <w:r>
        <w:lastRenderedPageBreak/>
        <w:t>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p>
    <w:p w:rsidR="00A7447B" w:rsidRDefault="00A7447B">
      <w:pPr>
        <w:pStyle w:val="af0"/>
      </w:pPr>
    </w:p>
    <w:p w:rsidR="00A7447B" w:rsidRDefault="001D1241">
      <w:pPr>
        <w:pStyle w:val="af0"/>
      </w:pPr>
      <w:r>
        <w:t xml:space="preserve">Существующие проблемы надежности теплоснабжения конечных </w:t>
      </w:r>
      <w:proofErr w:type="gramStart"/>
      <w:r>
        <w:t>потребителей</w:t>
      </w:r>
      <w:proofErr w:type="gramEnd"/>
      <w:r>
        <w:t xml:space="preserve"> характеризующиеся удельным количеством повреждений в распределительных тепловых сетях систем отопления, 1/км/год, являются следствием износа тепловых сетей, описанным в п. 1.12.1.2. Проблемы надежности в части топологии тепловых сетей не выявлены.</w:t>
      </w:r>
    </w:p>
    <w:p w:rsidR="00A7447B" w:rsidRDefault="00A7447B">
      <w:pPr>
        <w:pStyle w:val="af0"/>
      </w:pPr>
    </w:p>
    <w:p w:rsidR="00A7447B" w:rsidRDefault="001D1241">
      <w:pPr>
        <w:pStyle w:val="111"/>
      </w:pPr>
      <w:r>
        <w:t xml:space="preserve"> Описание существующих проблем развития систем теплоснабжения</w:t>
      </w:r>
    </w:p>
    <w:p w:rsidR="00A7447B" w:rsidRDefault="00A7447B">
      <w:pPr>
        <w:pStyle w:val="af0"/>
      </w:pPr>
    </w:p>
    <w:p w:rsidR="00A7447B" w:rsidRDefault="001D1241">
      <w:pPr>
        <w:pStyle w:val="af0"/>
      </w:pPr>
      <w:r>
        <w:t>Согласно данным мониторинга жилищно-коммунального комплекса основными недостатками систем теплоснабжения города Советск являются:</w:t>
      </w:r>
    </w:p>
    <w:p w:rsidR="00A7447B" w:rsidRDefault="001D1241">
      <w:pPr>
        <w:pStyle w:val="af0"/>
      </w:pPr>
      <w:r>
        <w:rPr>
          <w:rFonts w:ascii="Symbol" w:hAnsi="Symbol" w:cs="Symbol"/>
        </w:rPr>
        <w:t></w:t>
      </w:r>
      <w:r>
        <w:rPr>
          <w:rFonts w:ascii="Symbol" w:hAnsi="Symbol" w:cs="Symbol"/>
        </w:rPr>
        <w:t></w:t>
      </w:r>
      <w:r>
        <w:t>отсутствие приборов учета тепловой энергии у потребителей;</w:t>
      </w:r>
    </w:p>
    <w:p w:rsidR="00A7447B" w:rsidRDefault="001D1241">
      <w:pPr>
        <w:pStyle w:val="af0"/>
      </w:pPr>
      <w:r>
        <w:rPr>
          <w:rFonts w:ascii="Symbol" w:hAnsi="Symbol" w:cs="Symbol"/>
        </w:rPr>
        <w:t></w:t>
      </w:r>
      <w:r>
        <w:rPr>
          <w:rFonts w:ascii="Symbol" w:hAnsi="Symbol" w:cs="Symbol"/>
        </w:rPr>
        <w:t></w:t>
      </w:r>
      <w:r>
        <w:t>отсутствие резерва пропускной способности трубопроводов тепловой сети на некоторых участках.</w:t>
      </w:r>
    </w:p>
    <w:p w:rsidR="00A7447B" w:rsidRDefault="001D1241">
      <w:pPr>
        <w:pStyle w:val="af0"/>
      </w:pPr>
      <w:r>
        <w:t>Некоторые участки тепловой сети, как на магистральных трубопроводах, так и на внутрикватральных, не имеют резерва пропускной способности, что не позволит обеспечить перспективных потребителей теплоносителем необходимых параметров.</w:t>
      </w:r>
    </w:p>
    <w:p w:rsidR="00A7447B" w:rsidRDefault="00A7447B">
      <w:pPr>
        <w:pStyle w:val="af0"/>
      </w:pPr>
    </w:p>
    <w:p w:rsidR="00A7447B" w:rsidRDefault="001D1241">
      <w:pPr>
        <w:pStyle w:val="111"/>
      </w:pPr>
      <w:r>
        <w:t xml:space="preserve"> Описание существующих проблем надежного и эффективного снабжения топливом действующих систем теплоснабжения</w:t>
      </w:r>
    </w:p>
    <w:p w:rsidR="00A7447B" w:rsidRDefault="00A7447B">
      <w:pPr>
        <w:pStyle w:val="af0"/>
      </w:pPr>
    </w:p>
    <w:p w:rsidR="00A7447B" w:rsidRDefault="001D1241">
      <w:pPr>
        <w:pStyle w:val="af0"/>
        <w:rPr>
          <w:sz w:val="26"/>
        </w:rPr>
      </w:pPr>
      <w:r>
        <w:rPr>
          <w:sz w:val="26"/>
        </w:rPr>
        <w:t xml:space="preserve">Основным топливом Котельной №1 ООО «ТК-Советск» является природный газ, резервным – дизельное топливо. </w:t>
      </w:r>
    </w:p>
    <w:p w:rsidR="00A7447B" w:rsidRDefault="001D1241">
      <w:pPr>
        <w:pStyle w:val="af0"/>
        <w:rPr>
          <w:sz w:val="26"/>
        </w:rPr>
      </w:pPr>
      <w:r>
        <w:rPr>
          <w:sz w:val="26"/>
        </w:rPr>
        <w:t>Проблемы надежного и эффективного снабжения топливом действующих систем теплоснабжения отсутствуют.</w:t>
      </w:r>
    </w:p>
    <w:p w:rsidR="00A7447B" w:rsidRDefault="00A7447B">
      <w:pPr>
        <w:pStyle w:val="af0"/>
      </w:pPr>
    </w:p>
    <w:p w:rsidR="00A7447B" w:rsidRDefault="001D1241">
      <w:pPr>
        <w:pStyle w:val="111"/>
      </w:pPr>
      <w:r>
        <w:lastRenderedPageBreak/>
        <w:t xml:space="preserve"> Анализ предписаний надзорных органов об устранении нарушений, влияющих на безопасность и надежность системы теплоснабжения</w:t>
      </w:r>
    </w:p>
    <w:p w:rsidR="00A7447B" w:rsidRDefault="001D1241">
      <w:pPr>
        <w:pStyle w:val="af0"/>
      </w:pPr>
      <w:r>
        <w:rPr>
          <w:sz w:val="26"/>
        </w:rPr>
        <w:t xml:space="preserve">Предписания надзорных органов по устранению </w:t>
      </w:r>
      <w:proofErr w:type="gramStart"/>
      <w:r>
        <w:rPr>
          <w:sz w:val="26"/>
        </w:rPr>
        <w:t>нарушений, влияющих на безопасность и надежность системы теплоснабжения отсутствуют</w:t>
      </w:r>
      <w:proofErr w:type="gramEnd"/>
      <w:r>
        <w:rPr>
          <w:sz w:val="26"/>
        </w:rPr>
        <w:t>.</w:t>
      </w:r>
    </w:p>
    <w:p w:rsidR="00A7447B" w:rsidRDefault="001D1241">
      <w:pPr>
        <w:pStyle w:val="10"/>
        <w:rPr>
          <w:shd w:val="clear" w:color="auto" w:fill="FFFFFF"/>
        </w:rPr>
      </w:pPr>
      <w:bookmarkStart w:id="159" w:name="_Toc137558950"/>
      <w:r>
        <w:rPr>
          <w:shd w:val="clear" w:color="auto" w:fill="FFFFFF"/>
        </w:rPr>
        <w:lastRenderedPageBreak/>
        <w:t>Глава 2 Существующее и перспективное потребление тепловой энергии на цели теплоснабжения</w:t>
      </w:r>
      <w:bookmarkEnd w:id="159"/>
    </w:p>
    <w:p w:rsidR="00A7447B" w:rsidRDefault="00A7447B"/>
    <w:p w:rsidR="00A7447B" w:rsidRDefault="001D1241">
      <w:pPr>
        <w:pStyle w:val="11"/>
      </w:pPr>
      <w:r>
        <w:t xml:space="preserve"> </w:t>
      </w:r>
      <w:bookmarkStart w:id="160" w:name="_Toc137558951"/>
      <w:r>
        <w:t>Данные базового уровня потребления тепла на цели теплоснабжения</w:t>
      </w:r>
      <w:bookmarkEnd w:id="160"/>
    </w:p>
    <w:p w:rsidR="00A7447B" w:rsidRDefault="00A7447B">
      <w:pPr>
        <w:pStyle w:val="af0"/>
      </w:pPr>
    </w:p>
    <w:p w:rsidR="00A7447B" w:rsidRDefault="001D1241">
      <w:pPr>
        <w:pStyle w:val="af0"/>
        <w:rPr>
          <w:sz w:val="26"/>
        </w:rPr>
      </w:pPr>
      <w:r>
        <w:t>Существующий объем спроса на тепловую мощность в Советске (договорная нагрузка) сформирован на основании информации, предоставленной теплоснабжающей организацией:</w:t>
      </w:r>
    </w:p>
    <w:p w:rsidR="00A7447B" w:rsidRDefault="001D1241">
      <w:pPr>
        <w:pStyle w:val="af0"/>
      </w:pPr>
      <w:r>
        <w:t>Значения потребности в тепловой мощности на цели теплоснабжения на 01.01.202</w:t>
      </w:r>
      <w:r w:rsidR="009C1F8D">
        <w:t>4</w:t>
      </w:r>
      <w:r>
        <w:t xml:space="preserve"> г. по договорам теплоснабжения в соответствии с территориальным делением (кадастровым кварталам) приведены в таблице </w:t>
      </w:r>
      <w:fldSimple w:instr=" REF _Ref136101277 \h  \* MERGEFORMAT ">
        <w:r w:rsidR="007C1423" w:rsidRPr="007C1423">
          <w:rPr>
            <w:rStyle w:val="affd"/>
          </w:rPr>
          <w:t xml:space="preserve">Таблица </w:t>
        </w:r>
      </w:fldSimple>
      <w:r>
        <w:t>.</w:t>
      </w:r>
    </w:p>
    <w:p w:rsidR="00A7447B" w:rsidRDefault="001D1241">
      <w:pPr>
        <w:pStyle w:val="af0"/>
      </w:pPr>
      <w:r>
        <w:t>В соответствии с требованиями п. 5.3 СП 124.13330 (Актуализированная редакция СНиП 41-02-2003) "Тепловые сети", расчетные тепловые нагрузки для тепловых сетей по системам горячего водоснабжения следует определять, как сумму среднечасовых нагрузок отдельных зданий. Расчетные тепловые нагрузки в зоне действия источника тепловой энергии установлены на основании анализа показаний приборов учета тепловой энергии, установленных на коллекторах.</w:t>
      </w:r>
    </w:p>
    <w:p w:rsidR="00A7447B" w:rsidRDefault="001D1241">
      <w:pPr>
        <w:pStyle w:val="af0"/>
      </w:pPr>
      <w:r>
        <w:t xml:space="preserve"> Подробное рассмотрение вопроса определения расчетных тепловых нагрузок представлено в материалах Главе 1 Части 5 обосновывающих материалов. </w:t>
      </w:r>
    </w:p>
    <w:p w:rsidR="00A7447B" w:rsidRDefault="001D1241">
      <w:pPr>
        <w:pStyle w:val="af0"/>
      </w:pPr>
      <w:r>
        <w:t>Значения расчетных тепловых нагрузок по состоянию на 01.01.202</w:t>
      </w:r>
      <w:r w:rsidR="009C1F8D">
        <w:t>4</w:t>
      </w:r>
      <w:r>
        <w:t xml:space="preserve"> г. представлены в таблице</w:t>
      </w:r>
      <w:r w:rsidR="00EE773C">
        <w:t xml:space="preserve"> 61</w:t>
      </w:r>
      <w:r>
        <w:t xml:space="preserve">. </w:t>
      </w:r>
    </w:p>
    <w:p w:rsidR="00A7447B" w:rsidRDefault="001D1241">
      <w:pPr>
        <w:pStyle w:val="af0"/>
      </w:pPr>
      <w:r>
        <w:t>Сводные данные величины потребления тепловой энергии потребителями в зоне действия котельной №1, за отопительный период 202</w:t>
      </w:r>
      <w:r w:rsidR="009C1F8D">
        <w:t>3</w:t>
      </w:r>
      <w:r>
        <w:t xml:space="preserve"> г., представлены в таблице </w:t>
      </w:r>
      <w:fldSimple w:instr=" REF _Ref136101506 \h  \* MERGEFORMAT ">
        <w:r w:rsidR="007C1423" w:rsidRPr="007C1423">
          <w:rPr>
            <w:rStyle w:val="affd"/>
          </w:rPr>
          <w:t>Таблица</w:t>
        </w:r>
        <w:r w:rsidR="007C1423">
          <w:t xml:space="preserve"> 50</w:t>
        </w:r>
      </w:fldSimple>
      <w:r w:rsidR="00EE773C">
        <w:t>2</w:t>
      </w:r>
      <w:r>
        <w:t>.</w:t>
      </w:r>
    </w:p>
    <w:p w:rsidR="00A7447B" w:rsidRDefault="00A7447B">
      <w:pPr>
        <w:pStyle w:val="af0"/>
      </w:pP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161" w:name="_Ref136101277"/>
      <w:bookmarkStart w:id="162" w:name="_Toc137559098"/>
      <w:r>
        <w:lastRenderedPageBreak/>
        <w:t xml:space="preserve">Таблица </w:t>
      </w:r>
      <w:bookmarkEnd w:id="161"/>
      <w:r w:rsidR="00EE773C">
        <w:t>60</w:t>
      </w:r>
      <w:r>
        <w:t xml:space="preserve"> – Договорная тепловая нагрузка в городе Советск за 202</w:t>
      </w:r>
      <w:r w:rsidR="009C1F8D">
        <w:t>3</w:t>
      </w:r>
      <w:r>
        <w:t xml:space="preserve"> год актуализации схемы теплоснабжения</w:t>
      </w:r>
      <w:bookmarkEnd w:id="162"/>
    </w:p>
    <w:tbl>
      <w:tblPr>
        <w:tblW w:w="5000" w:type="pct"/>
        <w:tblCellMar>
          <w:left w:w="0" w:type="dxa"/>
          <w:right w:w="0" w:type="dxa"/>
        </w:tblCellMar>
        <w:tblLook w:val="04A0"/>
      </w:tblPr>
      <w:tblGrid>
        <w:gridCol w:w="765"/>
        <w:gridCol w:w="1997"/>
        <w:gridCol w:w="1680"/>
        <w:gridCol w:w="2014"/>
        <w:gridCol w:w="1504"/>
        <w:gridCol w:w="1601"/>
        <w:gridCol w:w="1967"/>
        <w:gridCol w:w="1560"/>
        <w:gridCol w:w="1572"/>
      </w:tblGrid>
      <w:tr w:rsidR="00A7447B">
        <w:tc>
          <w:tcPr>
            <w:tcW w:w="261"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зоны</w:t>
            </w:r>
          </w:p>
        </w:tc>
        <w:tc>
          <w:tcPr>
            <w:tcW w:w="68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ЕТО</w:t>
            </w:r>
          </w:p>
        </w:tc>
        <w:tc>
          <w:tcPr>
            <w:tcW w:w="3522" w:type="pct"/>
            <w:gridSpan w:val="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Договорные тепловые нагрузки, Гкал/</w:t>
            </w:r>
            <w:proofErr w:type="gramStart"/>
            <w:r>
              <w:rPr>
                <w:lang w:eastAsia="ru-RU"/>
              </w:rPr>
              <w:t>ч</w:t>
            </w:r>
            <w:proofErr w:type="gramEnd"/>
          </w:p>
        </w:tc>
        <w:tc>
          <w:tcPr>
            <w:tcW w:w="53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суммарная нагрузка, Гкал/</w:t>
            </w:r>
            <w:proofErr w:type="gramStart"/>
            <w:r>
              <w:rPr>
                <w:lang w:eastAsia="ru-RU"/>
              </w:rPr>
              <w:t>ч</w:t>
            </w:r>
            <w:proofErr w:type="gramEnd"/>
          </w:p>
        </w:tc>
      </w:tr>
      <w:tr w:rsidR="00A7447B">
        <w:tc>
          <w:tcPr>
            <w:tcW w:w="261"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68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773" w:type="pct"/>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население</w:t>
            </w:r>
          </w:p>
        </w:tc>
        <w:tc>
          <w:tcPr>
            <w:tcW w:w="1749" w:type="pct"/>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прочие</w:t>
            </w:r>
          </w:p>
        </w:tc>
        <w:tc>
          <w:tcPr>
            <w:tcW w:w="53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261"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68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7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 и вентиляция</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w:t>
            </w:r>
          </w:p>
        </w:tc>
        <w:tc>
          <w:tcPr>
            <w:tcW w:w="5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суммарная нагрузка</w:t>
            </w:r>
          </w:p>
        </w:tc>
        <w:tc>
          <w:tcPr>
            <w:tcW w:w="5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 и вентиляция</w:t>
            </w:r>
          </w:p>
        </w:tc>
        <w:tc>
          <w:tcPr>
            <w:tcW w:w="67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суммарная нагрузка</w:t>
            </w:r>
          </w:p>
        </w:tc>
        <w:tc>
          <w:tcPr>
            <w:tcW w:w="53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26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w:t>
            </w:r>
          </w:p>
        </w:tc>
        <w:tc>
          <w:tcPr>
            <w:tcW w:w="6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ООО "ТК-Советск"</w:t>
            </w:r>
          </w:p>
        </w:tc>
        <w:tc>
          <w:tcPr>
            <w:tcW w:w="57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16,337</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4,845</w:t>
            </w:r>
          </w:p>
        </w:tc>
        <w:tc>
          <w:tcPr>
            <w:tcW w:w="5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21,182</w:t>
            </w:r>
          </w:p>
        </w:tc>
        <w:tc>
          <w:tcPr>
            <w:tcW w:w="5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8,921</w:t>
            </w:r>
          </w:p>
        </w:tc>
        <w:tc>
          <w:tcPr>
            <w:tcW w:w="67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1,083</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10,004</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31,185</w:t>
            </w:r>
          </w:p>
        </w:tc>
      </w:tr>
    </w:tbl>
    <w:p w:rsidR="00A7447B" w:rsidRDefault="00A7447B">
      <w:pPr>
        <w:pStyle w:val="af0"/>
      </w:pPr>
    </w:p>
    <w:p w:rsidR="00A7447B" w:rsidRDefault="001D1241">
      <w:pPr>
        <w:pStyle w:val="aff1"/>
      </w:pPr>
      <w:bookmarkStart w:id="163" w:name="_Ref136101452"/>
      <w:bookmarkStart w:id="164" w:name="_Toc137559099"/>
      <w:r>
        <w:t xml:space="preserve">Таблица </w:t>
      </w:r>
      <w:bookmarkEnd w:id="163"/>
      <w:r w:rsidR="00EE773C">
        <w:t>61</w:t>
      </w:r>
      <w:r>
        <w:t xml:space="preserve"> – Расчетная тепловая нагрузка в городе Советск за 202</w:t>
      </w:r>
      <w:r w:rsidR="009C1F8D">
        <w:t>3</w:t>
      </w:r>
      <w:r>
        <w:t xml:space="preserve"> год актуализации схемы теплоснабжения</w:t>
      </w:r>
      <w:bookmarkEnd w:id="164"/>
    </w:p>
    <w:tbl>
      <w:tblPr>
        <w:tblW w:w="5000" w:type="pct"/>
        <w:tblCellMar>
          <w:left w:w="0" w:type="dxa"/>
          <w:right w:w="0" w:type="dxa"/>
        </w:tblCellMar>
        <w:tblLook w:val="04A0"/>
      </w:tblPr>
      <w:tblGrid>
        <w:gridCol w:w="765"/>
        <w:gridCol w:w="1997"/>
        <w:gridCol w:w="1680"/>
        <w:gridCol w:w="2014"/>
        <w:gridCol w:w="1504"/>
        <w:gridCol w:w="1601"/>
        <w:gridCol w:w="1967"/>
        <w:gridCol w:w="1560"/>
        <w:gridCol w:w="1572"/>
      </w:tblGrid>
      <w:tr w:rsidR="00A7447B">
        <w:tc>
          <w:tcPr>
            <w:tcW w:w="261"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зоны</w:t>
            </w:r>
          </w:p>
        </w:tc>
        <w:tc>
          <w:tcPr>
            <w:tcW w:w="68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ЕТО</w:t>
            </w:r>
          </w:p>
        </w:tc>
        <w:tc>
          <w:tcPr>
            <w:tcW w:w="3522" w:type="pct"/>
            <w:gridSpan w:val="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Расчетные тепловые нагрузки, Гкал/</w:t>
            </w:r>
            <w:proofErr w:type="gramStart"/>
            <w:r>
              <w:rPr>
                <w:lang w:eastAsia="ru-RU"/>
              </w:rPr>
              <w:t>ч</w:t>
            </w:r>
            <w:proofErr w:type="gramEnd"/>
          </w:p>
        </w:tc>
        <w:tc>
          <w:tcPr>
            <w:tcW w:w="53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суммарная нагрузка, Гкал/</w:t>
            </w:r>
            <w:proofErr w:type="gramStart"/>
            <w:r>
              <w:rPr>
                <w:lang w:eastAsia="ru-RU"/>
              </w:rPr>
              <w:t>ч</w:t>
            </w:r>
            <w:proofErr w:type="gramEnd"/>
          </w:p>
        </w:tc>
      </w:tr>
      <w:tr w:rsidR="00A7447B">
        <w:tc>
          <w:tcPr>
            <w:tcW w:w="261"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68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773" w:type="pct"/>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население</w:t>
            </w:r>
          </w:p>
        </w:tc>
        <w:tc>
          <w:tcPr>
            <w:tcW w:w="1749" w:type="pct"/>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прочие</w:t>
            </w:r>
          </w:p>
        </w:tc>
        <w:tc>
          <w:tcPr>
            <w:tcW w:w="53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261"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68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7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 и вентиляция</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w:t>
            </w:r>
          </w:p>
        </w:tc>
        <w:tc>
          <w:tcPr>
            <w:tcW w:w="5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суммарная нагрузка</w:t>
            </w:r>
          </w:p>
        </w:tc>
        <w:tc>
          <w:tcPr>
            <w:tcW w:w="5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 и вентиляция</w:t>
            </w:r>
          </w:p>
        </w:tc>
        <w:tc>
          <w:tcPr>
            <w:tcW w:w="67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суммарная нагрузка</w:t>
            </w:r>
          </w:p>
        </w:tc>
        <w:tc>
          <w:tcPr>
            <w:tcW w:w="53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r>
      <w:tr w:rsidR="00A7447B">
        <w:tc>
          <w:tcPr>
            <w:tcW w:w="261"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w:t>
            </w:r>
          </w:p>
        </w:tc>
        <w:tc>
          <w:tcPr>
            <w:tcW w:w="6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ООО "ТК-Советск"</w:t>
            </w:r>
          </w:p>
        </w:tc>
        <w:tc>
          <w:tcPr>
            <w:tcW w:w="57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11,305</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3,367</w:t>
            </w:r>
          </w:p>
        </w:tc>
        <w:tc>
          <w:tcPr>
            <w:tcW w:w="5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14,672</w:t>
            </w:r>
          </w:p>
        </w:tc>
        <w:tc>
          <w:tcPr>
            <w:tcW w:w="5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67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r>
    </w:tbl>
    <w:p w:rsidR="00A7447B" w:rsidRDefault="00A7447B">
      <w:pPr>
        <w:pStyle w:val="af0"/>
      </w:pPr>
    </w:p>
    <w:p w:rsidR="009C1F8D" w:rsidRDefault="009C1F8D" w:rsidP="009C1F8D">
      <w:pPr>
        <w:pStyle w:val="aff1"/>
      </w:pPr>
      <w:bookmarkStart w:id="165" w:name="_Ref136101506"/>
      <w:bookmarkStart w:id="166" w:name="_Toc137559100"/>
      <w:r>
        <w:t xml:space="preserve">Таблица </w:t>
      </w:r>
      <w:r w:rsidR="004A19AD">
        <w:fldChar w:fldCharType="begin"/>
      </w:r>
      <w:r>
        <w:instrText xml:space="preserve">SEQ Таблица \* ARABIC </w:instrText>
      </w:r>
      <w:r w:rsidR="004A19AD">
        <w:fldChar w:fldCharType="separate"/>
      </w:r>
      <w:r w:rsidR="007C1423">
        <w:rPr>
          <w:noProof/>
        </w:rPr>
        <w:t>50</w:t>
      </w:r>
      <w:r w:rsidR="004A19AD">
        <w:fldChar w:fldCharType="end"/>
      </w:r>
      <w:bookmarkEnd w:id="165"/>
      <w:r w:rsidR="00EE773C">
        <w:t>2</w:t>
      </w:r>
      <w:r>
        <w:t xml:space="preserve"> - Потребление тепловой энергии потребителями систем теплоснабжения в городе Советск за 2023 год актуализации схемы теплоснабжения</w:t>
      </w:r>
      <w:bookmarkEnd w:id="166"/>
    </w:p>
    <w:tbl>
      <w:tblPr>
        <w:tblW w:w="5000" w:type="pct"/>
        <w:tblCellMar>
          <w:left w:w="0" w:type="dxa"/>
          <w:right w:w="0" w:type="dxa"/>
        </w:tblCellMar>
        <w:tblLook w:val="04A0"/>
      </w:tblPr>
      <w:tblGrid>
        <w:gridCol w:w="791"/>
        <w:gridCol w:w="1946"/>
        <w:gridCol w:w="1701"/>
        <w:gridCol w:w="1985"/>
        <w:gridCol w:w="1560"/>
        <w:gridCol w:w="1560"/>
        <w:gridCol w:w="1985"/>
        <w:gridCol w:w="1560"/>
        <w:gridCol w:w="1572"/>
      </w:tblGrid>
      <w:tr w:rsidR="009C1F8D" w:rsidTr="00BB13B4">
        <w:tc>
          <w:tcPr>
            <w:tcW w:w="270"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 зоны</w:t>
            </w:r>
          </w:p>
        </w:tc>
        <w:tc>
          <w:tcPr>
            <w:tcW w:w="664"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Наименование ЕТО</w:t>
            </w:r>
          </w:p>
        </w:tc>
        <w:tc>
          <w:tcPr>
            <w:tcW w:w="3530" w:type="pct"/>
            <w:gridSpan w:val="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Потребление тепловой энергии, тыс. Гкал</w:t>
            </w:r>
          </w:p>
        </w:tc>
        <w:tc>
          <w:tcPr>
            <w:tcW w:w="53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Всего сумм</w:t>
            </w:r>
            <w:proofErr w:type="gramStart"/>
            <w:r>
              <w:rPr>
                <w:lang w:eastAsia="ru-RU"/>
              </w:rPr>
              <w:t>.</w:t>
            </w:r>
            <w:proofErr w:type="gramEnd"/>
            <w:r>
              <w:rPr>
                <w:lang w:eastAsia="ru-RU"/>
              </w:rPr>
              <w:t xml:space="preserve"> </w:t>
            </w:r>
            <w:proofErr w:type="gramStart"/>
            <w:r>
              <w:rPr>
                <w:lang w:eastAsia="ru-RU"/>
              </w:rPr>
              <w:t>п</w:t>
            </w:r>
            <w:proofErr w:type="gramEnd"/>
            <w:r>
              <w:rPr>
                <w:lang w:eastAsia="ru-RU"/>
              </w:rPr>
              <w:t>отр., тыс. Гкал</w:t>
            </w:r>
          </w:p>
        </w:tc>
      </w:tr>
      <w:tr w:rsidR="009C1F8D" w:rsidTr="00BB13B4">
        <w:tc>
          <w:tcPr>
            <w:tcW w:w="270" w:type="pct"/>
            <w:vMerge/>
            <w:tcBorders>
              <w:top w:val="single" w:sz="6" w:space="0" w:color="000000"/>
              <w:left w:val="single" w:sz="6" w:space="0" w:color="000000"/>
              <w:bottom w:val="single" w:sz="6" w:space="0" w:color="000000"/>
              <w:right w:val="single" w:sz="6" w:space="0" w:color="000000"/>
            </w:tcBorders>
            <w:vAlign w:val="center"/>
          </w:tcPr>
          <w:p w:rsidR="009C1F8D" w:rsidRDefault="009C1F8D" w:rsidP="00BB13B4">
            <w:pPr>
              <w:pStyle w:val="103"/>
              <w:rPr>
                <w:lang w:eastAsia="ru-RU"/>
              </w:rPr>
            </w:pPr>
          </w:p>
        </w:tc>
        <w:tc>
          <w:tcPr>
            <w:tcW w:w="664" w:type="pct"/>
            <w:vMerge/>
            <w:tcBorders>
              <w:top w:val="single" w:sz="6" w:space="0" w:color="000000"/>
              <w:left w:val="single" w:sz="6" w:space="0" w:color="CCCCCC"/>
              <w:bottom w:val="single" w:sz="6" w:space="0" w:color="000000"/>
              <w:right w:val="single" w:sz="6" w:space="0" w:color="000000"/>
            </w:tcBorders>
            <w:vAlign w:val="center"/>
          </w:tcPr>
          <w:p w:rsidR="009C1F8D" w:rsidRDefault="009C1F8D" w:rsidP="00BB13B4">
            <w:pPr>
              <w:pStyle w:val="103"/>
              <w:rPr>
                <w:lang w:eastAsia="ru-RU"/>
              </w:rPr>
            </w:pPr>
          </w:p>
        </w:tc>
        <w:tc>
          <w:tcPr>
            <w:tcW w:w="1789" w:type="pct"/>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население</w:t>
            </w:r>
          </w:p>
        </w:tc>
        <w:tc>
          <w:tcPr>
            <w:tcW w:w="1741" w:type="pct"/>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прочие</w:t>
            </w:r>
          </w:p>
        </w:tc>
        <w:tc>
          <w:tcPr>
            <w:tcW w:w="536" w:type="pct"/>
            <w:vMerge/>
            <w:tcBorders>
              <w:top w:val="single" w:sz="6" w:space="0" w:color="000000"/>
              <w:left w:val="single" w:sz="6" w:space="0" w:color="CCCCCC"/>
              <w:bottom w:val="single" w:sz="6" w:space="0" w:color="000000"/>
              <w:right w:val="single" w:sz="6" w:space="0" w:color="000000"/>
            </w:tcBorders>
            <w:vAlign w:val="center"/>
          </w:tcPr>
          <w:p w:rsidR="009C1F8D" w:rsidRDefault="009C1F8D" w:rsidP="00BB13B4">
            <w:pPr>
              <w:pStyle w:val="103"/>
              <w:rPr>
                <w:lang w:eastAsia="ru-RU"/>
              </w:rPr>
            </w:pPr>
          </w:p>
        </w:tc>
      </w:tr>
      <w:tr w:rsidR="009C1F8D" w:rsidTr="00BB13B4">
        <w:tc>
          <w:tcPr>
            <w:tcW w:w="270" w:type="pct"/>
            <w:vMerge/>
            <w:tcBorders>
              <w:top w:val="single" w:sz="6" w:space="0" w:color="000000"/>
              <w:left w:val="single" w:sz="6" w:space="0" w:color="000000"/>
              <w:bottom w:val="single" w:sz="6" w:space="0" w:color="000000"/>
              <w:right w:val="single" w:sz="6" w:space="0" w:color="000000"/>
            </w:tcBorders>
            <w:vAlign w:val="center"/>
          </w:tcPr>
          <w:p w:rsidR="009C1F8D" w:rsidRDefault="009C1F8D" w:rsidP="00BB13B4">
            <w:pPr>
              <w:pStyle w:val="103"/>
              <w:rPr>
                <w:lang w:eastAsia="ru-RU"/>
              </w:rPr>
            </w:pPr>
          </w:p>
        </w:tc>
        <w:tc>
          <w:tcPr>
            <w:tcW w:w="664" w:type="pct"/>
            <w:vMerge/>
            <w:tcBorders>
              <w:top w:val="single" w:sz="6" w:space="0" w:color="000000"/>
              <w:left w:val="single" w:sz="6" w:space="0" w:color="CCCCCC"/>
              <w:bottom w:val="single" w:sz="6" w:space="0" w:color="000000"/>
              <w:right w:val="single" w:sz="6" w:space="0" w:color="000000"/>
            </w:tcBorders>
            <w:vAlign w:val="center"/>
          </w:tcPr>
          <w:p w:rsidR="009C1F8D" w:rsidRDefault="009C1F8D" w:rsidP="00BB13B4">
            <w:pPr>
              <w:pStyle w:val="103"/>
              <w:rPr>
                <w:lang w:eastAsia="ru-RU"/>
              </w:rPr>
            </w:pPr>
          </w:p>
        </w:tc>
        <w:tc>
          <w:tcPr>
            <w:tcW w:w="58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отопление и вентиляция</w:t>
            </w:r>
          </w:p>
        </w:tc>
        <w:tc>
          <w:tcPr>
            <w:tcW w:w="67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горячее водоснабжение</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суммарная нагрузка</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отопление и вентиляция</w:t>
            </w:r>
          </w:p>
        </w:tc>
        <w:tc>
          <w:tcPr>
            <w:tcW w:w="67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горячее водоснабжение</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суммарная нагрузка</w:t>
            </w:r>
          </w:p>
        </w:tc>
        <w:tc>
          <w:tcPr>
            <w:tcW w:w="536" w:type="pct"/>
            <w:vMerge/>
            <w:tcBorders>
              <w:top w:val="single" w:sz="6" w:space="0" w:color="000000"/>
              <w:left w:val="single" w:sz="6" w:space="0" w:color="CCCCCC"/>
              <w:bottom w:val="single" w:sz="6" w:space="0" w:color="000000"/>
              <w:right w:val="single" w:sz="6" w:space="0" w:color="000000"/>
            </w:tcBorders>
            <w:vAlign w:val="center"/>
          </w:tcPr>
          <w:p w:rsidR="009C1F8D" w:rsidRDefault="009C1F8D" w:rsidP="00BB13B4">
            <w:pPr>
              <w:pStyle w:val="103"/>
              <w:rPr>
                <w:lang w:eastAsia="ru-RU"/>
              </w:rPr>
            </w:pPr>
          </w:p>
        </w:tc>
      </w:tr>
      <w:tr w:rsidR="009C1F8D" w:rsidTr="00BB13B4">
        <w:tc>
          <w:tcPr>
            <w:tcW w:w="27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001</w:t>
            </w:r>
          </w:p>
        </w:tc>
        <w:tc>
          <w:tcPr>
            <w:tcW w:w="66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ООО "ТК-Советск"</w:t>
            </w:r>
          </w:p>
        </w:tc>
        <w:tc>
          <w:tcPr>
            <w:tcW w:w="58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31,997</w:t>
            </w:r>
          </w:p>
        </w:tc>
        <w:tc>
          <w:tcPr>
            <w:tcW w:w="67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6,682</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38,679</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13,355</w:t>
            </w:r>
          </w:p>
        </w:tc>
        <w:tc>
          <w:tcPr>
            <w:tcW w:w="67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4,818</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18,173</w:t>
            </w:r>
          </w:p>
        </w:tc>
        <w:tc>
          <w:tcPr>
            <w:tcW w:w="5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C1F8D" w:rsidRDefault="009C1F8D" w:rsidP="00BB13B4">
            <w:pPr>
              <w:pStyle w:val="103"/>
              <w:rPr>
                <w:lang w:eastAsia="ru-RU"/>
              </w:rPr>
            </w:pPr>
            <w:r>
              <w:rPr>
                <w:lang w:eastAsia="ru-RU"/>
              </w:rPr>
              <w:t>58,851</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r>
        <w:lastRenderedPageBreak/>
        <w:t xml:space="preserve"> </w:t>
      </w:r>
      <w:bookmarkStart w:id="167" w:name="_Toc137558952"/>
      <w:proofErr w:type="gramStart"/>
      <w: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67"/>
      <w:proofErr w:type="gramEnd"/>
    </w:p>
    <w:p w:rsidR="00A7447B" w:rsidRDefault="00A7447B">
      <w:pPr>
        <w:pStyle w:val="af0"/>
      </w:pPr>
    </w:p>
    <w:p w:rsidR="00A7447B" w:rsidRDefault="001D1241">
      <w:pPr>
        <w:pStyle w:val="af0"/>
      </w:pPr>
      <w:r>
        <w:t>При определении перспективной спроса на тепловую энергию на цели теплоснабжения города Советск на расчетный срок до 2033 года были использованы данные, приведенные в Генеральном плане развития.</w:t>
      </w:r>
    </w:p>
    <w:p w:rsidR="00A7447B" w:rsidRDefault="001D1241">
      <w:pPr>
        <w:pStyle w:val="af0"/>
        <w:rPr>
          <w:bCs/>
        </w:rPr>
      </w:pPr>
      <w:r>
        <w:rPr>
          <w:bCs/>
        </w:rPr>
        <w:t xml:space="preserve">По данным </w:t>
      </w:r>
      <w:r>
        <w:t>Территориального органа федеральной службы государственной статистики по Тульской области численность населения города Советск н</w:t>
      </w:r>
      <w:r>
        <w:rPr>
          <w:bCs/>
        </w:rPr>
        <w:t>а 2021 год ч</w:t>
      </w:r>
      <w:r>
        <w:t xml:space="preserve">исленность населения </w:t>
      </w:r>
      <w:proofErr w:type="gramStart"/>
      <w:r>
        <w:t>г</w:t>
      </w:r>
      <w:proofErr w:type="gramEnd"/>
      <w:r>
        <w:t xml:space="preserve">. Советск составляет 7889 чел. </w:t>
      </w:r>
    </w:p>
    <w:p w:rsidR="00A7447B" w:rsidRDefault="001D1241">
      <w:pPr>
        <w:pStyle w:val="af0"/>
      </w:pPr>
      <w:r>
        <w:t>Отапливаемый жилищный фонд составляет 804,8 тыс</w:t>
      </w:r>
      <w:proofErr w:type="gramStart"/>
      <w:r>
        <w:t>.м</w:t>
      </w:r>
      <w:proofErr w:type="gramEnd"/>
      <w:r>
        <w:rPr>
          <w:vertAlign w:val="superscript"/>
        </w:rPr>
        <w:t>3</w:t>
      </w:r>
      <w:r>
        <w:t>, при средней обеспеченности общего объёма 109,7 м</w:t>
      </w:r>
      <w:r>
        <w:rPr>
          <w:vertAlign w:val="superscript"/>
        </w:rPr>
        <w:t>3</w:t>
      </w:r>
      <w:r>
        <w:t xml:space="preserve"> на одного жителя. </w:t>
      </w:r>
    </w:p>
    <w:p w:rsidR="00A7447B" w:rsidRDefault="001D1241">
      <w:pPr>
        <w:pStyle w:val="af0"/>
      </w:pPr>
      <w:r>
        <w:t>Планировочная структура поселения остается в основном в существующем виде, расширение общей территории предусматривается только за счет изменения границы  поселения.</w:t>
      </w:r>
    </w:p>
    <w:p w:rsidR="00A7447B" w:rsidRDefault="001D1241">
      <w:pPr>
        <w:pStyle w:val="af0"/>
      </w:pPr>
      <w:r>
        <w:t>Новое строительство будет осуществляться за счет сноса существующих зданий в нижней зоне, обеспеченных теплом.</w:t>
      </w:r>
    </w:p>
    <w:p w:rsidR="00A7447B" w:rsidRDefault="001D1241">
      <w:pPr>
        <w:pStyle w:val="af0"/>
      </w:pPr>
      <w:r>
        <w:t>За последние 10-12 лет взамен старой ветхой застройки было построено несколько многоэтажных жилых домов, значительное количество усадебных 1-2 этажных жилых домов.</w:t>
      </w:r>
    </w:p>
    <w:p w:rsidR="00A7447B" w:rsidRDefault="001D1241">
      <w:pPr>
        <w:pStyle w:val="af0"/>
      </w:pPr>
      <w:r>
        <w:t>Всего с учетом сноса аварийного и ветхого жилого фонда, а также жилого фонда, расположенного в санитарно-защитных зонах промышленных предприятий предполагается строительство нового жилья, в том числе многоэтажного и средне этажного, индивидуальных усадебных жилых домов.</w:t>
      </w:r>
    </w:p>
    <w:p w:rsidR="00A7447B" w:rsidRDefault="001D1241">
      <w:pPr>
        <w:pStyle w:val="af0"/>
      </w:pPr>
      <w:r>
        <w:t>В восточной части города построено два новых 5-этажных жилых дома (2002 год) и один 3-этажный жилой дом (2021 год), предлагается дальнейшее перспективное строительство многоэтажных жилых домов.</w:t>
      </w:r>
    </w:p>
    <w:p w:rsidR="00A7447B" w:rsidRDefault="001D1241">
      <w:pPr>
        <w:pStyle w:val="af0"/>
      </w:pPr>
      <w:r>
        <w:t>Фактические объемы предполагаемого капитального строительства на рассматриваемый период в Генеральном плане развития города Советск не приведены.</w:t>
      </w:r>
    </w:p>
    <w:p w:rsidR="00A7447B" w:rsidRDefault="001D1241">
      <w:pPr>
        <w:pStyle w:val="af0"/>
      </w:pPr>
      <w:r>
        <w:lastRenderedPageBreak/>
        <w:t>В связи с отсутствием в настоящее время проектов планировок, технических условий и пр., перспективные площадки нового строительства определены исходя из действующих правил землепользования и застройки с учетом реализованных проектов.</w:t>
      </w:r>
    </w:p>
    <w:p w:rsidR="00A7447B" w:rsidRDefault="001D1241">
      <w:pPr>
        <w:pStyle w:val="af0"/>
      </w:pPr>
      <w:r>
        <w:t xml:space="preserve">Размещение перспективной многоквартирной застройки предполагается в юго-восточной части города вдоль ул. Энергетиков. </w:t>
      </w:r>
    </w:p>
    <w:p w:rsidR="00A7447B" w:rsidRDefault="001D1241">
      <w:pPr>
        <w:pStyle w:val="af0"/>
      </w:pPr>
      <w:r>
        <w:t xml:space="preserve">Ожидаемые площадки указаны на рисунке </w:t>
      </w:r>
      <w:fldSimple w:instr=" REF _Ref136102884 \h  \* MERGEFORMAT ">
        <w:r w:rsidR="007C1423" w:rsidRPr="007C1423">
          <w:rPr>
            <w:rStyle w:val="affd"/>
          </w:rPr>
          <w:t xml:space="preserve">Рисунок </w:t>
        </w:r>
        <w:r w:rsidR="007C1423">
          <w:t>23</w:t>
        </w:r>
      </w:fldSimple>
      <w:r>
        <w:t>.</w:t>
      </w:r>
    </w:p>
    <w:p w:rsidR="00A7447B" w:rsidRDefault="001D1241">
      <w:pPr>
        <w:pStyle w:val="af0"/>
      </w:pPr>
      <w:r>
        <w:t xml:space="preserve">Участок №1 – на участке 71:22:040102:1503 расположен 3-х этажный жилой дом ул. Энергетиков, 8А введенный в эксплуатацию в 2021 году. Предполагается строительство аналогичного жилого дома западнее существующего. Принятый срок строительства – 2027 год. </w:t>
      </w:r>
    </w:p>
    <w:p w:rsidR="00A7447B" w:rsidRDefault="001D1241">
      <w:pPr>
        <w:pStyle w:val="af0"/>
      </w:pPr>
      <w:r>
        <w:t xml:space="preserve">Участок №2 – участок 71:22:040103:1355 площадью 1,25 га </w:t>
      </w:r>
      <w:proofErr w:type="gramStart"/>
      <w:r>
        <w:t>согласно правил</w:t>
      </w:r>
      <w:proofErr w:type="gramEnd"/>
      <w:r>
        <w:t xml:space="preserve"> землепользования и застройки предназначен для размещения объектов социального, коммунально-бытового, общественного и коммерческого назначения. Предполагается изменение категории земель на Ж3, позволяющее вести строительство 5-ти этажного жилого дома (опционально с встроенными помещениями). Принятый срок строительства – 2029 год. </w:t>
      </w:r>
    </w:p>
    <w:p w:rsidR="00A7447B" w:rsidRDefault="001D1241">
      <w:pPr>
        <w:pStyle w:val="af0"/>
      </w:pPr>
      <w:r>
        <w:t xml:space="preserve">Участок №3 – участок не сформирован. На участке расположены два аварийных двухэтажных жилых дома 1949 года постройки ул. Строителей, 1 и 2. Предполагается расселение данных домов с последующим строительством трехэтажного жилого дома. </w:t>
      </w:r>
    </w:p>
    <w:p w:rsidR="00A7447B" w:rsidRDefault="001D1241">
      <w:pPr>
        <w:pStyle w:val="af0"/>
      </w:pPr>
      <w:r>
        <w:t xml:space="preserve">Принятый срок строительства – 2030 год. </w:t>
      </w:r>
    </w:p>
    <w:p w:rsidR="00A7447B" w:rsidRDefault="001D1241">
      <w:pPr>
        <w:pStyle w:val="afff5"/>
      </w:pPr>
      <w:r>
        <w:rPr>
          <w:noProof/>
          <w:lang w:eastAsia="ru-RU"/>
        </w:rPr>
        <w:lastRenderedPageBreak/>
        <w:drawing>
          <wp:inline distT="0" distB="0" distL="0" distR="0">
            <wp:extent cx="5545171" cy="4086665"/>
            <wp:effectExtent l="0" t="0" r="0" b="9525"/>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33" cstate="print"/>
                    <a:stretch/>
                  </pic:blipFill>
                  <pic:spPr bwMode="auto">
                    <a:xfrm>
                      <a:off x="0" y="0"/>
                      <a:ext cx="5545294" cy="4086756"/>
                    </a:xfrm>
                    <a:prstGeom prst="rect">
                      <a:avLst/>
                    </a:prstGeom>
                    <a:noFill/>
                    <a:ln>
                      <a:noFill/>
                    </a:ln>
                  </pic:spPr>
                </pic:pic>
              </a:graphicData>
            </a:graphic>
          </wp:inline>
        </w:drawing>
      </w:r>
    </w:p>
    <w:p w:rsidR="00A7447B" w:rsidRDefault="001D1241">
      <w:pPr>
        <w:pStyle w:val="afff5"/>
      </w:pPr>
      <w:bookmarkStart w:id="168" w:name="_Ref136102884"/>
      <w:r>
        <w:t xml:space="preserve">Рисунок </w:t>
      </w:r>
      <w:r w:rsidR="004A19AD">
        <w:fldChar w:fldCharType="begin"/>
      </w:r>
      <w:r>
        <w:instrText xml:space="preserve">SEQ Рисунок \* ARABIC </w:instrText>
      </w:r>
      <w:r w:rsidR="004A19AD">
        <w:fldChar w:fldCharType="separate"/>
      </w:r>
      <w:r w:rsidR="007C1423">
        <w:rPr>
          <w:noProof/>
        </w:rPr>
        <w:t>23</w:t>
      </w:r>
      <w:r w:rsidR="004A19AD">
        <w:fldChar w:fldCharType="end"/>
      </w:r>
      <w:bookmarkEnd w:id="168"/>
      <w:r>
        <w:t xml:space="preserve"> – Фрагмент карты </w:t>
      </w:r>
      <w:proofErr w:type="gramStart"/>
      <w:r>
        <w:t>градостроительного</w:t>
      </w:r>
      <w:proofErr w:type="gramEnd"/>
      <w:r>
        <w:t xml:space="preserve"> зонирование с выделением участков перспективной застройки</w:t>
      </w:r>
    </w:p>
    <w:p w:rsidR="00A7447B" w:rsidRDefault="001D1241">
      <w:pPr>
        <w:pStyle w:val="af0"/>
      </w:pPr>
      <w:r>
        <w:t xml:space="preserve">Участок №4 – на участке расположены два аварийных двухэтажных жилых дома 1949 года постройки ул. Энеретиков, 5 и 7. Предполагается расселение данных домов с последующим строительством двух трехэтажного жилого дома. </w:t>
      </w:r>
    </w:p>
    <w:p w:rsidR="00A7447B" w:rsidRDefault="001D1241">
      <w:pPr>
        <w:pStyle w:val="af0"/>
      </w:pPr>
      <w:r>
        <w:t xml:space="preserve">Принятый срок строительства – 2031-2033 год. </w:t>
      </w:r>
    </w:p>
    <w:p w:rsidR="00A7447B" w:rsidRDefault="001D1241">
      <w:pPr>
        <w:pStyle w:val="af0"/>
      </w:pPr>
      <w:r>
        <w:t xml:space="preserve">Участки перспективной застройки представлены в таблице </w:t>
      </w:r>
      <w:fldSimple w:instr=" REF _Ref136107652 \h  \* MERGEFORMAT ">
        <w:r w:rsidR="007C1423" w:rsidRPr="007C1423">
          <w:rPr>
            <w:rStyle w:val="affd"/>
          </w:rPr>
          <w:t xml:space="preserve">Таблица </w:t>
        </w:r>
        <w:r w:rsidR="007C1423">
          <w:t>51</w:t>
        </w:r>
      </w:fldSimple>
      <w:r>
        <w:t>.</w:t>
      </w:r>
    </w:p>
    <w:p w:rsidR="00A7447B" w:rsidRDefault="001D1241">
      <w:pPr>
        <w:pStyle w:val="af0"/>
      </w:pPr>
      <w:r>
        <w:t xml:space="preserve">Информация об аварийных зданиях, на месте которых </w:t>
      </w:r>
      <w:proofErr w:type="gramStart"/>
      <w:r>
        <w:t>предполагается новое строительство представлена</w:t>
      </w:r>
      <w:proofErr w:type="gramEnd"/>
      <w:r>
        <w:t xml:space="preserve"> в таблице </w:t>
      </w:r>
      <w:fldSimple w:instr=" REF _Ref136107852 \h  \* MERGEFORMAT ">
        <w:r w:rsidR="007C1423" w:rsidRPr="007C1423">
          <w:rPr>
            <w:rStyle w:val="affd"/>
          </w:rPr>
          <w:t xml:space="preserve">Таблица </w:t>
        </w:r>
        <w:r w:rsidR="007C1423">
          <w:t>52</w:t>
        </w:r>
      </w:fldSimple>
      <w:r>
        <w:t>.</w:t>
      </w:r>
    </w:p>
    <w:p w:rsidR="00A7447B" w:rsidRDefault="001D1241">
      <w:pPr>
        <w:pStyle w:val="af0"/>
      </w:pPr>
      <w:r>
        <w:t xml:space="preserve">Источником теплоснабжения для рассматриваемых объектов является Котельная №1 ООО «ТК-Советск». </w:t>
      </w:r>
    </w:p>
    <w:p w:rsidR="00A7447B" w:rsidRDefault="001D1241">
      <w:pPr>
        <w:pStyle w:val="af0"/>
      </w:pPr>
      <w:r>
        <w:t xml:space="preserve">Теплоснабжение перспективной индивидуальной застройки на территории города предполагается индивидуальное. </w:t>
      </w:r>
    </w:p>
    <w:p w:rsidR="00A7447B" w:rsidRDefault="001D1241">
      <w:pPr>
        <w:pStyle w:val="aff1"/>
      </w:pPr>
      <w:bookmarkStart w:id="169" w:name="_Ref136107652"/>
      <w:bookmarkStart w:id="170" w:name="_Toc137559101"/>
      <w:r>
        <w:t xml:space="preserve">Таблица </w:t>
      </w:r>
      <w:r w:rsidR="004A19AD">
        <w:fldChar w:fldCharType="begin"/>
      </w:r>
      <w:r>
        <w:instrText xml:space="preserve">SEQ Таблица \* ARABIC </w:instrText>
      </w:r>
      <w:r w:rsidR="004A19AD">
        <w:fldChar w:fldCharType="separate"/>
      </w:r>
      <w:r w:rsidR="007C1423">
        <w:rPr>
          <w:noProof/>
        </w:rPr>
        <w:t>51</w:t>
      </w:r>
      <w:r w:rsidR="004A19AD">
        <w:fldChar w:fldCharType="end"/>
      </w:r>
      <w:bookmarkEnd w:id="169"/>
      <w:r w:rsidR="00EE773C">
        <w:t>3</w:t>
      </w:r>
      <w:r>
        <w:t xml:space="preserve"> – Участки перспективной застройки</w:t>
      </w:r>
      <w:bookmarkEnd w:id="170"/>
    </w:p>
    <w:tbl>
      <w:tblPr>
        <w:tblStyle w:val="af9"/>
        <w:tblW w:w="5000" w:type="pct"/>
        <w:tblLook w:val="04A0"/>
      </w:tblPr>
      <w:tblGrid>
        <w:gridCol w:w="326"/>
        <w:gridCol w:w="2452"/>
        <w:gridCol w:w="1093"/>
        <w:gridCol w:w="965"/>
        <w:gridCol w:w="1092"/>
        <w:gridCol w:w="1092"/>
        <w:gridCol w:w="1124"/>
        <w:gridCol w:w="1267"/>
      </w:tblGrid>
      <w:tr w:rsidR="00A7447B">
        <w:tc>
          <w:tcPr>
            <w:tcW w:w="173" w:type="pct"/>
            <w:vMerge w:val="restart"/>
          </w:tcPr>
          <w:p w:rsidR="00A7447B" w:rsidRDefault="001D1241">
            <w:pPr>
              <w:pStyle w:val="103"/>
            </w:pPr>
            <w:r>
              <w:t xml:space="preserve">№ </w:t>
            </w:r>
            <w:proofErr w:type="gramStart"/>
            <w:r>
              <w:t>п</w:t>
            </w:r>
            <w:proofErr w:type="gramEnd"/>
            <w:r>
              <w:t>/п</w:t>
            </w:r>
          </w:p>
        </w:tc>
        <w:tc>
          <w:tcPr>
            <w:tcW w:w="1303" w:type="pct"/>
            <w:vMerge w:val="restart"/>
          </w:tcPr>
          <w:p w:rsidR="00A7447B" w:rsidRDefault="001D1241">
            <w:pPr>
              <w:pStyle w:val="103"/>
            </w:pPr>
            <w:r>
              <w:t>Кадастровый номер участка</w:t>
            </w:r>
          </w:p>
        </w:tc>
        <w:tc>
          <w:tcPr>
            <w:tcW w:w="581" w:type="pct"/>
            <w:vMerge w:val="restart"/>
          </w:tcPr>
          <w:p w:rsidR="00A7447B" w:rsidRDefault="001D1241">
            <w:pPr>
              <w:pStyle w:val="103"/>
            </w:pPr>
            <w:r>
              <w:t>Общая площадь участка, м</w:t>
            </w:r>
            <w:proofErr w:type="gramStart"/>
            <w:r>
              <w:t>2</w:t>
            </w:r>
            <w:proofErr w:type="gramEnd"/>
          </w:p>
        </w:tc>
        <w:tc>
          <w:tcPr>
            <w:tcW w:w="513" w:type="pct"/>
            <w:vMerge w:val="restart"/>
          </w:tcPr>
          <w:p w:rsidR="00A7447B" w:rsidRDefault="001D1241">
            <w:pPr>
              <w:pStyle w:val="103"/>
            </w:pPr>
            <w:r>
              <w:t>Категория земель</w:t>
            </w:r>
          </w:p>
        </w:tc>
        <w:tc>
          <w:tcPr>
            <w:tcW w:w="2431" w:type="pct"/>
            <w:gridSpan w:val="4"/>
          </w:tcPr>
          <w:p w:rsidR="00A7447B" w:rsidRDefault="001D1241">
            <w:pPr>
              <w:pStyle w:val="103"/>
            </w:pPr>
            <w:r>
              <w:t>Ожидаемые параметры строительства</w:t>
            </w:r>
          </w:p>
        </w:tc>
      </w:tr>
      <w:tr w:rsidR="00A7447B">
        <w:tc>
          <w:tcPr>
            <w:tcW w:w="173" w:type="pct"/>
            <w:vMerge/>
          </w:tcPr>
          <w:p w:rsidR="00A7447B" w:rsidRDefault="00A7447B">
            <w:pPr>
              <w:pStyle w:val="103"/>
            </w:pPr>
          </w:p>
        </w:tc>
        <w:tc>
          <w:tcPr>
            <w:tcW w:w="1303" w:type="pct"/>
            <w:vMerge/>
          </w:tcPr>
          <w:p w:rsidR="00A7447B" w:rsidRDefault="00A7447B">
            <w:pPr>
              <w:pStyle w:val="103"/>
            </w:pPr>
          </w:p>
        </w:tc>
        <w:tc>
          <w:tcPr>
            <w:tcW w:w="581" w:type="pct"/>
            <w:vMerge/>
          </w:tcPr>
          <w:p w:rsidR="00A7447B" w:rsidRDefault="00A7447B">
            <w:pPr>
              <w:pStyle w:val="103"/>
            </w:pPr>
          </w:p>
        </w:tc>
        <w:tc>
          <w:tcPr>
            <w:tcW w:w="513" w:type="pct"/>
            <w:vMerge/>
          </w:tcPr>
          <w:p w:rsidR="00A7447B" w:rsidRDefault="00A7447B">
            <w:pPr>
              <w:pStyle w:val="103"/>
            </w:pPr>
          </w:p>
        </w:tc>
        <w:tc>
          <w:tcPr>
            <w:tcW w:w="580" w:type="pct"/>
          </w:tcPr>
          <w:p w:rsidR="00A7447B" w:rsidRDefault="001D1241">
            <w:pPr>
              <w:pStyle w:val="103"/>
            </w:pPr>
            <w:r>
              <w:t>Тип застройки</w:t>
            </w:r>
          </w:p>
        </w:tc>
        <w:tc>
          <w:tcPr>
            <w:tcW w:w="580" w:type="pct"/>
          </w:tcPr>
          <w:p w:rsidR="00A7447B" w:rsidRDefault="001D1241">
            <w:pPr>
              <w:pStyle w:val="103"/>
            </w:pPr>
            <w:r>
              <w:t>Кол-во этажей</w:t>
            </w:r>
          </w:p>
        </w:tc>
        <w:tc>
          <w:tcPr>
            <w:tcW w:w="597" w:type="pct"/>
          </w:tcPr>
          <w:p w:rsidR="00A7447B" w:rsidRDefault="001D1241">
            <w:pPr>
              <w:pStyle w:val="103"/>
            </w:pPr>
            <w:r>
              <w:t>Общая площадь объекта, м</w:t>
            </w:r>
            <w:proofErr w:type="gramStart"/>
            <w:r>
              <w:t>2</w:t>
            </w:r>
            <w:proofErr w:type="gramEnd"/>
          </w:p>
        </w:tc>
        <w:tc>
          <w:tcPr>
            <w:tcW w:w="673" w:type="pct"/>
          </w:tcPr>
          <w:p w:rsidR="00A7447B" w:rsidRDefault="001D1241">
            <w:pPr>
              <w:pStyle w:val="103"/>
            </w:pPr>
            <w:r>
              <w:t>Ожидаемые срок строительства</w:t>
            </w:r>
          </w:p>
        </w:tc>
      </w:tr>
      <w:tr w:rsidR="00A7447B">
        <w:tc>
          <w:tcPr>
            <w:tcW w:w="173" w:type="pct"/>
          </w:tcPr>
          <w:p w:rsidR="00A7447B" w:rsidRDefault="001D1241">
            <w:pPr>
              <w:pStyle w:val="103"/>
            </w:pPr>
            <w:r>
              <w:t>1</w:t>
            </w:r>
          </w:p>
        </w:tc>
        <w:tc>
          <w:tcPr>
            <w:tcW w:w="1303" w:type="pct"/>
          </w:tcPr>
          <w:p w:rsidR="00A7447B" w:rsidRDefault="001D1241">
            <w:pPr>
              <w:pStyle w:val="103"/>
            </w:pPr>
            <w:r>
              <w:t>71:22:040102:1503</w:t>
            </w:r>
          </w:p>
        </w:tc>
        <w:tc>
          <w:tcPr>
            <w:tcW w:w="581" w:type="pct"/>
          </w:tcPr>
          <w:p w:rsidR="00A7447B" w:rsidRDefault="001D1241">
            <w:pPr>
              <w:pStyle w:val="103"/>
            </w:pPr>
            <w:r>
              <w:t>9400</w:t>
            </w:r>
          </w:p>
        </w:tc>
        <w:tc>
          <w:tcPr>
            <w:tcW w:w="513" w:type="pct"/>
          </w:tcPr>
          <w:p w:rsidR="00A7447B" w:rsidRDefault="001D1241">
            <w:pPr>
              <w:pStyle w:val="103"/>
            </w:pPr>
            <w:r>
              <w:t>Ж</w:t>
            </w:r>
            <w:proofErr w:type="gramStart"/>
            <w:r>
              <w:t>2</w:t>
            </w:r>
            <w:proofErr w:type="gramEnd"/>
          </w:p>
        </w:tc>
        <w:tc>
          <w:tcPr>
            <w:tcW w:w="580" w:type="pct"/>
          </w:tcPr>
          <w:p w:rsidR="00A7447B" w:rsidRDefault="001D1241">
            <w:pPr>
              <w:pStyle w:val="103"/>
            </w:pPr>
            <w:r>
              <w:t>МКД</w:t>
            </w:r>
          </w:p>
        </w:tc>
        <w:tc>
          <w:tcPr>
            <w:tcW w:w="580" w:type="pct"/>
          </w:tcPr>
          <w:p w:rsidR="00A7447B" w:rsidRDefault="001D1241">
            <w:pPr>
              <w:pStyle w:val="103"/>
            </w:pPr>
            <w:r>
              <w:t>3</w:t>
            </w:r>
          </w:p>
        </w:tc>
        <w:tc>
          <w:tcPr>
            <w:tcW w:w="597" w:type="pct"/>
          </w:tcPr>
          <w:p w:rsidR="00A7447B" w:rsidRDefault="001D1241">
            <w:pPr>
              <w:pStyle w:val="103"/>
            </w:pPr>
            <w:r>
              <w:t>2215,2</w:t>
            </w:r>
          </w:p>
        </w:tc>
        <w:tc>
          <w:tcPr>
            <w:tcW w:w="673" w:type="pct"/>
          </w:tcPr>
          <w:p w:rsidR="00A7447B" w:rsidRDefault="001D1241">
            <w:pPr>
              <w:pStyle w:val="103"/>
            </w:pPr>
            <w:r>
              <w:t>2027</w:t>
            </w:r>
          </w:p>
        </w:tc>
      </w:tr>
      <w:tr w:rsidR="00A7447B">
        <w:tc>
          <w:tcPr>
            <w:tcW w:w="173" w:type="pct"/>
          </w:tcPr>
          <w:p w:rsidR="00A7447B" w:rsidRDefault="001D1241">
            <w:pPr>
              <w:pStyle w:val="103"/>
            </w:pPr>
            <w:r>
              <w:t>2</w:t>
            </w:r>
          </w:p>
        </w:tc>
        <w:tc>
          <w:tcPr>
            <w:tcW w:w="1303" w:type="pct"/>
          </w:tcPr>
          <w:p w:rsidR="00A7447B" w:rsidRDefault="001D1241">
            <w:pPr>
              <w:pStyle w:val="103"/>
            </w:pPr>
            <w:r>
              <w:t>71:22:040103:1355</w:t>
            </w:r>
          </w:p>
        </w:tc>
        <w:tc>
          <w:tcPr>
            <w:tcW w:w="581" w:type="pct"/>
          </w:tcPr>
          <w:p w:rsidR="00A7447B" w:rsidRDefault="001D1241">
            <w:pPr>
              <w:pStyle w:val="103"/>
            </w:pPr>
            <w:r>
              <w:t>12500</w:t>
            </w:r>
          </w:p>
        </w:tc>
        <w:tc>
          <w:tcPr>
            <w:tcW w:w="513" w:type="pct"/>
          </w:tcPr>
          <w:p w:rsidR="00A7447B" w:rsidRDefault="001D1241">
            <w:pPr>
              <w:pStyle w:val="103"/>
            </w:pPr>
            <w:r>
              <w:t>ОД</w:t>
            </w:r>
            <w:proofErr w:type="gramStart"/>
            <w:r>
              <w:t>1</w:t>
            </w:r>
            <w:proofErr w:type="gramEnd"/>
            <w:r>
              <w:t xml:space="preserve"> (Ж3)</w:t>
            </w:r>
          </w:p>
        </w:tc>
        <w:tc>
          <w:tcPr>
            <w:tcW w:w="580" w:type="pct"/>
          </w:tcPr>
          <w:p w:rsidR="00A7447B" w:rsidRDefault="001D1241">
            <w:pPr>
              <w:pStyle w:val="103"/>
            </w:pPr>
            <w:r>
              <w:t>МКД</w:t>
            </w:r>
          </w:p>
        </w:tc>
        <w:tc>
          <w:tcPr>
            <w:tcW w:w="580" w:type="pct"/>
          </w:tcPr>
          <w:p w:rsidR="00A7447B" w:rsidRDefault="001D1241">
            <w:pPr>
              <w:pStyle w:val="103"/>
            </w:pPr>
            <w:r>
              <w:t>5</w:t>
            </w:r>
          </w:p>
        </w:tc>
        <w:tc>
          <w:tcPr>
            <w:tcW w:w="597" w:type="pct"/>
          </w:tcPr>
          <w:p w:rsidR="00A7447B" w:rsidRDefault="001D1241">
            <w:pPr>
              <w:pStyle w:val="103"/>
            </w:pPr>
            <w:r>
              <w:t>4500</w:t>
            </w:r>
          </w:p>
        </w:tc>
        <w:tc>
          <w:tcPr>
            <w:tcW w:w="673" w:type="pct"/>
          </w:tcPr>
          <w:p w:rsidR="00A7447B" w:rsidRDefault="001D1241">
            <w:pPr>
              <w:pStyle w:val="103"/>
            </w:pPr>
            <w:r>
              <w:t>2029</w:t>
            </w:r>
          </w:p>
        </w:tc>
      </w:tr>
      <w:tr w:rsidR="00A7447B">
        <w:tc>
          <w:tcPr>
            <w:tcW w:w="173" w:type="pct"/>
          </w:tcPr>
          <w:p w:rsidR="00A7447B" w:rsidRDefault="001D1241">
            <w:pPr>
              <w:pStyle w:val="103"/>
            </w:pPr>
            <w:r>
              <w:t>3</w:t>
            </w:r>
          </w:p>
        </w:tc>
        <w:tc>
          <w:tcPr>
            <w:tcW w:w="1303" w:type="pct"/>
          </w:tcPr>
          <w:p w:rsidR="00A7447B" w:rsidRDefault="001D1241">
            <w:pPr>
              <w:pStyle w:val="103"/>
            </w:pPr>
            <w:r>
              <w:t>не сформирован</w:t>
            </w:r>
          </w:p>
        </w:tc>
        <w:tc>
          <w:tcPr>
            <w:tcW w:w="581" w:type="pct"/>
          </w:tcPr>
          <w:p w:rsidR="00A7447B" w:rsidRDefault="001D1241">
            <w:pPr>
              <w:pStyle w:val="103"/>
            </w:pPr>
            <w:r>
              <w:t>6000</w:t>
            </w:r>
          </w:p>
        </w:tc>
        <w:tc>
          <w:tcPr>
            <w:tcW w:w="513" w:type="pct"/>
          </w:tcPr>
          <w:p w:rsidR="00A7447B" w:rsidRDefault="001D1241">
            <w:pPr>
              <w:pStyle w:val="103"/>
            </w:pPr>
            <w:r>
              <w:t>Ж2-Р</w:t>
            </w:r>
          </w:p>
        </w:tc>
        <w:tc>
          <w:tcPr>
            <w:tcW w:w="580" w:type="pct"/>
          </w:tcPr>
          <w:p w:rsidR="00A7447B" w:rsidRDefault="001D1241">
            <w:pPr>
              <w:pStyle w:val="103"/>
            </w:pPr>
            <w:r>
              <w:t>МКД</w:t>
            </w:r>
          </w:p>
        </w:tc>
        <w:tc>
          <w:tcPr>
            <w:tcW w:w="580" w:type="pct"/>
          </w:tcPr>
          <w:p w:rsidR="00A7447B" w:rsidRDefault="001D1241">
            <w:pPr>
              <w:pStyle w:val="103"/>
            </w:pPr>
            <w:r>
              <w:t>3</w:t>
            </w:r>
          </w:p>
        </w:tc>
        <w:tc>
          <w:tcPr>
            <w:tcW w:w="597" w:type="pct"/>
          </w:tcPr>
          <w:p w:rsidR="00A7447B" w:rsidRDefault="001D1241">
            <w:pPr>
              <w:pStyle w:val="103"/>
            </w:pPr>
            <w:r>
              <w:t>2400</w:t>
            </w:r>
          </w:p>
        </w:tc>
        <w:tc>
          <w:tcPr>
            <w:tcW w:w="673" w:type="pct"/>
          </w:tcPr>
          <w:p w:rsidR="00A7447B" w:rsidRDefault="001D1241">
            <w:pPr>
              <w:pStyle w:val="103"/>
            </w:pPr>
            <w:r>
              <w:t>2030</w:t>
            </w:r>
          </w:p>
        </w:tc>
      </w:tr>
      <w:tr w:rsidR="00A7447B">
        <w:tc>
          <w:tcPr>
            <w:tcW w:w="173" w:type="pct"/>
          </w:tcPr>
          <w:p w:rsidR="00A7447B" w:rsidRDefault="001D1241">
            <w:pPr>
              <w:pStyle w:val="103"/>
            </w:pPr>
            <w:r>
              <w:t>4</w:t>
            </w:r>
          </w:p>
        </w:tc>
        <w:tc>
          <w:tcPr>
            <w:tcW w:w="1303" w:type="pct"/>
          </w:tcPr>
          <w:p w:rsidR="00A7447B" w:rsidRDefault="001D1241">
            <w:pPr>
              <w:pStyle w:val="103"/>
            </w:pPr>
            <w:r>
              <w:t>71:22:040103:120</w:t>
            </w:r>
          </w:p>
          <w:p w:rsidR="00A7447B" w:rsidRDefault="001D1241">
            <w:pPr>
              <w:pStyle w:val="103"/>
            </w:pPr>
            <w:r>
              <w:t>71:22:040103:1141</w:t>
            </w:r>
          </w:p>
          <w:p w:rsidR="00A7447B" w:rsidRDefault="001D1241">
            <w:pPr>
              <w:pStyle w:val="103"/>
            </w:pPr>
            <w:r>
              <w:t>71:22:040103:1160</w:t>
            </w:r>
          </w:p>
        </w:tc>
        <w:tc>
          <w:tcPr>
            <w:tcW w:w="581" w:type="pct"/>
          </w:tcPr>
          <w:p w:rsidR="00A7447B" w:rsidRDefault="001D1241">
            <w:pPr>
              <w:pStyle w:val="103"/>
            </w:pPr>
            <w:r>
              <w:t>10000</w:t>
            </w:r>
          </w:p>
        </w:tc>
        <w:tc>
          <w:tcPr>
            <w:tcW w:w="513" w:type="pct"/>
          </w:tcPr>
          <w:p w:rsidR="00A7447B" w:rsidRDefault="001D1241">
            <w:pPr>
              <w:pStyle w:val="103"/>
            </w:pPr>
            <w:r>
              <w:t>Ж2-Р</w:t>
            </w:r>
          </w:p>
        </w:tc>
        <w:tc>
          <w:tcPr>
            <w:tcW w:w="580" w:type="pct"/>
          </w:tcPr>
          <w:p w:rsidR="00A7447B" w:rsidRDefault="001D1241">
            <w:pPr>
              <w:pStyle w:val="103"/>
            </w:pPr>
            <w:r>
              <w:t>2хМКД</w:t>
            </w:r>
          </w:p>
        </w:tc>
        <w:tc>
          <w:tcPr>
            <w:tcW w:w="580" w:type="pct"/>
          </w:tcPr>
          <w:p w:rsidR="00A7447B" w:rsidRDefault="001D1241">
            <w:pPr>
              <w:pStyle w:val="103"/>
            </w:pPr>
            <w:r>
              <w:t>3</w:t>
            </w:r>
          </w:p>
        </w:tc>
        <w:tc>
          <w:tcPr>
            <w:tcW w:w="597" w:type="pct"/>
          </w:tcPr>
          <w:p w:rsidR="00A7447B" w:rsidRDefault="001D1241">
            <w:pPr>
              <w:pStyle w:val="103"/>
            </w:pPr>
            <w:r>
              <w:t>8400</w:t>
            </w:r>
          </w:p>
        </w:tc>
        <w:tc>
          <w:tcPr>
            <w:tcW w:w="673" w:type="pct"/>
          </w:tcPr>
          <w:p w:rsidR="00A7447B" w:rsidRDefault="001D1241">
            <w:pPr>
              <w:pStyle w:val="103"/>
            </w:pPr>
            <w:r>
              <w:t>2031-2033</w:t>
            </w:r>
          </w:p>
        </w:tc>
      </w:tr>
    </w:tbl>
    <w:p w:rsidR="00A7447B" w:rsidRDefault="001D1241">
      <w:pPr>
        <w:pStyle w:val="101"/>
      </w:pPr>
      <w:r>
        <w:lastRenderedPageBreak/>
        <w:t>Примечание: Ж</w:t>
      </w:r>
      <w:proofErr w:type="gramStart"/>
      <w:r>
        <w:t>2</w:t>
      </w:r>
      <w:proofErr w:type="gramEnd"/>
      <w:r>
        <w:t xml:space="preserve"> – Зона среднеэтажной многоквартирной застройки (2-3 эт);</w:t>
      </w:r>
    </w:p>
    <w:p w:rsidR="00A7447B" w:rsidRDefault="001D1241">
      <w:pPr>
        <w:pStyle w:val="101"/>
        <w:ind w:left="708"/>
      </w:pPr>
      <w:r>
        <w:t xml:space="preserve">         Ж2-Р – Зона реконструкции среднеэтажной многоквартирной жилой застройки (2-3 эт.);</w:t>
      </w:r>
    </w:p>
    <w:p w:rsidR="00A7447B" w:rsidRDefault="001D1241">
      <w:pPr>
        <w:pStyle w:val="101"/>
        <w:ind w:firstLine="708"/>
      </w:pPr>
      <w:r>
        <w:t xml:space="preserve">         Ж3 – Зона многоэтажной жилой застройки (4-5 эт);</w:t>
      </w:r>
    </w:p>
    <w:p w:rsidR="00A7447B" w:rsidRDefault="001D1241">
      <w:pPr>
        <w:pStyle w:val="101"/>
        <w:ind w:firstLine="708"/>
      </w:pPr>
      <w:r>
        <w:t xml:space="preserve">        ОД</w:t>
      </w:r>
      <w:proofErr w:type="gramStart"/>
      <w:r>
        <w:t>1</w:t>
      </w:r>
      <w:proofErr w:type="gramEnd"/>
      <w:r>
        <w:t xml:space="preserve"> – Зона размещения объектов социального, коммунально-бытового, общественного и коммерческого назначения.</w:t>
      </w:r>
    </w:p>
    <w:p w:rsidR="00A7447B" w:rsidRDefault="00A7447B">
      <w:pPr>
        <w:pStyle w:val="af0"/>
      </w:pPr>
    </w:p>
    <w:p w:rsidR="00A7447B" w:rsidRDefault="001D1241">
      <w:pPr>
        <w:pStyle w:val="aff1"/>
      </w:pPr>
      <w:bookmarkStart w:id="171" w:name="_Ref136107852"/>
      <w:bookmarkStart w:id="172" w:name="_Toc137559102"/>
      <w:r>
        <w:t xml:space="preserve">Таблица </w:t>
      </w:r>
      <w:r w:rsidR="004A19AD">
        <w:fldChar w:fldCharType="begin"/>
      </w:r>
      <w:r>
        <w:instrText xml:space="preserve">SEQ Таблица \* ARABIC </w:instrText>
      </w:r>
      <w:r w:rsidR="004A19AD">
        <w:fldChar w:fldCharType="separate"/>
      </w:r>
      <w:r w:rsidR="007C1423">
        <w:rPr>
          <w:noProof/>
        </w:rPr>
        <w:t>52</w:t>
      </w:r>
      <w:r w:rsidR="004A19AD">
        <w:fldChar w:fldCharType="end"/>
      </w:r>
      <w:bookmarkEnd w:id="171"/>
      <w:r w:rsidR="00EE773C">
        <w:t>4</w:t>
      </w:r>
      <w:r>
        <w:t xml:space="preserve"> – Информация об аварийных зданиях, снос которых предполагается в рамках актуализации Схемы</w:t>
      </w:r>
      <w:bookmarkEnd w:id="172"/>
      <w:r>
        <w:t xml:space="preserve"> </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63"/>
        <w:gridCol w:w="1947"/>
        <w:gridCol w:w="1298"/>
        <w:gridCol w:w="982"/>
        <w:gridCol w:w="1134"/>
        <w:gridCol w:w="1418"/>
        <w:gridCol w:w="1603"/>
      </w:tblGrid>
      <w:tr w:rsidR="00A7447B">
        <w:trPr>
          <w:jc w:val="center"/>
        </w:trPr>
        <w:tc>
          <w:tcPr>
            <w:tcW w:w="0" w:type="auto"/>
            <w:tcMar>
              <w:top w:w="0" w:type="dxa"/>
              <w:left w:w="45" w:type="dxa"/>
              <w:bottom w:w="0" w:type="dxa"/>
              <w:right w:w="45" w:type="dxa"/>
            </w:tcMar>
            <w:vAlign w:val="center"/>
          </w:tcPr>
          <w:p w:rsidR="00A7447B" w:rsidRDefault="001D1241">
            <w:pPr>
              <w:pStyle w:val="103"/>
            </w:pPr>
            <w:r>
              <w:t>№ площадки</w:t>
            </w:r>
          </w:p>
        </w:tc>
        <w:tc>
          <w:tcPr>
            <w:tcW w:w="1947" w:type="dxa"/>
            <w:tcMar>
              <w:top w:w="0" w:type="dxa"/>
              <w:left w:w="45" w:type="dxa"/>
              <w:bottom w:w="0" w:type="dxa"/>
              <w:right w:w="45" w:type="dxa"/>
            </w:tcMar>
            <w:vAlign w:val="center"/>
          </w:tcPr>
          <w:p w:rsidR="00A7447B" w:rsidRDefault="001D1241">
            <w:pPr>
              <w:pStyle w:val="103"/>
            </w:pPr>
            <w:r>
              <w:t>Адрес</w:t>
            </w:r>
          </w:p>
        </w:tc>
        <w:tc>
          <w:tcPr>
            <w:tcW w:w="1298" w:type="dxa"/>
            <w:tcMar>
              <w:top w:w="0" w:type="dxa"/>
              <w:left w:w="45" w:type="dxa"/>
              <w:bottom w:w="0" w:type="dxa"/>
              <w:right w:w="45" w:type="dxa"/>
            </w:tcMar>
            <w:vAlign w:val="center"/>
          </w:tcPr>
          <w:p w:rsidR="00A7447B" w:rsidRDefault="001D1241">
            <w:pPr>
              <w:pStyle w:val="103"/>
            </w:pPr>
            <w:r>
              <w:t>Год ввода в эксплуатацию</w:t>
            </w:r>
          </w:p>
        </w:tc>
        <w:tc>
          <w:tcPr>
            <w:tcW w:w="982" w:type="dxa"/>
            <w:tcMar>
              <w:top w:w="0" w:type="dxa"/>
              <w:left w:w="45" w:type="dxa"/>
              <w:bottom w:w="0" w:type="dxa"/>
              <w:right w:w="45" w:type="dxa"/>
            </w:tcMar>
            <w:vAlign w:val="center"/>
          </w:tcPr>
          <w:p w:rsidR="00A7447B" w:rsidRDefault="001D1241">
            <w:pPr>
              <w:pStyle w:val="103"/>
            </w:pPr>
            <w:r>
              <w:t>Износ, %</w:t>
            </w:r>
          </w:p>
        </w:tc>
        <w:tc>
          <w:tcPr>
            <w:tcW w:w="1134" w:type="dxa"/>
            <w:tcMar>
              <w:top w:w="0" w:type="dxa"/>
              <w:left w:w="45" w:type="dxa"/>
              <w:bottom w:w="0" w:type="dxa"/>
              <w:right w:w="45" w:type="dxa"/>
            </w:tcMar>
            <w:vAlign w:val="center"/>
          </w:tcPr>
          <w:p w:rsidR="00A7447B" w:rsidRDefault="001D1241">
            <w:pPr>
              <w:pStyle w:val="103"/>
            </w:pPr>
            <w:r>
              <w:t>Состояние</w:t>
            </w:r>
          </w:p>
        </w:tc>
        <w:tc>
          <w:tcPr>
            <w:tcW w:w="1418" w:type="dxa"/>
            <w:tcMar>
              <w:top w:w="0" w:type="dxa"/>
              <w:left w:w="45" w:type="dxa"/>
              <w:bottom w:w="0" w:type="dxa"/>
              <w:right w:w="45" w:type="dxa"/>
            </w:tcMar>
            <w:vAlign w:val="center"/>
          </w:tcPr>
          <w:p w:rsidR="00A7447B" w:rsidRDefault="001D1241">
            <w:pPr>
              <w:pStyle w:val="103"/>
            </w:pPr>
            <w:r>
              <w:t>Общая площадь, м</w:t>
            </w:r>
            <w:proofErr w:type="gramStart"/>
            <w:r>
              <w:t>2</w:t>
            </w:r>
            <w:proofErr w:type="gramEnd"/>
          </w:p>
        </w:tc>
        <w:tc>
          <w:tcPr>
            <w:tcW w:w="1603" w:type="dxa"/>
            <w:tcMar>
              <w:top w:w="0" w:type="dxa"/>
              <w:left w:w="45" w:type="dxa"/>
              <w:bottom w:w="0" w:type="dxa"/>
              <w:right w:w="45" w:type="dxa"/>
            </w:tcMar>
            <w:vAlign w:val="center"/>
          </w:tcPr>
          <w:p w:rsidR="00A7447B" w:rsidRDefault="001D1241">
            <w:pPr>
              <w:pStyle w:val="103"/>
            </w:pPr>
            <w:r>
              <w:t>Площадь жилых помещений, м</w:t>
            </w:r>
            <w:proofErr w:type="gramStart"/>
            <w:r>
              <w:t>2</w:t>
            </w:r>
            <w:proofErr w:type="gramEnd"/>
          </w:p>
        </w:tc>
      </w:tr>
      <w:tr w:rsidR="00A7447B">
        <w:trPr>
          <w:jc w:val="center"/>
        </w:trPr>
        <w:tc>
          <w:tcPr>
            <w:tcW w:w="0" w:type="auto"/>
            <w:vMerge w:val="restart"/>
            <w:tcMar>
              <w:top w:w="0" w:type="dxa"/>
              <w:left w:w="45" w:type="dxa"/>
              <w:bottom w:w="0" w:type="dxa"/>
              <w:right w:w="45" w:type="dxa"/>
            </w:tcMar>
            <w:vAlign w:val="center"/>
          </w:tcPr>
          <w:p w:rsidR="00A7447B" w:rsidRDefault="001D1241">
            <w:pPr>
              <w:pStyle w:val="103"/>
            </w:pPr>
            <w:r>
              <w:t>3</w:t>
            </w:r>
          </w:p>
        </w:tc>
        <w:tc>
          <w:tcPr>
            <w:tcW w:w="1947" w:type="dxa"/>
            <w:tcMar>
              <w:top w:w="0" w:type="dxa"/>
              <w:left w:w="45" w:type="dxa"/>
              <w:bottom w:w="0" w:type="dxa"/>
              <w:right w:w="45" w:type="dxa"/>
            </w:tcMar>
            <w:vAlign w:val="center"/>
          </w:tcPr>
          <w:p w:rsidR="00A7447B" w:rsidRDefault="001D1241">
            <w:pPr>
              <w:pStyle w:val="103"/>
            </w:pPr>
            <w:r>
              <w:t>ул. Строителей, 1</w:t>
            </w:r>
          </w:p>
        </w:tc>
        <w:tc>
          <w:tcPr>
            <w:tcW w:w="1298" w:type="dxa"/>
            <w:tcMar>
              <w:top w:w="0" w:type="dxa"/>
              <w:left w:w="45" w:type="dxa"/>
              <w:bottom w:w="0" w:type="dxa"/>
              <w:right w:w="45" w:type="dxa"/>
            </w:tcMar>
            <w:vAlign w:val="center"/>
          </w:tcPr>
          <w:p w:rsidR="00A7447B" w:rsidRDefault="001D1241">
            <w:pPr>
              <w:pStyle w:val="103"/>
            </w:pPr>
            <w:r>
              <w:t>1949</w:t>
            </w:r>
          </w:p>
        </w:tc>
        <w:tc>
          <w:tcPr>
            <w:tcW w:w="982" w:type="dxa"/>
            <w:tcMar>
              <w:top w:w="0" w:type="dxa"/>
              <w:left w:w="45" w:type="dxa"/>
              <w:bottom w:w="0" w:type="dxa"/>
              <w:right w:w="45" w:type="dxa"/>
            </w:tcMar>
            <w:vAlign w:val="center"/>
          </w:tcPr>
          <w:p w:rsidR="00A7447B" w:rsidRDefault="001D1241">
            <w:pPr>
              <w:pStyle w:val="103"/>
            </w:pPr>
            <w:r>
              <w:t>57%</w:t>
            </w:r>
          </w:p>
        </w:tc>
        <w:tc>
          <w:tcPr>
            <w:tcW w:w="1134" w:type="dxa"/>
            <w:tcMar>
              <w:top w:w="0" w:type="dxa"/>
              <w:left w:w="45" w:type="dxa"/>
              <w:bottom w:w="0" w:type="dxa"/>
              <w:right w:w="45" w:type="dxa"/>
            </w:tcMar>
            <w:vAlign w:val="center"/>
          </w:tcPr>
          <w:p w:rsidR="00A7447B" w:rsidRDefault="001D1241">
            <w:pPr>
              <w:pStyle w:val="103"/>
            </w:pPr>
            <w:r>
              <w:t>Аварийный</w:t>
            </w:r>
          </w:p>
        </w:tc>
        <w:tc>
          <w:tcPr>
            <w:tcW w:w="1418" w:type="dxa"/>
            <w:tcMar>
              <w:top w:w="0" w:type="dxa"/>
              <w:left w:w="45" w:type="dxa"/>
              <w:bottom w:w="0" w:type="dxa"/>
              <w:right w:w="45" w:type="dxa"/>
            </w:tcMar>
            <w:vAlign w:val="center"/>
          </w:tcPr>
          <w:p w:rsidR="00A7447B" w:rsidRDefault="001D1241">
            <w:pPr>
              <w:pStyle w:val="103"/>
            </w:pPr>
            <w:r>
              <w:t>382,8</w:t>
            </w:r>
          </w:p>
        </w:tc>
        <w:tc>
          <w:tcPr>
            <w:tcW w:w="1603" w:type="dxa"/>
            <w:tcMar>
              <w:top w:w="0" w:type="dxa"/>
              <w:left w:w="45" w:type="dxa"/>
              <w:bottom w:w="0" w:type="dxa"/>
              <w:right w:w="45" w:type="dxa"/>
            </w:tcMar>
            <w:vAlign w:val="center"/>
          </w:tcPr>
          <w:p w:rsidR="00A7447B" w:rsidRDefault="001D1241">
            <w:pPr>
              <w:pStyle w:val="103"/>
            </w:pPr>
            <w:r>
              <w:t>281,5</w:t>
            </w:r>
          </w:p>
        </w:tc>
      </w:tr>
      <w:tr w:rsidR="00A7447B">
        <w:trPr>
          <w:jc w:val="center"/>
        </w:trPr>
        <w:tc>
          <w:tcPr>
            <w:tcW w:w="0" w:type="auto"/>
            <w:vMerge/>
            <w:vAlign w:val="center"/>
          </w:tcPr>
          <w:p w:rsidR="00A7447B" w:rsidRDefault="00A7447B">
            <w:pPr>
              <w:pStyle w:val="103"/>
            </w:pPr>
          </w:p>
        </w:tc>
        <w:tc>
          <w:tcPr>
            <w:tcW w:w="1947" w:type="dxa"/>
            <w:tcMar>
              <w:top w:w="0" w:type="dxa"/>
              <w:left w:w="45" w:type="dxa"/>
              <w:bottom w:w="0" w:type="dxa"/>
              <w:right w:w="45" w:type="dxa"/>
            </w:tcMar>
            <w:vAlign w:val="center"/>
          </w:tcPr>
          <w:p w:rsidR="00A7447B" w:rsidRDefault="001D1241">
            <w:pPr>
              <w:pStyle w:val="103"/>
            </w:pPr>
            <w:r>
              <w:t>ул. Строителей, 2</w:t>
            </w:r>
          </w:p>
        </w:tc>
        <w:tc>
          <w:tcPr>
            <w:tcW w:w="1298" w:type="dxa"/>
            <w:tcMar>
              <w:top w:w="0" w:type="dxa"/>
              <w:left w:w="45" w:type="dxa"/>
              <w:bottom w:w="0" w:type="dxa"/>
              <w:right w:w="45" w:type="dxa"/>
            </w:tcMar>
            <w:vAlign w:val="center"/>
          </w:tcPr>
          <w:p w:rsidR="00A7447B" w:rsidRDefault="001D1241">
            <w:pPr>
              <w:pStyle w:val="103"/>
            </w:pPr>
            <w:r>
              <w:t>1949</w:t>
            </w:r>
          </w:p>
        </w:tc>
        <w:tc>
          <w:tcPr>
            <w:tcW w:w="982" w:type="dxa"/>
            <w:tcMar>
              <w:top w:w="0" w:type="dxa"/>
              <w:left w:w="45" w:type="dxa"/>
              <w:bottom w:w="0" w:type="dxa"/>
              <w:right w:w="45" w:type="dxa"/>
            </w:tcMar>
            <w:vAlign w:val="center"/>
          </w:tcPr>
          <w:p w:rsidR="00A7447B" w:rsidRDefault="001D1241">
            <w:pPr>
              <w:pStyle w:val="103"/>
            </w:pPr>
            <w:r>
              <w:t>66</w:t>
            </w:r>
          </w:p>
        </w:tc>
        <w:tc>
          <w:tcPr>
            <w:tcW w:w="1134" w:type="dxa"/>
            <w:tcMar>
              <w:top w:w="0" w:type="dxa"/>
              <w:left w:w="45" w:type="dxa"/>
              <w:bottom w:w="0" w:type="dxa"/>
              <w:right w:w="45" w:type="dxa"/>
            </w:tcMar>
            <w:vAlign w:val="center"/>
          </w:tcPr>
          <w:p w:rsidR="00A7447B" w:rsidRDefault="001D1241">
            <w:pPr>
              <w:pStyle w:val="103"/>
            </w:pPr>
            <w:r>
              <w:t>Аварийный</w:t>
            </w:r>
          </w:p>
        </w:tc>
        <w:tc>
          <w:tcPr>
            <w:tcW w:w="1418" w:type="dxa"/>
            <w:tcMar>
              <w:top w:w="0" w:type="dxa"/>
              <w:left w:w="45" w:type="dxa"/>
              <w:bottom w:w="0" w:type="dxa"/>
              <w:right w:w="45" w:type="dxa"/>
            </w:tcMar>
            <w:vAlign w:val="center"/>
          </w:tcPr>
          <w:p w:rsidR="00A7447B" w:rsidRDefault="001D1241">
            <w:pPr>
              <w:pStyle w:val="103"/>
            </w:pPr>
            <w:r>
              <w:t>372,6</w:t>
            </w:r>
          </w:p>
        </w:tc>
        <w:tc>
          <w:tcPr>
            <w:tcW w:w="1603" w:type="dxa"/>
            <w:tcMar>
              <w:top w:w="0" w:type="dxa"/>
              <w:left w:w="45" w:type="dxa"/>
              <w:bottom w:w="0" w:type="dxa"/>
              <w:right w:w="45" w:type="dxa"/>
            </w:tcMar>
            <w:vAlign w:val="center"/>
          </w:tcPr>
          <w:p w:rsidR="00A7447B" w:rsidRDefault="001D1241">
            <w:pPr>
              <w:pStyle w:val="103"/>
            </w:pPr>
            <w:r>
              <w:t>227,3</w:t>
            </w:r>
          </w:p>
        </w:tc>
      </w:tr>
      <w:tr w:rsidR="00A7447B">
        <w:trPr>
          <w:jc w:val="center"/>
        </w:trPr>
        <w:tc>
          <w:tcPr>
            <w:tcW w:w="0" w:type="auto"/>
            <w:vMerge w:val="restart"/>
            <w:tcMar>
              <w:top w:w="0" w:type="dxa"/>
              <w:left w:w="45" w:type="dxa"/>
              <w:bottom w:w="0" w:type="dxa"/>
              <w:right w:w="45" w:type="dxa"/>
            </w:tcMar>
            <w:vAlign w:val="center"/>
          </w:tcPr>
          <w:p w:rsidR="00A7447B" w:rsidRDefault="001D1241">
            <w:pPr>
              <w:pStyle w:val="103"/>
            </w:pPr>
            <w:r>
              <w:t>4</w:t>
            </w:r>
          </w:p>
        </w:tc>
        <w:tc>
          <w:tcPr>
            <w:tcW w:w="1947" w:type="dxa"/>
            <w:tcMar>
              <w:top w:w="0" w:type="dxa"/>
              <w:left w:w="45" w:type="dxa"/>
              <w:bottom w:w="0" w:type="dxa"/>
              <w:right w:w="45" w:type="dxa"/>
            </w:tcMar>
            <w:vAlign w:val="center"/>
          </w:tcPr>
          <w:p w:rsidR="00A7447B" w:rsidRDefault="001D1241">
            <w:pPr>
              <w:pStyle w:val="103"/>
            </w:pPr>
            <w:r>
              <w:t>ул. Энергетиков, 5</w:t>
            </w:r>
          </w:p>
        </w:tc>
        <w:tc>
          <w:tcPr>
            <w:tcW w:w="1298" w:type="dxa"/>
            <w:tcMar>
              <w:top w:w="0" w:type="dxa"/>
              <w:left w:w="45" w:type="dxa"/>
              <w:bottom w:w="0" w:type="dxa"/>
              <w:right w:w="45" w:type="dxa"/>
            </w:tcMar>
            <w:vAlign w:val="center"/>
          </w:tcPr>
          <w:p w:rsidR="00A7447B" w:rsidRDefault="001D1241">
            <w:pPr>
              <w:pStyle w:val="103"/>
            </w:pPr>
            <w:r>
              <w:t>1949</w:t>
            </w:r>
          </w:p>
        </w:tc>
        <w:tc>
          <w:tcPr>
            <w:tcW w:w="982" w:type="dxa"/>
            <w:tcMar>
              <w:top w:w="0" w:type="dxa"/>
              <w:left w:w="45" w:type="dxa"/>
              <w:bottom w:w="0" w:type="dxa"/>
              <w:right w:w="45" w:type="dxa"/>
            </w:tcMar>
            <w:vAlign w:val="center"/>
          </w:tcPr>
          <w:p w:rsidR="00A7447B" w:rsidRDefault="001D1241">
            <w:pPr>
              <w:pStyle w:val="103"/>
            </w:pPr>
            <w:r>
              <w:t>н.д.</w:t>
            </w:r>
          </w:p>
        </w:tc>
        <w:tc>
          <w:tcPr>
            <w:tcW w:w="1134" w:type="dxa"/>
            <w:tcMar>
              <w:top w:w="0" w:type="dxa"/>
              <w:left w:w="45" w:type="dxa"/>
              <w:bottom w:w="0" w:type="dxa"/>
              <w:right w:w="45" w:type="dxa"/>
            </w:tcMar>
            <w:vAlign w:val="center"/>
          </w:tcPr>
          <w:p w:rsidR="00A7447B" w:rsidRDefault="001D1241">
            <w:pPr>
              <w:pStyle w:val="103"/>
            </w:pPr>
            <w:r>
              <w:t>Аварийный</w:t>
            </w:r>
          </w:p>
        </w:tc>
        <w:tc>
          <w:tcPr>
            <w:tcW w:w="1418" w:type="dxa"/>
            <w:tcMar>
              <w:top w:w="0" w:type="dxa"/>
              <w:left w:w="45" w:type="dxa"/>
              <w:bottom w:w="0" w:type="dxa"/>
              <w:right w:w="45" w:type="dxa"/>
            </w:tcMar>
            <w:vAlign w:val="center"/>
          </w:tcPr>
          <w:p w:rsidR="00A7447B" w:rsidRDefault="001D1241">
            <w:pPr>
              <w:pStyle w:val="103"/>
            </w:pPr>
            <w:r>
              <w:t>375,8</w:t>
            </w:r>
          </w:p>
        </w:tc>
        <w:tc>
          <w:tcPr>
            <w:tcW w:w="1603" w:type="dxa"/>
            <w:tcMar>
              <w:top w:w="0" w:type="dxa"/>
              <w:left w:w="45" w:type="dxa"/>
              <w:bottom w:w="0" w:type="dxa"/>
              <w:right w:w="45" w:type="dxa"/>
            </w:tcMar>
            <w:vAlign w:val="center"/>
          </w:tcPr>
          <w:p w:rsidR="00A7447B" w:rsidRDefault="001D1241">
            <w:pPr>
              <w:pStyle w:val="103"/>
            </w:pPr>
            <w:r>
              <w:t>283</w:t>
            </w:r>
          </w:p>
        </w:tc>
      </w:tr>
      <w:tr w:rsidR="00A7447B">
        <w:trPr>
          <w:jc w:val="center"/>
        </w:trPr>
        <w:tc>
          <w:tcPr>
            <w:tcW w:w="0" w:type="auto"/>
            <w:vMerge/>
            <w:vAlign w:val="center"/>
          </w:tcPr>
          <w:p w:rsidR="00A7447B" w:rsidRDefault="00A7447B">
            <w:pPr>
              <w:pStyle w:val="103"/>
            </w:pPr>
          </w:p>
        </w:tc>
        <w:tc>
          <w:tcPr>
            <w:tcW w:w="1947" w:type="dxa"/>
            <w:tcMar>
              <w:top w:w="0" w:type="dxa"/>
              <w:left w:w="45" w:type="dxa"/>
              <w:bottom w:w="0" w:type="dxa"/>
              <w:right w:w="45" w:type="dxa"/>
            </w:tcMar>
            <w:vAlign w:val="center"/>
          </w:tcPr>
          <w:p w:rsidR="00A7447B" w:rsidRDefault="001D1241">
            <w:pPr>
              <w:pStyle w:val="103"/>
            </w:pPr>
            <w:r>
              <w:t>ул. Энергетиков, 7</w:t>
            </w:r>
          </w:p>
        </w:tc>
        <w:tc>
          <w:tcPr>
            <w:tcW w:w="1298" w:type="dxa"/>
            <w:tcMar>
              <w:top w:w="0" w:type="dxa"/>
              <w:left w:w="45" w:type="dxa"/>
              <w:bottom w:w="0" w:type="dxa"/>
              <w:right w:w="45" w:type="dxa"/>
            </w:tcMar>
            <w:vAlign w:val="center"/>
          </w:tcPr>
          <w:p w:rsidR="00A7447B" w:rsidRDefault="001D1241">
            <w:pPr>
              <w:pStyle w:val="103"/>
            </w:pPr>
            <w:r>
              <w:t>1949</w:t>
            </w:r>
          </w:p>
        </w:tc>
        <w:tc>
          <w:tcPr>
            <w:tcW w:w="982" w:type="dxa"/>
            <w:tcMar>
              <w:top w:w="0" w:type="dxa"/>
              <w:left w:w="45" w:type="dxa"/>
              <w:bottom w:w="0" w:type="dxa"/>
              <w:right w:w="45" w:type="dxa"/>
            </w:tcMar>
            <w:vAlign w:val="center"/>
          </w:tcPr>
          <w:p w:rsidR="00A7447B" w:rsidRDefault="001D1241">
            <w:pPr>
              <w:pStyle w:val="103"/>
            </w:pPr>
            <w:r>
              <w:t>70%</w:t>
            </w:r>
          </w:p>
        </w:tc>
        <w:tc>
          <w:tcPr>
            <w:tcW w:w="1134" w:type="dxa"/>
            <w:tcMar>
              <w:top w:w="0" w:type="dxa"/>
              <w:left w:w="45" w:type="dxa"/>
              <w:bottom w:w="0" w:type="dxa"/>
              <w:right w:w="45" w:type="dxa"/>
            </w:tcMar>
            <w:vAlign w:val="center"/>
          </w:tcPr>
          <w:p w:rsidR="00A7447B" w:rsidRDefault="001D1241">
            <w:pPr>
              <w:pStyle w:val="103"/>
            </w:pPr>
            <w:r>
              <w:t>Аварийный</w:t>
            </w:r>
          </w:p>
        </w:tc>
        <w:tc>
          <w:tcPr>
            <w:tcW w:w="1418" w:type="dxa"/>
            <w:tcMar>
              <w:top w:w="0" w:type="dxa"/>
              <w:left w:w="45" w:type="dxa"/>
              <w:bottom w:w="0" w:type="dxa"/>
              <w:right w:w="45" w:type="dxa"/>
            </w:tcMar>
            <w:vAlign w:val="center"/>
          </w:tcPr>
          <w:p w:rsidR="00A7447B" w:rsidRDefault="001D1241">
            <w:pPr>
              <w:pStyle w:val="103"/>
            </w:pPr>
            <w:r>
              <w:t>375,2</w:t>
            </w:r>
          </w:p>
        </w:tc>
        <w:tc>
          <w:tcPr>
            <w:tcW w:w="1603" w:type="dxa"/>
            <w:tcMar>
              <w:top w:w="0" w:type="dxa"/>
              <w:left w:w="45" w:type="dxa"/>
              <w:bottom w:w="0" w:type="dxa"/>
              <w:right w:w="45" w:type="dxa"/>
            </w:tcMar>
            <w:vAlign w:val="center"/>
          </w:tcPr>
          <w:p w:rsidR="00A7447B" w:rsidRDefault="001D1241">
            <w:pPr>
              <w:pStyle w:val="103"/>
            </w:pPr>
            <w:r>
              <w:t>288,9</w:t>
            </w:r>
          </w:p>
        </w:tc>
      </w:tr>
    </w:tbl>
    <w:p w:rsidR="00A7447B" w:rsidRDefault="00A7447B">
      <w:pPr>
        <w:pStyle w:val="af0"/>
      </w:pPr>
    </w:p>
    <w:p w:rsidR="00A7447B" w:rsidRDefault="001D1241">
      <w:pPr>
        <w:pStyle w:val="aff1"/>
      </w:pPr>
      <w:r>
        <w:t xml:space="preserve">Информация о </w:t>
      </w:r>
      <w:r>
        <w:rPr>
          <w:shd w:val="clear" w:color="auto" w:fill="FFFFFF"/>
        </w:rPr>
        <w:t xml:space="preserve">вводе в эксплуатацию жилых зданий с общей площадью жилищного фонда на период разработки или актуализации схемы теплоснабжения представлена в таблице </w:t>
      </w:r>
      <w:fldSimple w:instr=" REF _Ref136157529 \h  \* MERGEFORMAT ">
        <w:r w:rsidR="007C1423" w:rsidRPr="007C1423">
          <w:rPr>
            <w:rStyle w:val="affd"/>
          </w:rPr>
          <w:t xml:space="preserve">Таблица </w:t>
        </w:r>
        <w:r w:rsidR="007C1423">
          <w:t>53</w:t>
        </w:r>
      </w:fldSimple>
      <w:r w:rsidR="00EE773C">
        <w:rPr>
          <w:shd w:val="clear" w:color="auto" w:fill="FFFFFF"/>
        </w:rPr>
        <w:t>5</w:t>
      </w:r>
      <w:r>
        <w:rPr>
          <w:shd w:val="clear" w:color="auto" w:fill="FFFFFF"/>
        </w:rPr>
        <w:t>.</w:t>
      </w:r>
    </w:p>
    <w:p w:rsidR="00A7447B" w:rsidRDefault="001D1241">
      <w:pPr>
        <w:pStyle w:val="af0"/>
      </w:pPr>
      <w:r>
        <w:t xml:space="preserve">Информация о </w:t>
      </w:r>
      <w:r>
        <w:rPr>
          <w:shd w:val="clear" w:color="auto" w:fill="FFFFFF"/>
        </w:rPr>
        <w:t xml:space="preserve">сносе (выводе из эксплуатации) жилых зданий с общей площадью фонда на период разработки или актуализации схемы теплоснабжения представлена в таблице </w:t>
      </w:r>
      <w:fldSimple w:instr=" REF _Ref136157567 \h  \* MERGEFORMAT ">
        <w:r w:rsidR="007C1423" w:rsidRPr="007C1423">
          <w:rPr>
            <w:rStyle w:val="affd"/>
          </w:rPr>
          <w:t xml:space="preserve">Таблица </w:t>
        </w:r>
        <w:r w:rsidR="007C1423">
          <w:t>54</w:t>
        </w:r>
      </w:fldSimple>
      <w:r w:rsidR="00EE773C">
        <w:rPr>
          <w:shd w:val="clear" w:color="auto" w:fill="FFFFFF"/>
        </w:rPr>
        <w:t>6</w:t>
      </w:r>
      <w:r>
        <w:rPr>
          <w:shd w:val="clear" w:color="auto" w:fill="FFFFFF"/>
        </w:rPr>
        <w:t>.</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173" w:name="_Ref136157529"/>
      <w:bookmarkStart w:id="174" w:name="_Toc137559103"/>
      <w:r>
        <w:lastRenderedPageBreak/>
        <w:t xml:space="preserve">Таблица </w:t>
      </w:r>
      <w:r w:rsidR="004A19AD">
        <w:fldChar w:fldCharType="begin"/>
      </w:r>
      <w:r>
        <w:instrText xml:space="preserve">SEQ Таблица \* ARABIC </w:instrText>
      </w:r>
      <w:r w:rsidR="004A19AD">
        <w:fldChar w:fldCharType="separate"/>
      </w:r>
      <w:r w:rsidR="007C1423">
        <w:rPr>
          <w:noProof/>
        </w:rPr>
        <w:t>53</w:t>
      </w:r>
      <w:r w:rsidR="004A19AD">
        <w:fldChar w:fldCharType="end"/>
      </w:r>
      <w:bookmarkEnd w:id="173"/>
      <w:r w:rsidR="00EE773C">
        <w:t>5</w:t>
      </w:r>
      <w:r>
        <w:t xml:space="preserve"> - </w:t>
      </w:r>
      <w:r>
        <w:rPr>
          <w:shd w:val="clear" w:color="auto" w:fill="FFFFFF"/>
        </w:rPr>
        <w:t>Ввод в эксплуатацию жилых зданий с общей площадью жилищного фонда на период разработки или актуализации схемы теплоснабжения</w:t>
      </w:r>
      <w:bookmarkEnd w:id="174"/>
    </w:p>
    <w:tbl>
      <w:tblPr>
        <w:tblW w:w="5000" w:type="pct"/>
        <w:tblCellMar>
          <w:left w:w="0" w:type="dxa"/>
          <w:right w:w="0" w:type="dxa"/>
        </w:tblCellMar>
        <w:tblLook w:val="04A0"/>
      </w:tblPr>
      <w:tblGrid>
        <w:gridCol w:w="3165"/>
        <w:gridCol w:w="719"/>
        <w:gridCol w:w="719"/>
        <w:gridCol w:w="719"/>
        <w:gridCol w:w="719"/>
        <w:gridCol w:w="719"/>
        <w:gridCol w:w="719"/>
        <w:gridCol w:w="719"/>
        <w:gridCol w:w="718"/>
        <w:gridCol w:w="718"/>
        <w:gridCol w:w="718"/>
        <w:gridCol w:w="718"/>
        <w:gridCol w:w="718"/>
        <w:gridCol w:w="718"/>
        <w:gridCol w:w="718"/>
        <w:gridCol w:w="718"/>
        <w:gridCol w:w="718"/>
      </w:tblGrid>
      <w:tr w:rsidR="00A7447B">
        <w:tc>
          <w:tcPr>
            <w:tcW w:w="107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b/>
                <w:bCs/>
                <w:lang w:eastAsia="ru-RU"/>
              </w:rPr>
            </w:pPr>
            <w:r>
              <w:rPr>
                <w:b/>
                <w:bCs/>
                <w:lang w:eastAsia="ru-RU"/>
              </w:rPr>
              <w:t>2022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 отапливаемая площадь строительных фондов на начало года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812,41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815,21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818,01</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Прибыло общей отапливаемой площади,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4,50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2,40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новое строительство,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4,50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2,40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многоквартирные жилые здания</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4,50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2,40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2,80</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общественно-деловая застройка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индивидуальная жилищная застройка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Выбыло общей отапливаемой площади</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 отапливая площадь на конец года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812,41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815,21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818,01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820,81</w:t>
            </w:r>
          </w:p>
        </w:tc>
      </w:tr>
    </w:tbl>
    <w:p w:rsidR="00A7447B" w:rsidRDefault="00A7447B">
      <w:pPr>
        <w:pStyle w:val="af0"/>
      </w:pPr>
    </w:p>
    <w:p w:rsidR="00A7447B" w:rsidRDefault="001D1241">
      <w:pPr>
        <w:pStyle w:val="af0"/>
      </w:pPr>
      <w:bookmarkStart w:id="175" w:name="_Ref136157567"/>
      <w:bookmarkStart w:id="176" w:name="_Toc137559104"/>
      <w:r>
        <w:t xml:space="preserve">Таблица </w:t>
      </w:r>
      <w:r w:rsidR="004A19AD">
        <w:fldChar w:fldCharType="begin"/>
      </w:r>
      <w:r>
        <w:instrText xml:space="preserve">SEQ Таблица \* ARABIC </w:instrText>
      </w:r>
      <w:r w:rsidR="004A19AD">
        <w:fldChar w:fldCharType="separate"/>
      </w:r>
      <w:r w:rsidR="007C1423">
        <w:rPr>
          <w:noProof/>
        </w:rPr>
        <w:t>54</w:t>
      </w:r>
      <w:r w:rsidR="004A19AD">
        <w:fldChar w:fldCharType="end"/>
      </w:r>
      <w:bookmarkEnd w:id="175"/>
      <w:r w:rsidR="00EE773C">
        <w:t>6</w:t>
      </w:r>
      <w:r>
        <w:t xml:space="preserve"> - </w:t>
      </w:r>
      <w:r>
        <w:rPr>
          <w:shd w:val="clear" w:color="auto" w:fill="FFFFFF"/>
        </w:rPr>
        <w:t>Снос (вывод из эксплуатации) жилых зданий с общей площадью фонда на период разработки или актуализации схемы теплоснабжения</w:t>
      </w:r>
      <w:bookmarkEnd w:id="176"/>
    </w:p>
    <w:tbl>
      <w:tblPr>
        <w:tblW w:w="5000" w:type="pct"/>
        <w:tblCellMar>
          <w:left w:w="0" w:type="dxa"/>
          <w:right w:w="0" w:type="dxa"/>
        </w:tblCellMar>
        <w:tblLook w:val="04A0"/>
      </w:tblPr>
      <w:tblGrid>
        <w:gridCol w:w="3165"/>
        <w:gridCol w:w="719"/>
        <w:gridCol w:w="719"/>
        <w:gridCol w:w="719"/>
        <w:gridCol w:w="719"/>
        <w:gridCol w:w="719"/>
        <w:gridCol w:w="719"/>
        <w:gridCol w:w="719"/>
        <w:gridCol w:w="718"/>
        <w:gridCol w:w="718"/>
        <w:gridCol w:w="718"/>
        <w:gridCol w:w="718"/>
        <w:gridCol w:w="718"/>
        <w:gridCol w:w="718"/>
        <w:gridCol w:w="718"/>
        <w:gridCol w:w="718"/>
        <w:gridCol w:w="718"/>
      </w:tblGrid>
      <w:tr w:rsidR="00A7447B">
        <w:tc>
          <w:tcPr>
            <w:tcW w:w="107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b/>
                <w:bCs/>
                <w:lang w:eastAsia="ru-RU"/>
              </w:rPr>
            </w:pPr>
            <w:r>
              <w:rPr>
                <w:b/>
                <w:bCs/>
                <w:lang w:eastAsia="ru-RU"/>
              </w:rPr>
              <w:t>2022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Снос жилищного фонда, в том числе:</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pPr>
            <w:r>
              <w:t>-0,76</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pPr>
            <w:r>
              <w:t>-1,51</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pPr>
            <w:r>
              <w:t>-1,51</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pPr>
            <w:r>
              <w:t>-1,51</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1D1241">
            <w:pPr>
              <w:pStyle w:val="103"/>
            </w:pPr>
            <w:r>
              <w:t>-1,51</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Накопительным итогом</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-1,51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-1,51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-1,51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-1,51</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Малоэтажный жилищный фонд,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-0,75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Строителей, 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-0,38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Строителей, 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-0,37</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Энергетиков, 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-0,38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Энергетиков, 7</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-0,38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bl>
    <w:p w:rsidR="00A7447B" w:rsidRDefault="00A7447B">
      <w:pPr>
        <w:pStyle w:val="af0"/>
      </w:pPr>
    </w:p>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bookmarkStart w:id="177" w:name="_Toc137558953"/>
      <w: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77"/>
    </w:p>
    <w:p w:rsidR="00A7447B" w:rsidRDefault="00A7447B">
      <w:pPr>
        <w:pStyle w:val="af0"/>
      </w:pPr>
    </w:p>
    <w:p w:rsidR="00A7447B" w:rsidRDefault="001D1241">
      <w:pPr>
        <w:pStyle w:val="af0"/>
      </w:pPr>
      <w:r>
        <w:t>Удельные расходы тепловой энергии на отопление, вентиляцию для перспективного строительства для жилых домов и общественно-деловой застройки принимаются в соответствии с данными таблицы 14 СП 50.13330 «Тепловая защита зданий».</w:t>
      </w:r>
    </w:p>
    <w:p w:rsidR="00A7447B" w:rsidRDefault="001D1241">
      <w:pPr>
        <w:pStyle w:val="af0"/>
      </w:pPr>
      <w:r>
        <w:t xml:space="preserve">Удельные расходы тепловой энергии для нагрева холодной воды на нужды ГВС для перспективного строительства определяются в соответствии с данными СП 124.13330 «Тепловые сети» Приложение Г. </w:t>
      </w:r>
    </w:p>
    <w:p w:rsidR="00A7447B" w:rsidRDefault="001D1241">
      <w:pPr>
        <w:pStyle w:val="af0"/>
      </w:pPr>
      <w:r>
        <w:t xml:space="preserve">Требования энергетической эффективности для зданий, строений, сооружений и требования к правилам определения класса энергетической эффективности многоквартирных домов принимаются </w:t>
      </w:r>
      <w:proofErr w:type="gramStart"/>
      <w:r>
        <w:t>согласно Приказа</w:t>
      </w:r>
      <w:proofErr w:type="gramEnd"/>
      <w:r>
        <w:t xml:space="preserve"> Минстроя России от 17.11.2017 № 1550.</w:t>
      </w:r>
    </w:p>
    <w:p w:rsidR="00A7447B" w:rsidRDefault="001D1241">
      <w:pPr>
        <w:pStyle w:val="af0"/>
      </w:pPr>
      <w:r>
        <w:t xml:space="preserve">Нормируемый (базовый) удельный спрос на тепловую мощность на нужды отопления и </w:t>
      </w:r>
      <w:proofErr w:type="gramStart"/>
      <w:r>
        <w:t>вентиляции</w:t>
      </w:r>
      <w:proofErr w:type="gramEnd"/>
      <w:r>
        <w:t xml:space="preserve"> вновь строящихся зданий по СП 50.13330 приведен в таблице </w:t>
      </w:r>
      <w:fldSimple w:instr=" REF _Ref98510905 \h  \* MERGEFORMAT ">
        <w:r w:rsidR="007C1423" w:rsidRPr="007C1423">
          <w:rPr>
            <w:rStyle w:val="affd"/>
          </w:rPr>
          <w:t xml:space="preserve">Таблица </w:t>
        </w:r>
        <w:r w:rsidR="007C1423">
          <w:t>55</w:t>
        </w:r>
      </w:fldSimple>
      <w:r w:rsidR="00EE773C">
        <w:t>7</w:t>
      </w:r>
      <w:r>
        <w:t xml:space="preserve">. </w:t>
      </w:r>
    </w:p>
    <w:p w:rsidR="00A7447B" w:rsidRDefault="00A7447B">
      <w:pPr>
        <w:pStyle w:val="af0"/>
      </w:pPr>
    </w:p>
    <w:p w:rsidR="00A7447B" w:rsidRDefault="001D1241">
      <w:pPr>
        <w:pStyle w:val="aff1"/>
      </w:pPr>
      <w:bookmarkStart w:id="178" w:name="_Ref98510905"/>
      <w:bookmarkStart w:id="179" w:name="_Toc137559105"/>
      <w:r>
        <w:t xml:space="preserve">Таблица </w:t>
      </w:r>
      <w:r w:rsidR="004A19AD">
        <w:fldChar w:fldCharType="begin"/>
      </w:r>
      <w:r>
        <w:instrText xml:space="preserve">SEQ Таблица \* ARABIC </w:instrText>
      </w:r>
      <w:r w:rsidR="004A19AD">
        <w:fldChar w:fldCharType="separate"/>
      </w:r>
      <w:bookmarkStart w:id="180" w:name="_Ref450637881"/>
      <w:r w:rsidR="007C1423">
        <w:rPr>
          <w:noProof/>
        </w:rPr>
        <w:t>55</w:t>
      </w:r>
      <w:bookmarkEnd w:id="180"/>
      <w:r w:rsidR="004A19AD">
        <w:fldChar w:fldCharType="end"/>
      </w:r>
      <w:bookmarkEnd w:id="178"/>
      <w:r w:rsidR="00EE773C">
        <w:t>7</w:t>
      </w:r>
      <w:r>
        <w:t xml:space="preserve"> – Нормируемый (базовый) удельный спрос на тепловую мощность на нужды отопления и вентиляции вновь строящихся зданий по СП 50.13330, Вт/(м</w:t>
      </w:r>
      <w:r>
        <w:rPr>
          <w:rStyle w:val="affb"/>
          <w:vertAlign w:val="baseline"/>
        </w:rPr>
        <w:t>3·</w:t>
      </w:r>
      <w:r>
        <w:t>ºС)</w:t>
      </w:r>
      <w:bookmarkEnd w:id="1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850"/>
        <w:gridCol w:w="850"/>
        <w:gridCol w:w="850"/>
        <w:gridCol w:w="850"/>
        <w:gridCol w:w="850"/>
        <w:gridCol w:w="852"/>
        <w:gridCol w:w="852"/>
        <w:gridCol w:w="815"/>
      </w:tblGrid>
      <w:tr w:rsidR="00A7447B">
        <w:trPr>
          <w:tblHeader/>
        </w:trPr>
        <w:tc>
          <w:tcPr>
            <w:tcW w:w="1464"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536"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blHeader/>
        </w:trPr>
        <w:tc>
          <w:tcPr>
            <w:tcW w:w="1464"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464"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1 Жилые многоквартирные, гостиницы, общежития</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0,455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0,414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0,372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0,359</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0,336</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0,319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0,301</w:t>
            </w:r>
          </w:p>
        </w:tc>
        <w:tc>
          <w:tcPr>
            <w:tcW w:w="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0,29</w:t>
            </w:r>
          </w:p>
        </w:tc>
      </w:tr>
      <w:tr w:rsidR="00A7447B">
        <w:tc>
          <w:tcPr>
            <w:tcW w:w="1464"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 xml:space="preserve">2 </w:t>
            </w:r>
            <w:proofErr w:type="gramStart"/>
            <w:r>
              <w:t>Общественные</w:t>
            </w:r>
            <w:proofErr w:type="gramEnd"/>
            <w:r>
              <w:t>, кроме перечисленных в строках 3-6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0,487</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0,417</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0,371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0,342</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0,324</w:t>
            </w:r>
          </w:p>
        </w:tc>
        <w:tc>
          <w:tcPr>
            <w:tcW w:w="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0,311</w:t>
            </w:r>
          </w:p>
        </w:tc>
      </w:tr>
      <w:tr w:rsidR="00A7447B">
        <w:tc>
          <w:tcPr>
            <w:tcW w:w="1464"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3 Поликлиники и лечебные учреждения, дома-интернаты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0,394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0,382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0,371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0,359</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0,348</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0,336</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0,324</w:t>
            </w:r>
          </w:p>
        </w:tc>
        <w:tc>
          <w:tcPr>
            <w:tcW w:w="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0,311</w:t>
            </w:r>
          </w:p>
        </w:tc>
      </w:tr>
      <w:tr w:rsidR="00A7447B">
        <w:tc>
          <w:tcPr>
            <w:tcW w:w="1464"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4 Дошкольные учреждения, хосписы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0,521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0,521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0,521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r>
      <w:tr w:rsidR="00A7447B">
        <w:tc>
          <w:tcPr>
            <w:tcW w:w="1464"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5 Сервисного обслуживания, культурно-досуговой деятельности, технопарки, склады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0,266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0,255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0,243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0,232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0,232</w:t>
            </w:r>
          </w:p>
        </w:tc>
        <w:tc>
          <w:tcPr>
            <w:tcW w:w="1316" w:type="pct"/>
            <w:gridSpan w:val="3"/>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r>
      <w:tr w:rsidR="00A7447B">
        <w:tc>
          <w:tcPr>
            <w:tcW w:w="1464"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6 Административного назначения (офисы)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0,417</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0,394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0,382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0,313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0,278</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0,255</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0,232</w:t>
            </w:r>
          </w:p>
        </w:tc>
        <w:tc>
          <w:tcPr>
            <w:tcW w:w="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0,232</w:t>
            </w:r>
          </w:p>
        </w:tc>
      </w:tr>
    </w:tbl>
    <w:p w:rsidR="00A7447B" w:rsidRDefault="00A7447B">
      <w:pPr>
        <w:pStyle w:val="af0"/>
      </w:pPr>
    </w:p>
    <w:p w:rsidR="00A7447B" w:rsidRDefault="001D1241">
      <w:pPr>
        <w:pStyle w:val="af0"/>
      </w:pPr>
      <w:r>
        <w:lastRenderedPageBreak/>
        <w:t xml:space="preserve">Расчетный прогнозный удельный спрос на тепловую мощность на нужды отопления и </w:t>
      </w:r>
      <w:proofErr w:type="gramStart"/>
      <w:r>
        <w:t>вентиляции</w:t>
      </w:r>
      <w:proofErr w:type="gramEnd"/>
      <w:r>
        <w:t xml:space="preserve"> вновь строящихся зданий по СП 50.13330 приведен в таблице </w:t>
      </w:r>
      <w:fldSimple w:instr=" REF _Ref98510921 \h  \* MERGEFORMAT ">
        <w:r w:rsidR="007C1423" w:rsidRPr="007C1423">
          <w:rPr>
            <w:rStyle w:val="affd"/>
          </w:rPr>
          <w:t xml:space="preserve">Таблица </w:t>
        </w:r>
        <w:r w:rsidR="007C1423">
          <w:t>56</w:t>
        </w:r>
      </w:fldSimple>
      <w:r w:rsidR="00EE773C">
        <w:t>8</w:t>
      </w:r>
      <w:r>
        <w:t xml:space="preserve">. </w:t>
      </w:r>
    </w:p>
    <w:p w:rsidR="00A7447B" w:rsidRDefault="00A7447B">
      <w:pPr>
        <w:pStyle w:val="af0"/>
      </w:pPr>
    </w:p>
    <w:p w:rsidR="00A7447B" w:rsidRDefault="001D1241">
      <w:pPr>
        <w:pStyle w:val="aff1"/>
      </w:pPr>
      <w:bookmarkStart w:id="181" w:name="_Ref98510921"/>
      <w:bookmarkStart w:id="182" w:name="_Toc137559106"/>
      <w:r>
        <w:t xml:space="preserve">Таблица </w:t>
      </w:r>
      <w:r w:rsidR="004A19AD">
        <w:fldChar w:fldCharType="begin"/>
      </w:r>
      <w:r>
        <w:instrText xml:space="preserve">SEQ Таблица \* ARABIC </w:instrText>
      </w:r>
      <w:r w:rsidR="004A19AD">
        <w:fldChar w:fldCharType="separate"/>
      </w:r>
      <w:bookmarkStart w:id="183" w:name="_Ref512610963"/>
      <w:r w:rsidR="007C1423">
        <w:rPr>
          <w:noProof/>
        </w:rPr>
        <w:t>56</w:t>
      </w:r>
      <w:bookmarkEnd w:id="183"/>
      <w:r w:rsidR="004A19AD">
        <w:fldChar w:fldCharType="end"/>
      </w:r>
      <w:bookmarkEnd w:id="181"/>
      <w:r w:rsidR="00EE773C">
        <w:t>8</w:t>
      </w:r>
      <w:r>
        <w:t xml:space="preserve"> – Расчетный прогнозный удельный спрос на тепловую мощность на нужды отопления и вентиляции вновь строящихся зданий по СП 50.13330, (ккал/(ч∙м</w:t>
      </w:r>
      <w:proofErr w:type="gramStart"/>
      <w:r>
        <w:rPr>
          <w:rStyle w:val="affb"/>
        </w:rPr>
        <w:t>2</w:t>
      </w:r>
      <w:proofErr w:type="gramEnd"/>
      <w:r>
        <w:t>)</w:t>
      </w:r>
      <w:bookmarkEnd w:id="1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850"/>
        <w:gridCol w:w="852"/>
        <w:gridCol w:w="850"/>
        <w:gridCol w:w="850"/>
        <w:gridCol w:w="850"/>
        <w:gridCol w:w="852"/>
        <w:gridCol w:w="852"/>
        <w:gridCol w:w="815"/>
      </w:tblGrid>
      <w:tr w:rsidR="00A7447B">
        <w:trPr>
          <w:tblHeader/>
        </w:trPr>
        <w:tc>
          <w:tcPr>
            <w:tcW w:w="1463"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537"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blHeader/>
        </w:trPr>
        <w:tc>
          <w:tcPr>
            <w:tcW w:w="1463"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42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463"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1 Жилые многоквартирные, гостиницы, общежития</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51,677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47,020</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42,250</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40,774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38,161</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36,231</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34,186</w:t>
            </w:r>
          </w:p>
        </w:tc>
        <w:tc>
          <w:tcPr>
            <w:tcW w:w="42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32,937</w:t>
            </w:r>
          </w:p>
        </w:tc>
      </w:tr>
      <w:tr w:rsidR="00A7447B">
        <w:tc>
          <w:tcPr>
            <w:tcW w:w="1463"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 xml:space="preserve">2 </w:t>
            </w:r>
            <w:proofErr w:type="gramStart"/>
            <w:r>
              <w:t>Общественные</w:t>
            </w:r>
            <w:proofErr w:type="gramEnd"/>
            <w:r>
              <w:t>, кроме перечисленных в строках 3-6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52,797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47,702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45,208</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40,221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38,920</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37,077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35,126</w:t>
            </w:r>
          </w:p>
        </w:tc>
        <w:tc>
          <w:tcPr>
            <w:tcW w:w="42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33,716</w:t>
            </w:r>
          </w:p>
        </w:tc>
      </w:tr>
      <w:tr w:rsidR="00A7447B">
        <w:tc>
          <w:tcPr>
            <w:tcW w:w="1463"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3 Поликлиники и лечебные учреждения, дома-интернаты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46,783</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45,358</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44,052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42,627</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41,321</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39,896</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38,471</w:t>
            </w:r>
          </w:p>
        </w:tc>
        <w:tc>
          <w:tcPr>
            <w:tcW w:w="42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36,928</w:t>
            </w:r>
          </w:p>
        </w:tc>
      </w:tr>
      <w:tr w:rsidR="00A7447B">
        <w:tc>
          <w:tcPr>
            <w:tcW w:w="1463"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4 Дошкольные учреждения, хосписы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60,518</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60,518</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60,518</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2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r>
      <w:tr w:rsidR="00A7447B">
        <w:tc>
          <w:tcPr>
            <w:tcW w:w="1463"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5 Сервисного обслуживания, культурно-досуговой деятельности, технопарки, склады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28,838</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27,645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26,344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25,152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25,152</w:t>
            </w:r>
          </w:p>
        </w:tc>
        <w:tc>
          <w:tcPr>
            <w:tcW w:w="1315" w:type="pct"/>
            <w:gridSpan w:val="3"/>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r>
      <w:tr w:rsidR="00A7447B">
        <w:tc>
          <w:tcPr>
            <w:tcW w:w="1463"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6 Административного назначения (офисы)</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45,208</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42,715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41,414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33,933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30,139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27,645</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25,152</w:t>
            </w:r>
          </w:p>
        </w:tc>
        <w:tc>
          <w:tcPr>
            <w:tcW w:w="42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25,152</w:t>
            </w:r>
          </w:p>
        </w:tc>
      </w:tr>
    </w:tbl>
    <w:p w:rsidR="00A7447B" w:rsidRDefault="00A7447B">
      <w:pPr>
        <w:pStyle w:val="af0"/>
      </w:pPr>
    </w:p>
    <w:p w:rsidR="00A7447B" w:rsidRDefault="001D1241">
      <w:pPr>
        <w:pStyle w:val="af0"/>
      </w:pPr>
      <w:r>
        <w:t xml:space="preserve">Расчетный прогнозный удельный спрос на тепловую мощность на нужды отопления и </w:t>
      </w:r>
      <w:proofErr w:type="gramStart"/>
      <w:r>
        <w:t>вентиляции</w:t>
      </w:r>
      <w:proofErr w:type="gramEnd"/>
      <w:r>
        <w:t xml:space="preserve"> вновь строящихся многоквартирных домов по СП 50.13330 с учетом требований к энергетической эффективности объектов теплопотребления в период с 2023-2027 гг. представлен в таблице </w:t>
      </w:r>
      <w:fldSimple w:instr=" REF _Ref98510956 \h  \* MERGEFORMAT ">
        <w:r w:rsidR="007C1423" w:rsidRPr="007C1423">
          <w:rPr>
            <w:rStyle w:val="affd"/>
          </w:rPr>
          <w:t xml:space="preserve">Таблица </w:t>
        </w:r>
        <w:r w:rsidR="007C1423">
          <w:t>57</w:t>
        </w:r>
      </w:fldSimple>
      <w:r w:rsidR="00EE773C">
        <w:t>9</w:t>
      </w:r>
      <w:r>
        <w:t>.</w:t>
      </w:r>
    </w:p>
    <w:p w:rsidR="00A7447B" w:rsidRDefault="00A7447B">
      <w:pPr>
        <w:pStyle w:val="af0"/>
      </w:pPr>
    </w:p>
    <w:p w:rsidR="00A7447B" w:rsidRDefault="001D1241">
      <w:pPr>
        <w:pStyle w:val="aff1"/>
      </w:pPr>
      <w:bookmarkStart w:id="184" w:name="_Ref98510956"/>
      <w:bookmarkStart w:id="185" w:name="_Toc137559107"/>
      <w:r>
        <w:t xml:space="preserve">Таблица </w:t>
      </w:r>
      <w:r w:rsidR="004A19AD">
        <w:fldChar w:fldCharType="begin"/>
      </w:r>
      <w:r>
        <w:instrText xml:space="preserve">SEQ Таблица \* ARABIC </w:instrText>
      </w:r>
      <w:r w:rsidR="004A19AD">
        <w:fldChar w:fldCharType="separate"/>
      </w:r>
      <w:bookmarkStart w:id="186" w:name="_Ref521603496"/>
      <w:r w:rsidR="007C1423">
        <w:rPr>
          <w:noProof/>
        </w:rPr>
        <w:t>57</w:t>
      </w:r>
      <w:bookmarkEnd w:id="186"/>
      <w:r w:rsidR="004A19AD">
        <w:fldChar w:fldCharType="end"/>
      </w:r>
      <w:bookmarkEnd w:id="184"/>
      <w:r w:rsidR="00EE773C">
        <w:t>9</w:t>
      </w:r>
      <w:r>
        <w:t xml:space="preserve"> – Расчетный прогнозный удельный спрос на тепловую мощность на нужды отопления и вентиляции вновь строящихся МКД по СП 50.13330 с учетом требований к энергетической эффективности объектов теплопотребления в период с 2023-2027 гг., (ккал/(ч∙м</w:t>
      </w:r>
      <w:proofErr w:type="gramStart"/>
      <w:r>
        <w:rPr>
          <w:rStyle w:val="affb"/>
        </w:rPr>
        <w:t>2</w:t>
      </w:r>
      <w:proofErr w:type="gramEnd"/>
      <w:r>
        <w:t>)</w:t>
      </w:r>
      <w:bookmarkEnd w:id="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908"/>
        <w:gridCol w:w="908"/>
        <w:gridCol w:w="908"/>
        <w:gridCol w:w="908"/>
        <w:gridCol w:w="908"/>
        <w:gridCol w:w="944"/>
        <w:gridCol w:w="945"/>
        <w:gridCol w:w="1095"/>
      </w:tblGrid>
      <w:tr w:rsidR="00A7447B">
        <w:trPr>
          <w:tblHeader/>
        </w:trPr>
        <w:tc>
          <w:tcPr>
            <w:tcW w:w="1078"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922"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rHeight w:val="143"/>
          <w:tblHeader/>
        </w:trPr>
        <w:tc>
          <w:tcPr>
            <w:tcW w:w="0" w:type="auto"/>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50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078"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 xml:space="preserve">Жилые многоквартирные </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31,006</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28,212</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25,350</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24,464</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22,897</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21,738</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20,512</w:t>
            </w:r>
          </w:p>
        </w:tc>
        <w:tc>
          <w:tcPr>
            <w:tcW w:w="50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19,762</w:t>
            </w:r>
          </w:p>
        </w:tc>
      </w:tr>
    </w:tbl>
    <w:p w:rsidR="00A7447B" w:rsidRDefault="00A7447B">
      <w:pPr>
        <w:pStyle w:val="af0"/>
      </w:pPr>
    </w:p>
    <w:p w:rsidR="00A7447B" w:rsidRDefault="001D1241">
      <w:pPr>
        <w:pStyle w:val="af0"/>
      </w:pPr>
      <w:r>
        <w:t xml:space="preserve">Расчетный прогнозный удельный спрос на тепловую мощность на нужды отопления и </w:t>
      </w:r>
      <w:proofErr w:type="gramStart"/>
      <w:r>
        <w:t>вентиляции</w:t>
      </w:r>
      <w:proofErr w:type="gramEnd"/>
      <w:r>
        <w:t xml:space="preserve"> вновь строящихся многоквартирнных домов по СП 50.13330 с учетом требований к энергетической эффективности объектов теплопотребления в период с 2028 г. представлен в таблице</w:t>
      </w:r>
      <w:r w:rsidR="00EE773C">
        <w:t xml:space="preserve"> 70</w:t>
      </w:r>
      <w:r>
        <w:t>.</w:t>
      </w:r>
    </w:p>
    <w:p w:rsidR="00A7447B" w:rsidRDefault="00A7447B">
      <w:pPr>
        <w:pStyle w:val="af0"/>
      </w:pPr>
    </w:p>
    <w:p w:rsidR="00A7447B" w:rsidRDefault="001D1241">
      <w:pPr>
        <w:pStyle w:val="aff1"/>
      </w:pPr>
      <w:bookmarkStart w:id="187" w:name="_Ref98510963"/>
      <w:bookmarkStart w:id="188" w:name="_Toc137559108"/>
      <w:r>
        <w:t xml:space="preserve">Таблица </w:t>
      </w:r>
      <w:bookmarkEnd w:id="187"/>
      <w:r w:rsidR="00EE773C">
        <w:t>70</w:t>
      </w:r>
      <w:r>
        <w:t xml:space="preserve"> – Расчетный прогнозный удельный спрос на тепловую мощность на нужды отопления и вентиляции вновь строящихся МКД по СП 50.13330 с учетом </w:t>
      </w:r>
      <w:r>
        <w:lastRenderedPageBreak/>
        <w:t>требований к энергетической эффективности объектов теплопотребления в период с 2028 г., (ккал/(ч∙м</w:t>
      </w:r>
      <w:proofErr w:type="gramStart"/>
      <w:r>
        <w:rPr>
          <w:rStyle w:val="affb"/>
        </w:rPr>
        <w:t>2</w:t>
      </w:r>
      <w:proofErr w:type="gramEnd"/>
      <w:r>
        <w:t>)</w:t>
      </w:r>
      <w:bookmarkEnd w:id="1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908"/>
        <w:gridCol w:w="908"/>
        <w:gridCol w:w="908"/>
        <w:gridCol w:w="908"/>
        <w:gridCol w:w="908"/>
        <w:gridCol w:w="944"/>
        <w:gridCol w:w="945"/>
        <w:gridCol w:w="1095"/>
      </w:tblGrid>
      <w:tr w:rsidR="00A7447B">
        <w:trPr>
          <w:tblHeader/>
        </w:trPr>
        <w:tc>
          <w:tcPr>
            <w:tcW w:w="1078"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922"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blHeader/>
        </w:trPr>
        <w:tc>
          <w:tcPr>
            <w:tcW w:w="0" w:type="auto"/>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50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078"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Жилые многоквартирные</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25,838</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23,510</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21,125</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20,387</w:t>
            </w:r>
          </w:p>
        </w:tc>
        <w:tc>
          <w:tcPr>
            <w:tcW w:w="48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19,081</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18,115</w:t>
            </w:r>
          </w:p>
        </w:tc>
        <w:tc>
          <w:tcPr>
            <w:tcW w:w="50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17,093</w:t>
            </w:r>
          </w:p>
        </w:tc>
        <w:tc>
          <w:tcPr>
            <w:tcW w:w="50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16,468</w:t>
            </w:r>
          </w:p>
        </w:tc>
      </w:tr>
    </w:tbl>
    <w:p w:rsidR="00A7447B" w:rsidRDefault="00A7447B">
      <w:pPr>
        <w:pStyle w:val="af0"/>
      </w:pPr>
    </w:p>
    <w:p w:rsidR="00A7447B" w:rsidRDefault="001D1241">
      <w:pPr>
        <w:pStyle w:val="af0"/>
        <w:rPr>
          <w:highlight w:val="yellow"/>
        </w:rPr>
      </w:pPr>
      <w:r>
        <w:t>Нормы расхода горячей воды потребителями и удельная часовая величина теплоты на её нагрев по СП 124.13330 Приложение Г приведены в таблице</w:t>
      </w:r>
      <w:fldSimple w:instr=" REF _Ref98510986 \h  \* MERGEFORMAT ">
        <w:r w:rsidR="007C1423" w:rsidRPr="007C1423">
          <w:rPr>
            <w:rStyle w:val="affd"/>
          </w:rPr>
          <w:t>Таблица</w:t>
        </w:r>
        <w:r w:rsidR="007C1423">
          <w:t xml:space="preserve"> </w:t>
        </w:r>
      </w:fldSimple>
      <w:r w:rsidR="00EE773C">
        <w:t>71</w:t>
      </w:r>
      <w:r>
        <w:t>.</w:t>
      </w:r>
    </w:p>
    <w:p w:rsidR="00A7447B" w:rsidRDefault="001D1241">
      <w:pPr>
        <w:pStyle w:val="af0"/>
        <w:rPr>
          <w:highlight w:val="yellow"/>
        </w:rPr>
      </w:pPr>
      <w:r>
        <w:t xml:space="preserve">Расчетная удельная часовая величина тепловой мощности, необходимой для нагрева горячей воды на нужды ГВС по СП 124.13330 (Приложение Г) приведена в таблице </w:t>
      </w:r>
      <w:fldSimple w:instr=" REF _Ref98511003 \h  \* MERGEFORMAT ">
        <w:r w:rsidR="007C1423" w:rsidRPr="007C1423">
          <w:rPr>
            <w:rStyle w:val="affd"/>
          </w:rPr>
          <w:t xml:space="preserve">Таблица </w:t>
        </w:r>
        <w:r w:rsidR="007C1423">
          <w:t>58</w:t>
        </w:r>
      </w:fldSimple>
      <w:r w:rsidR="00EE773C">
        <w:t>2</w:t>
      </w:r>
      <w:r>
        <w:t>.</w:t>
      </w:r>
    </w:p>
    <w:p w:rsidR="00A7447B" w:rsidRDefault="00A7447B">
      <w:pPr>
        <w:rPr>
          <w:color w:val="FF0000"/>
        </w:rPr>
      </w:pPr>
    </w:p>
    <w:p w:rsidR="00A7447B" w:rsidRDefault="001D1241">
      <w:pPr>
        <w:pStyle w:val="aff1"/>
      </w:pPr>
      <w:bookmarkStart w:id="189" w:name="_Ref98510986"/>
      <w:bookmarkStart w:id="190" w:name="_Toc137559109"/>
      <w:r>
        <w:t xml:space="preserve">Таблица </w:t>
      </w:r>
      <w:bookmarkEnd w:id="189"/>
      <w:r w:rsidR="00EE773C">
        <w:t>71</w:t>
      </w:r>
      <w:r>
        <w:t xml:space="preserve"> – Нормы расхода горячей воды потребителями и удельная часовая величина теплоты на её нагрев по СП 124.13330 Приложение Г</w:t>
      </w:r>
      <w:bookmarkEnd w:id="190"/>
    </w:p>
    <w:tbl>
      <w:tblPr>
        <w:tblW w:w="5000" w:type="pct"/>
        <w:tblLook w:val="04A0"/>
      </w:tblPr>
      <w:tblGrid>
        <w:gridCol w:w="457"/>
        <w:gridCol w:w="3716"/>
        <w:gridCol w:w="1469"/>
        <w:gridCol w:w="887"/>
        <w:gridCol w:w="1612"/>
        <w:gridCol w:w="1430"/>
      </w:tblGrid>
      <w:tr w:rsidR="00A7447B">
        <w:trPr>
          <w:tblHeader/>
        </w:trPr>
        <w:tc>
          <w:tcPr>
            <w:tcW w:w="302"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 </w:t>
            </w:r>
          </w:p>
        </w:tc>
        <w:tc>
          <w:tcPr>
            <w:tcW w:w="2008"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Потребители</w:t>
            </w:r>
          </w:p>
        </w:tc>
        <w:tc>
          <w:tcPr>
            <w:tcW w:w="663"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Измеритель</w:t>
            </w:r>
          </w:p>
        </w:tc>
        <w:tc>
          <w:tcPr>
            <w:tcW w:w="410"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Норма</w:t>
            </w:r>
            <w:r>
              <w:br/>
              <w:t>расхода</w:t>
            </w:r>
            <w:r>
              <w:br/>
              <w:t>горячей</w:t>
            </w:r>
            <w:r>
              <w:br/>
              <w:t>воды α,</w:t>
            </w:r>
            <w:r>
              <w:br/>
            </w:r>
            <w:proofErr w:type="gramStart"/>
            <w:r>
              <w:t>л</w:t>
            </w:r>
            <w:proofErr w:type="gramEnd"/>
            <w:r>
              <w:t>/сут</w:t>
            </w:r>
          </w:p>
        </w:tc>
        <w:tc>
          <w:tcPr>
            <w:tcW w:w="805"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Норма общей/полезной площади на 1 измеритель Sв, м</w:t>
            </w:r>
            <w:proofErr w:type="gramStart"/>
            <w:r>
              <w:rPr>
                <w:rStyle w:val="affb"/>
              </w:rPr>
              <w:t>2</w:t>
            </w:r>
            <w:proofErr w:type="gramEnd"/>
            <w:r>
              <w:t>/чел</w:t>
            </w:r>
          </w:p>
        </w:tc>
        <w:tc>
          <w:tcPr>
            <w:tcW w:w="812"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Удельная величина тепловой энергии qhw, Вт/м</w:t>
            </w:r>
            <w:proofErr w:type="gramStart"/>
            <w:r>
              <w:rPr>
                <w:rStyle w:val="affb"/>
              </w:rPr>
              <w:t>2</w:t>
            </w:r>
            <w:proofErr w:type="gramEnd"/>
          </w:p>
        </w:tc>
      </w:tr>
      <w:tr w:rsidR="00A7447B">
        <w:trPr>
          <w:trHeight w:val="860"/>
        </w:trPr>
        <w:tc>
          <w:tcPr>
            <w:tcW w:w="302" w:type="pct"/>
            <w:vMerge w:val="restar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1</w:t>
            </w:r>
          </w:p>
        </w:tc>
        <w:tc>
          <w:tcPr>
            <w:tcW w:w="2008" w:type="pct"/>
            <w:vMerge w:val="restar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 xml:space="preserve"> Жилые дома независимо от этажности, оборудованные умывальниками, мойками и ваннами, с квартирными регуляторами давления</w:t>
            </w:r>
            <w:proofErr w:type="gramStart"/>
            <w:r>
              <w:br/>
              <w:t>Т</w:t>
            </w:r>
            <w:proofErr w:type="gramEnd"/>
            <w:r>
              <w:t>о же, с заселенностью 20м</w:t>
            </w:r>
            <w:r>
              <w:rPr>
                <w:rStyle w:val="affb"/>
              </w:rPr>
              <w:t>2</w:t>
            </w:r>
            <w:r>
              <w:t>/чел</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житель</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105</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25</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12,2</w:t>
            </w:r>
          </w:p>
        </w:tc>
      </w:tr>
      <w:tr w:rsidR="00A7447B">
        <w:tc>
          <w:tcPr>
            <w:tcW w:w="0" w:type="auto"/>
            <w:vMerge/>
            <w:tcBorders>
              <w:top w:val="none" w:sz="4" w:space="0" w:color="000000"/>
              <w:left w:val="single" w:sz="4" w:space="0" w:color="auto"/>
              <w:bottom w:val="single" w:sz="4" w:space="0" w:color="auto"/>
              <w:right w:val="single" w:sz="4" w:space="0" w:color="auto"/>
            </w:tcBorders>
            <w:vAlign w:val="center"/>
          </w:tcPr>
          <w:p w:rsidR="00A7447B" w:rsidRDefault="00A7447B">
            <w:pPr>
              <w:pStyle w:val="103"/>
            </w:pPr>
          </w:p>
        </w:tc>
        <w:tc>
          <w:tcPr>
            <w:tcW w:w="0" w:type="auto"/>
            <w:vMerge/>
            <w:tcBorders>
              <w:top w:val="none" w:sz="4" w:space="0" w:color="000000"/>
              <w:left w:val="single" w:sz="4" w:space="0" w:color="auto"/>
              <w:bottom w:val="single" w:sz="4" w:space="0" w:color="auto"/>
              <w:right w:val="single" w:sz="4" w:space="0" w:color="auto"/>
            </w:tcBorders>
            <w:vAlign w:val="center"/>
          </w:tcPr>
          <w:p w:rsidR="00A7447B" w:rsidRDefault="00A7447B">
            <w:pPr>
              <w:pStyle w:val="103"/>
            </w:pP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житель</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105</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20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15,3</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2</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То же, с умывальниками, мойками и душевыми</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житель</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85</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18</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13,8</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3</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Гостиницы и пансионаты с душами во всех отдельных номерах</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w:t>
            </w:r>
            <w:r>
              <w:br/>
              <w:t>проживающий</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70</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12</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17</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4</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Больницы с санитарными узлами, приближенными к палатам</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больной</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90</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15</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17,5</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5</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 xml:space="preserve">Поликлиники и амбулатории </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больной в смену</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5,2</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13</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17,5</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6</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Детские ясли и сады с дневным пребыванием детей и столовыми на полуфабрикатах</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ребенок</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11,5</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3,1</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7</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Административные здания</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работающий</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5</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1,3</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8</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Общеобразовательные школы с душевыми при гимнастических залах и столовыми на полуфабрикатах</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учащийся</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3</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0,8</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9</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Физкультурно-оздоровительные комплексы</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человек</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30</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5</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17,5</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10</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Предприятия общественного питания для приготовления пищи реализуемой в обеденном зале</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посетитель</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12</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3,2</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11</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Магазины продовольственные</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 работающий</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12</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30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1,1</w:t>
            </w:r>
          </w:p>
        </w:tc>
      </w:tr>
      <w:tr w:rsidR="00A7447B">
        <w:tc>
          <w:tcPr>
            <w:tcW w:w="302" w:type="pct"/>
            <w:tcBorders>
              <w:top w:val="none" w:sz="4" w:space="0" w:color="000000"/>
              <w:left w:val="single" w:sz="4" w:space="0" w:color="auto"/>
              <w:bottom w:val="single" w:sz="4" w:space="0" w:color="auto"/>
              <w:right w:val="single" w:sz="4" w:space="0" w:color="auto"/>
            </w:tcBorders>
            <w:vAlign w:val="center"/>
          </w:tcPr>
          <w:p w:rsidR="00A7447B" w:rsidRDefault="001D1241">
            <w:pPr>
              <w:pStyle w:val="103"/>
            </w:pPr>
            <w:r>
              <w:t>12</w:t>
            </w:r>
          </w:p>
        </w:tc>
        <w:tc>
          <w:tcPr>
            <w:tcW w:w="2008"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Магазины промтоварные</w:t>
            </w:r>
          </w:p>
        </w:tc>
        <w:tc>
          <w:tcPr>
            <w:tcW w:w="663"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То же</w:t>
            </w:r>
          </w:p>
        </w:tc>
        <w:tc>
          <w:tcPr>
            <w:tcW w:w="410"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8</w:t>
            </w:r>
          </w:p>
        </w:tc>
        <w:tc>
          <w:tcPr>
            <w:tcW w:w="805"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30</w:t>
            </w:r>
          </w:p>
        </w:tc>
        <w:tc>
          <w:tcPr>
            <w:tcW w:w="812" w:type="pct"/>
            <w:tcBorders>
              <w:top w:val="none" w:sz="4" w:space="0" w:color="000000"/>
              <w:left w:val="none" w:sz="4" w:space="0" w:color="000000"/>
              <w:bottom w:val="single" w:sz="4" w:space="0" w:color="auto"/>
              <w:right w:val="single" w:sz="4" w:space="0" w:color="auto"/>
            </w:tcBorders>
            <w:vAlign w:val="center"/>
          </w:tcPr>
          <w:p w:rsidR="00A7447B" w:rsidRDefault="001D1241">
            <w:pPr>
              <w:pStyle w:val="103"/>
            </w:pPr>
            <w:r>
              <w:t>0,7</w:t>
            </w:r>
          </w:p>
        </w:tc>
      </w:tr>
    </w:tbl>
    <w:p w:rsidR="00A7447B" w:rsidRDefault="00A7447B">
      <w:pPr>
        <w:pStyle w:val="af0"/>
        <w:rPr>
          <w:rFonts w:ascii="Arial" w:hAnsi="Arial"/>
          <w:color w:val="FF0000"/>
        </w:rPr>
      </w:pPr>
    </w:p>
    <w:p w:rsidR="00A7447B" w:rsidRDefault="001D1241">
      <w:pPr>
        <w:pStyle w:val="aff1"/>
      </w:pPr>
      <w:bookmarkStart w:id="191" w:name="_Ref98511003"/>
      <w:bookmarkStart w:id="192" w:name="_Toc137559110"/>
      <w:r>
        <w:lastRenderedPageBreak/>
        <w:t xml:space="preserve">Таблица </w:t>
      </w:r>
      <w:r w:rsidR="004A19AD">
        <w:fldChar w:fldCharType="begin"/>
      </w:r>
      <w:r>
        <w:instrText xml:space="preserve">SEQ Таблица \* ARABIC </w:instrText>
      </w:r>
      <w:r w:rsidR="004A19AD">
        <w:fldChar w:fldCharType="separate"/>
      </w:r>
      <w:bookmarkStart w:id="193" w:name="_Ref512611800"/>
      <w:r w:rsidR="007C1423">
        <w:rPr>
          <w:noProof/>
        </w:rPr>
        <w:t>58</w:t>
      </w:r>
      <w:bookmarkEnd w:id="193"/>
      <w:r w:rsidR="004A19AD">
        <w:fldChar w:fldCharType="end"/>
      </w:r>
      <w:bookmarkEnd w:id="191"/>
      <w:r w:rsidR="00EE773C">
        <w:t>2</w:t>
      </w:r>
      <w:r>
        <w:t xml:space="preserve"> – Расчетная удельная часовая величина тепловой мощности, необходимой для нагрева горячей воды на нужды ГВС по СП 124.13330 (Приложение Г), ккал/(ч</w:t>
      </w:r>
      <w:r>
        <w:rPr>
          <w:rFonts w:ascii="Calibri" w:hAnsi="Calibri" w:cs="Calibri"/>
        </w:rPr>
        <w:t>·</w:t>
      </w:r>
      <w:r>
        <w:t>м</w:t>
      </w:r>
      <w:proofErr w:type="gramStart"/>
      <w:r>
        <w:rPr>
          <w:rStyle w:val="affb"/>
        </w:rPr>
        <w:t>2</w:t>
      </w:r>
      <w:proofErr w:type="gramEnd"/>
      <w:r>
        <w:t>)</w:t>
      </w:r>
      <w:bookmarkEnd w:id="192"/>
    </w:p>
    <w:tbl>
      <w:tblPr>
        <w:tblW w:w="5000" w:type="pct"/>
        <w:tblLook w:val="04A0"/>
      </w:tblPr>
      <w:tblGrid>
        <w:gridCol w:w="4644"/>
        <w:gridCol w:w="4927"/>
      </w:tblGrid>
      <w:tr w:rsidR="00A7447B">
        <w:trPr>
          <w:tblHeader/>
        </w:trPr>
        <w:tc>
          <w:tcPr>
            <w:tcW w:w="2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Потребители</w:t>
            </w:r>
          </w:p>
        </w:tc>
        <w:tc>
          <w:tcPr>
            <w:tcW w:w="2574"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 xml:space="preserve">Удельная часовая величина тепловой мощности, </w:t>
            </w:r>
            <w:proofErr w:type="gramStart"/>
            <w:r>
              <w:t>ккал</w:t>
            </w:r>
            <w:proofErr w:type="gramEnd"/>
            <w:r>
              <w:t>/(ч∙м²)</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Жил</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10,5</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Гостиницы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14,6</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Больницы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15,1</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Поликлиники и амбулатории</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1,5</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Д/с</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2,7</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Администрат. Здания</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1,1</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Школы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0,8</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ФОК</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15,1</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Магазины продовольственные</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0,9</w:t>
            </w:r>
          </w:p>
        </w:tc>
      </w:tr>
      <w:tr w:rsidR="00A7447B">
        <w:tc>
          <w:tcPr>
            <w:tcW w:w="2426" w:type="pct"/>
            <w:tcBorders>
              <w:top w:val="single" w:sz="4" w:space="0" w:color="auto"/>
              <w:left w:val="single" w:sz="4" w:space="0" w:color="auto"/>
              <w:bottom w:val="single" w:sz="4" w:space="0" w:color="auto"/>
              <w:right w:val="single" w:sz="4" w:space="0" w:color="auto"/>
            </w:tcBorders>
            <w:noWrap/>
            <w:vAlign w:val="bottom"/>
          </w:tcPr>
          <w:p w:rsidR="00A7447B" w:rsidRDefault="001D1241">
            <w:pPr>
              <w:pStyle w:val="103"/>
            </w:pPr>
            <w:r>
              <w:t>Магазины промтоварные</w:t>
            </w:r>
          </w:p>
        </w:tc>
        <w:tc>
          <w:tcPr>
            <w:tcW w:w="25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0,6</w:t>
            </w:r>
          </w:p>
        </w:tc>
      </w:tr>
    </w:tbl>
    <w:p w:rsidR="00A7447B" w:rsidRDefault="00A7447B">
      <w:pPr>
        <w:pStyle w:val="af3"/>
      </w:pPr>
    </w:p>
    <w:p w:rsidR="00A7447B" w:rsidRDefault="001D1241">
      <w:pPr>
        <w:pStyle w:val="af0"/>
      </w:pPr>
      <w:r>
        <w:t xml:space="preserve">Климатические параметры для расчета удельных показателей потребления тепловой энергии вновь строящимися зданиями приняты по СП 131.13330 и приведены в таблице </w:t>
      </w:r>
      <w:fldSimple w:instr=" REF _Ref98511056 \h  \* MERGEFORMAT ">
        <w:r w:rsidR="007C1423" w:rsidRPr="007C1423">
          <w:rPr>
            <w:rStyle w:val="affd"/>
          </w:rPr>
          <w:t xml:space="preserve">Таблица </w:t>
        </w:r>
        <w:r w:rsidR="007C1423">
          <w:t>59</w:t>
        </w:r>
      </w:fldSimple>
      <w:r w:rsidR="00EE773C">
        <w:t>3</w:t>
      </w:r>
      <w:r>
        <w:t>.</w:t>
      </w:r>
    </w:p>
    <w:p w:rsidR="00A7447B" w:rsidRDefault="00A7447B">
      <w:pPr>
        <w:pStyle w:val="af0"/>
      </w:pPr>
    </w:p>
    <w:p w:rsidR="00A7447B" w:rsidRDefault="001D1241">
      <w:pPr>
        <w:pStyle w:val="aff1"/>
      </w:pPr>
      <w:bookmarkStart w:id="194" w:name="_Ref98511056"/>
      <w:bookmarkStart w:id="195" w:name="_Ref385514471"/>
      <w:bookmarkStart w:id="196" w:name="_Toc137559111"/>
      <w:r>
        <w:t xml:space="preserve">Таблица </w:t>
      </w:r>
      <w:r w:rsidR="004A19AD">
        <w:fldChar w:fldCharType="begin"/>
      </w:r>
      <w:r>
        <w:instrText xml:space="preserve">SEQ Таблица \* ARABIC </w:instrText>
      </w:r>
      <w:r w:rsidR="004A19AD">
        <w:fldChar w:fldCharType="separate"/>
      </w:r>
      <w:bookmarkStart w:id="197" w:name="_Ref450637828"/>
      <w:r w:rsidR="007C1423">
        <w:rPr>
          <w:noProof/>
        </w:rPr>
        <w:t>59</w:t>
      </w:r>
      <w:bookmarkEnd w:id="197"/>
      <w:r w:rsidR="004A19AD">
        <w:fldChar w:fldCharType="end"/>
      </w:r>
      <w:bookmarkEnd w:id="194"/>
      <w:r w:rsidR="00EE773C">
        <w:t>3</w:t>
      </w:r>
      <w:r>
        <w:t xml:space="preserve"> –</w:t>
      </w:r>
      <w:bookmarkEnd w:id="195"/>
      <w:r>
        <w:t xml:space="preserve"> Параметры климата, принятые при расчете удельных показателей</w:t>
      </w:r>
      <w:bookmarkEnd w:id="196"/>
    </w:p>
    <w:tbl>
      <w:tblPr>
        <w:tblStyle w:val="af9"/>
        <w:tblW w:w="5000" w:type="pct"/>
        <w:tblLook w:val="04A0"/>
      </w:tblPr>
      <w:tblGrid>
        <w:gridCol w:w="5623"/>
        <w:gridCol w:w="1654"/>
        <w:gridCol w:w="2134"/>
      </w:tblGrid>
      <w:tr w:rsidR="00A7447B">
        <w:trPr>
          <w:tblHeader/>
        </w:trPr>
        <w:tc>
          <w:tcPr>
            <w:tcW w:w="2987" w:type="pct"/>
            <w:tcBorders>
              <w:top w:val="single" w:sz="4" w:space="0" w:color="auto"/>
              <w:left w:val="single" w:sz="4" w:space="0" w:color="auto"/>
              <w:bottom w:val="single" w:sz="4" w:space="0" w:color="auto"/>
              <w:right w:val="single" w:sz="4" w:space="0" w:color="auto"/>
            </w:tcBorders>
          </w:tcPr>
          <w:p w:rsidR="00A7447B" w:rsidRDefault="001D1241">
            <w:pPr>
              <w:pStyle w:val="103"/>
            </w:pPr>
            <w:r>
              <w:t>Наименование показателя, здания</w:t>
            </w:r>
          </w:p>
        </w:tc>
        <w:tc>
          <w:tcPr>
            <w:tcW w:w="879" w:type="pct"/>
            <w:tcBorders>
              <w:top w:val="single" w:sz="4" w:space="0" w:color="auto"/>
              <w:left w:val="single" w:sz="4" w:space="0" w:color="auto"/>
              <w:bottom w:val="single" w:sz="4" w:space="0" w:color="auto"/>
              <w:right w:val="single" w:sz="4" w:space="0" w:color="auto"/>
            </w:tcBorders>
          </w:tcPr>
          <w:p w:rsidR="00A7447B" w:rsidRDefault="001D1241">
            <w:pPr>
              <w:pStyle w:val="103"/>
            </w:pPr>
            <w:r>
              <w:t>Единицы измерения</w:t>
            </w:r>
          </w:p>
        </w:tc>
        <w:tc>
          <w:tcPr>
            <w:tcW w:w="1134" w:type="pct"/>
            <w:tcBorders>
              <w:top w:val="single" w:sz="4" w:space="0" w:color="auto"/>
              <w:left w:val="single" w:sz="4" w:space="0" w:color="auto"/>
              <w:bottom w:val="single" w:sz="4" w:space="0" w:color="auto"/>
              <w:right w:val="single" w:sz="4" w:space="0" w:color="auto"/>
            </w:tcBorders>
          </w:tcPr>
          <w:p w:rsidR="00A7447B" w:rsidRDefault="001D1241">
            <w:pPr>
              <w:pStyle w:val="103"/>
            </w:pPr>
            <w:r>
              <w:t>Новое строительство</w:t>
            </w:r>
          </w:p>
        </w:tc>
      </w:tr>
      <w:tr w:rsidR="00A7447B">
        <w:tc>
          <w:tcPr>
            <w:tcW w:w="2987" w:type="pct"/>
            <w:tcBorders>
              <w:top w:val="single" w:sz="4" w:space="0" w:color="auto"/>
              <w:left w:val="single" w:sz="4" w:space="0" w:color="auto"/>
              <w:bottom w:val="single" w:sz="4" w:space="0" w:color="auto"/>
              <w:right w:val="single" w:sz="4" w:space="0" w:color="auto"/>
            </w:tcBorders>
          </w:tcPr>
          <w:p w:rsidR="00A7447B" w:rsidRDefault="001D1241">
            <w:pPr>
              <w:pStyle w:val="103"/>
            </w:pPr>
            <w:r>
              <w:t>Температура внутреннего воздуха</w:t>
            </w:r>
          </w:p>
        </w:tc>
        <w:tc>
          <w:tcPr>
            <w:tcW w:w="879" w:type="pct"/>
            <w:tcBorders>
              <w:top w:val="single" w:sz="4" w:space="0" w:color="auto"/>
              <w:left w:val="single" w:sz="4" w:space="0" w:color="auto"/>
              <w:bottom w:val="single" w:sz="4" w:space="0" w:color="auto"/>
              <w:right w:val="single" w:sz="4" w:space="0" w:color="auto"/>
            </w:tcBorders>
          </w:tcPr>
          <w:p w:rsidR="00A7447B" w:rsidRDefault="001D1241">
            <w:pPr>
              <w:pStyle w:val="103"/>
            </w:pPr>
            <w:r>
              <w:rPr>
                <w:rFonts w:ascii="Cambria Math" w:hAnsi="Cambria Math" w:cs="Cambria Math"/>
              </w:rPr>
              <w:t>⁰</w:t>
            </w:r>
            <w:r>
              <w:t>С</w:t>
            </w:r>
          </w:p>
        </w:tc>
        <w:tc>
          <w:tcPr>
            <w:tcW w:w="1134" w:type="pct"/>
            <w:tcBorders>
              <w:top w:val="single" w:sz="4" w:space="0" w:color="auto"/>
              <w:left w:val="single" w:sz="4" w:space="0" w:color="auto"/>
              <w:bottom w:val="single" w:sz="4" w:space="0" w:color="auto"/>
              <w:right w:val="single" w:sz="4" w:space="0" w:color="auto"/>
            </w:tcBorders>
          </w:tcPr>
          <w:p w:rsidR="00A7447B" w:rsidRDefault="001D1241">
            <w:pPr>
              <w:pStyle w:val="103"/>
            </w:pPr>
            <w:r>
              <w:t>20</w:t>
            </w:r>
          </w:p>
        </w:tc>
      </w:tr>
      <w:tr w:rsidR="00A7447B">
        <w:tc>
          <w:tcPr>
            <w:tcW w:w="2987" w:type="pct"/>
            <w:tcBorders>
              <w:top w:val="single" w:sz="4" w:space="0" w:color="auto"/>
              <w:left w:val="single" w:sz="4" w:space="0" w:color="auto"/>
              <w:bottom w:val="single" w:sz="4" w:space="0" w:color="auto"/>
              <w:right w:val="single" w:sz="4" w:space="0" w:color="auto"/>
            </w:tcBorders>
          </w:tcPr>
          <w:p w:rsidR="00A7447B" w:rsidRDefault="001D1241">
            <w:pPr>
              <w:pStyle w:val="103"/>
            </w:pPr>
            <w:r>
              <w:t>Расчетная температура наружного воздуха для проектирования отопления</w:t>
            </w:r>
          </w:p>
        </w:tc>
        <w:tc>
          <w:tcPr>
            <w:tcW w:w="879" w:type="pct"/>
            <w:tcBorders>
              <w:top w:val="single" w:sz="4" w:space="0" w:color="auto"/>
              <w:left w:val="single" w:sz="4" w:space="0" w:color="auto"/>
              <w:bottom w:val="single" w:sz="4" w:space="0" w:color="auto"/>
              <w:right w:val="single" w:sz="4" w:space="0" w:color="auto"/>
            </w:tcBorders>
          </w:tcPr>
          <w:p w:rsidR="00A7447B" w:rsidRDefault="001D1241">
            <w:pPr>
              <w:pStyle w:val="103"/>
            </w:pPr>
            <w:r>
              <w:rPr>
                <w:rFonts w:ascii="Cambria Math" w:hAnsi="Cambria Math" w:cs="Cambria Math"/>
              </w:rPr>
              <w:t>⁰</w:t>
            </w:r>
            <w:r>
              <w:t>С</w:t>
            </w:r>
          </w:p>
        </w:tc>
        <w:tc>
          <w:tcPr>
            <w:tcW w:w="1134" w:type="pct"/>
            <w:tcBorders>
              <w:top w:val="single" w:sz="4" w:space="0" w:color="auto"/>
              <w:left w:val="single" w:sz="4" w:space="0" w:color="auto"/>
              <w:bottom w:val="single" w:sz="4" w:space="0" w:color="auto"/>
              <w:right w:val="single" w:sz="4" w:space="0" w:color="auto"/>
            </w:tcBorders>
          </w:tcPr>
          <w:p w:rsidR="00A7447B" w:rsidRDefault="001D1241">
            <w:pPr>
              <w:pStyle w:val="103"/>
            </w:pPr>
            <w:r>
              <w:t>-24</w:t>
            </w:r>
          </w:p>
        </w:tc>
      </w:tr>
      <w:tr w:rsidR="00A7447B">
        <w:tc>
          <w:tcPr>
            <w:tcW w:w="2987" w:type="pct"/>
            <w:tcBorders>
              <w:top w:val="single" w:sz="4" w:space="0" w:color="auto"/>
              <w:left w:val="single" w:sz="4" w:space="0" w:color="auto"/>
              <w:bottom w:val="single" w:sz="4" w:space="0" w:color="auto"/>
              <w:right w:val="single" w:sz="4" w:space="0" w:color="auto"/>
            </w:tcBorders>
          </w:tcPr>
          <w:p w:rsidR="00A7447B" w:rsidRDefault="001D1241">
            <w:pPr>
              <w:pStyle w:val="103"/>
            </w:pPr>
            <w:r>
              <w:t>Средняя температура наружного воздуха за отопительный период</w:t>
            </w:r>
          </w:p>
        </w:tc>
        <w:tc>
          <w:tcPr>
            <w:tcW w:w="879" w:type="pct"/>
            <w:tcBorders>
              <w:top w:val="single" w:sz="4" w:space="0" w:color="auto"/>
              <w:left w:val="single" w:sz="4" w:space="0" w:color="auto"/>
              <w:bottom w:val="single" w:sz="4" w:space="0" w:color="auto"/>
              <w:right w:val="single" w:sz="4" w:space="0" w:color="auto"/>
            </w:tcBorders>
          </w:tcPr>
          <w:p w:rsidR="00A7447B" w:rsidRDefault="001D1241">
            <w:pPr>
              <w:pStyle w:val="103"/>
            </w:pPr>
            <w:r>
              <w:rPr>
                <w:rFonts w:ascii="Cambria Math" w:hAnsi="Cambria Math" w:cs="Cambria Math"/>
              </w:rPr>
              <w:t>⁰</w:t>
            </w:r>
            <w:r>
              <w:t>С</w:t>
            </w:r>
          </w:p>
        </w:tc>
        <w:tc>
          <w:tcPr>
            <w:tcW w:w="1134" w:type="pct"/>
            <w:tcBorders>
              <w:top w:val="single" w:sz="4" w:space="0" w:color="auto"/>
              <w:left w:val="single" w:sz="4" w:space="0" w:color="auto"/>
              <w:bottom w:val="single" w:sz="4" w:space="0" w:color="auto"/>
              <w:right w:val="single" w:sz="4" w:space="0" w:color="auto"/>
            </w:tcBorders>
          </w:tcPr>
          <w:p w:rsidR="00A7447B" w:rsidRDefault="001D1241">
            <w:pPr>
              <w:pStyle w:val="103"/>
            </w:pPr>
            <w:r>
              <w:t>-2,6</w:t>
            </w:r>
          </w:p>
        </w:tc>
      </w:tr>
      <w:tr w:rsidR="00A7447B">
        <w:tc>
          <w:tcPr>
            <w:tcW w:w="2987" w:type="pct"/>
            <w:tcBorders>
              <w:top w:val="single" w:sz="4" w:space="0" w:color="auto"/>
              <w:left w:val="single" w:sz="4" w:space="0" w:color="auto"/>
              <w:bottom w:val="single" w:sz="4" w:space="0" w:color="auto"/>
              <w:right w:val="single" w:sz="4" w:space="0" w:color="auto"/>
            </w:tcBorders>
          </w:tcPr>
          <w:p w:rsidR="00A7447B" w:rsidRDefault="001D1241">
            <w:pPr>
              <w:pStyle w:val="103"/>
            </w:pPr>
            <w:r>
              <w:t>Продолжительность отопительного режима</w:t>
            </w:r>
          </w:p>
        </w:tc>
        <w:tc>
          <w:tcPr>
            <w:tcW w:w="879" w:type="pct"/>
            <w:tcBorders>
              <w:top w:val="single" w:sz="4" w:space="0" w:color="auto"/>
              <w:left w:val="single" w:sz="4" w:space="0" w:color="auto"/>
              <w:bottom w:val="single" w:sz="4" w:space="0" w:color="auto"/>
              <w:right w:val="single" w:sz="4" w:space="0" w:color="auto"/>
            </w:tcBorders>
          </w:tcPr>
          <w:p w:rsidR="00A7447B" w:rsidRDefault="001D1241">
            <w:pPr>
              <w:pStyle w:val="103"/>
            </w:pPr>
            <w:r>
              <w:t>сут.</w:t>
            </w:r>
          </w:p>
        </w:tc>
        <w:tc>
          <w:tcPr>
            <w:tcW w:w="1134" w:type="pct"/>
            <w:tcBorders>
              <w:top w:val="single" w:sz="4" w:space="0" w:color="auto"/>
              <w:left w:val="single" w:sz="4" w:space="0" w:color="auto"/>
              <w:bottom w:val="single" w:sz="4" w:space="0" w:color="auto"/>
              <w:right w:val="single" w:sz="4" w:space="0" w:color="auto"/>
            </w:tcBorders>
          </w:tcPr>
          <w:p w:rsidR="00A7447B" w:rsidRDefault="001D1241">
            <w:pPr>
              <w:pStyle w:val="103"/>
            </w:pPr>
            <w:r>
              <w:t>202</w:t>
            </w:r>
          </w:p>
        </w:tc>
      </w:tr>
    </w:tbl>
    <w:p w:rsidR="00A7447B" w:rsidRDefault="00A7447B">
      <w:pPr>
        <w:pStyle w:val="af0"/>
      </w:pPr>
    </w:p>
    <w:p w:rsidR="00A7447B" w:rsidRDefault="001D1241">
      <w:pPr>
        <w:pStyle w:val="af0"/>
      </w:pPr>
      <w:r>
        <w:t xml:space="preserve">Расчетное удельное потребление тепловой энергии на нужды отопления и </w:t>
      </w:r>
      <w:proofErr w:type="gramStart"/>
      <w:r>
        <w:t>вентиляции</w:t>
      </w:r>
      <w:proofErr w:type="gramEnd"/>
      <w:r>
        <w:t xml:space="preserve"> вновь строящихся зданий приведено в таблице </w:t>
      </w:r>
      <w:fldSimple w:instr=" REF _Ref98511064 \h  \* MERGEFORMAT ">
        <w:r w:rsidR="007C1423" w:rsidRPr="007C1423">
          <w:rPr>
            <w:rStyle w:val="affd"/>
          </w:rPr>
          <w:t xml:space="preserve">Таблица </w:t>
        </w:r>
        <w:r w:rsidR="007C1423">
          <w:t>60</w:t>
        </w:r>
      </w:fldSimple>
      <w:r w:rsidR="00EE773C">
        <w:t>7</w:t>
      </w:r>
      <w:r>
        <w:t xml:space="preserve">. </w:t>
      </w:r>
    </w:p>
    <w:p w:rsidR="00A7447B" w:rsidRDefault="00A7447B">
      <w:pPr>
        <w:pStyle w:val="af0"/>
      </w:pPr>
    </w:p>
    <w:p w:rsidR="00A7447B" w:rsidRDefault="001D1241">
      <w:pPr>
        <w:pStyle w:val="aff1"/>
      </w:pPr>
      <w:bookmarkStart w:id="198" w:name="_Ref98511064"/>
      <w:bookmarkStart w:id="199" w:name="_Toc137559112"/>
      <w:r>
        <w:t xml:space="preserve">Таблица </w:t>
      </w:r>
      <w:r w:rsidR="004A19AD">
        <w:fldChar w:fldCharType="begin"/>
      </w:r>
      <w:r>
        <w:instrText xml:space="preserve">SEQ Таблица \* ARABIC </w:instrText>
      </w:r>
      <w:r w:rsidR="004A19AD">
        <w:fldChar w:fldCharType="separate"/>
      </w:r>
      <w:bookmarkStart w:id="200" w:name="_Ref12038878"/>
      <w:r w:rsidR="007C1423">
        <w:rPr>
          <w:noProof/>
        </w:rPr>
        <w:t>60</w:t>
      </w:r>
      <w:bookmarkEnd w:id="200"/>
      <w:r w:rsidR="004A19AD">
        <w:fldChar w:fldCharType="end"/>
      </w:r>
      <w:bookmarkEnd w:id="198"/>
      <w:r w:rsidR="00EE773C">
        <w:t>4</w:t>
      </w:r>
      <w:r>
        <w:t xml:space="preserve"> – Расчетное (базовое) удельное потребление тепловой энергии на нужды отопления и вентиляции вновь строящихся зданий, (Гкал/м</w:t>
      </w:r>
      <w:proofErr w:type="gramStart"/>
      <w:r>
        <w:rPr>
          <w:rStyle w:val="affb"/>
        </w:rPr>
        <w:t>2</w:t>
      </w:r>
      <w:proofErr w:type="gramEnd"/>
      <w:r>
        <w:t>/год)</w:t>
      </w:r>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2"/>
        <w:gridCol w:w="708"/>
        <w:gridCol w:w="850"/>
        <w:gridCol w:w="850"/>
        <w:gridCol w:w="850"/>
        <w:gridCol w:w="850"/>
        <w:gridCol w:w="852"/>
        <w:gridCol w:w="852"/>
        <w:gridCol w:w="817"/>
      </w:tblGrid>
      <w:tr w:rsidR="00A7447B">
        <w:trPr>
          <w:tblHeader/>
        </w:trPr>
        <w:tc>
          <w:tcPr>
            <w:tcW w:w="1537"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463"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blHeader/>
        </w:trPr>
        <w:tc>
          <w:tcPr>
            <w:tcW w:w="1537" w:type="pct"/>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427"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537"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1 Жилые многоквартирные, гостиницы, общежития</w:t>
            </w: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0,129</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0,117</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0,105</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0,102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0,095</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0,085</w:t>
            </w:r>
          </w:p>
        </w:tc>
        <w:tc>
          <w:tcPr>
            <w:tcW w:w="427"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0,082</w:t>
            </w:r>
          </w:p>
        </w:tc>
      </w:tr>
      <w:tr w:rsidR="00A7447B">
        <w:tc>
          <w:tcPr>
            <w:tcW w:w="1537"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 xml:space="preserve">2 </w:t>
            </w:r>
            <w:proofErr w:type="gramStart"/>
            <w:r>
              <w:t>Общественные</w:t>
            </w:r>
            <w:proofErr w:type="gramEnd"/>
            <w:r>
              <w:t>, кроме перечисленных в строках 3-6</w:t>
            </w: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0,131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0,119</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0,097</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0,092</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0,087</w:t>
            </w:r>
          </w:p>
        </w:tc>
        <w:tc>
          <w:tcPr>
            <w:tcW w:w="427"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0,084</w:t>
            </w:r>
          </w:p>
        </w:tc>
      </w:tr>
      <w:tr w:rsidR="00A7447B">
        <w:tc>
          <w:tcPr>
            <w:tcW w:w="1537"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3 Поликлиники и лечебные учреждения, дома-интернаты</w:t>
            </w: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0,106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0,103</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0,096</w:t>
            </w:r>
          </w:p>
        </w:tc>
        <w:tc>
          <w:tcPr>
            <w:tcW w:w="427"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0,092</w:t>
            </w:r>
          </w:p>
        </w:tc>
      </w:tr>
      <w:tr w:rsidR="00A7447B">
        <w:tc>
          <w:tcPr>
            <w:tcW w:w="1537"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4 Дошкольные учреждения, хосписы</w:t>
            </w: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0,151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0,151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0,151</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c>
          <w:tcPr>
            <w:tcW w:w="427"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r>
      <w:tr w:rsidR="00A7447B">
        <w:tc>
          <w:tcPr>
            <w:tcW w:w="1537"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5 Сервисного обслуживания, культурно-досуговой деятельности, технопарки, склады</w:t>
            </w: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0,072</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0,069</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0,063</w:t>
            </w:r>
          </w:p>
        </w:tc>
        <w:tc>
          <w:tcPr>
            <w:tcW w:w="1317" w:type="pct"/>
            <w:gridSpan w:val="3"/>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w:t>
            </w:r>
          </w:p>
        </w:tc>
      </w:tr>
      <w:tr w:rsidR="00A7447B">
        <w:tc>
          <w:tcPr>
            <w:tcW w:w="1537"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6 Административного назначения (офисы)</w:t>
            </w:r>
          </w:p>
        </w:tc>
        <w:tc>
          <w:tcPr>
            <w:tcW w:w="370"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0,113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0,106</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0,103</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0,084</w:t>
            </w:r>
          </w:p>
        </w:tc>
        <w:tc>
          <w:tcPr>
            <w:tcW w:w="44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0,075</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0,069</w:t>
            </w:r>
          </w:p>
        </w:tc>
        <w:tc>
          <w:tcPr>
            <w:tcW w:w="445"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0,063</w:t>
            </w:r>
          </w:p>
        </w:tc>
        <w:tc>
          <w:tcPr>
            <w:tcW w:w="427"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0,063</w:t>
            </w:r>
          </w:p>
        </w:tc>
      </w:tr>
    </w:tbl>
    <w:p w:rsidR="00A7447B" w:rsidRDefault="00A7447B">
      <w:pPr>
        <w:pStyle w:val="103"/>
      </w:pPr>
    </w:p>
    <w:p w:rsidR="00A7447B" w:rsidRDefault="001D1241">
      <w:pPr>
        <w:pStyle w:val="af0"/>
      </w:pPr>
      <w:r>
        <w:lastRenderedPageBreak/>
        <w:t xml:space="preserve">Расчетное удельное потребление тепловой энергии на нужды отопления и </w:t>
      </w:r>
      <w:proofErr w:type="gramStart"/>
      <w:r>
        <w:t>вентиляции</w:t>
      </w:r>
      <w:proofErr w:type="gramEnd"/>
      <w:r>
        <w:t xml:space="preserve"> вновь строящихся жилых зданий с учетом требований к энергетической эффективности объектов теплопотребления в период с 2023-2027 гг. представлено в таблице </w:t>
      </w:r>
      <w:fldSimple w:instr=" REF _Ref98511124 \h  \* MERGEFORMAT ">
        <w:r w:rsidR="007C1423" w:rsidRPr="007C1423">
          <w:rPr>
            <w:rStyle w:val="affd"/>
          </w:rPr>
          <w:t xml:space="preserve">Таблица </w:t>
        </w:r>
        <w:r w:rsidR="007C1423">
          <w:t>61</w:t>
        </w:r>
      </w:fldSimple>
      <w:r w:rsidR="00EE773C">
        <w:t>5</w:t>
      </w:r>
      <w:r>
        <w:t>.</w:t>
      </w:r>
    </w:p>
    <w:p w:rsidR="00A7447B" w:rsidRDefault="00A7447B">
      <w:pPr>
        <w:pStyle w:val="af0"/>
      </w:pPr>
    </w:p>
    <w:p w:rsidR="00A7447B" w:rsidRDefault="001D1241">
      <w:pPr>
        <w:pStyle w:val="aff1"/>
      </w:pPr>
      <w:bookmarkStart w:id="201" w:name="_Ref98511124"/>
      <w:bookmarkStart w:id="202" w:name="_Toc137559113"/>
      <w:r>
        <w:t xml:space="preserve">Таблица </w:t>
      </w:r>
      <w:r w:rsidR="004A19AD">
        <w:fldChar w:fldCharType="begin"/>
      </w:r>
      <w:r>
        <w:instrText xml:space="preserve">SEQ Таблица \* ARABIC </w:instrText>
      </w:r>
      <w:r w:rsidR="004A19AD">
        <w:fldChar w:fldCharType="separate"/>
      </w:r>
      <w:bookmarkStart w:id="203" w:name="_Ref12038896"/>
      <w:r w:rsidR="007C1423">
        <w:rPr>
          <w:noProof/>
        </w:rPr>
        <w:t>61</w:t>
      </w:r>
      <w:bookmarkEnd w:id="203"/>
      <w:r w:rsidR="004A19AD">
        <w:fldChar w:fldCharType="end"/>
      </w:r>
      <w:bookmarkEnd w:id="201"/>
      <w:r w:rsidR="00EE773C">
        <w:t>5</w:t>
      </w:r>
      <w:r>
        <w:t xml:space="preserve"> – Расчетное удельное потребление тепловой энергии на нужды отопления и вентиляции вновь строящихся зданий с учетом требований к энергетической эффективности объектов теплопотребления в период с 2023-2027 гг., (Гкал/м</w:t>
      </w:r>
      <w:proofErr w:type="gramStart"/>
      <w:r>
        <w:rPr>
          <w:rStyle w:val="affb"/>
        </w:rPr>
        <w:t>2</w:t>
      </w:r>
      <w:proofErr w:type="gramEnd"/>
      <w:r>
        <w:t>/год)</w:t>
      </w:r>
      <w:bookmarkEnd w:id="2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907"/>
        <w:gridCol w:w="907"/>
        <w:gridCol w:w="907"/>
        <w:gridCol w:w="907"/>
        <w:gridCol w:w="907"/>
        <w:gridCol w:w="944"/>
        <w:gridCol w:w="946"/>
        <w:gridCol w:w="1099"/>
      </w:tblGrid>
      <w:tr w:rsidR="00A7447B">
        <w:trPr>
          <w:tblHeader/>
        </w:trPr>
        <w:tc>
          <w:tcPr>
            <w:tcW w:w="1069"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931"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blHeader/>
        </w:trPr>
        <w:tc>
          <w:tcPr>
            <w:tcW w:w="0" w:type="auto"/>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49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49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57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069"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Жилые многоквартирные</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0,077</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0,07</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0,063</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0,061</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0,057</w:t>
            </w:r>
          </w:p>
        </w:tc>
        <w:tc>
          <w:tcPr>
            <w:tcW w:w="49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0,054</w:t>
            </w:r>
          </w:p>
        </w:tc>
        <w:tc>
          <w:tcPr>
            <w:tcW w:w="49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0,051</w:t>
            </w:r>
          </w:p>
        </w:tc>
        <w:tc>
          <w:tcPr>
            <w:tcW w:w="57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0,049</w:t>
            </w:r>
          </w:p>
        </w:tc>
      </w:tr>
    </w:tbl>
    <w:p w:rsidR="00A7447B" w:rsidRDefault="00A7447B">
      <w:pPr>
        <w:pStyle w:val="af0"/>
      </w:pPr>
    </w:p>
    <w:p w:rsidR="00A7447B" w:rsidRDefault="001D1241">
      <w:pPr>
        <w:pStyle w:val="af0"/>
      </w:pPr>
      <w:r>
        <w:t xml:space="preserve">Расчетное удельное потребление тепловой энергии на нужды отопления и </w:t>
      </w:r>
      <w:proofErr w:type="gramStart"/>
      <w:r>
        <w:t>вентиляции</w:t>
      </w:r>
      <w:proofErr w:type="gramEnd"/>
      <w:r>
        <w:t xml:space="preserve"> вновь строящихся жилых зданий с учетом требований к энергетической эффективности объектов теплопотребления в период с 2028 г. представлено в таблице </w:t>
      </w:r>
      <w:r w:rsidR="00EE773C">
        <w:t>76</w:t>
      </w:r>
      <w:r>
        <w:t>.</w:t>
      </w:r>
    </w:p>
    <w:p w:rsidR="00A7447B" w:rsidRDefault="00A7447B">
      <w:pPr>
        <w:pStyle w:val="af0"/>
      </w:pPr>
    </w:p>
    <w:p w:rsidR="00A7447B" w:rsidRDefault="001D1241">
      <w:pPr>
        <w:pStyle w:val="aff1"/>
      </w:pPr>
      <w:bookmarkStart w:id="204" w:name="_Ref98511156"/>
      <w:bookmarkStart w:id="205" w:name="_Toc137559114"/>
      <w:r>
        <w:t xml:space="preserve">Таблица </w:t>
      </w:r>
      <w:r w:rsidR="004A19AD">
        <w:fldChar w:fldCharType="begin"/>
      </w:r>
      <w:r>
        <w:instrText xml:space="preserve">SEQ Таблица \* ARABIC </w:instrText>
      </w:r>
      <w:r w:rsidR="004A19AD">
        <w:fldChar w:fldCharType="separate"/>
      </w:r>
      <w:bookmarkStart w:id="206" w:name="_Ref12038733"/>
      <w:r w:rsidR="007C1423">
        <w:rPr>
          <w:noProof/>
        </w:rPr>
        <w:t>62</w:t>
      </w:r>
      <w:bookmarkEnd w:id="206"/>
      <w:r w:rsidR="004A19AD">
        <w:fldChar w:fldCharType="end"/>
      </w:r>
      <w:bookmarkEnd w:id="204"/>
      <w:r w:rsidR="00EE773C">
        <w:t>6</w:t>
      </w:r>
      <w:r>
        <w:t xml:space="preserve"> – Расчетное удельное потребление тепловой энергии на нужды отопления и вентиляции вновь строящихся жилых зданий с учетом требований к энергетической эффективности объектов теплопотребления в период с 2028 г., (Гкал/м</w:t>
      </w:r>
      <w:proofErr w:type="gramStart"/>
      <w:r>
        <w:rPr>
          <w:rStyle w:val="affb"/>
        </w:rPr>
        <w:t>2</w:t>
      </w:r>
      <w:proofErr w:type="gramEnd"/>
      <w:r>
        <w:t>/год)</w:t>
      </w:r>
      <w:bookmarkEnd w:id="2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907"/>
        <w:gridCol w:w="907"/>
        <w:gridCol w:w="907"/>
        <w:gridCol w:w="907"/>
        <w:gridCol w:w="907"/>
        <w:gridCol w:w="944"/>
        <w:gridCol w:w="946"/>
        <w:gridCol w:w="1099"/>
      </w:tblGrid>
      <w:tr w:rsidR="00A7447B">
        <w:trPr>
          <w:tblHeader/>
        </w:trPr>
        <w:tc>
          <w:tcPr>
            <w:tcW w:w="1069" w:type="pct"/>
            <w:vMerge w:val="restar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Тип здания</w:t>
            </w:r>
          </w:p>
        </w:tc>
        <w:tc>
          <w:tcPr>
            <w:tcW w:w="3931" w:type="pct"/>
            <w:gridSpan w:val="8"/>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Этажность здания</w:t>
            </w:r>
          </w:p>
        </w:tc>
      </w:tr>
      <w:tr w:rsidR="00A7447B">
        <w:trPr>
          <w:tblHeader/>
        </w:trPr>
        <w:tc>
          <w:tcPr>
            <w:tcW w:w="0" w:type="auto"/>
            <w:vMerge/>
            <w:tcBorders>
              <w:top w:val="single" w:sz="4" w:space="0" w:color="auto"/>
              <w:left w:val="single" w:sz="4" w:space="0" w:color="auto"/>
              <w:bottom w:val="single" w:sz="4" w:space="0" w:color="auto"/>
              <w:right w:val="single" w:sz="4" w:space="0" w:color="auto"/>
            </w:tcBorders>
            <w:vAlign w:val="center"/>
          </w:tcPr>
          <w:p w:rsidR="00A7447B" w:rsidRDefault="00A7447B">
            <w:pPr>
              <w:pStyle w:val="103"/>
            </w:pP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2</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3</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4,5</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6,7</w:t>
            </w:r>
          </w:p>
        </w:tc>
        <w:tc>
          <w:tcPr>
            <w:tcW w:w="49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8,9</w:t>
            </w:r>
          </w:p>
        </w:tc>
        <w:tc>
          <w:tcPr>
            <w:tcW w:w="49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10,11</w:t>
            </w:r>
          </w:p>
        </w:tc>
        <w:tc>
          <w:tcPr>
            <w:tcW w:w="57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12 и выше</w:t>
            </w:r>
          </w:p>
        </w:tc>
      </w:tr>
      <w:tr w:rsidR="00A7447B">
        <w:tc>
          <w:tcPr>
            <w:tcW w:w="1069" w:type="pct"/>
            <w:tcBorders>
              <w:top w:val="single" w:sz="4" w:space="0" w:color="auto"/>
              <w:left w:val="single" w:sz="4" w:space="0" w:color="auto"/>
              <w:bottom w:val="single" w:sz="4" w:space="0" w:color="auto"/>
              <w:right w:val="single" w:sz="4" w:space="0" w:color="auto"/>
            </w:tcBorders>
            <w:vAlign w:val="center"/>
          </w:tcPr>
          <w:p w:rsidR="00A7447B" w:rsidRDefault="001D1241">
            <w:pPr>
              <w:pStyle w:val="103"/>
            </w:pPr>
            <w:r>
              <w:t>Жилые многоквартирные</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0,064</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0,059</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0,053</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0,051</w:t>
            </w:r>
          </w:p>
        </w:tc>
        <w:tc>
          <w:tcPr>
            <w:tcW w:w="4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0,048</w:t>
            </w:r>
          </w:p>
        </w:tc>
        <w:tc>
          <w:tcPr>
            <w:tcW w:w="493"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0,045</w:t>
            </w:r>
          </w:p>
        </w:tc>
        <w:tc>
          <w:tcPr>
            <w:tcW w:w="49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0,043</w:t>
            </w:r>
          </w:p>
        </w:tc>
        <w:tc>
          <w:tcPr>
            <w:tcW w:w="572"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0,041</w:t>
            </w:r>
          </w:p>
        </w:tc>
      </w:tr>
    </w:tbl>
    <w:p w:rsidR="00A7447B" w:rsidRDefault="00A7447B">
      <w:pPr>
        <w:pStyle w:val="af0"/>
      </w:pPr>
    </w:p>
    <w:p w:rsidR="00A7447B" w:rsidRDefault="001D1241">
      <w:pPr>
        <w:pStyle w:val="af0"/>
        <w:rPr>
          <w:highlight w:val="yellow"/>
        </w:rPr>
      </w:pPr>
      <w:r>
        <w:t>Расчетная удельная величина тепловой энергии для нагрева горячей воды на нужды ГВС</w:t>
      </w:r>
      <w:r>
        <w:rPr>
          <w:rStyle w:val="affc"/>
        </w:rPr>
        <w:t>ср.ч.</w:t>
      </w:r>
      <w:r>
        <w:t xml:space="preserve"> приведена в таблице </w:t>
      </w:r>
      <w:fldSimple w:instr=" REF _Ref98511172 \h  \* MERGEFORMAT ">
        <w:r w:rsidR="007C1423" w:rsidRPr="007C1423">
          <w:rPr>
            <w:rStyle w:val="affd"/>
          </w:rPr>
          <w:t xml:space="preserve">Таблица </w:t>
        </w:r>
        <w:r w:rsidR="007C1423">
          <w:t>63</w:t>
        </w:r>
      </w:fldSimple>
      <w:r w:rsidR="00EE773C">
        <w:t>7</w:t>
      </w:r>
      <w:r>
        <w:t>.</w:t>
      </w:r>
    </w:p>
    <w:p w:rsidR="00A7447B" w:rsidRDefault="00A7447B">
      <w:pPr>
        <w:rPr>
          <w:color w:val="FF0000"/>
          <w:highlight w:val="yellow"/>
        </w:rPr>
      </w:pPr>
    </w:p>
    <w:p w:rsidR="00A7447B" w:rsidRDefault="001D1241">
      <w:pPr>
        <w:pStyle w:val="aff1"/>
      </w:pPr>
      <w:bookmarkStart w:id="207" w:name="_Ref98511172"/>
      <w:bookmarkStart w:id="208" w:name="_Toc137559115"/>
      <w:r>
        <w:t xml:space="preserve">Таблица </w:t>
      </w:r>
      <w:r w:rsidR="004A19AD">
        <w:fldChar w:fldCharType="begin"/>
      </w:r>
      <w:r>
        <w:instrText xml:space="preserve">SEQ Таблица \* ARABIC </w:instrText>
      </w:r>
      <w:r w:rsidR="004A19AD">
        <w:fldChar w:fldCharType="separate"/>
      </w:r>
      <w:bookmarkStart w:id="209" w:name="_Ref12038909"/>
      <w:r w:rsidR="007C1423">
        <w:rPr>
          <w:noProof/>
        </w:rPr>
        <w:t>63</w:t>
      </w:r>
      <w:bookmarkEnd w:id="209"/>
      <w:r w:rsidR="004A19AD">
        <w:fldChar w:fldCharType="end"/>
      </w:r>
      <w:bookmarkEnd w:id="207"/>
      <w:r w:rsidR="00EE773C">
        <w:t>7</w:t>
      </w:r>
      <w:r>
        <w:t xml:space="preserve"> – Расчетная удельная величина тепловой энергии для нагрева горячей воды на нужды ГВС</w:t>
      </w:r>
      <w:r>
        <w:rPr>
          <w:rStyle w:val="affc"/>
        </w:rPr>
        <w:t xml:space="preserve">срч., </w:t>
      </w:r>
      <w:r>
        <w:t>Гкал/м</w:t>
      </w:r>
      <w:proofErr w:type="gramStart"/>
      <w:r>
        <w:rPr>
          <w:rStyle w:val="affb"/>
        </w:rPr>
        <w:t>2</w:t>
      </w:r>
      <w:proofErr w:type="gramEnd"/>
      <w:r>
        <w:t>/год</w:t>
      </w:r>
      <w:bookmarkEnd w:id="208"/>
    </w:p>
    <w:tbl>
      <w:tblPr>
        <w:tblW w:w="5000" w:type="pct"/>
        <w:tblLook w:val="04A0"/>
      </w:tblPr>
      <w:tblGrid>
        <w:gridCol w:w="4644"/>
        <w:gridCol w:w="4927"/>
      </w:tblGrid>
      <w:tr w:rsidR="00A7447B">
        <w:trPr>
          <w:tblHeader/>
        </w:trPr>
        <w:tc>
          <w:tcPr>
            <w:tcW w:w="2426"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Потребители</w:t>
            </w:r>
          </w:p>
        </w:tc>
        <w:tc>
          <w:tcPr>
            <w:tcW w:w="2574" w:type="pct"/>
            <w:tcBorders>
              <w:top w:val="single" w:sz="4" w:space="0" w:color="auto"/>
              <w:left w:val="none" w:sz="4" w:space="0" w:color="000000"/>
              <w:bottom w:val="single" w:sz="4" w:space="0" w:color="auto"/>
              <w:right w:val="single" w:sz="4" w:space="0" w:color="auto"/>
            </w:tcBorders>
            <w:vAlign w:val="center"/>
          </w:tcPr>
          <w:p w:rsidR="00A7447B" w:rsidRDefault="001D1241">
            <w:pPr>
              <w:pStyle w:val="103"/>
            </w:pPr>
            <w:r>
              <w:t>Удельное теплопотребление, Гкал/м</w:t>
            </w:r>
            <w:proofErr w:type="gramStart"/>
            <w:r>
              <w:rPr>
                <w:rStyle w:val="affb"/>
                <w:sz w:val="20"/>
                <w:vertAlign w:val="baseline"/>
              </w:rPr>
              <w:t>2</w:t>
            </w:r>
            <w:proofErr w:type="gramEnd"/>
            <w:r>
              <w:t>/год</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Жилые дома</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0,081</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Гостиницы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0,109</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Больницы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0,112</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Поликлиники и амбулатории</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0,011</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Детские сады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0,020</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Административные здания</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0,008</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Школы</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0,006</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ФОК</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0,112</w:t>
            </w:r>
          </w:p>
        </w:tc>
      </w:tr>
      <w:tr w:rsidR="00A7447B">
        <w:tc>
          <w:tcPr>
            <w:tcW w:w="2426" w:type="pct"/>
            <w:tcBorders>
              <w:top w:val="none" w:sz="4" w:space="0" w:color="000000"/>
              <w:left w:val="single" w:sz="4" w:space="0" w:color="auto"/>
              <w:bottom w:val="single" w:sz="4" w:space="0" w:color="auto"/>
              <w:right w:val="single" w:sz="4" w:space="0" w:color="auto"/>
            </w:tcBorders>
            <w:noWrap/>
            <w:vAlign w:val="bottom"/>
          </w:tcPr>
          <w:p w:rsidR="00A7447B" w:rsidRDefault="001D1241">
            <w:pPr>
              <w:pStyle w:val="103"/>
            </w:pPr>
            <w:r>
              <w:t>Магазины продовольственные</w:t>
            </w:r>
          </w:p>
        </w:tc>
        <w:tc>
          <w:tcPr>
            <w:tcW w:w="2574" w:type="pct"/>
            <w:tcBorders>
              <w:top w:val="none" w:sz="4" w:space="0" w:color="000000"/>
              <w:left w:val="none" w:sz="4" w:space="0" w:color="000000"/>
              <w:bottom w:val="single" w:sz="4" w:space="0" w:color="auto"/>
              <w:right w:val="single" w:sz="4" w:space="0" w:color="auto"/>
            </w:tcBorders>
            <w:noWrap/>
            <w:vAlign w:val="center"/>
          </w:tcPr>
          <w:p w:rsidR="00A7447B" w:rsidRDefault="001D1241">
            <w:pPr>
              <w:pStyle w:val="103"/>
            </w:pPr>
            <w:r>
              <w:t>0,007</w:t>
            </w:r>
          </w:p>
        </w:tc>
      </w:tr>
      <w:tr w:rsidR="00A7447B">
        <w:tc>
          <w:tcPr>
            <w:tcW w:w="2426" w:type="pct"/>
            <w:tcBorders>
              <w:top w:val="single" w:sz="4" w:space="0" w:color="auto"/>
              <w:left w:val="single" w:sz="4" w:space="0" w:color="auto"/>
              <w:bottom w:val="single" w:sz="4" w:space="0" w:color="auto"/>
              <w:right w:val="single" w:sz="4" w:space="0" w:color="auto"/>
            </w:tcBorders>
            <w:noWrap/>
            <w:vAlign w:val="bottom"/>
          </w:tcPr>
          <w:p w:rsidR="00A7447B" w:rsidRDefault="001D1241">
            <w:pPr>
              <w:pStyle w:val="103"/>
            </w:pPr>
            <w:r>
              <w:t>Магазины промтоварные</w:t>
            </w:r>
          </w:p>
        </w:tc>
        <w:tc>
          <w:tcPr>
            <w:tcW w:w="2574" w:type="pct"/>
            <w:tcBorders>
              <w:top w:val="single" w:sz="4" w:space="0" w:color="auto"/>
              <w:left w:val="single" w:sz="4" w:space="0" w:color="auto"/>
              <w:bottom w:val="single" w:sz="4" w:space="0" w:color="auto"/>
              <w:right w:val="single" w:sz="4" w:space="0" w:color="auto"/>
            </w:tcBorders>
            <w:noWrap/>
            <w:vAlign w:val="center"/>
          </w:tcPr>
          <w:p w:rsidR="00A7447B" w:rsidRDefault="001D1241">
            <w:pPr>
              <w:pStyle w:val="103"/>
            </w:pPr>
            <w:r>
              <w:t>0,004</w:t>
            </w:r>
          </w:p>
        </w:tc>
      </w:tr>
    </w:tbl>
    <w:p w:rsidR="00A7447B" w:rsidRDefault="00A7447B">
      <w:pPr>
        <w:pStyle w:val="af0"/>
        <w:ind w:firstLine="0"/>
      </w:pPr>
    </w:p>
    <w:p w:rsidR="00A7447B" w:rsidRDefault="00A7447B">
      <w:pPr>
        <w:pStyle w:val="af0"/>
      </w:pPr>
    </w:p>
    <w:p w:rsidR="00A7447B" w:rsidRDefault="001D1241">
      <w:pPr>
        <w:pStyle w:val="11"/>
      </w:pPr>
      <w:r>
        <w:lastRenderedPageBreak/>
        <w:t xml:space="preserve"> </w:t>
      </w:r>
      <w:bookmarkStart w:id="210" w:name="_Toc137558954"/>
      <w: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10"/>
    </w:p>
    <w:p w:rsidR="00A7447B" w:rsidRDefault="00A7447B">
      <w:pPr>
        <w:pStyle w:val="af0"/>
      </w:pPr>
    </w:p>
    <w:p w:rsidR="00A7447B" w:rsidRDefault="001D1241">
      <w:pPr>
        <w:pStyle w:val="af0"/>
      </w:pPr>
      <w:r>
        <w:t xml:space="preserve">Прирост тепловых нагрузок отопления, вентиляции и горячего водоснабжения перспективных зданий представлен в таблице </w:t>
      </w:r>
      <w:fldSimple w:instr=" REF _Ref136170591 \h  \* MERGEFORMAT ">
        <w:r w:rsidR="007C1423" w:rsidRPr="007C1423">
          <w:rPr>
            <w:rStyle w:val="affd"/>
          </w:rPr>
          <w:t xml:space="preserve">Таблица </w:t>
        </w:r>
        <w:r w:rsidR="007C1423">
          <w:t>64</w:t>
        </w:r>
      </w:fldSimple>
      <w:r w:rsidR="00EE773C">
        <w:t>8</w:t>
      </w:r>
      <w:r>
        <w:t>.</w:t>
      </w:r>
    </w:p>
    <w:p w:rsidR="00A7447B" w:rsidRDefault="001D1241">
      <w:pPr>
        <w:pStyle w:val="aff1"/>
      </w:pPr>
      <w:r>
        <w:t xml:space="preserve">Прирост теплопотребления перспективных зданий представлен в таблице </w:t>
      </w:r>
      <w:fldSimple w:instr=" REF _Ref136170645 \h  \* MERGEFORMAT ">
        <w:r w:rsidR="007C1423" w:rsidRPr="007C1423">
          <w:rPr>
            <w:rStyle w:val="affd"/>
          </w:rPr>
          <w:t>Таблица</w:t>
        </w:r>
        <w:r w:rsidR="007C1423">
          <w:t xml:space="preserve"> 65</w:t>
        </w:r>
      </w:fldSimple>
      <w:r w:rsidR="00EE773C">
        <w:t>9</w:t>
      </w:r>
      <w:r>
        <w:t xml:space="preserve">. </w:t>
      </w:r>
    </w:p>
    <w:p w:rsidR="00A7447B" w:rsidRDefault="001D1241">
      <w:pPr>
        <w:pStyle w:val="af0"/>
      </w:pPr>
      <w:r>
        <w:t>Параметры ожидаемого сноса представлены в таблице</w:t>
      </w:r>
      <w:r w:rsidR="00EE773C">
        <w:t xml:space="preserve"> 80</w:t>
      </w:r>
      <w:r>
        <w:t>.</w:t>
      </w:r>
    </w:p>
    <w:p w:rsidR="00A7447B" w:rsidRDefault="001D1241">
      <w:pPr>
        <w:pStyle w:val="af0"/>
      </w:pPr>
      <w:r>
        <w:t xml:space="preserve">Прирост тепловой нагрузки на отопление, вентиляцию и горячее водоснабжение в проектируемых жилых зданиях на период до 2033 года представлен в таблицах </w:t>
      </w:r>
      <w:r w:rsidR="00EE773C">
        <w:t>81</w:t>
      </w:r>
      <w:r>
        <w:t xml:space="preserve"> и </w:t>
      </w:r>
      <w:fldSimple w:instr=" REF _Ref136170815 \h  \* MERGEFORMAT ">
        <w:r w:rsidR="007C1423" w:rsidRPr="007C1423">
          <w:rPr>
            <w:rStyle w:val="affd"/>
          </w:rPr>
          <w:t xml:space="preserve">Таблица </w:t>
        </w:r>
      </w:fldSimple>
      <w:r w:rsidR="00EE773C">
        <w:t>2</w:t>
      </w:r>
      <w:r>
        <w:t xml:space="preserve"> соответственно.</w:t>
      </w:r>
    </w:p>
    <w:p w:rsidR="00A7447B" w:rsidRDefault="001D1241">
      <w:pPr>
        <w:pStyle w:val="af0"/>
      </w:pPr>
      <w:r>
        <w:t xml:space="preserve">Снижение тепловой нагрузки на отопление, вентиляцию и горячее водоснабжение в сносимых жилых зданиях на период до 2033 года представлено в таблицах </w:t>
      </w:r>
      <w:fldSimple w:instr=" REF _Ref136170893 \h  \* MERGEFORMAT ">
        <w:r w:rsidR="007C1423" w:rsidRPr="007C1423">
          <w:rPr>
            <w:rStyle w:val="affd"/>
          </w:rPr>
          <w:t xml:space="preserve">Таблица </w:t>
        </w:r>
        <w:r w:rsidR="007C1423">
          <w:t>66</w:t>
        </w:r>
      </w:fldSimple>
      <w:r w:rsidR="00EE773C">
        <w:t>3</w:t>
      </w:r>
      <w:r>
        <w:t xml:space="preserve"> и </w:t>
      </w:r>
      <w:fldSimple w:instr=" REF _Ref136170901 \h  \* MERGEFORMAT ">
        <w:r w:rsidR="007C1423" w:rsidRPr="007C1423">
          <w:rPr>
            <w:rStyle w:val="affd"/>
          </w:rPr>
          <w:t xml:space="preserve">Таблица </w:t>
        </w:r>
        <w:r w:rsidR="007C1423">
          <w:t>67</w:t>
        </w:r>
      </w:fldSimple>
      <w:r w:rsidR="00EE773C">
        <w:t>4</w:t>
      </w:r>
      <w:r>
        <w:t xml:space="preserve"> соответственно.</w:t>
      </w:r>
    </w:p>
    <w:p w:rsidR="00A7447B" w:rsidRDefault="001D1241">
      <w:pPr>
        <w:pStyle w:val="af0"/>
      </w:pPr>
      <w:r>
        <w:t xml:space="preserve">Прирост потребления тепловой энергии на отопление, вентиляцию и горячее водоснабжение в проектируемых жилых зданиях на период до 2033 года представлен в таблицах </w:t>
      </w:r>
      <w:fldSimple w:instr=" REF _Ref136171057 \h  \* MERGEFORMAT ">
        <w:r w:rsidR="007C1423" w:rsidRPr="007C1423">
          <w:rPr>
            <w:rStyle w:val="affd"/>
          </w:rPr>
          <w:t xml:space="preserve">Таблица </w:t>
        </w:r>
        <w:r w:rsidR="007C1423">
          <w:t>68</w:t>
        </w:r>
      </w:fldSimple>
      <w:r w:rsidR="00EE773C">
        <w:t>5</w:t>
      </w:r>
      <w:r>
        <w:t xml:space="preserve"> и </w:t>
      </w:r>
      <w:fldSimple w:instr=" REF _Ref136171063 \h  \* MERGEFORMAT ">
        <w:r w:rsidR="007C1423" w:rsidRPr="007C1423">
          <w:rPr>
            <w:rStyle w:val="affd"/>
          </w:rPr>
          <w:t>Таблица</w:t>
        </w:r>
        <w:r w:rsidR="007C1423">
          <w:t xml:space="preserve"> 69</w:t>
        </w:r>
      </w:fldSimple>
      <w:r w:rsidR="00EE773C">
        <w:t>6</w:t>
      </w:r>
      <w:r>
        <w:t xml:space="preserve"> соответственно.</w:t>
      </w:r>
    </w:p>
    <w:p w:rsidR="00A7447B" w:rsidRDefault="001D1241">
      <w:pPr>
        <w:pStyle w:val="af0"/>
      </w:pPr>
      <w:r>
        <w:t xml:space="preserve">Снижение потребления тепловой энергии на отопление, вентиляцию и горячее водоснабжение в сносимых жилых зданиях на период до 2033 года представлено в таблицах </w:t>
      </w:r>
      <w:fldSimple w:instr=" REF _Ref136171130 \h  \* MERGEFORMAT ">
        <w:r w:rsidR="007C1423" w:rsidRPr="007C1423">
          <w:rPr>
            <w:rStyle w:val="affd"/>
          </w:rPr>
          <w:t xml:space="preserve">Таблица </w:t>
        </w:r>
        <w:r w:rsidR="007C1423">
          <w:t>70</w:t>
        </w:r>
      </w:fldSimple>
      <w:r w:rsidR="00EE773C">
        <w:t>7 и 88 с</w:t>
      </w:r>
      <w:r>
        <w:t>оответственно.</w:t>
      </w:r>
    </w:p>
    <w:p w:rsidR="00A7447B" w:rsidRDefault="001D1241">
      <w:pPr>
        <w:pStyle w:val="af0"/>
      </w:pPr>
      <w:r>
        <w:t xml:space="preserve">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до 2033 года представлен в таблице </w:t>
      </w:r>
      <w:fldSimple w:instr=" REF _Ref136171184 \h  \* MERGEFORMAT ">
        <w:r w:rsidR="007C1423" w:rsidRPr="007C1423">
          <w:rPr>
            <w:rStyle w:val="affd"/>
          </w:rPr>
          <w:t xml:space="preserve">Таблица </w:t>
        </w:r>
        <w:r w:rsidR="007C1423">
          <w:t>72</w:t>
        </w:r>
      </w:fldSimple>
      <w:r w:rsidR="00EE773C">
        <w:t>9</w:t>
      </w:r>
      <w:r>
        <w:t>.</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211" w:name="_Ref136170591"/>
      <w:bookmarkStart w:id="212" w:name="_Toc137559116"/>
      <w:r>
        <w:lastRenderedPageBreak/>
        <w:t xml:space="preserve">Таблица </w:t>
      </w:r>
      <w:r w:rsidR="004A19AD">
        <w:fldChar w:fldCharType="begin"/>
      </w:r>
      <w:r>
        <w:instrText xml:space="preserve">SEQ Таблица \* ARABIC </w:instrText>
      </w:r>
      <w:r w:rsidR="004A19AD">
        <w:fldChar w:fldCharType="separate"/>
      </w:r>
      <w:r w:rsidR="007C1423">
        <w:rPr>
          <w:noProof/>
        </w:rPr>
        <w:t>64</w:t>
      </w:r>
      <w:r w:rsidR="004A19AD">
        <w:fldChar w:fldCharType="end"/>
      </w:r>
      <w:bookmarkEnd w:id="211"/>
      <w:r w:rsidR="00EE773C">
        <w:t>8</w:t>
      </w:r>
      <w:r>
        <w:t xml:space="preserve"> – Прирост тепловых нагрузок отопления, вентиляции и горячего водоснабжения перспективных зданий</w:t>
      </w:r>
      <w:bookmarkEnd w:id="212"/>
    </w:p>
    <w:tbl>
      <w:tblPr>
        <w:tblW w:w="5000" w:type="pct"/>
        <w:tblCellMar>
          <w:left w:w="0" w:type="dxa"/>
          <w:right w:w="0" w:type="dxa"/>
        </w:tblCellMar>
        <w:tblLook w:val="04A0"/>
      </w:tblPr>
      <w:tblGrid>
        <w:gridCol w:w="469"/>
        <w:gridCol w:w="2164"/>
        <w:gridCol w:w="1234"/>
        <w:gridCol w:w="897"/>
        <w:gridCol w:w="1703"/>
        <w:gridCol w:w="1698"/>
        <w:gridCol w:w="1422"/>
        <w:gridCol w:w="1422"/>
        <w:gridCol w:w="1138"/>
        <w:gridCol w:w="1138"/>
        <w:gridCol w:w="1375"/>
      </w:tblGrid>
      <w:tr w:rsidR="00A7447B">
        <w:tc>
          <w:tcPr>
            <w:tcW w:w="160"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 </w:t>
            </w:r>
            <w:proofErr w:type="gramStart"/>
            <w:r>
              <w:rPr>
                <w:lang w:eastAsia="ru-RU"/>
              </w:rPr>
              <w:t>п</w:t>
            </w:r>
            <w:proofErr w:type="gramEnd"/>
            <w:r>
              <w:rPr>
                <w:lang w:eastAsia="ru-RU"/>
              </w:rPr>
              <w:t>/п</w:t>
            </w:r>
          </w:p>
        </w:tc>
        <w:tc>
          <w:tcPr>
            <w:tcW w:w="738"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Кадастровый номер участка</w:t>
            </w:r>
          </w:p>
        </w:tc>
        <w:tc>
          <w:tcPr>
            <w:tcW w:w="4102" w:type="pct"/>
            <w:gridSpan w:val="9"/>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Ожидаемые параметры строительства</w:t>
            </w:r>
          </w:p>
        </w:tc>
      </w:tr>
      <w:tr w:rsidR="00A7447B">
        <w:tc>
          <w:tcPr>
            <w:tcW w:w="160"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738"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 застройки</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Кол-во этажей</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Отапливаемая площадь объекта, м</w:t>
            </w:r>
            <w:proofErr w:type="gramStart"/>
            <w:r>
              <w:rPr>
                <w:lang w:eastAsia="ru-RU"/>
              </w:rPr>
              <w:t>2</w:t>
            </w:r>
            <w:proofErr w:type="gramEnd"/>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Ожидаемые срок строительства</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Удельная тепловая нагрузка ОиВ, ккал/(ч*м</w:t>
            </w:r>
            <w:proofErr w:type="gramStart"/>
            <w:r>
              <w:rPr>
                <w:lang w:eastAsia="ru-RU"/>
              </w:rPr>
              <w:t>2</w:t>
            </w:r>
            <w:proofErr w:type="gramEnd"/>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Удельная тепловая нагрузка ГВС, ккал/(ч*м</w:t>
            </w:r>
            <w:proofErr w:type="gramStart"/>
            <w:r>
              <w:rPr>
                <w:lang w:eastAsia="ru-RU"/>
              </w:rPr>
              <w:t>2</w:t>
            </w:r>
            <w:proofErr w:type="gramEnd"/>
            <w:r>
              <w:rPr>
                <w:lang w:eastAsia="ru-RU"/>
              </w:rPr>
              <w:t>)</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Нагрузка ОиВ, Гкал/</w:t>
            </w:r>
            <w:proofErr w:type="gramStart"/>
            <w:r>
              <w:rPr>
                <w:lang w:eastAsia="ru-RU"/>
              </w:rPr>
              <w:t>ч</w:t>
            </w:r>
            <w:proofErr w:type="gramEnd"/>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Нагрузка ГВС Гкал/</w:t>
            </w:r>
            <w:proofErr w:type="gramStart"/>
            <w:r>
              <w:rPr>
                <w:lang w:eastAsia="ru-RU"/>
              </w:rPr>
              <w:t>ч</w:t>
            </w:r>
            <w:proofErr w:type="gramEnd"/>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Суммарная нагрузка, Гкал/</w:t>
            </w:r>
            <w:proofErr w:type="gramStart"/>
            <w:r>
              <w:rPr>
                <w:lang w:eastAsia="ru-RU"/>
              </w:rPr>
              <w:t>ч</w:t>
            </w:r>
            <w:proofErr w:type="gramEnd"/>
          </w:p>
        </w:tc>
      </w:tr>
      <w:tr w:rsidR="00A7447B">
        <w:tc>
          <w:tcPr>
            <w:tcW w:w="1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7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71:22:040102:1503</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2215,2</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0,056</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0,023</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0,079</w:t>
            </w:r>
          </w:p>
        </w:tc>
      </w:tr>
      <w:tr w:rsidR="00A7447B">
        <w:tc>
          <w:tcPr>
            <w:tcW w:w="1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7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71:22:040103:1355</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4500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0,092</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0,047</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0,139</w:t>
            </w:r>
          </w:p>
        </w:tc>
      </w:tr>
      <w:tr w:rsidR="00A7447B">
        <w:tc>
          <w:tcPr>
            <w:tcW w:w="1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7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не сформирован</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2400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0,051</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0,025</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0,076</w:t>
            </w:r>
          </w:p>
        </w:tc>
      </w:tr>
      <w:tr w:rsidR="00A7447B">
        <w:tc>
          <w:tcPr>
            <w:tcW w:w="160" w:type="pct"/>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738"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71:22:040103:120</w:t>
            </w:r>
            <w:r>
              <w:rPr>
                <w:lang w:eastAsia="ru-RU"/>
              </w:rPr>
              <w:br/>
              <w:t>71:22:040103:1141</w:t>
            </w:r>
            <w:r>
              <w:rPr>
                <w:lang w:eastAsia="ru-RU"/>
              </w:rPr>
              <w:br/>
              <w:t>71:22:040103:1160</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4200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0,089</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0,133</w:t>
            </w:r>
          </w:p>
        </w:tc>
      </w:tr>
      <w:tr w:rsidR="00A7447B">
        <w:tc>
          <w:tcPr>
            <w:tcW w:w="160" w:type="pct"/>
            <w:vMerge/>
            <w:tcBorders>
              <w:top w:val="single" w:sz="6" w:space="0" w:color="CCCCCC"/>
              <w:left w:val="single" w:sz="6" w:space="0" w:color="000000"/>
              <w:bottom w:val="single" w:sz="4" w:space="0" w:color="auto"/>
              <w:right w:val="single" w:sz="6" w:space="0" w:color="000000"/>
            </w:tcBorders>
            <w:vAlign w:val="center"/>
          </w:tcPr>
          <w:p w:rsidR="00A7447B" w:rsidRDefault="00A7447B">
            <w:pPr>
              <w:pStyle w:val="103"/>
              <w:rPr>
                <w:lang w:eastAsia="ru-RU"/>
              </w:rPr>
            </w:pPr>
          </w:p>
        </w:tc>
        <w:tc>
          <w:tcPr>
            <w:tcW w:w="738" w:type="pct"/>
            <w:vMerge/>
            <w:tcBorders>
              <w:top w:val="single" w:sz="6" w:space="0" w:color="CCCCCC"/>
              <w:left w:val="single" w:sz="6" w:space="0" w:color="CCCCCC"/>
              <w:bottom w:val="single" w:sz="4" w:space="0" w:color="auto"/>
              <w:right w:val="single" w:sz="6" w:space="0" w:color="000000"/>
            </w:tcBorders>
            <w:vAlign w:val="center"/>
          </w:tcPr>
          <w:p w:rsidR="00A7447B" w:rsidRDefault="00A7447B">
            <w:pPr>
              <w:pStyle w:val="103"/>
              <w:rPr>
                <w:lang w:eastAsia="ru-RU"/>
              </w:rPr>
            </w:pPr>
          </w:p>
        </w:tc>
        <w:tc>
          <w:tcPr>
            <w:tcW w:w="421"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30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581"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4200</w:t>
            </w:r>
          </w:p>
        </w:tc>
        <w:tc>
          <w:tcPr>
            <w:tcW w:w="579"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c>
          <w:tcPr>
            <w:tcW w:w="48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21,1</w:t>
            </w:r>
          </w:p>
        </w:tc>
        <w:tc>
          <w:tcPr>
            <w:tcW w:w="48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10,5</w:t>
            </w:r>
          </w:p>
        </w:tc>
        <w:tc>
          <w:tcPr>
            <w:tcW w:w="388"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0,089</w:t>
            </w:r>
          </w:p>
        </w:tc>
        <w:tc>
          <w:tcPr>
            <w:tcW w:w="388"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c>
          <w:tcPr>
            <w:tcW w:w="469"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0,133</w:t>
            </w:r>
          </w:p>
        </w:tc>
      </w:tr>
      <w:tr w:rsidR="00A7447B">
        <w:tc>
          <w:tcPr>
            <w:tcW w:w="1625" w:type="pct"/>
            <w:gridSpan w:val="4"/>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lang w:eastAsia="ru-RU"/>
              </w:rPr>
            </w:pPr>
            <w:r>
              <w:rPr>
                <w:lang w:eastAsia="ru-RU"/>
              </w:rPr>
              <w:t>Всего</w:t>
            </w:r>
          </w:p>
        </w:tc>
        <w:tc>
          <w:tcPr>
            <w:tcW w:w="58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17515,2</w:t>
            </w:r>
          </w:p>
        </w:tc>
        <w:tc>
          <w:tcPr>
            <w:tcW w:w="57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w:t>
            </w:r>
          </w:p>
        </w:tc>
        <w:tc>
          <w:tcPr>
            <w:tcW w:w="48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w:t>
            </w:r>
          </w:p>
        </w:tc>
        <w:tc>
          <w:tcPr>
            <w:tcW w:w="48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w:t>
            </w:r>
          </w:p>
        </w:tc>
        <w:tc>
          <w:tcPr>
            <w:tcW w:w="38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0,377</w:t>
            </w:r>
          </w:p>
        </w:tc>
        <w:tc>
          <w:tcPr>
            <w:tcW w:w="38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0,183</w:t>
            </w:r>
          </w:p>
        </w:tc>
        <w:tc>
          <w:tcPr>
            <w:tcW w:w="46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0,560</w:t>
            </w:r>
          </w:p>
        </w:tc>
      </w:tr>
    </w:tbl>
    <w:p w:rsidR="00A7447B" w:rsidRDefault="00A7447B">
      <w:pPr>
        <w:pStyle w:val="101"/>
      </w:pPr>
    </w:p>
    <w:p w:rsidR="00A7447B" w:rsidRDefault="001D1241">
      <w:pPr>
        <w:pStyle w:val="aff1"/>
      </w:pPr>
      <w:bookmarkStart w:id="213" w:name="_Ref136170645"/>
      <w:bookmarkStart w:id="214" w:name="_Toc137559117"/>
      <w:r>
        <w:t xml:space="preserve">Таблица </w:t>
      </w:r>
      <w:r w:rsidR="004A19AD">
        <w:fldChar w:fldCharType="begin"/>
      </w:r>
      <w:r>
        <w:instrText xml:space="preserve">SEQ Таблица \* ARABIC </w:instrText>
      </w:r>
      <w:r w:rsidR="004A19AD">
        <w:fldChar w:fldCharType="separate"/>
      </w:r>
      <w:r w:rsidR="007C1423">
        <w:rPr>
          <w:noProof/>
        </w:rPr>
        <w:t>65</w:t>
      </w:r>
      <w:r w:rsidR="004A19AD">
        <w:fldChar w:fldCharType="end"/>
      </w:r>
      <w:bookmarkEnd w:id="213"/>
      <w:r w:rsidR="00EE773C">
        <w:t>9</w:t>
      </w:r>
      <w:r>
        <w:t xml:space="preserve"> - Прирост теплопотребления перспективных зданий</w:t>
      </w:r>
      <w:bookmarkEnd w:id="2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03"/>
        <w:gridCol w:w="1844"/>
        <w:gridCol w:w="1053"/>
        <w:gridCol w:w="762"/>
        <w:gridCol w:w="1451"/>
        <w:gridCol w:w="1445"/>
        <w:gridCol w:w="1835"/>
        <w:gridCol w:w="1835"/>
        <w:gridCol w:w="1340"/>
        <w:gridCol w:w="1340"/>
        <w:gridCol w:w="1352"/>
      </w:tblGrid>
      <w:tr w:rsidR="00A7447B">
        <w:tc>
          <w:tcPr>
            <w:tcW w:w="137"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 xml:space="preserve">№ </w:t>
            </w:r>
            <w:proofErr w:type="gramStart"/>
            <w:r>
              <w:rPr>
                <w:lang w:eastAsia="ru-RU"/>
              </w:rPr>
              <w:t>п</w:t>
            </w:r>
            <w:proofErr w:type="gramEnd"/>
            <w:r>
              <w:rPr>
                <w:lang w:eastAsia="ru-RU"/>
              </w:rPr>
              <w:t>/п</w:t>
            </w:r>
          </w:p>
        </w:tc>
        <w:tc>
          <w:tcPr>
            <w:tcW w:w="629"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Кадастровый номер участка</w:t>
            </w:r>
          </w:p>
        </w:tc>
        <w:tc>
          <w:tcPr>
            <w:tcW w:w="4234" w:type="pct"/>
            <w:gridSpan w:val="9"/>
            <w:tcMar>
              <w:top w:w="0" w:type="dxa"/>
              <w:left w:w="45" w:type="dxa"/>
              <w:bottom w:w="0" w:type="dxa"/>
              <w:right w:w="45" w:type="dxa"/>
            </w:tcMar>
            <w:vAlign w:val="center"/>
          </w:tcPr>
          <w:p w:rsidR="00A7447B" w:rsidRDefault="001D1241">
            <w:pPr>
              <w:pStyle w:val="103"/>
              <w:rPr>
                <w:lang w:eastAsia="ru-RU"/>
              </w:rPr>
            </w:pPr>
            <w:r>
              <w:rPr>
                <w:lang w:eastAsia="ru-RU"/>
              </w:rPr>
              <w:t>Ожидаемые параметры строительства</w:t>
            </w:r>
          </w:p>
        </w:tc>
      </w:tr>
      <w:tr w:rsidR="00A7447B">
        <w:tc>
          <w:tcPr>
            <w:tcW w:w="137" w:type="pct"/>
            <w:vMerge/>
            <w:vAlign w:val="center"/>
          </w:tcPr>
          <w:p w:rsidR="00A7447B" w:rsidRDefault="00A7447B">
            <w:pPr>
              <w:pStyle w:val="103"/>
              <w:rPr>
                <w:lang w:eastAsia="ru-RU"/>
              </w:rPr>
            </w:pPr>
          </w:p>
        </w:tc>
        <w:tc>
          <w:tcPr>
            <w:tcW w:w="629" w:type="pct"/>
            <w:vMerge/>
            <w:vAlign w:val="center"/>
          </w:tcPr>
          <w:p w:rsidR="00A7447B" w:rsidRDefault="00A7447B">
            <w:pPr>
              <w:pStyle w:val="103"/>
              <w:rPr>
                <w:lang w:eastAsia="ru-RU"/>
              </w:rPr>
            </w:pPr>
          </w:p>
        </w:tc>
        <w:tc>
          <w:tcPr>
            <w:tcW w:w="359" w:type="pct"/>
            <w:tcMar>
              <w:top w:w="0" w:type="dxa"/>
              <w:left w:w="45" w:type="dxa"/>
              <w:bottom w:w="0" w:type="dxa"/>
              <w:right w:w="45" w:type="dxa"/>
            </w:tcMar>
            <w:vAlign w:val="center"/>
          </w:tcPr>
          <w:p w:rsidR="00A7447B" w:rsidRDefault="001D1241">
            <w:pPr>
              <w:pStyle w:val="103"/>
              <w:rPr>
                <w:lang w:eastAsia="ru-RU"/>
              </w:rPr>
            </w:pPr>
            <w:r>
              <w:rPr>
                <w:lang w:eastAsia="ru-RU"/>
              </w:rPr>
              <w:t>Тип застройки</w:t>
            </w:r>
          </w:p>
        </w:tc>
        <w:tc>
          <w:tcPr>
            <w:tcW w:w="260" w:type="pct"/>
            <w:tcMar>
              <w:top w:w="0" w:type="dxa"/>
              <w:left w:w="45" w:type="dxa"/>
              <w:bottom w:w="0" w:type="dxa"/>
              <w:right w:w="45" w:type="dxa"/>
            </w:tcMar>
            <w:vAlign w:val="center"/>
          </w:tcPr>
          <w:p w:rsidR="00A7447B" w:rsidRDefault="001D1241">
            <w:pPr>
              <w:pStyle w:val="103"/>
              <w:rPr>
                <w:lang w:eastAsia="ru-RU"/>
              </w:rPr>
            </w:pPr>
            <w:r>
              <w:rPr>
                <w:lang w:eastAsia="ru-RU"/>
              </w:rPr>
              <w:t>Кол-во этажей</w:t>
            </w:r>
          </w:p>
        </w:tc>
        <w:tc>
          <w:tcPr>
            <w:tcW w:w="495" w:type="pct"/>
            <w:tcMar>
              <w:top w:w="0" w:type="dxa"/>
              <w:left w:w="45" w:type="dxa"/>
              <w:bottom w:w="0" w:type="dxa"/>
              <w:right w:w="45" w:type="dxa"/>
            </w:tcMar>
            <w:vAlign w:val="center"/>
          </w:tcPr>
          <w:p w:rsidR="00A7447B" w:rsidRDefault="001D1241">
            <w:pPr>
              <w:pStyle w:val="103"/>
              <w:rPr>
                <w:lang w:eastAsia="ru-RU"/>
              </w:rPr>
            </w:pPr>
            <w:r>
              <w:rPr>
                <w:lang w:eastAsia="ru-RU"/>
              </w:rPr>
              <w:t>Отапливаемая площадь объекта, м</w:t>
            </w:r>
            <w:proofErr w:type="gramStart"/>
            <w:r>
              <w:rPr>
                <w:lang w:eastAsia="ru-RU"/>
              </w:rPr>
              <w:t>2</w:t>
            </w:r>
            <w:proofErr w:type="gramEnd"/>
          </w:p>
        </w:tc>
        <w:tc>
          <w:tcPr>
            <w:tcW w:w="493" w:type="pct"/>
            <w:tcMar>
              <w:top w:w="0" w:type="dxa"/>
              <w:left w:w="45" w:type="dxa"/>
              <w:bottom w:w="0" w:type="dxa"/>
              <w:right w:w="45" w:type="dxa"/>
            </w:tcMar>
            <w:vAlign w:val="center"/>
          </w:tcPr>
          <w:p w:rsidR="00A7447B" w:rsidRDefault="001D1241">
            <w:pPr>
              <w:pStyle w:val="103"/>
              <w:rPr>
                <w:lang w:eastAsia="ru-RU"/>
              </w:rPr>
            </w:pPr>
            <w:r>
              <w:rPr>
                <w:lang w:eastAsia="ru-RU"/>
              </w:rPr>
              <w:t>Ожидаемые срок строительства</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Удельное теплопотребление ОиВ, Гкал/м</w:t>
            </w:r>
            <w:proofErr w:type="gramStart"/>
            <w:r>
              <w:rPr>
                <w:lang w:eastAsia="ru-RU"/>
              </w:rPr>
              <w:t>2</w:t>
            </w:r>
            <w:proofErr w:type="gramEnd"/>
            <w:r>
              <w:rPr>
                <w:lang w:eastAsia="ru-RU"/>
              </w:rPr>
              <w:t>/год</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Удельное теплопотребление ГВС, Гкал/м</w:t>
            </w:r>
            <w:proofErr w:type="gramStart"/>
            <w:r>
              <w:rPr>
                <w:lang w:eastAsia="ru-RU"/>
              </w:rPr>
              <w:t>2</w:t>
            </w:r>
            <w:proofErr w:type="gramEnd"/>
            <w:r>
              <w:rPr>
                <w:lang w:eastAsia="ru-RU"/>
              </w:rPr>
              <w:t>/год</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Потребление на ОиВ, Гкал</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Потребление на ГВС Гкал</w:t>
            </w:r>
          </w:p>
        </w:tc>
        <w:tc>
          <w:tcPr>
            <w:tcW w:w="461" w:type="pct"/>
            <w:tcMar>
              <w:top w:w="0" w:type="dxa"/>
              <w:left w:w="45" w:type="dxa"/>
              <w:bottom w:w="0" w:type="dxa"/>
              <w:right w:w="45" w:type="dxa"/>
            </w:tcMar>
            <w:vAlign w:val="center"/>
          </w:tcPr>
          <w:p w:rsidR="00A7447B" w:rsidRDefault="001D1241">
            <w:pPr>
              <w:pStyle w:val="103"/>
              <w:rPr>
                <w:lang w:eastAsia="ru-RU"/>
              </w:rPr>
            </w:pPr>
            <w:r>
              <w:rPr>
                <w:lang w:eastAsia="ru-RU"/>
              </w:rPr>
              <w:t>Суммарное потребление, Гкал</w:t>
            </w:r>
          </w:p>
        </w:tc>
      </w:tr>
      <w:tr w:rsidR="00A7447B">
        <w:tc>
          <w:tcPr>
            <w:tcW w:w="137" w:type="pct"/>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629" w:type="pct"/>
            <w:tcMar>
              <w:top w:w="0" w:type="dxa"/>
              <w:left w:w="45" w:type="dxa"/>
              <w:bottom w:w="0" w:type="dxa"/>
              <w:right w:w="45" w:type="dxa"/>
            </w:tcMar>
            <w:vAlign w:val="center"/>
          </w:tcPr>
          <w:p w:rsidR="00A7447B" w:rsidRDefault="001D1241">
            <w:pPr>
              <w:pStyle w:val="103"/>
              <w:rPr>
                <w:lang w:eastAsia="ru-RU"/>
              </w:rPr>
            </w:pPr>
            <w:r>
              <w:rPr>
                <w:lang w:eastAsia="ru-RU"/>
              </w:rPr>
              <w:t>71:22:040102:1503</w:t>
            </w:r>
          </w:p>
        </w:tc>
        <w:tc>
          <w:tcPr>
            <w:tcW w:w="359" w:type="pct"/>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260" w:type="pct"/>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495" w:type="pct"/>
            <w:tcMar>
              <w:top w:w="0" w:type="dxa"/>
              <w:left w:w="45" w:type="dxa"/>
              <w:bottom w:w="0" w:type="dxa"/>
              <w:right w:w="45" w:type="dxa"/>
            </w:tcMar>
            <w:vAlign w:val="center"/>
          </w:tcPr>
          <w:p w:rsidR="00A7447B" w:rsidRDefault="001D1241">
            <w:pPr>
              <w:pStyle w:val="103"/>
              <w:rPr>
                <w:lang w:eastAsia="ru-RU"/>
              </w:rPr>
            </w:pPr>
            <w:r>
              <w:rPr>
                <w:lang w:eastAsia="ru-RU"/>
              </w:rPr>
              <w:t>2215,2</w:t>
            </w:r>
          </w:p>
        </w:tc>
        <w:tc>
          <w:tcPr>
            <w:tcW w:w="493" w:type="pct"/>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0,063</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139,6</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461" w:type="pct"/>
            <w:tcMar>
              <w:top w:w="0" w:type="dxa"/>
              <w:left w:w="45" w:type="dxa"/>
              <w:bottom w:w="0" w:type="dxa"/>
              <w:right w:w="45" w:type="dxa"/>
            </w:tcMar>
            <w:vAlign w:val="center"/>
          </w:tcPr>
          <w:p w:rsidR="00A7447B" w:rsidRDefault="001D1241">
            <w:pPr>
              <w:pStyle w:val="103"/>
              <w:rPr>
                <w:lang w:eastAsia="ru-RU"/>
              </w:rPr>
            </w:pPr>
            <w:r>
              <w:rPr>
                <w:lang w:eastAsia="ru-RU"/>
              </w:rPr>
              <w:t>319</w:t>
            </w:r>
          </w:p>
        </w:tc>
      </w:tr>
      <w:tr w:rsidR="00A7447B">
        <w:tc>
          <w:tcPr>
            <w:tcW w:w="137" w:type="pct"/>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629" w:type="pct"/>
            <w:tcMar>
              <w:top w:w="0" w:type="dxa"/>
              <w:left w:w="45" w:type="dxa"/>
              <w:bottom w:w="0" w:type="dxa"/>
              <w:right w:w="45" w:type="dxa"/>
            </w:tcMar>
            <w:vAlign w:val="center"/>
          </w:tcPr>
          <w:p w:rsidR="00A7447B" w:rsidRDefault="001D1241">
            <w:pPr>
              <w:pStyle w:val="103"/>
              <w:rPr>
                <w:lang w:eastAsia="ru-RU"/>
              </w:rPr>
            </w:pPr>
            <w:r>
              <w:rPr>
                <w:lang w:eastAsia="ru-RU"/>
              </w:rPr>
              <w:t>71:22:040103:1355</w:t>
            </w:r>
          </w:p>
        </w:tc>
        <w:tc>
          <w:tcPr>
            <w:tcW w:w="359" w:type="pct"/>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260" w:type="pct"/>
            <w:tcMar>
              <w:top w:w="0" w:type="dxa"/>
              <w:left w:w="45" w:type="dxa"/>
              <w:bottom w:w="0" w:type="dxa"/>
              <w:right w:w="45" w:type="dxa"/>
            </w:tcMar>
            <w:vAlign w:val="center"/>
          </w:tcPr>
          <w:p w:rsidR="00A7447B" w:rsidRDefault="001D1241">
            <w:pPr>
              <w:pStyle w:val="103"/>
              <w:rPr>
                <w:lang w:eastAsia="ru-RU"/>
              </w:rPr>
            </w:pPr>
            <w:r>
              <w:rPr>
                <w:lang w:eastAsia="ru-RU"/>
              </w:rPr>
              <w:t>5</w:t>
            </w:r>
          </w:p>
        </w:tc>
        <w:tc>
          <w:tcPr>
            <w:tcW w:w="495" w:type="pct"/>
            <w:tcMar>
              <w:top w:w="0" w:type="dxa"/>
              <w:left w:w="45" w:type="dxa"/>
              <w:bottom w:w="0" w:type="dxa"/>
              <w:right w:w="45" w:type="dxa"/>
            </w:tcMar>
            <w:vAlign w:val="center"/>
          </w:tcPr>
          <w:p w:rsidR="00A7447B" w:rsidRDefault="001D1241">
            <w:pPr>
              <w:pStyle w:val="103"/>
              <w:rPr>
                <w:lang w:eastAsia="ru-RU"/>
              </w:rPr>
            </w:pPr>
            <w:r>
              <w:rPr>
                <w:lang w:eastAsia="ru-RU"/>
              </w:rPr>
              <w:t>4500</w:t>
            </w:r>
          </w:p>
        </w:tc>
        <w:tc>
          <w:tcPr>
            <w:tcW w:w="493" w:type="pct"/>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0,051</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229,5</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364,5</w:t>
            </w:r>
          </w:p>
        </w:tc>
        <w:tc>
          <w:tcPr>
            <w:tcW w:w="461" w:type="pct"/>
            <w:tcMar>
              <w:top w:w="0" w:type="dxa"/>
              <w:left w:w="45" w:type="dxa"/>
              <w:bottom w:w="0" w:type="dxa"/>
              <w:right w:w="45" w:type="dxa"/>
            </w:tcMar>
            <w:vAlign w:val="center"/>
          </w:tcPr>
          <w:p w:rsidR="00A7447B" w:rsidRDefault="001D1241">
            <w:pPr>
              <w:pStyle w:val="103"/>
              <w:rPr>
                <w:lang w:eastAsia="ru-RU"/>
              </w:rPr>
            </w:pPr>
            <w:r>
              <w:rPr>
                <w:lang w:eastAsia="ru-RU"/>
              </w:rPr>
              <w:t>594</w:t>
            </w:r>
          </w:p>
        </w:tc>
      </w:tr>
      <w:tr w:rsidR="00A7447B">
        <w:tc>
          <w:tcPr>
            <w:tcW w:w="137" w:type="pct"/>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629" w:type="pct"/>
            <w:tcMar>
              <w:top w:w="0" w:type="dxa"/>
              <w:left w:w="45" w:type="dxa"/>
              <w:bottom w:w="0" w:type="dxa"/>
              <w:right w:w="45" w:type="dxa"/>
            </w:tcMar>
            <w:vAlign w:val="center"/>
          </w:tcPr>
          <w:p w:rsidR="00A7447B" w:rsidRDefault="001D1241">
            <w:pPr>
              <w:pStyle w:val="103"/>
              <w:rPr>
                <w:lang w:eastAsia="ru-RU"/>
              </w:rPr>
            </w:pPr>
            <w:r>
              <w:rPr>
                <w:lang w:eastAsia="ru-RU"/>
              </w:rPr>
              <w:t>не сформирован</w:t>
            </w:r>
          </w:p>
        </w:tc>
        <w:tc>
          <w:tcPr>
            <w:tcW w:w="359" w:type="pct"/>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260" w:type="pct"/>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495" w:type="pct"/>
            <w:tcMar>
              <w:top w:w="0" w:type="dxa"/>
              <w:left w:w="45" w:type="dxa"/>
              <w:bottom w:w="0" w:type="dxa"/>
              <w:right w:w="45" w:type="dxa"/>
            </w:tcMar>
            <w:vAlign w:val="center"/>
          </w:tcPr>
          <w:p w:rsidR="00A7447B" w:rsidRDefault="001D1241">
            <w:pPr>
              <w:pStyle w:val="103"/>
              <w:rPr>
                <w:lang w:eastAsia="ru-RU"/>
              </w:rPr>
            </w:pPr>
            <w:r>
              <w:rPr>
                <w:lang w:eastAsia="ru-RU"/>
              </w:rPr>
              <w:t>2400</w:t>
            </w:r>
          </w:p>
        </w:tc>
        <w:tc>
          <w:tcPr>
            <w:tcW w:w="493" w:type="pct"/>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0,053</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127,2</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194,4</w:t>
            </w:r>
          </w:p>
        </w:tc>
        <w:tc>
          <w:tcPr>
            <w:tcW w:w="461" w:type="pct"/>
            <w:tcMar>
              <w:top w:w="0" w:type="dxa"/>
              <w:left w:w="45" w:type="dxa"/>
              <w:bottom w:w="0" w:type="dxa"/>
              <w:right w:w="45" w:type="dxa"/>
            </w:tcMar>
            <w:vAlign w:val="center"/>
          </w:tcPr>
          <w:p w:rsidR="00A7447B" w:rsidRDefault="001D1241">
            <w:pPr>
              <w:pStyle w:val="103"/>
              <w:rPr>
                <w:lang w:eastAsia="ru-RU"/>
              </w:rPr>
            </w:pPr>
            <w:r>
              <w:rPr>
                <w:lang w:eastAsia="ru-RU"/>
              </w:rPr>
              <w:t>321,6</w:t>
            </w:r>
          </w:p>
        </w:tc>
      </w:tr>
      <w:tr w:rsidR="00A7447B">
        <w:tc>
          <w:tcPr>
            <w:tcW w:w="137"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629" w:type="pct"/>
            <w:vMerge w:val="restart"/>
            <w:tcMar>
              <w:top w:w="0" w:type="dxa"/>
              <w:left w:w="45" w:type="dxa"/>
              <w:bottom w:w="0" w:type="dxa"/>
              <w:right w:w="45" w:type="dxa"/>
            </w:tcMar>
            <w:vAlign w:val="center"/>
          </w:tcPr>
          <w:p w:rsidR="00A7447B" w:rsidRDefault="001D1241">
            <w:pPr>
              <w:pStyle w:val="103"/>
              <w:rPr>
                <w:lang w:eastAsia="ru-RU"/>
              </w:rPr>
            </w:pPr>
            <w:r>
              <w:rPr>
                <w:lang w:eastAsia="ru-RU"/>
              </w:rPr>
              <w:t>71:22:040103:120</w:t>
            </w:r>
            <w:r>
              <w:rPr>
                <w:lang w:eastAsia="ru-RU"/>
              </w:rPr>
              <w:br/>
              <w:t>71:22:040103:1141</w:t>
            </w:r>
            <w:r>
              <w:rPr>
                <w:lang w:eastAsia="ru-RU"/>
              </w:rPr>
              <w:br/>
              <w:t>71:22:040103:1160</w:t>
            </w:r>
          </w:p>
        </w:tc>
        <w:tc>
          <w:tcPr>
            <w:tcW w:w="359" w:type="pct"/>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260" w:type="pct"/>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495" w:type="pct"/>
            <w:tcMar>
              <w:top w:w="0" w:type="dxa"/>
              <w:left w:w="45" w:type="dxa"/>
              <w:bottom w:w="0" w:type="dxa"/>
              <w:right w:w="45" w:type="dxa"/>
            </w:tcMar>
            <w:vAlign w:val="center"/>
          </w:tcPr>
          <w:p w:rsidR="00A7447B" w:rsidRDefault="001D1241">
            <w:pPr>
              <w:pStyle w:val="103"/>
              <w:rPr>
                <w:lang w:eastAsia="ru-RU"/>
              </w:rPr>
            </w:pPr>
            <w:r>
              <w:rPr>
                <w:lang w:eastAsia="ru-RU"/>
              </w:rPr>
              <w:t>4200</w:t>
            </w:r>
          </w:p>
        </w:tc>
        <w:tc>
          <w:tcPr>
            <w:tcW w:w="493" w:type="pct"/>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0,053</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222,6</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340,2</w:t>
            </w:r>
          </w:p>
        </w:tc>
        <w:tc>
          <w:tcPr>
            <w:tcW w:w="461" w:type="pct"/>
            <w:tcMar>
              <w:top w:w="0" w:type="dxa"/>
              <w:left w:w="45" w:type="dxa"/>
              <w:bottom w:w="0" w:type="dxa"/>
              <w:right w:w="45" w:type="dxa"/>
            </w:tcMar>
            <w:vAlign w:val="center"/>
          </w:tcPr>
          <w:p w:rsidR="00A7447B" w:rsidRDefault="001D1241">
            <w:pPr>
              <w:pStyle w:val="103"/>
              <w:rPr>
                <w:lang w:eastAsia="ru-RU"/>
              </w:rPr>
            </w:pPr>
            <w:r>
              <w:rPr>
                <w:lang w:eastAsia="ru-RU"/>
              </w:rPr>
              <w:t>562,8</w:t>
            </w:r>
          </w:p>
        </w:tc>
      </w:tr>
      <w:tr w:rsidR="00A7447B">
        <w:tc>
          <w:tcPr>
            <w:tcW w:w="137" w:type="pct"/>
            <w:vMerge/>
            <w:vAlign w:val="center"/>
          </w:tcPr>
          <w:p w:rsidR="00A7447B" w:rsidRDefault="00A7447B">
            <w:pPr>
              <w:pStyle w:val="103"/>
              <w:rPr>
                <w:lang w:eastAsia="ru-RU"/>
              </w:rPr>
            </w:pPr>
          </w:p>
        </w:tc>
        <w:tc>
          <w:tcPr>
            <w:tcW w:w="629" w:type="pct"/>
            <w:vMerge/>
            <w:vAlign w:val="center"/>
          </w:tcPr>
          <w:p w:rsidR="00A7447B" w:rsidRDefault="00A7447B">
            <w:pPr>
              <w:pStyle w:val="103"/>
              <w:rPr>
                <w:lang w:eastAsia="ru-RU"/>
              </w:rPr>
            </w:pPr>
          </w:p>
        </w:tc>
        <w:tc>
          <w:tcPr>
            <w:tcW w:w="359" w:type="pct"/>
            <w:tcMar>
              <w:top w:w="0" w:type="dxa"/>
              <w:left w:w="45" w:type="dxa"/>
              <w:bottom w:w="0" w:type="dxa"/>
              <w:right w:w="45" w:type="dxa"/>
            </w:tcMar>
            <w:vAlign w:val="center"/>
          </w:tcPr>
          <w:p w:rsidR="00A7447B" w:rsidRDefault="001D1241">
            <w:pPr>
              <w:pStyle w:val="103"/>
              <w:rPr>
                <w:lang w:eastAsia="ru-RU"/>
              </w:rPr>
            </w:pPr>
            <w:r>
              <w:rPr>
                <w:lang w:eastAsia="ru-RU"/>
              </w:rPr>
              <w:t>МКД</w:t>
            </w:r>
          </w:p>
        </w:tc>
        <w:tc>
          <w:tcPr>
            <w:tcW w:w="260" w:type="pct"/>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495" w:type="pct"/>
            <w:tcMar>
              <w:top w:w="0" w:type="dxa"/>
              <w:left w:w="45" w:type="dxa"/>
              <w:bottom w:w="0" w:type="dxa"/>
              <w:right w:w="45" w:type="dxa"/>
            </w:tcMar>
            <w:vAlign w:val="center"/>
          </w:tcPr>
          <w:p w:rsidR="00A7447B" w:rsidRDefault="001D1241">
            <w:pPr>
              <w:pStyle w:val="103"/>
              <w:rPr>
                <w:lang w:eastAsia="ru-RU"/>
              </w:rPr>
            </w:pPr>
            <w:r>
              <w:rPr>
                <w:lang w:eastAsia="ru-RU"/>
              </w:rPr>
              <w:t>4200</w:t>
            </w:r>
          </w:p>
        </w:tc>
        <w:tc>
          <w:tcPr>
            <w:tcW w:w="493" w:type="pct"/>
            <w:tcMar>
              <w:top w:w="0" w:type="dxa"/>
              <w:left w:w="45" w:type="dxa"/>
              <w:bottom w:w="0" w:type="dxa"/>
              <w:right w:w="45" w:type="dxa"/>
            </w:tcMar>
            <w:vAlign w:val="center"/>
          </w:tcPr>
          <w:p w:rsidR="00A7447B" w:rsidRDefault="001D1241">
            <w:pPr>
              <w:pStyle w:val="103"/>
              <w:rPr>
                <w:lang w:eastAsia="ru-RU"/>
              </w:rPr>
            </w:pPr>
            <w:r>
              <w:rPr>
                <w:lang w:eastAsia="ru-RU"/>
              </w:rPr>
              <w:t>2033</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0,053</w:t>
            </w:r>
          </w:p>
        </w:tc>
        <w:tc>
          <w:tcPr>
            <w:tcW w:w="626" w:type="pct"/>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222,6</w:t>
            </w:r>
          </w:p>
        </w:tc>
        <w:tc>
          <w:tcPr>
            <w:tcW w:w="457" w:type="pct"/>
            <w:tcMar>
              <w:top w:w="0" w:type="dxa"/>
              <w:left w:w="45" w:type="dxa"/>
              <w:bottom w:w="0" w:type="dxa"/>
              <w:right w:w="45" w:type="dxa"/>
            </w:tcMar>
            <w:vAlign w:val="center"/>
          </w:tcPr>
          <w:p w:rsidR="00A7447B" w:rsidRDefault="001D1241">
            <w:pPr>
              <w:pStyle w:val="103"/>
              <w:rPr>
                <w:lang w:eastAsia="ru-RU"/>
              </w:rPr>
            </w:pPr>
            <w:r>
              <w:rPr>
                <w:lang w:eastAsia="ru-RU"/>
              </w:rPr>
              <w:t>340,2</w:t>
            </w:r>
          </w:p>
        </w:tc>
        <w:tc>
          <w:tcPr>
            <w:tcW w:w="461" w:type="pct"/>
            <w:tcMar>
              <w:top w:w="0" w:type="dxa"/>
              <w:left w:w="45" w:type="dxa"/>
              <w:bottom w:w="0" w:type="dxa"/>
              <w:right w:w="45" w:type="dxa"/>
            </w:tcMar>
            <w:vAlign w:val="center"/>
          </w:tcPr>
          <w:p w:rsidR="00A7447B" w:rsidRDefault="001D1241">
            <w:pPr>
              <w:pStyle w:val="103"/>
              <w:rPr>
                <w:lang w:eastAsia="ru-RU"/>
              </w:rPr>
            </w:pPr>
            <w:r>
              <w:rPr>
                <w:lang w:eastAsia="ru-RU"/>
              </w:rPr>
              <w:t>562,8</w:t>
            </w:r>
          </w:p>
        </w:tc>
      </w:tr>
      <w:tr w:rsidR="00A7447B">
        <w:tc>
          <w:tcPr>
            <w:tcW w:w="1385" w:type="pct"/>
            <w:gridSpan w:val="4"/>
            <w:vAlign w:val="center"/>
          </w:tcPr>
          <w:p w:rsidR="00A7447B" w:rsidRDefault="001D1241">
            <w:pPr>
              <w:pStyle w:val="103"/>
              <w:rPr>
                <w:lang w:eastAsia="ru-RU"/>
              </w:rPr>
            </w:pPr>
            <w:r>
              <w:rPr>
                <w:lang w:eastAsia="ru-RU"/>
              </w:rPr>
              <w:t>Всего</w:t>
            </w:r>
          </w:p>
        </w:tc>
        <w:tc>
          <w:tcPr>
            <w:tcW w:w="495" w:type="pct"/>
            <w:tcMar>
              <w:top w:w="0" w:type="dxa"/>
              <w:left w:w="45" w:type="dxa"/>
              <w:bottom w:w="0" w:type="dxa"/>
              <w:right w:w="45" w:type="dxa"/>
            </w:tcMar>
            <w:vAlign w:val="bottom"/>
          </w:tcPr>
          <w:p w:rsidR="00A7447B" w:rsidRDefault="001D1241">
            <w:pPr>
              <w:pStyle w:val="103"/>
            </w:pPr>
            <w:r>
              <w:t>17515,2</w:t>
            </w:r>
          </w:p>
        </w:tc>
        <w:tc>
          <w:tcPr>
            <w:tcW w:w="493" w:type="pct"/>
            <w:tcMar>
              <w:top w:w="0" w:type="dxa"/>
              <w:left w:w="45" w:type="dxa"/>
              <w:bottom w:w="0" w:type="dxa"/>
              <w:right w:w="45" w:type="dxa"/>
            </w:tcMar>
            <w:vAlign w:val="bottom"/>
          </w:tcPr>
          <w:p w:rsidR="00A7447B" w:rsidRDefault="001D1241">
            <w:pPr>
              <w:pStyle w:val="103"/>
            </w:pPr>
            <w:r>
              <w:t>-</w:t>
            </w:r>
          </w:p>
        </w:tc>
        <w:tc>
          <w:tcPr>
            <w:tcW w:w="626" w:type="pct"/>
            <w:tcMar>
              <w:top w:w="0" w:type="dxa"/>
              <w:left w:w="45" w:type="dxa"/>
              <w:bottom w:w="0" w:type="dxa"/>
              <w:right w:w="45" w:type="dxa"/>
            </w:tcMar>
            <w:vAlign w:val="bottom"/>
          </w:tcPr>
          <w:p w:rsidR="00A7447B" w:rsidRDefault="001D1241">
            <w:pPr>
              <w:pStyle w:val="103"/>
            </w:pPr>
            <w:r>
              <w:t>-</w:t>
            </w:r>
          </w:p>
        </w:tc>
        <w:tc>
          <w:tcPr>
            <w:tcW w:w="626" w:type="pct"/>
            <w:tcMar>
              <w:top w:w="0" w:type="dxa"/>
              <w:left w:w="45" w:type="dxa"/>
              <w:bottom w:w="0" w:type="dxa"/>
              <w:right w:w="45" w:type="dxa"/>
            </w:tcMar>
            <w:vAlign w:val="bottom"/>
          </w:tcPr>
          <w:p w:rsidR="00A7447B" w:rsidRDefault="001D1241">
            <w:pPr>
              <w:pStyle w:val="103"/>
            </w:pPr>
            <w:r>
              <w:t>-</w:t>
            </w:r>
          </w:p>
        </w:tc>
        <w:tc>
          <w:tcPr>
            <w:tcW w:w="457" w:type="pct"/>
            <w:tcMar>
              <w:top w:w="0" w:type="dxa"/>
              <w:left w:w="45" w:type="dxa"/>
              <w:bottom w:w="0" w:type="dxa"/>
              <w:right w:w="45" w:type="dxa"/>
            </w:tcMar>
            <w:vAlign w:val="bottom"/>
          </w:tcPr>
          <w:p w:rsidR="00A7447B" w:rsidRDefault="001D1241">
            <w:pPr>
              <w:pStyle w:val="103"/>
            </w:pPr>
            <w:r>
              <w:t>941,5</w:t>
            </w:r>
          </w:p>
        </w:tc>
        <w:tc>
          <w:tcPr>
            <w:tcW w:w="457" w:type="pct"/>
            <w:tcMar>
              <w:top w:w="0" w:type="dxa"/>
              <w:left w:w="45" w:type="dxa"/>
              <w:bottom w:w="0" w:type="dxa"/>
              <w:right w:w="45" w:type="dxa"/>
            </w:tcMar>
            <w:vAlign w:val="bottom"/>
          </w:tcPr>
          <w:p w:rsidR="00A7447B" w:rsidRDefault="001D1241">
            <w:pPr>
              <w:pStyle w:val="103"/>
            </w:pPr>
            <w:r>
              <w:t>1418,7</w:t>
            </w:r>
          </w:p>
        </w:tc>
        <w:tc>
          <w:tcPr>
            <w:tcW w:w="461" w:type="pct"/>
            <w:tcMar>
              <w:top w:w="0" w:type="dxa"/>
              <w:left w:w="45" w:type="dxa"/>
              <w:bottom w:w="0" w:type="dxa"/>
              <w:right w:w="45" w:type="dxa"/>
            </w:tcMar>
            <w:vAlign w:val="bottom"/>
          </w:tcPr>
          <w:p w:rsidR="00A7447B" w:rsidRDefault="001D1241">
            <w:pPr>
              <w:pStyle w:val="103"/>
            </w:pPr>
            <w:r>
              <w:t>2360,2</w:t>
            </w:r>
          </w:p>
        </w:tc>
      </w:tr>
    </w:tbl>
    <w:p w:rsidR="00A7447B" w:rsidRDefault="00A7447B">
      <w:pPr>
        <w:pStyle w:val="101"/>
      </w:pPr>
    </w:p>
    <w:p w:rsidR="00A7447B" w:rsidRDefault="001D1241">
      <w:pPr>
        <w:pStyle w:val="aff1"/>
      </w:pPr>
      <w:bookmarkStart w:id="215" w:name="_Ref136170683"/>
      <w:bookmarkStart w:id="216" w:name="_Toc137559118"/>
      <w:r>
        <w:t xml:space="preserve">Таблица </w:t>
      </w:r>
      <w:bookmarkEnd w:id="215"/>
      <w:r w:rsidR="00EE773C">
        <w:t>80</w:t>
      </w:r>
      <w:r>
        <w:t xml:space="preserve"> – Параметры ожидаемого сноса</w:t>
      </w:r>
      <w:bookmarkEnd w:id="216"/>
    </w:p>
    <w:tbl>
      <w:tblPr>
        <w:tblW w:w="5000" w:type="pct"/>
        <w:tblCellMar>
          <w:left w:w="0" w:type="dxa"/>
          <w:right w:w="0" w:type="dxa"/>
        </w:tblCellMar>
        <w:tblLook w:val="04A0"/>
      </w:tblPr>
      <w:tblGrid>
        <w:gridCol w:w="1508"/>
        <w:gridCol w:w="2094"/>
        <w:gridCol w:w="1836"/>
        <w:gridCol w:w="1560"/>
        <w:gridCol w:w="1278"/>
        <w:gridCol w:w="1278"/>
        <w:gridCol w:w="1278"/>
        <w:gridCol w:w="1278"/>
        <w:gridCol w:w="1278"/>
        <w:gridCol w:w="1272"/>
      </w:tblGrid>
      <w:tr w:rsidR="00A7447B">
        <w:tc>
          <w:tcPr>
            <w:tcW w:w="51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площадки</w:t>
            </w:r>
          </w:p>
        </w:tc>
        <w:tc>
          <w:tcPr>
            <w:tcW w:w="714"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Адрес</w:t>
            </w:r>
          </w:p>
        </w:tc>
        <w:tc>
          <w:tcPr>
            <w:tcW w:w="62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 площадь</w:t>
            </w:r>
          </w:p>
        </w:tc>
        <w:tc>
          <w:tcPr>
            <w:tcW w:w="532"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Площадь жилых помещений</w:t>
            </w:r>
          </w:p>
        </w:tc>
        <w:tc>
          <w:tcPr>
            <w:tcW w:w="1308" w:type="pct"/>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Договорная нагрузка, Гкал/</w:t>
            </w:r>
            <w:proofErr w:type="gramStart"/>
            <w:r>
              <w:rPr>
                <w:lang w:eastAsia="ru-RU"/>
              </w:rPr>
              <w:t>ч</w:t>
            </w:r>
            <w:proofErr w:type="gramEnd"/>
          </w:p>
        </w:tc>
        <w:tc>
          <w:tcPr>
            <w:tcW w:w="1307" w:type="pct"/>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Расчетная нагрузка, Гкал/</w:t>
            </w:r>
            <w:proofErr w:type="gramStart"/>
            <w:r>
              <w:rPr>
                <w:lang w:eastAsia="ru-RU"/>
              </w:rPr>
              <w:t>ч</w:t>
            </w:r>
            <w:proofErr w:type="gramEnd"/>
          </w:p>
        </w:tc>
      </w:tr>
      <w:tr w:rsidR="00A7447B">
        <w:tc>
          <w:tcPr>
            <w:tcW w:w="514"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714"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626"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32"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ГВС</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ГВС</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w:t>
            </w:r>
          </w:p>
        </w:tc>
      </w:tr>
      <w:tr w:rsidR="00A7447B">
        <w:tc>
          <w:tcPr>
            <w:tcW w:w="514" w:type="pct"/>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71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Строителей, 1</w:t>
            </w:r>
          </w:p>
        </w:tc>
        <w:tc>
          <w:tcPr>
            <w:tcW w:w="6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382,8</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281,5</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0,033</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0,004</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0,037</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0,023</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0,003</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0,026</w:t>
            </w:r>
          </w:p>
        </w:tc>
      </w:tr>
      <w:tr w:rsidR="00A7447B">
        <w:tc>
          <w:tcPr>
            <w:tcW w:w="514" w:type="pct"/>
            <w:vMerge/>
            <w:tcBorders>
              <w:top w:val="single" w:sz="6" w:space="0" w:color="CCCCCC"/>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71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Строителей, 2</w:t>
            </w:r>
          </w:p>
        </w:tc>
        <w:tc>
          <w:tcPr>
            <w:tcW w:w="6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372,6</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227,3</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0,032</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0,004</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0,036</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0,022</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0,003</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0,025</w:t>
            </w:r>
          </w:p>
        </w:tc>
      </w:tr>
      <w:tr w:rsidR="00A7447B">
        <w:tc>
          <w:tcPr>
            <w:tcW w:w="514" w:type="pct"/>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71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Энергетиков, 5</w:t>
            </w:r>
          </w:p>
        </w:tc>
        <w:tc>
          <w:tcPr>
            <w:tcW w:w="6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375,8</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283</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0,036</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0,004</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0,040</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0,025</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0,003</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0,028</w:t>
            </w:r>
          </w:p>
        </w:tc>
      </w:tr>
      <w:tr w:rsidR="00A7447B">
        <w:tc>
          <w:tcPr>
            <w:tcW w:w="514" w:type="pct"/>
            <w:vMerge/>
            <w:tcBorders>
              <w:top w:val="single" w:sz="6" w:space="0" w:color="CCCCCC"/>
              <w:left w:val="single" w:sz="6" w:space="0" w:color="000000"/>
              <w:bottom w:val="single" w:sz="4" w:space="0" w:color="auto"/>
              <w:right w:val="single" w:sz="6" w:space="0" w:color="000000"/>
            </w:tcBorders>
            <w:vAlign w:val="center"/>
          </w:tcPr>
          <w:p w:rsidR="00A7447B" w:rsidRDefault="00A7447B">
            <w:pPr>
              <w:pStyle w:val="103"/>
              <w:rPr>
                <w:lang w:eastAsia="ru-RU"/>
              </w:rPr>
            </w:pPr>
          </w:p>
        </w:tc>
        <w:tc>
          <w:tcPr>
            <w:tcW w:w="714"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ул. Энергетиков, 7</w:t>
            </w:r>
          </w:p>
        </w:tc>
        <w:tc>
          <w:tcPr>
            <w:tcW w:w="62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375,2</w:t>
            </w:r>
          </w:p>
        </w:tc>
        <w:tc>
          <w:tcPr>
            <w:tcW w:w="532"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288,9</w:t>
            </w:r>
          </w:p>
        </w:tc>
        <w:tc>
          <w:tcPr>
            <w:tcW w:w="436" w:type="pct"/>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0,036</w:t>
            </w:r>
          </w:p>
        </w:tc>
        <w:tc>
          <w:tcPr>
            <w:tcW w:w="436" w:type="pct"/>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0,007</w:t>
            </w:r>
          </w:p>
        </w:tc>
        <w:tc>
          <w:tcPr>
            <w:tcW w:w="43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pPr>
            <w:r>
              <w:t>0,043</w:t>
            </w:r>
          </w:p>
        </w:tc>
        <w:tc>
          <w:tcPr>
            <w:tcW w:w="43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pPr>
            <w:r>
              <w:t>0,025</w:t>
            </w:r>
          </w:p>
        </w:tc>
        <w:tc>
          <w:tcPr>
            <w:tcW w:w="43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pPr>
            <w:r>
              <w:t>0,005</w:t>
            </w:r>
          </w:p>
        </w:tc>
        <w:tc>
          <w:tcPr>
            <w:tcW w:w="43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A7447B" w:rsidRDefault="001D1241">
            <w:pPr>
              <w:pStyle w:val="103"/>
            </w:pPr>
            <w:r>
              <w:t>0,030</w:t>
            </w:r>
          </w:p>
        </w:tc>
      </w:tr>
      <w:tr w:rsidR="00A7447B">
        <w:tc>
          <w:tcPr>
            <w:tcW w:w="1228" w:type="pct"/>
            <w:gridSpan w:val="2"/>
            <w:tcBorders>
              <w:top w:val="single" w:sz="4" w:space="0" w:color="auto"/>
              <w:left w:val="single" w:sz="4" w:space="0" w:color="auto"/>
              <w:bottom w:val="single" w:sz="4" w:space="0" w:color="auto"/>
              <w:right w:val="single" w:sz="4" w:space="0" w:color="auto"/>
            </w:tcBorders>
            <w:vAlign w:val="center"/>
          </w:tcPr>
          <w:p w:rsidR="00A7447B" w:rsidRDefault="001D1241">
            <w:pPr>
              <w:pStyle w:val="103"/>
              <w:rPr>
                <w:lang w:eastAsia="ru-RU"/>
              </w:rPr>
            </w:pPr>
            <w:r>
              <w:rPr>
                <w:lang w:eastAsia="ru-RU"/>
              </w:rPr>
              <w:t>Всего</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1506,4</w:t>
            </w:r>
          </w:p>
        </w:tc>
        <w:tc>
          <w:tcPr>
            <w:tcW w:w="5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1080,7</w:t>
            </w:r>
          </w:p>
        </w:tc>
        <w:tc>
          <w:tcPr>
            <w:tcW w:w="4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bottom"/>
          </w:tcPr>
          <w:p w:rsidR="00A7447B" w:rsidRDefault="001D1241">
            <w:pPr>
              <w:pStyle w:val="103"/>
            </w:pPr>
            <w:r>
              <w:t>0,137</w:t>
            </w:r>
          </w:p>
        </w:tc>
        <w:tc>
          <w:tcPr>
            <w:tcW w:w="4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bottom"/>
          </w:tcPr>
          <w:p w:rsidR="00A7447B" w:rsidRDefault="001D1241">
            <w:pPr>
              <w:pStyle w:val="103"/>
            </w:pPr>
            <w:r>
              <w:t>0,019</w:t>
            </w:r>
          </w:p>
        </w:tc>
        <w:tc>
          <w:tcPr>
            <w:tcW w:w="4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0,156</w:t>
            </w:r>
          </w:p>
        </w:tc>
        <w:tc>
          <w:tcPr>
            <w:tcW w:w="4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0,095</w:t>
            </w:r>
          </w:p>
        </w:tc>
        <w:tc>
          <w:tcPr>
            <w:tcW w:w="4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0,014</w:t>
            </w:r>
          </w:p>
        </w:tc>
        <w:tc>
          <w:tcPr>
            <w:tcW w:w="43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A7447B" w:rsidRDefault="001D1241">
            <w:pPr>
              <w:pStyle w:val="103"/>
            </w:pPr>
            <w:r>
              <w:t>0,109</w:t>
            </w:r>
          </w:p>
        </w:tc>
      </w:tr>
    </w:tbl>
    <w:p w:rsidR="00A7447B" w:rsidRDefault="00A7447B">
      <w:pPr>
        <w:pStyle w:val="af0"/>
        <w:ind w:firstLine="0"/>
      </w:pPr>
    </w:p>
    <w:p w:rsidR="00A7447B" w:rsidRDefault="001D1241">
      <w:pPr>
        <w:pStyle w:val="aff1"/>
      </w:pPr>
      <w:bookmarkStart w:id="217" w:name="_Ref136170760"/>
      <w:bookmarkStart w:id="218" w:name="_Toc137559119"/>
      <w:r>
        <w:lastRenderedPageBreak/>
        <w:t xml:space="preserve">Таблица </w:t>
      </w:r>
      <w:bookmarkEnd w:id="217"/>
      <w:r w:rsidR="00EE773C">
        <w:t>81</w:t>
      </w:r>
      <w:r>
        <w:t xml:space="preserve"> - Прирост тепловой нагрузки на отопление и вентиляцию в проектируемых жилых зданиях на период до 2033 г., Гкал/ч</w:t>
      </w:r>
      <w:bookmarkEnd w:id="218"/>
    </w:p>
    <w:tbl>
      <w:tblPr>
        <w:tblW w:w="14660" w:type="dxa"/>
        <w:tblCellMar>
          <w:left w:w="0" w:type="dxa"/>
          <w:right w:w="0" w:type="dxa"/>
        </w:tblCellMar>
        <w:tblLook w:val="04A0"/>
      </w:tblPr>
      <w:tblGrid>
        <w:gridCol w:w="3107"/>
        <w:gridCol w:w="722"/>
        <w:gridCol w:w="722"/>
        <w:gridCol w:w="722"/>
        <w:gridCol w:w="722"/>
        <w:gridCol w:w="722"/>
        <w:gridCol w:w="722"/>
        <w:gridCol w:w="722"/>
        <w:gridCol w:w="722"/>
        <w:gridCol w:w="722"/>
        <w:gridCol w:w="722"/>
        <w:gridCol w:w="722"/>
        <w:gridCol w:w="722"/>
        <w:gridCol w:w="722"/>
        <w:gridCol w:w="722"/>
        <w:gridCol w:w="722"/>
        <w:gridCol w:w="723"/>
      </w:tblGrid>
      <w:tr w:rsidR="00A7447B">
        <w:trPr>
          <w:trHeight w:val="300"/>
        </w:trPr>
        <w:tc>
          <w:tcPr>
            <w:tcW w:w="310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72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Прирост тепловой нагрузки отопления и вентиляции жилищного фонда,</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0,270</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0,056</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0,092</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0,051</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0,089</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pPr>
          </w:p>
        </w:tc>
        <w:tc>
          <w:tcPr>
            <w:tcW w:w="72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pPr>
            <w:r>
              <w:t>0,089</w:t>
            </w: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0,326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0,326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0,418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0,469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0,558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0,558</w:t>
            </w: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0,647</w:t>
            </w: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0,051</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0,089</w:t>
            </w: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0,051</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0,089</w:t>
            </w:r>
          </w:p>
        </w:tc>
      </w:tr>
      <w:tr w:rsidR="00A7447B">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0,056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0,092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0,051</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0,089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0,089</w:t>
            </w:r>
          </w:p>
        </w:tc>
      </w:tr>
    </w:tbl>
    <w:p w:rsidR="00A7447B" w:rsidRDefault="00A7447B">
      <w:pPr>
        <w:pStyle w:val="af0"/>
      </w:pPr>
    </w:p>
    <w:p w:rsidR="00A7447B" w:rsidRDefault="001D1241">
      <w:pPr>
        <w:pStyle w:val="aff1"/>
      </w:pPr>
      <w:bookmarkStart w:id="219" w:name="_Ref136170815"/>
      <w:bookmarkStart w:id="220" w:name="_Toc137559120"/>
      <w:r>
        <w:t xml:space="preserve">Таблица </w:t>
      </w:r>
      <w:bookmarkEnd w:id="219"/>
      <w:r w:rsidR="00EE773C">
        <w:t>82</w:t>
      </w:r>
      <w:r>
        <w:t xml:space="preserve"> - Прирост тепловой нагрузки на горячее водоснабжение в проектируемых жилых зданиях на период до 2033 г., Гкал/ч</w:t>
      </w:r>
      <w:bookmarkEnd w:id="220"/>
    </w:p>
    <w:tbl>
      <w:tblPr>
        <w:tblW w:w="5000" w:type="pct"/>
        <w:tblCellMar>
          <w:left w:w="0" w:type="dxa"/>
          <w:right w:w="0" w:type="dxa"/>
        </w:tblCellMar>
        <w:tblLook w:val="04A0"/>
      </w:tblPr>
      <w:tblGrid>
        <w:gridCol w:w="3112"/>
        <w:gridCol w:w="722"/>
        <w:gridCol w:w="722"/>
        <w:gridCol w:w="722"/>
        <w:gridCol w:w="722"/>
        <w:gridCol w:w="722"/>
        <w:gridCol w:w="722"/>
        <w:gridCol w:w="722"/>
        <w:gridCol w:w="722"/>
        <w:gridCol w:w="722"/>
        <w:gridCol w:w="722"/>
        <w:gridCol w:w="722"/>
        <w:gridCol w:w="722"/>
        <w:gridCol w:w="721"/>
        <w:gridCol w:w="721"/>
        <w:gridCol w:w="721"/>
        <w:gridCol w:w="721"/>
      </w:tblGrid>
      <w:tr w:rsidR="00A7447B">
        <w:tc>
          <w:tcPr>
            <w:tcW w:w="106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Прирост тепловой нагрузки горячего водоснабжения</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0,081</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0,023</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0,047</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0,025</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0,044</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0,044</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0,104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0,104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0,176</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0,220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0,220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0,264</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0,023</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0,047</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0,023</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0,047</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0,023</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0,047</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0,044</w:t>
            </w:r>
          </w:p>
        </w:tc>
      </w:tr>
    </w:tbl>
    <w:p w:rsidR="00A7447B" w:rsidRDefault="001D1241">
      <w:pPr>
        <w:pStyle w:val="af0"/>
      </w:pPr>
      <w:r>
        <w:br w:type="page" w:clear="all"/>
      </w:r>
    </w:p>
    <w:p w:rsidR="00A7447B" w:rsidRDefault="001D1241">
      <w:pPr>
        <w:pStyle w:val="aff1"/>
      </w:pPr>
      <w:bookmarkStart w:id="221" w:name="_Ref136170893"/>
      <w:bookmarkStart w:id="222" w:name="_Toc137559121"/>
      <w:r>
        <w:lastRenderedPageBreak/>
        <w:t xml:space="preserve">Таблица </w:t>
      </w:r>
      <w:r w:rsidR="004A19AD">
        <w:fldChar w:fldCharType="begin"/>
      </w:r>
      <w:r>
        <w:instrText xml:space="preserve">SEQ Таблица \* ARABIC </w:instrText>
      </w:r>
      <w:r w:rsidR="004A19AD">
        <w:fldChar w:fldCharType="separate"/>
      </w:r>
      <w:r w:rsidR="007C1423">
        <w:rPr>
          <w:noProof/>
        </w:rPr>
        <w:t>66</w:t>
      </w:r>
      <w:r w:rsidR="004A19AD">
        <w:fldChar w:fldCharType="end"/>
      </w:r>
      <w:bookmarkEnd w:id="221"/>
      <w:r w:rsidR="00EE773C">
        <w:t>3</w:t>
      </w:r>
      <w:r>
        <w:t xml:space="preserve"> - Снижение тепловой нагрузки на отопление и вентиляцию в сносимых жилых зданиях на период до 2033 г., Гкал/ч</w:t>
      </w:r>
      <w:bookmarkEnd w:id="222"/>
    </w:p>
    <w:tbl>
      <w:tblPr>
        <w:tblW w:w="5000" w:type="pct"/>
        <w:tblCellMar>
          <w:left w:w="0" w:type="dxa"/>
          <w:right w:w="0" w:type="dxa"/>
        </w:tblCellMar>
        <w:tblLook w:val="04A0"/>
      </w:tblPr>
      <w:tblGrid>
        <w:gridCol w:w="3112"/>
        <w:gridCol w:w="722"/>
        <w:gridCol w:w="722"/>
        <w:gridCol w:w="722"/>
        <w:gridCol w:w="722"/>
        <w:gridCol w:w="722"/>
        <w:gridCol w:w="722"/>
        <w:gridCol w:w="722"/>
        <w:gridCol w:w="722"/>
        <w:gridCol w:w="722"/>
        <w:gridCol w:w="722"/>
        <w:gridCol w:w="722"/>
        <w:gridCol w:w="722"/>
        <w:gridCol w:w="721"/>
        <w:gridCol w:w="721"/>
        <w:gridCol w:w="721"/>
        <w:gridCol w:w="721"/>
      </w:tblGrid>
      <w:tr w:rsidR="00A7447B">
        <w:tc>
          <w:tcPr>
            <w:tcW w:w="106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Снижение тепловой нагрузки отопления и вентиляции жилищного фонда</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-0,050</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-0,095</w:t>
            </w: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-0,050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bl>
    <w:p w:rsidR="00A7447B" w:rsidRDefault="00A7447B">
      <w:pPr>
        <w:pStyle w:val="af0"/>
      </w:pPr>
    </w:p>
    <w:p w:rsidR="00A7447B" w:rsidRDefault="001D1241">
      <w:pPr>
        <w:pStyle w:val="aff1"/>
      </w:pPr>
      <w:bookmarkStart w:id="223" w:name="_Ref136170901"/>
      <w:bookmarkStart w:id="224" w:name="_Toc137559122"/>
      <w:r>
        <w:t xml:space="preserve">Таблица </w:t>
      </w:r>
      <w:r w:rsidR="004A19AD">
        <w:fldChar w:fldCharType="begin"/>
      </w:r>
      <w:r>
        <w:instrText xml:space="preserve">SEQ Таблица \* ARABIC </w:instrText>
      </w:r>
      <w:r w:rsidR="004A19AD">
        <w:fldChar w:fldCharType="separate"/>
      </w:r>
      <w:r w:rsidR="007C1423">
        <w:rPr>
          <w:noProof/>
        </w:rPr>
        <w:t>67</w:t>
      </w:r>
      <w:r w:rsidR="004A19AD">
        <w:fldChar w:fldCharType="end"/>
      </w:r>
      <w:bookmarkEnd w:id="223"/>
      <w:r w:rsidR="00EE773C">
        <w:t>4</w:t>
      </w:r>
      <w:r>
        <w:t xml:space="preserve"> - Снижение тепловой нагрузки горячего водоснабжения в сносимых жилых зданиях на период до 2033 г., Гкал/ч</w:t>
      </w:r>
      <w:bookmarkEnd w:id="224"/>
    </w:p>
    <w:tbl>
      <w:tblPr>
        <w:tblW w:w="14660" w:type="dxa"/>
        <w:tblCellMar>
          <w:left w:w="0" w:type="dxa"/>
          <w:right w:w="0" w:type="dxa"/>
        </w:tblCellMar>
        <w:tblLook w:val="04A0"/>
      </w:tblPr>
      <w:tblGrid>
        <w:gridCol w:w="3107"/>
        <w:gridCol w:w="722"/>
        <w:gridCol w:w="722"/>
        <w:gridCol w:w="722"/>
        <w:gridCol w:w="722"/>
        <w:gridCol w:w="722"/>
        <w:gridCol w:w="722"/>
        <w:gridCol w:w="722"/>
        <w:gridCol w:w="722"/>
        <w:gridCol w:w="722"/>
        <w:gridCol w:w="722"/>
        <w:gridCol w:w="722"/>
        <w:gridCol w:w="722"/>
        <w:gridCol w:w="722"/>
        <w:gridCol w:w="722"/>
        <w:gridCol w:w="722"/>
        <w:gridCol w:w="723"/>
      </w:tblGrid>
      <w:tr w:rsidR="00A7447B">
        <w:tc>
          <w:tcPr>
            <w:tcW w:w="310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72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Снижение тепловой нагрузки горячего водоснабжения в сносимых зданиях</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-0,008</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-0,008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bl>
    <w:p w:rsidR="00A7447B" w:rsidRDefault="001D1241">
      <w:pPr>
        <w:pStyle w:val="af0"/>
        <w:ind w:firstLine="0"/>
      </w:pPr>
      <w:r>
        <w:br w:type="page" w:clear="all"/>
      </w:r>
    </w:p>
    <w:p w:rsidR="00A7447B" w:rsidRDefault="001D1241">
      <w:pPr>
        <w:pStyle w:val="aff1"/>
      </w:pPr>
      <w:bookmarkStart w:id="225" w:name="_Ref136171057"/>
      <w:bookmarkStart w:id="226" w:name="_Toc137559123"/>
      <w:r>
        <w:lastRenderedPageBreak/>
        <w:t xml:space="preserve">Таблица </w:t>
      </w:r>
      <w:r w:rsidR="004A19AD">
        <w:fldChar w:fldCharType="begin"/>
      </w:r>
      <w:r>
        <w:instrText xml:space="preserve">SEQ Таблица \* ARABIC </w:instrText>
      </w:r>
      <w:r w:rsidR="004A19AD">
        <w:fldChar w:fldCharType="separate"/>
      </w:r>
      <w:r w:rsidR="007C1423">
        <w:rPr>
          <w:noProof/>
        </w:rPr>
        <w:t>68</w:t>
      </w:r>
      <w:r w:rsidR="004A19AD">
        <w:fldChar w:fldCharType="end"/>
      </w:r>
      <w:bookmarkEnd w:id="225"/>
      <w:r w:rsidR="00EE773C">
        <w:t>5</w:t>
      </w:r>
      <w:r>
        <w:t xml:space="preserve"> - Прирост потребления тепловой энергии на отопление и вентиляцию в проектируемых жилых зданиях на период до 2033 г., тыс. Гкал</w:t>
      </w:r>
      <w:bookmarkEnd w:id="226"/>
    </w:p>
    <w:tbl>
      <w:tblPr>
        <w:tblW w:w="14660" w:type="dxa"/>
        <w:tblCellMar>
          <w:left w:w="0" w:type="dxa"/>
          <w:right w:w="0" w:type="dxa"/>
        </w:tblCellMar>
        <w:tblLook w:val="04A0"/>
      </w:tblPr>
      <w:tblGrid>
        <w:gridCol w:w="3126"/>
        <w:gridCol w:w="720"/>
        <w:gridCol w:w="721"/>
        <w:gridCol w:w="721"/>
        <w:gridCol w:w="721"/>
        <w:gridCol w:w="721"/>
        <w:gridCol w:w="721"/>
        <w:gridCol w:w="721"/>
        <w:gridCol w:w="721"/>
        <w:gridCol w:w="720"/>
        <w:gridCol w:w="721"/>
        <w:gridCol w:w="721"/>
        <w:gridCol w:w="721"/>
        <w:gridCol w:w="721"/>
        <w:gridCol w:w="721"/>
        <w:gridCol w:w="721"/>
        <w:gridCol w:w="721"/>
      </w:tblGrid>
      <w:tr w:rsidR="00A7447B">
        <w:tc>
          <w:tcPr>
            <w:tcW w:w="312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Прирост потребления тепловой энергии на отопление и вентиляцию</w:t>
            </w: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291,5</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139,6</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229,5</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127,2</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222,6</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222,6</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431,1</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431,1</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660,6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787,8</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1010,4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1010,4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1233,0</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229,5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127,2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222,6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222,6</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229,5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127,2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222,6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222,6</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139,6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229,5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127,2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222,6</w:t>
            </w:r>
          </w:p>
        </w:tc>
      </w:tr>
    </w:tbl>
    <w:p w:rsidR="00A7447B" w:rsidRDefault="00A7447B">
      <w:pPr>
        <w:pStyle w:val="af0"/>
        <w:ind w:firstLine="0"/>
      </w:pPr>
    </w:p>
    <w:p w:rsidR="00A7447B" w:rsidRDefault="001D1241">
      <w:pPr>
        <w:pStyle w:val="aff1"/>
      </w:pPr>
      <w:bookmarkStart w:id="227" w:name="_Ref136171063"/>
      <w:bookmarkStart w:id="228" w:name="_Toc137559124"/>
      <w:r>
        <w:t xml:space="preserve">Таблица </w:t>
      </w:r>
      <w:r w:rsidR="004A19AD">
        <w:fldChar w:fldCharType="begin"/>
      </w:r>
      <w:r>
        <w:instrText xml:space="preserve">SEQ Таблица \* ARABIC </w:instrText>
      </w:r>
      <w:r w:rsidR="004A19AD">
        <w:fldChar w:fldCharType="separate"/>
      </w:r>
      <w:r w:rsidR="007C1423">
        <w:rPr>
          <w:noProof/>
        </w:rPr>
        <w:t>69</w:t>
      </w:r>
      <w:r w:rsidR="004A19AD">
        <w:fldChar w:fldCharType="end"/>
      </w:r>
      <w:bookmarkEnd w:id="227"/>
      <w:r w:rsidR="00EE773C">
        <w:t>6</w:t>
      </w:r>
      <w:r>
        <w:t xml:space="preserve"> – Прирост потребления тепловой энергии на горячее водоснабжение в проектируемых жилых зданиях на период до 2033 г., тыс. Гкал</w:t>
      </w:r>
      <w:bookmarkEnd w:id="228"/>
    </w:p>
    <w:tbl>
      <w:tblPr>
        <w:tblW w:w="14660" w:type="dxa"/>
        <w:tblCellMar>
          <w:left w:w="0" w:type="dxa"/>
          <w:right w:w="0" w:type="dxa"/>
        </w:tblCellMar>
        <w:tblLook w:val="04A0"/>
      </w:tblPr>
      <w:tblGrid>
        <w:gridCol w:w="3126"/>
        <w:gridCol w:w="720"/>
        <w:gridCol w:w="721"/>
        <w:gridCol w:w="721"/>
        <w:gridCol w:w="721"/>
        <w:gridCol w:w="721"/>
        <w:gridCol w:w="721"/>
        <w:gridCol w:w="721"/>
        <w:gridCol w:w="721"/>
        <w:gridCol w:w="720"/>
        <w:gridCol w:w="721"/>
        <w:gridCol w:w="721"/>
        <w:gridCol w:w="721"/>
        <w:gridCol w:w="721"/>
        <w:gridCol w:w="721"/>
        <w:gridCol w:w="721"/>
        <w:gridCol w:w="721"/>
      </w:tblGrid>
      <w:tr w:rsidR="00A7447B">
        <w:tc>
          <w:tcPr>
            <w:tcW w:w="312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Прирост потребления тепловой энергии на горячее водоснабжение</w:t>
            </w: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179,4</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179,4</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364,5</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194,4</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340,2</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340,2</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358,8</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358,8</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723,3</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917,7</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1257,9</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1257,9</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1598,1</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364,5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194,4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364,5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194,4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r>
      <w:tr w:rsidR="00A7447B">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71:22:040102</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364,5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194,4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r>
    </w:tbl>
    <w:p w:rsidR="00A7447B" w:rsidRDefault="001D1241">
      <w:pPr>
        <w:pStyle w:val="af0"/>
        <w:ind w:firstLine="0"/>
      </w:pPr>
      <w:r>
        <w:br w:type="page" w:clear="all"/>
      </w:r>
    </w:p>
    <w:p w:rsidR="00A7447B" w:rsidRDefault="001D1241">
      <w:pPr>
        <w:pStyle w:val="aff1"/>
      </w:pPr>
      <w:bookmarkStart w:id="229" w:name="_Ref136171130"/>
      <w:bookmarkStart w:id="230" w:name="_Toc137559125"/>
      <w:r>
        <w:lastRenderedPageBreak/>
        <w:t xml:space="preserve">Таблица </w:t>
      </w:r>
      <w:r w:rsidR="004A19AD">
        <w:fldChar w:fldCharType="begin"/>
      </w:r>
      <w:r>
        <w:instrText xml:space="preserve">SEQ Таблица \* ARABIC </w:instrText>
      </w:r>
      <w:r w:rsidR="004A19AD">
        <w:fldChar w:fldCharType="separate"/>
      </w:r>
      <w:r w:rsidR="007C1423">
        <w:rPr>
          <w:noProof/>
        </w:rPr>
        <w:t>70</w:t>
      </w:r>
      <w:r w:rsidR="004A19AD">
        <w:fldChar w:fldCharType="end"/>
      </w:r>
      <w:bookmarkEnd w:id="229"/>
      <w:r w:rsidR="00FC4879">
        <w:t>7</w:t>
      </w:r>
      <w:r>
        <w:t xml:space="preserve"> - Снижение потребления тепловой энергии на отопление и вентиляцию в сносимых жилых зданиях на период до 2033 г., тыс. Гкал</w:t>
      </w:r>
      <w:bookmarkEnd w:id="230"/>
    </w:p>
    <w:tbl>
      <w:tblPr>
        <w:tblW w:w="14680" w:type="dxa"/>
        <w:tblCellMar>
          <w:left w:w="0" w:type="dxa"/>
          <w:right w:w="0" w:type="dxa"/>
        </w:tblCellMar>
        <w:tblLook w:val="04A0"/>
      </w:tblPr>
      <w:tblGrid>
        <w:gridCol w:w="3184"/>
        <w:gridCol w:w="718"/>
        <w:gridCol w:w="719"/>
        <w:gridCol w:w="718"/>
        <w:gridCol w:w="719"/>
        <w:gridCol w:w="718"/>
        <w:gridCol w:w="719"/>
        <w:gridCol w:w="718"/>
        <w:gridCol w:w="719"/>
        <w:gridCol w:w="718"/>
        <w:gridCol w:w="719"/>
        <w:gridCol w:w="718"/>
        <w:gridCol w:w="719"/>
        <w:gridCol w:w="718"/>
        <w:gridCol w:w="719"/>
        <w:gridCol w:w="718"/>
        <w:gridCol w:w="719"/>
      </w:tblGrid>
      <w:tr w:rsidR="00A7447B">
        <w:tc>
          <w:tcPr>
            <w:tcW w:w="318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Снижение потребления тепловой энергии на отопление и вентиляцию</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lang w:eastAsia="ru-RU"/>
              </w:rPr>
            </w:pPr>
            <w:r>
              <w:rPr>
                <w:lang w:eastAsia="ru-RU"/>
              </w:rPr>
              <w:t>-137,2</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lang w:eastAsia="ru-RU"/>
              </w:rPr>
            </w:pP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-275,2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-275,2</w:t>
            </w: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-137,2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-137,2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-137,2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r>
    </w:tbl>
    <w:p w:rsidR="00A7447B" w:rsidRDefault="00A7447B">
      <w:pPr>
        <w:pStyle w:val="af0"/>
        <w:ind w:firstLine="0"/>
      </w:pPr>
    </w:p>
    <w:p w:rsidR="00A7447B" w:rsidRDefault="00A7447B">
      <w:pPr>
        <w:pStyle w:val="af0"/>
      </w:pPr>
    </w:p>
    <w:p w:rsidR="00A7447B" w:rsidRDefault="001D1241">
      <w:pPr>
        <w:pStyle w:val="aff1"/>
      </w:pPr>
      <w:bookmarkStart w:id="231" w:name="_Ref136171135"/>
      <w:bookmarkStart w:id="232" w:name="_Toc137559126"/>
      <w:r>
        <w:t xml:space="preserve">Таблица </w:t>
      </w:r>
      <w:r w:rsidR="004A19AD">
        <w:fldChar w:fldCharType="begin"/>
      </w:r>
      <w:r>
        <w:instrText xml:space="preserve">SEQ Таблица \* ARABIC </w:instrText>
      </w:r>
      <w:r w:rsidR="004A19AD">
        <w:fldChar w:fldCharType="separate"/>
      </w:r>
      <w:r w:rsidR="007C1423">
        <w:rPr>
          <w:noProof/>
        </w:rPr>
        <w:t>71</w:t>
      </w:r>
      <w:r w:rsidR="004A19AD">
        <w:fldChar w:fldCharType="end"/>
      </w:r>
      <w:bookmarkEnd w:id="231"/>
      <w:r w:rsidR="00FC4879">
        <w:t>8</w:t>
      </w:r>
      <w:r>
        <w:t xml:space="preserve"> - Снижение потребления тепловой энергии на горячее водоснабжение в сносимых жилых зданиях на период до 2033 г., тыс. Гкал</w:t>
      </w:r>
      <w:bookmarkEnd w:id="232"/>
    </w:p>
    <w:tbl>
      <w:tblPr>
        <w:tblW w:w="5000" w:type="pct"/>
        <w:tblCellMar>
          <w:left w:w="0" w:type="dxa"/>
          <w:right w:w="0" w:type="dxa"/>
        </w:tblCellMar>
        <w:tblLook w:val="04A0"/>
      </w:tblPr>
      <w:tblGrid>
        <w:gridCol w:w="3165"/>
        <w:gridCol w:w="719"/>
        <w:gridCol w:w="719"/>
        <w:gridCol w:w="719"/>
        <w:gridCol w:w="719"/>
        <w:gridCol w:w="719"/>
        <w:gridCol w:w="719"/>
        <w:gridCol w:w="719"/>
        <w:gridCol w:w="718"/>
        <w:gridCol w:w="718"/>
        <w:gridCol w:w="718"/>
        <w:gridCol w:w="718"/>
        <w:gridCol w:w="718"/>
        <w:gridCol w:w="718"/>
        <w:gridCol w:w="718"/>
        <w:gridCol w:w="718"/>
        <w:gridCol w:w="718"/>
      </w:tblGrid>
      <w:tr w:rsidR="00A7447B">
        <w:tc>
          <w:tcPr>
            <w:tcW w:w="107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Снижение тепловой энергии на горячее водоснабжение в сносимых зданиях</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-44,4</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-59,2</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A7447B">
            <w:pPr>
              <w:pStyle w:val="103"/>
              <w:rPr>
                <w:rFonts w:ascii="PT Serif" w:hAnsi="PT Serif"/>
                <w:color w:val="22272F"/>
                <w:lang w:eastAsia="ru-RU"/>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-103,6</w:t>
            </w: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bl>
    <w:p w:rsidR="00A7447B" w:rsidRDefault="00A7447B">
      <w:pPr>
        <w:pStyle w:val="af0"/>
      </w:pPr>
    </w:p>
    <w:p w:rsidR="00A7447B" w:rsidRDefault="00A7447B">
      <w:pPr>
        <w:pStyle w:val="af0"/>
      </w:pPr>
    </w:p>
    <w:p w:rsidR="00A7447B" w:rsidRDefault="001D1241">
      <w:pPr>
        <w:pStyle w:val="aff1"/>
      </w:pPr>
      <w:bookmarkStart w:id="233" w:name="_Ref136171184"/>
      <w:bookmarkStart w:id="234" w:name="_Toc137559127"/>
      <w:r>
        <w:t xml:space="preserve">Таблица </w:t>
      </w:r>
      <w:r w:rsidR="004A19AD">
        <w:fldChar w:fldCharType="begin"/>
      </w:r>
      <w:r>
        <w:instrText xml:space="preserve">SEQ Таблица \* ARABIC </w:instrText>
      </w:r>
      <w:r w:rsidR="004A19AD">
        <w:fldChar w:fldCharType="separate"/>
      </w:r>
      <w:r w:rsidR="007C1423">
        <w:rPr>
          <w:noProof/>
        </w:rPr>
        <w:t>72</w:t>
      </w:r>
      <w:r w:rsidR="004A19AD">
        <w:fldChar w:fldCharType="end"/>
      </w:r>
      <w:bookmarkEnd w:id="233"/>
      <w:r w:rsidR="00FC4879">
        <w:t>9</w:t>
      </w:r>
      <w:r>
        <w:t xml:space="preserve"> - 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до 2033 г., тыс. Гкал</w:t>
      </w:r>
      <w:bookmarkEnd w:id="234"/>
    </w:p>
    <w:tbl>
      <w:tblPr>
        <w:tblW w:w="14660" w:type="dxa"/>
        <w:tblCellMar>
          <w:left w:w="0" w:type="dxa"/>
          <w:right w:w="0" w:type="dxa"/>
        </w:tblCellMar>
        <w:tblLook w:val="04A0"/>
      </w:tblPr>
      <w:tblGrid>
        <w:gridCol w:w="3164"/>
        <w:gridCol w:w="718"/>
        <w:gridCol w:w="719"/>
        <w:gridCol w:w="718"/>
        <w:gridCol w:w="719"/>
        <w:gridCol w:w="718"/>
        <w:gridCol w:w="719"/>
        <w:gridCol w:w="718"/>
        <w:gridCol w:w="719"/>
        <w:gridCol w:w="718"/>
        <w:gridCol w:w="719"/>
        <w:gridCol w:w="718"/>
        <w:gridCol w:w="719"/>
        <w:gridCol w:w="718"/>
        <w:gridCol w:w="719"/>
        <w:gridCol w:w="718"/>
        <w:gridCol w:w="719"/>
      </w:tblGrid>
      <w:tr w:rsidR="00A7447B">
        <w:tc>
          <w:tcPr>
            <w:tcW w:w="316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показателей</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Cs/>
                <w:lang w:eastAsia="ru-RU"/>
              </w:rPr>
            </w:pPr>
            <w:r w:rsidRPr="008465B8">
              <w:rPr>
                <w:bCs/>
                <w:lang w:eastAsia="ru-RU"/>
              </w:rPr>
              <w:t>2022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8465B8" w:rsidRDefault="001D1241">
            <w:pPr>
              <w:pStyle w:val="103"/>
              <w:rPr>
                <w:b/>
                <w:lang w:eastAsia="ru-RU"/>
              </w:rPr>
            </w:pPr>
            <w:r w:rsidRPr="008465B8">
              <w:rPr>
                <w:b/>
                <w:lang w:eastAsia="ru-RU"/>
              </w:rPr>
              <w:t>2023</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Прирост потребления тепловой энергии на отопление, вентиляцию и горячее водоснабжение</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A7447B" w:rsidRDefault="00A7447B">
            <w:pPr>
              <w:pStyle w:val="103"/>
              <w:rPr>
                <w:rFonts w:ascii="Calibri" w:hAnsi="Calibri"/>
                <w:lang w:eastAsia="ru-RU"/>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470,9</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319,0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411,6</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125,2</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562,8</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A7447B" w:rsidRDefault="001D1241">
            <w:pPr>
              <w:pStyle w:val="103"/>
              <w:rPr>
                <w:rFonts w:ascii="PT Serif" w:hAnsi="PT Serif"/>
                <w:color w:val="22272F"/>
                <w:lang w:eastAsia="ru-RU"/>
              </w:rPr>
            </w:pPr>
            <w:r>
              <w:rPr>
                <w:rFonts w:ascii="PT Serif" w:hAnsi="PT Serif"/>
                <w:color w:val="22272F"/>
                <w:lang w:eastAsia="ru-RU"/>
              </w:rPr>
              <w:t>562,8</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то же накопительным итогом,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789,9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789,9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1201,5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1326,7</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1889,5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1889,5</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2452,3</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отопление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291,5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91,5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222,6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222,6</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вентиляция</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горячее водоснабжение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179,4</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320,1</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340,2</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 и малоэтажный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319,0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411,6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562,8</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562,8</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 поселению,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Многоэтажный жилищный фонд, в том числе по кадастровым кварталам:</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319,0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411,6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562,8</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562,8</w:t>
            </w:r>
          </w:p>
        </w:tc>
      </w:tr>
      <w:tr w:rsidR="00A7447B">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71:22:040102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pPr>
            <w: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319,0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411,6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562,8</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562,8</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r>
        <w:lastRenderedPageBreak/>
        <w:t xml:space="preserve"> </w:t>
      </w:r>
      <w:bookmarkStart w:id="235" w:name="_Toc137558955"/>
      <w: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35"/>
    </w:p>
    <w:p w:rsidR="00A7447B" w:rsidRDefault="00A7447B">
      <w:pPr>
        <w:pStyle w:val="af0"/>
      </w:pPr>
    </w:p>
    <w:p w:rsidR="00A7447B" w:rsidRDefault="001D1241">
      <w:pPr>
        <w:pStyle w:val="af0"/>
      </w:pPr>
      <w:r>
        <w:t xml:space="preserve">Прогноз прироста тепловой нагрузки по элементам территориального деления в привязки к перспективному источнику теплоснабжения представлен в таблице </w:t>
      </w:r>
      <w:fldSimple w:instr=" REF _Ref136172823 \h  \* MERGEFORMAT ">
        <w:r w:rsidR="007C1423" w:rsidRPr="007C1423">
          <w:rPr>
            <w:rStyle w:val="affd"/>
          </w:rPr>
          <w:t>Таблица</w:t>
        </w:r>
        <w:r w:rsidR="007C1423">
          <w:t xml:space="preserve"> </w:t>
        </w:r>
      </w:fldSimple>
      <w:r w:rsidR="00FC4879">
        <w:t>90</w:t>
      </w:r>
      <w:r>
        <w:t>. Суммарный прирост тепловых нагрузок на расчетный период составит 0,56 Гкал/</w:t>
      </w:r>
      <w:proofErr w:type="gramStart"/>
      <w:r>
        <w:t>ч</w:t>
      </w:r>
      <w:proofErr w:type="gramEnd"/>
      <w:r>
        <w:t xml:space="preserve">. Вся перспективная нагрузка сосредоточена в кадастровом квартале 71:22:040102. Источником централизованного теплоснабжения определена котельная №1 ООО «ТК-Советск». </w:t>
      </w:r>
    </w:p>
    <w:p w:rsidR="00A7447B" w:rsidRDefault="001D1241">
      <w:pPr>
        <w:pStyle w:val="af0"/>
      </w:pPr>
      <w:r>
        <w:t xml:space="preserve">Прогноз снижения тепловой нагрузки по элементам территориального деления в привязки к перспективному источнику теплоснабжения представлен в таблице </w:t>
      </w:r>
      <w:fldSimple w:instr=" REF _Ref136173020 \h  \* MERGEFORMAT ">
        <w:r w:rsidR="007C1423" w:rsidRPr="007C1423">
          <w:rPr>
            <w:rStyle w:val="affd"/>
          </w:rPr>
          <w:t>Таблица</w:t>
        </w:r>
        <w:r w:rsidR="007C1423">
          <w:t xml:space="preserve"> </w:t>
        </w:r>
      </w:fldSimple>
      <w:r w:rsidR="00FC4879">
        <w:t>91</w:t>
      </w:r>
      <w:r>
        <w:t>.  Суммарное снижение нагрузок за счет сноса ветхого и аварийного жилого фонда составит 0,109 Гкал/</w:t>
      </w:r>
      <w:proofErr w:type="gramStart"/>
      <w:r>
        <w:t>ч</w:t>
      </w:r>
      <w:proofErr w:type="gramEnd"/>
      <w:r>
        <w:t xml:space="preserve">. Сносимый жилой фонд расположен в кадастровом квартале 71:22:040102. Источником централизованного теплоснабжения для данных потребителей является котельная №1 ООО «ТК-Советск». </w:t>
      </w:r>
    </w:p>
    <w:p w:rsidR="00A7447B" w:rsidRDefault="001D1241">
      <w:pPr>
        <w:pStyle w:val="af0"/>
      </w:pPr>
      <w:r>
        <w:t xml:space="preserve">Прогноз абсолютного снижения/прироста тепловой нагрузки по элементам территориального деления в привязки к перспективному источнику теплоснабжения представлен в таблице </w:t>
      </w:r>
      <w:fldSimple w:instr=" REF _Ref136173142 \h  \* MERGEFORMAT ">
        <w:r w:rsidR="007C1423" w:rsidRPr="007C1423">
          <w:rPr>
            <w:rStyle w:val="affd"/>
          </w:rPr>
          <w:t xml:space="preserve">Таблица </w:t>
        </w:r>
        <w:r w:rsidR="007C1423">
          <w:t>73</w:t>
        </w:r>
      </w:fldSimple>
      <w:r w:rsidR="00FC4879">
        <w:t>2</w:t>
      </w:r>
      <w:r>
        <w:t>. Абсолютный прирост нагрузок составит 0,451 Гкал/</w:t>
      </w:r>
      <w:proofErr w:type="gramStart"/>
      <w:r>
        <w:t>ч</w:t>
      </w:r>
      <w:proofErr w:type="gramEnd"/>
      <w:r>
        <w:t xml:space="preserve"> на расчетный период действия Схемы теплоснабжения. </w:t>
      </w:r>
    </w:p>
    <w:p w:rsidR="00A7447B" w:rsidRDefault="001D1241">
      <w:pPr>
        <w:pStyle w:val="af0"/>
      </w:pPr>
      <w:r>
        <w:t xml:space="preserve">Теплоснабжение перспективной индивидуальной застройки принято децентрализованное, в </w:t>
      </w:r>
      <w:proofErr w:type="gramStart"/>
      <w:r>
        <w:t>связи</w:t>
      </w:r>
      <w:proofErr w:type="gramEnd"/>
      <w:r>
        <w:t xml:space="preserve"> с чем прогнозы ввода ИЖС в Схеме не выполняются. </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236" w:name="_Ref136172823"/>
      <w:bookmarkStart w:id="237" w:name="_Toc137559128"/>
      <w:r>
        <w:lastRenderedPageBreak/>
        <w:t xml:space="preserve">Таблица </w:t>
      </w:r>
      <w:bookmarkEnd w:id="236"/>
      <w:r w:rsidR="00FC4879">
        <w:t>90</w:t>
      </w:r>
      <w:r>
        <w:t xml:space="preserve"> – Прогноз прироста тепловой нагрузки по элементам территориального деления в привязки к перспективному источнику теплоснабжения</w:t>
      </w:r>
      <w:bookmarkEnd w:id="237"/>
    </w:p>
    <w:tbl>
      <w:tblPr>
        <w:tblW w:w="5013" w:type="pct"/>
        <w:tblInd w:w="-37" w:type="dxa"/>
        <w:tblLayout w:type="fixed"/>
        <w:tblCellMar>
          <w:left w:w="0" w:type="dxa"/>
          <w:right w:w="0" w:type="dxa"/>
        </w:tblCellMar>
        <w:tblLook w:val="04A0"/>
      </w:tblPr>
      <w:tblGrid>
        <w:gridCol w:w="1608"/>
        <w:gridCol w:w="1608"/>
        <w:gridCol w:w="1716"/>
        <w:gridCol w:w="1643"/>
        <w:gridCol w:w="734"/>
        <w:gridCol w:w="737"/>
        <w:gridCol w:w="736"/>
        <w:gridCol w:w="736"/>
        <w:gridCol w:w="736"/>
        <w:gridCol w:w="736"/>
        <w:gridCol w:w="736"/>
        <w:gridCol w:w="736"/>
        <w:gridCol w:w="736"/>
        <w:gridCol w:w="736"/>
        <w:gridCol w:w="727"/>
      </w:tblGrid>
      <w:tr w:rsidR="00A7447B">
        <w:tc>
          <w:tcPr>
            <w:tcW w:w="548" w:type="pct"/>
            <w:tcBorders>
              <w:top w:val="single" w:sz="6" w:space="0" w:color="000000"/>
              <w:left w:val="single" w:sz="6" w:space="0" w:color="CCCCCC"/>
              <w:bottom w:val="single" w:sz="6" w:space="0" w:color="000000"/>
              <w:right w:val="single" w:sz="6" w:space="0" w:color="000000"/>
            </w:tcBorders>
            <w:vAlign w:val="center"/>
          </w:tcPr>
          <w:p w:rsidR="00A7447B" w:rsidRDefault="001D1241">
            <w:pPr>
              <w:pStyle w:val="103"/>
              <w:rPr>
                <w:lang w:eastAsia="ru-RU"/>
              </w:rPr>
            </w:pPr>
            <w:r>
              <w:rPr>
                <w:lang w:eastAsia="ru-RU"/>
              </w:rPr>
              <w:t>РТД</w:t>
            </w:r>
          </w:p>
        </w:tc>
        <w:tc>
          <w:tcPr>
            <w:tcW w:w="54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организации</w:t>
            </w:r>
          </w:p>
        </w:tc>
        <w:tc>
          <w:tcPr>
            <w:tcW w:w="5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источника</w:t>
            </w:r>
          </w:p>
        </w:tc>
        <w:tc>
          <w:tcPr>
            <w:tcW w:w="56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 нагрузки, Гкал/</w:t>
            </w:r>
            <w:proofErr w:type="gramStart"/>
            <w:r>
              <w:rPr>
                <w:lang w:eastAsia="ru-RU"/>
              </w:rPr>
              <w:t>ч</w:t>
            </w:r>
            <w:proofErr w:type="gramEnd"/>
          </w:p>
        </w:tc>
        <w:tc>
          <w:tcPr>
            <w:tcW w:w="25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548" w:type="pct"/>
            <w:vMerge w:val="restart"/>
            <w:tcBorders>
              <w:top w:val="single" w:sz="6" w:space="0" w:color="CCCCCC"/>
              <w:left w:val="single" w:sz="6" w:space="0" w:color="CCCCCC"/>
              <w:right w:val="single" w:sz="6" w:space="0" w:color="000000"/>
            </w:tcBorders>
            <w:vAlign w:val="center"/>
          </w:tcPr>
          <w:p w:rsidR="00A7447B" w:rsidRDefault="001D1241">
            <w:pPr>
              <w:pStyle w:val="103"/>
              <w:rPr>
                <w:lang w:eastAsia="ru-RU"/>
              </w:rPr>
            </w:pPr>
            <w:r>
              <w:t>71:22:040102</w:t>
            </w:r>
          </w:p>
        </w:tc>
        <w:tc>
          <w:tcPr>
            <w:tcW w:w="548"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ООО "ТК-Советск"</w:t>
            </w:r>
          </w:p>
        </w:tc>
        <w:tc>
          <w:tcPr>
            <w:tcW w:w="585"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0,079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0,079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0,218</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0,294</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0,427</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0,427</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0,560</w:t>
            </w:r>
          </w:p>
        </w:tc>
      </w:tr>
      <w:tr w:rsidR="00A7447B">
        <w:tc>
          <w:tcPr>
            <w:tcW w:w="548" w:type="pct"/>
            <w:vMerge/>
            <w:tcBorders>
              <w:left w:val="single" w:sz="6" w:space="0" w:color="CCCCCC"/>
              <w:right w:val="single" w:sz="6" w:space="0" w:color="000000"/>
            </w:tcBorders>
          </w:tcPr>
          <w:p w:rsidR="00A7447B" w:rsidRDefault="00A7447B">
            <w:pPr>
              <w:pStyle w:val="103"/>
              <w:rPr>
                <w:lang w:eastAsia="ru-RU"/>
              </w:rPr>
            </w:pPr>
          </w:p>
        </w:tc>
        <w:tc>
          <w:tcPr>
            <w:tcW w:w="548"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85"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ОВ</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0,056</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0,056</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0,148</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0,199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0,288</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0,288</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0,377</w:t>
            </w:r>
          </w:p>
        </w:tc>
      </w:tr>
      <w:tr w:rsidR="00A7447B">
        <w:tc>
          <w:tcPr>
            <w:tcW w:w="548" w:type="pct"/>
            <w:vMerge/>
            <w:tcBorders>
              <w:left w:val="single" w:sz="6" w:space="0" w:color="CCCCCC"/>
              <w:bottom w:val="single" w:sz="6" w:space="0" w:color="000000"/>
              <w:right w:val="single" w:sz="6" w:space="0" w:color="000000"/>
            </w:tcBorders>
          </w:tcPr>
          <w:p w:rsidR="00A7447B" w:rsidRDefault="00A7447B">
            <w:pPr>
              <w:pStyle w:val="103"/>
              <w:rPr>
                <w:lang w:eastAsia="ru-RU"/>
              </w:rPr>
            </w:pPr>
          </w:p>
        </w:tc>
        <w:tc>
          <w:tcPr>
            <w:tcW w:w="548"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85"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ГВС</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0,023</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0,023</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0,070</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0,095</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0,139</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0,183</w:t>
            </w:r>
          </w:p>
        </w:tc>
      </w:tr>
    </w:tbl>
    <w:p w:rsidR="00A7447B" w:rsidRDefault="00A7447B">
      <w:pPr>
        <w:pStyle w:val="af0"/>
      </w:pPr>
    </w:p>
    <w:p w:rsidR="00A7447B" w:rsidRDefault="001D1241">
      <w:pPr>
        <w:pStyle w:val="aff1"/>
      </w:pPr>
      <w:bookmarkStart w:id="238" w:name="_Ref136173020"/>
      <w:bookmarkStart w:id="239" w:name="_Toc137559129"/>
      <w:r>
        <w:t xml:space="preserve">Таблица </w:t>
      </w:r>
      <w:bookmarkEnd w:id="238"/>
      <w:r w:rsidR="00FC4879">
        <w:t>91</w:t>
      </w:r>
      <w:r>
        <w:t xml:space="preserve"> – Прогноз снижения тепловой нагрузки по элементам территориального деления в привязки к перспективному источнику теплоснабжения</w:t>
      </w:r>
      <w:bookmarkEnd w:id="239"/>
    </w:p>
    <w:tbl>
      <w:tblPr>
        <w:tblW w:w="5013" w:type="pct"/>
        <w:tblInd w:w="-37" w:type="dxa"/>
        <w:tblLayout w:type="fixed"/>
        <w:tblCellMar>
          <w:left w:w="0" w:type="dxa"/>
          <w:right w:w="0" w:type="dxa"/>
        </w:tblCellMar>
        <w:tblLook w:val="04A0"/>
      </w:tblPr>
      <w:tblGrid>
        <w:gridCol w:w="1608"/>
        <w:gridCol w:w="1608"/>
        <w:gridCol w:w="1716"/>
        <w:gridCol w:w="1643"/>
        <w:gridCol w:w="734"/>
        <w:gridCol w:w="737"/>
        <w:gridCol w:w="736"/>
        <w:gridCol w:w="736"/>
        <w:gridCol w:w="736"/>
        <w:gridCol w:w="736"/>
        <w:gridCol w:w="736"/>
        <w:gridCol w:w="736"/>
        <w:gridCol w:w="736"/>
        <w:gridCol w:w="736"/>
        <w:gridCol w:w="727"/>
      </w:tblGrid>
      <w:tr w:rsidR="00A7447B">
        <w:tc>
          <w:tcPr>
            <w:tcW w:w="548" w:type="pct"/>
            <w:tcBorders>
              <w:top w:val="single" w:sz="6" w:space="0" w:color="000000"/>
              <w:left w:val="single" w:sz="6" w:space="0" w:color="CCCCCC"/>
              <w:bottom w:val="single" w:sz="6" w:space="0" w:color="000000"/>
              <w:right w:val="single" w:sz="6" w:space="0" w:color="000000"/>
            </w:tcBorders>
            <w:vAlign w:val="center"/>
          </w:tcPr>
          <w:p w:rsidR="00A7447B" w:rsidRDefault="001D1241">
            <w:pPr>
              <w:pStyle w:val="103"/>
              <w:rPr>
                <w:lang w:eastAsia="ru-RU"/>
              </w:rPr>
            </w:pPr>
            <w:r>
              <w:rPr>
                <w:lang w:eastAsia="ru-RU"/>
              </w:rPr>
              <w:t>РТД</w:t>
            </w:r>
          </w:p>
        </w:tc>
        <w:tc>
          <w:tcPr>
            <w:tcW w:w="54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организации</w:t>
            </w:r>
          </w:p>
        </w:tc>
        <w:tc>
          <w:tcPr>
            <w:tcW w:w="5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источника</w:t>
            </w:r>
          </w:p>
        </w:tc>
        <w:tc>
          <w:tcPr>
            <w:tcW w:w="56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 нагрузки, Гкал/</w:t>
            </w:r>
            <w:proofErr w:type="gramStart"/>
            <w:r>
              <w:rPr>
                <w:lang w:eastAsia="ru-RU"/>
              </w:rPr>
              <w:t>ч</w:t>
            </w:r>
            <w:proofErr w:type="gramEnd"/>
          </w:p>
        </w:tc>
        <w:tc>
          <w:tcPr>
            <w:tcW w:w="25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548" w:type="pct"/>
            <w:vMerge w:val="restart"/>
            <w:tcBorders>
              <w:top w:val="single" w:sz="6" w:space="0" w:color="CCCCCC"/>
              <w:left w:val="single" w:sz="6" w:space="0" w:color="CCCCCC"/>
              <w:right w:val="single" w:sz="6" w:space="0" w:color="000000"/>
            </w:tcBorders>
            <w:vAlign w:val="center"/>
          </w:tcPr>
          <w:p w:rsidR="00A7447B" w:rsidRDefault="001D1241">
            <w:pPr>
              <w:pStyle w:val="103"/>
              <w:rPr>
                <w:lang w:eastAsia="ru-RU"/>
              </w:rPr>
            </w:pPr>
            <w:r>
              <w:t>71:22:040102</w:t>
            </w:r>
          </w:p>
        </w:tc>
        <w:tc>
          <w:tcPr>
            <w:tcW w:w="548"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ООО "ТК-Советск"</w:t>
            </w:r>
          </w:p>
        </w:tc>
        <w:tc>
          <w:tcPr>
            <w:tcW w:w="585"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-0,051</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-0,109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-0,109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-0,109</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-0,109</w:t>
            </w:r>
          </w:p>
        </w:tc>
      </w:tr>
      <w:tr w:rsidR="00A7447B">
        <w:tc>
          <w:tcPr>
            <w:tcW w:w="548" w:type="pct"/>
            <w:vMerge/>
            <w:tcBorders>
              <w:left w:val="single" w:sz="6" w:space="0" w:color="CCCCCC"/>
              <w:right w:val="single" w:sz="6" w:space="0" w:color="000000"/>
            </w:tcBorders>
          </w:tcPr>
          <w:p w:rsidR="00A7447B" w:rsidRDefault="00A7447B">
            <w:pPr>
              <w:pStyle w:val="103"/>
              <w:rPr>
                <w:lang w:eastAsia="ru-RU"/>
              </w:rPr>
            </w:pPr>
          </w:p>
        </w:tc>
        <w:tc>
          <w:tcPr>
            <w:tcW w:w="548"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85"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ОВ</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-0,045</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-0,095</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-0,095</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-0,095</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-0,095</w:t>
            </w:r>
          </w:p>
        </w:tc>
      </w:tr>
      <w:tr w:rsidR="00A7447B">
        <w:tc>
          <w:tcPr>
            <w:tcW w:w="548" w:type="pct"/>
            <w:vMerge/>
            <w:tcBorders>
              <w:left w:val="single" w:sz="6" w:space="0" w:color="CCCCCC"/>
              <w:bottom w:val="single" w:sz="6" w:space="0" w:color="000000"/>
              <w:right w:val="single" w:sz="6" w:space="0" w:color="000000"/>
            </w:tcBorders>
          </w:tcPr>
          <w:p w:rsidR="00A7447B" w:rsidRDefault="00A7447B">
            <w:pPr>
              <w:pStyle w:val="103"/>
              <w:rPr>
                <w:lang w:eastAsia="ru-RU"/>
              </w:rPr>
            </w:pPr>
          </w:p>
        </w:tc>
        <w:tc>
          <w:tcPr>
            <w:tcW w:w="548"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85"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ГВС</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-0,006</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-0,014</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-0,014</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-0,014</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-0,014</w:t>
            </w:r>
          </w:p>
        </w:tc>
      </w:tr>
    </w:tbl>
    <w:p w:rsidR="00A7447B" w:rsidRDefault="00A7447B">
      <w:pPr>
        <w:pStyle w:val="af0"/>
      </w:pPr>
    </w:p>
    <w:p w:rsidR="00A7447B" w:rsidRDefault="001D1241">
      <w:pPr>
        <w:pStyle w:val="aff1"/>
      </w:pPr>
      <w:bookmarkStart w:id="240" w:name="_Ref136173142"/>
      <w:bookmarkStart w:id="241" w:name="_Toc137559130"/>
      <w:r>
        <w:t xml:space="preserve">Таблица </w:t>
      </w:r>
      <w:r w:rsidR="004A19AD">
        <w:fldChar w:fldCharType="begin"/>
      </w:r>
      <w:r>
        <w:instrText xml:space="preserve">SEQ Таблица \* ARABIC </w:instrText>
      </w:r>
      <w:r w:rsidR="004A19AD">
        <w:fldChar w:fldCharType="separate"/>
      </w:r>
      <w:r w:rsidR="007C1423">
        <w:rPr>
          <w:noProof/>
        </w:rPr>
        <w:t>73</w:t>
      </w:r>
      <w:r w:rsidR="004A19AD">
        <w:fldChar w:fldCharType="end"/>
      </w:r>
      <w:bookmarkEnd w:id="240"/>
      <w:r w:rsidR="00FC4879">
        <w:t>2</w:t>
      </w:r>
      <w:r>
        <w:t xml:space="preserve"> – Прогноз абсолютного снижения/прироста тепловой нагрузки по элементам территориального деления в привязки к перспективному источнику теплоснабжения</w:t>
      </w:r>
      <w:bookmarkEnd w:id="241"/>
    </w:p>
    <w:tbl>
      <w:tblPr>
        <w:tblW w:w="5013" w:type="pct"/>
        <w:tblInd w:w="-37" w:type="dxa"/>
        <w:tblLayout w:type="fixed"/>
        <w:tblCellMar>
          <w:left w:w="0" w:type="dxa"/>
          <w:right w:w="0" w:type="dxa"/>
        </w:tblCellMar>
        <w:tblLook w:val="04A0"/>
      </w:tblPr>
      <w:tblGrid>
        <w:gridCol w:w="1608"/>
        <w:gridCol w:w="1608"/>
        <w:gridCol w:w="1716"/>
        <w:gridCol w:w="1643"/>
        <w:gridCol w:w="734"/>
        <w:gridCol w:w="737"/>
        <w:gridCol w:w="736"/>
        <w:gridCol w:w="736"/>
        <w:gridCol w:w="736"/>
        <w:gridCol w:w="736"/>
        <w:gridCol w:w="736"/>
        <w:gridCol w:w="736"/>
        <w:gridCol w:w="736"/>
        <w:gridCol w:w="736"/>
        <w:gridCol w:w="727"/>
      </w:tblGrid>
      <w:tr w:rsidR="00A7447B">
        <w:tc>
          <w:tcPr>
            <w:tcW w:w="548" w:type="pct"/>
            <w:tcBorders>
              <w:top w:val="single" w:sz="6" w:space="0" w:color="000000"/>
              <w:left w:val="single" w:sz="6" w:space="0" w:color="CCCCCC"/>
              <w:bottom w:val="single" w:sz="6" w:space="0" w:color="000000"/>
              <w:right w:val="single" w:sz="6" w:space="0" w:color="000000"/>
            </w:tcBorders>
            <w:vAlign w:val="center"/>
          </w:tcPr>
          <w:p w:rsidR="00A7447B" w:rsidRDefault="001D1241">
            <w:pPr>
              <w:pStyle w:val="103"/>
              <w:rPr>
                <w:lang w:eastAsia="ru-RU"/>
              </w:rPr>
            </w:pPr>
            <w:r>
              <w:rPr>
                <w:lang w:eastAsia="ru-RU"/>
              </w:rPr>
              <w:t>РТД</w:t>
            </w:r>
          </w:p>
        </w:tc>
        <w:tc>
          <w:tcPr>
            <w:tcW w:w="54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организации</w:t>
            </w:r>
          </w:p>
        </w:tc>
        <w:tc>
          <w:tcPr>
            <w:tcW w:w="58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источника</w:t>
            </w:r>
          </w:p>
        </w:tc>
        <w:tc>
          <w:tcPr>
            <w:tcW w:w="56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Тип нагрузки, Гкал/</w:t>
            </w:r>
            <w:proofErr w:type="gramStart"/>
            <w:r>
              <w:rPr>
                <w:lang w:eastAsia="ru-RU"/>
              </w:rPr>
              <w:t>ч</w:t>
            </w:r>
            <w:proofErr w:type="gramEnd"/>
          </w:p>
        </w:tc>
        <w:tc>
          <w:tcPr>
            <w:tcW w:w="25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4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548" w:type="pct"/>
            <w:vMerge w:val="restart"/>
            <w:tcBorders>
              <w:top w:val="single" w:sz="6" w:space="0" w:color="CCCCCC"/>
              <w:left w:val="single" w:sz="6" w:space="0" w:color="CCCCCC"/>
              <w:right w:val="single" w:sz="6" w:space="0" w:color="000000"/>
            </w:tcBorders>
            <w:vAlign w:val="center"/>
          </w:tcPr>
          <w:p w:rsidR="00A7447B" w:rsidRDefault="001D1241">
            <w:pPr>
              <w:pStyle w:val="103"/>
              <w:rPr>
                <w:lang w:eastAsia="ru-RU"/>
              </w:rPr>
            </w:pPr>
            <w:r>
              <w:t>71:22:040102</w:t>
            </w:r>
          </w:p>
        </w:tc>
        <w:tc>
          <w:tcPr>
            <w:tcW w:w="548"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ООО "ТК-Советск"</w:t>
            </w:r>
          </w:p>
        </w:tc>
        <w:tc>
          <w:tcPr>
            <w:tcW w:w="585"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Сумма</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0,079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0,079</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0,167</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0,185</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0,318</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0,318</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0,451</w:t>
            </w:r>
          </w:p>
        </w:tc>
      </w:tr>
      <w:tr w:rsidR="00A7447B">
        <w:tc>
          <w:tcPr>
            <w:tcW w:w="548" w:type="pct"/>
            <w:vMerge/>
            <w:tcBorders>
              <w:left w:val="single" w:sz="6" w:space="0" w:color="CCCCCC"/>
              <w:right w:val="single" w:sz="6" w:space="0" w:color="000000"/>
            </w:tcBorders>
          </w:tcPr>
          <w:p w:rsidR="00A7447B" w:rsidRDefault="00A7447B">
            <w:pPr>
              <w:pStyle w:val="103"/>
              <w:rPr>
                <w:lang w:eastAsia="ru-RU"/>
              </w:rPr>
            </w:pPr>
          </w:p>
        </w:tc>
        <w:tc>
          <w:tcPr>
            <w:tcW w:w="548"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85"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ОВ</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0,056</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0,056</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0,103</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0,104</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0,193</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0,193</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0,282</w:t>
            </w:r>
          </w:p>
        </w:tc>
      </w:tr>
      <w:tr w:rsidR="00A7447B">
        <w:tc>
          <w:tcPr>
            <w:tcW w:w="548" w:type="pct"/>
            <w:vMerge/>
            <w:tcBorders>
              <w:left w:val="single" w:sz="6" w:space="0" w:color="CCCCCC"/>
              <w:bottom w:val="single" w:sz="6" w:space="0" w:color="000000"/>
              <w:right w:val="single" w:sz="6" w:space="0" w:color="000000"/>
            </w:tcBorders>
          </w:tcPr>
          <w:p w:rsidR="00A7447B" w:rsidRDefault="00A7447B">
            <w:pPr>
              <w:pStyle w:val="103"/>
              <w:rPr>
                <w:lang w:eastAsia="ru-RU"/>
              </w:rPr>
            </w:pPr>
          </w:p>
        </w:tc>
        <w:tc>
          <w:tcPr>
            <w:tcW w:w="548"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85" w:type="pct"/>
            <w:vMerge/>
            <w:tcBorders>
              <w:top w:val="single" w:sz="6" w:space="0" w:color="CCCCCC"/>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ГВС</w:t>
            </w:r>
          </w:p>
        </w:tc>
        <w:tc>
          <w:tcPr>
            <w:tcW w:w="2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pP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0,023</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0,023</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0,064</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0,081</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0,125</w:t>
            </w:r>
          </w:p>
        </w:tc>
        <w:tc>
          <w:tcPr>
            <w:tcW w:w="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0,125</w:t>
            </w:r>
          </w:p>
        </w:tc>
        <w:tc>
          <w:tcPr>
            <w:tcW w:w="24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pPr>
            <w:r>
              <w:t>0,169</w:t>
            </w:r>
          </w:p>
        </w:tc>
      </w:tr>
    </w:tbl>
    <w:p w:rsidR="00A7447B" w:rsidRDefault="00A7447B">
      <w:pPr>
        <w:pStyle w:val="af0"/>
      </w:pPr>
    </w:p>
    <w:p w:rsidR="00A7447B" w:rsidRDefault="00A7447B">
      <w:pPr>
        <w:pStyle w:val="af0"/>
      </w:pPr>
    </w:p>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r>
        <w:lastRenderedPageBreak/>
        <w:t xml:space="preserve"> </w:t>
      </w:r>
      <w:bookmarkStart w:id="242" w:name="_Toc137558956"/>
      <w:proofErr w:type="gramStart"/>
      <w: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bookmarkEnd w:id="242"/>
      <w:r>
        <w:t> </w:t>
      </w:r>
      <w:proofErr w:type="gramEnd"/>
    </w:p>
    <w:p w:rsidR="00A7447B" w:rsidRDefault="00A7447B">
      <w:pPr>
        <w:pStyle w:val="101"/>
      </w:pPr>
    </w:p>
    <w:p w:rsidR="00A7447B" w:rsidRDefault="001D1241">
      <w:pPr>
        <w:pStyle w:val="af0"/>
        <w:rPr>
          <w:sz w:val="26"/>
        </w:rPr>
      </w:pPr>
      <w:proofErr w:type="gramStart"/>
      <w:r>
        <w:rPr>
          <w:sz w:val="26"/>
        </w:rPr>
        <w:t>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roofErr w:type="gramEnd"/>
      <w:r>
        <w:rPr>
          <w:sz w:val="26"/>
        </w:rPr>
        <w:t xml:space="preserve"> не планируется.</w:t>
      </w:r>
    </w:p>
    <w:p w:rsidR="00A7447B" w:rsidRDefault="00A7447B">
      <w:pPr>
        <w:pStyle w:val="103"/>
      </w:pPr>
    </w:p>
    <w:p w:rsidR="00A7447B" w:rsidRDefault="001D1241">
      <w:pPr>
        <w:pStyle w:val="11"/>
      </w:pPr>
      <w:bookmarkStart w:id="243" w:name="_Toc137558957"/>
      <w: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243"/>
    </w:p>
    <w:p w:rsidR="00A7447B" w:rsidRDefault="00A7447B">
      <w:pPr>
        <w:pStyle w:val="101"/>
      </w:pPr>
    </w:p>
    <w:p w:rsidR="00A7447B" w:rsidRDefault="001D1241">
      <w:pPr>
        <w:pStyle w:val="af0"/>
        <w:rPr>
          <w:sz w:val="26"/>
        </w:rPr>
      </w:pPr>
      <w:r>
        <w:rPr>
          <w:sz w:val="26"/>
        </w:rPr>
        <w:t>Перечень объектов теплопотребления, подключенные к системам теплоснабжения на тер</w:t>
      </w:r>
      <w:r w:rsidR="00834F20">
        <w:rPr>
          <w:sz w:val="26"/>
        </w:rPr>
        <w:t>ритории города Советск за 2018</w:t>
      </w:r>
      <w:r>
        <w:rPr>
          <w:sz w:val="26"/>
        </w:rPr>
        <w:t xml:space="preserve"> -202</w:t>
      </w:r>
      <w:r w:rsidR="00834F20">
        <w:rPr>
          <w:sz w:val="26"/>
        </w:rPr>
        <w:t>3</w:t>
      </w:r>
      <w:r>
        <w:rPr>
          <w:sz w:val="26"/>
        </w:rPr>
        <w:t xml:space="preserve"> годы представлены в таблице </w:t>
      </w:r>
      <w:fldSimple w:instr=" REF _Ref136173601 \h  \* MERGEFORMAT ">
        <w:r w:rsidR="007C1423" w:rsidRPr="007C1423">
          <w:rPr>
            <w:rStyle w:val="affd"/>
          </w:rPr>
          <w:t xml:space="preserve">Таблица </w:t>
        </w:r>
        <w:r w:rsidR="007C1423">
          <w:t>74</w:t>
        </w:r>
      </w:fldSimple>
      <w:r w:rsidR="00FC4879">
        <w:rPr>
          <w:sz w:val="26"/>
        </w:rPr>
        <w:t>3</w:t>
      </w:r>
      <w:r>
        <w:rPr>
          <w:sz w:val="26"/>
        </w:rPr>
        <w:t>.</w:t>
      </w:r>
    </w:p>
    <w:p w:rsidR="00A7447B" w:rsidRDefault="00A7447B">
      <w:pPr>
        <w:pStyle w:val="af0"/>
      </w:pPr>
    </w:p>
    <w:p w:rsidR="00A7447B" w:rsidRDefault="001D1241">
      <w:pPr>
        <w:pStyle w:val="aff1"/>
      </w:pPr>
      <w:bookmarkStart w:id="244" w:name="_Ref136173601"/>
      <w:bookmarkStart w:id="245" w:name="_Toc137559131"/>
      <w:r>
        <w:t xml:space="preserve">Таблица </w:t>
      </w:r>
      <w:r w:rsidR="004A19AD">
        <w:fldChar w:fldCharType="begin"/>
      </w:r>
      <w:r>
        <w:instrText xml:space="preserve">SEQ Таблица \* ARABIC </w:instrText>
      </w:r>
      <w:r w:rsidR="004A19AD">
        <w:fldChar w:fldCharType="separate"/>
      </w:r>
      <w:r w:rsidR="007C1423">
        <w:rPr>
          <w:noProof/>
        </w:rPr>
        <w:t>74</w:t>
      </w:r>
      <w:r w:rsidR="004A19AD">
        <w:fldChar w:fldCharType="end"/>
      </w:r>
      <w:bookmarkEnd w:id="244"/>
      <w:r w:rsidR="00FC4879">
        <w:t>3</w:t>
      </w:r>
      <w:r>
        <w:t xml:space="preserve"> – Перечень подключенных объектов</w:t>
      </w:r>
      <w:bookmarkEnd w:id="245"/>
    </w:p>
    <w:tbl>
      <w:tblPr>
        <w:tblStyle w:val="af9"/>
        <w:tblW w:w="0" w:type="auto"/>
        <w:tblLook w:val="04A0"/>
      </w:tblPr>
      <w:tblGrid>
        <w:gridCol w:w="2349"/>
        <w:gridCol w:w="2364"/>
        <w:gridCol w:w="2346"/>
        <w:gridCol w:w="2352"/>
      </w:tblGrid>
      <w:tr w:rsidR="00A7447B">
        <w:tc>
          <w:tcPr>
            <w:tcW w:w="2349" w:type="dxa"/>
          </w:tcPr>
          <w:p w:rsidR="00A7447B" w:rsidRDefault="001D1241">
            <w:pPr>
              <w:pStyle w:val="103"/>
            </w:pPr>
            <w:r>
              <w:t>Наименование ТСО</w:t>
            </w:r>
          </w:p>
        </w:tc>
        <w:tc>
          <w:tcPr>
            <w:tcW w:w="2364" w:type="dxa"/>
          </w:tcPr>
          <w:p w:rsidR="00A7447B" w:rsidRDefault="001D1241">
            <w:pPr>
              <w:pStyle w:val="103"/>
            </w:pPr>
            <w:r>
              <w:t>Наименование объекта</w:t>
            </w:r>
          </w:p>
        </w:tc>
        <w:tc>
          <w:tcPr>
            <w:tcW w:w="2346" w:type="dxa"/>
          </w:tcPr>
          <w:p w:rsidR="00A7447B" w:rsidRDefault="001D1241">
            <w:pPr>
              <w:pStyle w:val="103"/>
            </w:pPr>
            <w:r>
              <w:t>Адрес объекта</w:t>
            </w:r>
          </w:p>
        </w:tc>
        <w:tc>
          <w:tcPr>
            <w:tcW w:w="2352" w:type="dxa"/>
          </w:tcPr>
          <w:p w:rsidR="00A7447B" w:rsidRDefault="001D1241">
            <w:pPr>
              <w:pStyle w:val="103"/>
            </w:pPr>
            <w:r>
              <w:t>Подключенная нагрузка, Гкал/</w:t>
            </w:r>
            <w:proofErr w:type="gramStart"/>
            <w:r>
              <w:t>ч</w:t>
            </w:r>
            <w:proofErr w:type="gramEnd"/>
          </w:p>
        </w:tc>
      </w:tr>
      <w:tr w:rsidR="00A7447B">
        <w:tc>
          <w:tcPr>
            <w:tcW w:w="2349" w:type="dxa"/>
          </w:tcPr>
          <w:p w:rsidR="00A7447B" w:rsidRDefault="001D1241">
            <w:pPr>
              <w:pStyle w:val="103"/>
            </w:pPr>
            <w:r>
              <w:t>ООО «ТК-Советск»</w:t>
            </w:r>
          </w:p>
        </w:tc>
        <w:tc>
          <w:tcPr>
            <w:tcW w:w="2364" w:type="dxa"/>
          </w:tcPr>
          <w:p w:rsidR="00A7447B" w:rsidRDefault="001D1241">
            <w:pPr>
              <w:pStyle w:val="103"/>
            </w:pPr>
            <w:r>
              <w:t>Многоквартирный жилой дом</w:t>
            </w:r>
          </w:p>
        </w:tc>
        <w:tc>
          <w:tcPr>
            <w:tcW w:w="2346" w:type="dxa"/>
          </w:tcPr>
          <w:p w:rsidR="00A7447B" w:rsidRDefault="001D1241">
            <w:pPr>
              <w:pStyle w:val="103"/>
            </w:pPr>
            <w:r>
              <w:t>Ул. Энергетиков, 8А</w:t>
            </w:r>
          </w:p>
        </w:tc>
        <w:tc>
          <w:tcPr>
            <w:tcW w:w="2352" w:type="dxa"/>
          </w:tcPr>
          <w:p w:rsidR="00A7447B" w:rsidRDefault="001D1241">
            <w:pPr>
              <w:pStyle w:val="103"/>
            </w:pPr>
            <w:r>
              <w:t xml:space="preserve">0,270 </w:t>
            </w:r>
          </w:p>
        </w:tc>
      </w:tr>
    </w:tbl>
    <w:p w:rsidR="00A7447B" w:rsidRDefault="00A7447B">
      <w:pPr>
        <w:pStyle w:val="af0"/>
      </w:pPr>
    </w:p>
    <w:p w:rsidR="00A7447B" w:rsidRDefault="001D1241">
      <w:pPr>
        <w:pStyle w:val="11"/>
      </w:pPr>
      <w:bookmarkStart w:id="246" w:name="_Toc137558958"/>
      <w:r>
        <w:lastRenderedPageBreak/>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246"/>
    </w:p>
    <w:p w:rsidR="00A7447B" w:rsidRDefault="00A7447B">
      <w:pPr>
        <w:spacing w:after="0" w:line="240" w:lineRule="auto"/>
        <w:rPr>
          <w:rFonts w:ascii="times new roman,bold" w:hAnsi="times new roman,bold" w:cs="times new roman,bold"/>
          <w:b/>
          <w:bCs/>
          <w:sz w:val="26"/>
          <w:szCs w:val="26"/>
        </w:rPr>
      </w:pPr>
    </w:p>
    <w:p w:rsidR="00A7447B" w:rsidRDefault="001D1241">
      <w:pPr>
        <w:pStyle w:val="af0"/>
      </w:pPr>
      <w:r>
        <w:t>Сведения о перспективной застройке территории города Советск, с указанием объекта теплоснабжения и предполагаемым источником тепловой энергии в настоящей актуализации выполнен впервые. Сведения представлены в п. 2.1.5.</w:t>
      </w:r>
    </w:p>
    <w:p w:rsidR="00A7447B" w:rsidRDefault="001D1241">
      <w:pPr>
        <w:pStyle w:val="10"/>
      </w:pPr>
      <w:bookmarkStart w:id="247" w:name="_Toc137558959"/>
      <w:r>
        <w:lastRenderedPageBreak/>
        <w:t>Глава 3 Электронная модель системы теплоснабжения поселения, городского округа, города федерального значения</w:t>
      </w:r>
      <w:bookmarkEnd w:id="247"/>
    </w:p>
    <w:p w:rsidR="00A7447B" w:rsidRDefault="00A7447B"/>
    <w:p w:rsidR="00A7447B" w:rsidRDefault="001D1241">
      <w:pPr>
        <w:pStyle w:val="af0"/>
        <w:rPr>
          <w:shd w:val="clear" w:color="auto" w:fill="FFFFFF"/>
        </w:rPr>
      </w:pPr>
      <w:proofErr w:type="gramStart"/>
      <w:r>
        <w:t xml:space="preserve">В соответствии с п. 2 ПП РФ от 22.02.2012 №154 «О требованиях к схемам теплоснабжения, порядку их разработки и утверждения» </w:t>
      </w:r>
      <w:r>
        <w:rPr>
          <w:shd w:val="clear" w:color="auto" w:fill="FFFFFF"/>
        </w:rPr>
        <w:t xml:space="preserve">при разработке и актуализации схем теплоснабжения поселений, городских округов с численностью населения до 100 тыс. человек разработка Главы 3 "Электронная модель системы теплоснабжения поселения, городского округа, города федерального значения" не является обязательной. </w:t>
      </w:r>
      <w:proofErr w:type="gramEnd"/>
    </w:p>
    <w:p w:rsidR="00A7447B" w:rsidRDefault="001D1241">
      <w:pPr>
        <w:pStyle w:val="af0"/>
        <w:rPr>
          <w:shd w:val="clear" w:color="auto" w:fill="FFFFFF"/>
        </w:rPr>
      </w:pPr>
      <w:r>
        <w:rPr>
          <w:shd w:val="clear" w:color="auto" w:fill="FFFFFF"/>
        </w:rPr>
        <w:t xml:space="preserve">Наличие данного раздела не предусмотрено Техническим заданием на актуализацию Схемы теплоснабжения. </w:t>
      </w:r>
    </w:p>
    <w:p w:rsidR="00A7447B" w:rsidRDefault="00A7447B">
      <w:pPr>
        <w:pStyle w:val="af0"/>
        <w:rPr>
          <w:shd w:val="clear" w:color="auto" w:fill="FFFFFF"/>
        </w:rPr>
      </w:pPr>
    </w:p>
    <w:p w:rsidR="00A7447B" w:rsidRDefault="001D1241">
      <w:pPr>
        <w:pStyle w:val="10"/>
      </w:pPr>
      <w:bookmarkStart w:id="248" w:name="_Toc137558960"/>
      <w: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248"/>
    </w:p>
    <w:p w:rsidR="00A7447B" w:rsidRDefault="001D1241">
      <w:pPr>
        <w:pStyle w:val="11"/>
      </w:pPr>
      <w:r>
        <w:t xml:space="preserve"> </w:t>
      </w:r>
      <w:bookmarkStart w:id="249" w:name="_Toc137558961"/>
      <w: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249"/>
    </w:p>
    <w:p w:rsidR="00A7447B" w:rsidRDefault="00A7447B">
      <w:pPr>
        <w:pStyle w:val="af0"/>
      </w:pPr>
    </w:p>
    <w:p w:rsidR="00A7447B" w:rsidRDefault="001D1241">
      <w:pPr>
        <w:pStyle w:val="af0"/>
      </w:pPr>
      <w:r>
        <w:t xml:space="preserve">Балансы тепловой мощности источников тепловой энергии и перспективной тепловой нагрузки на территории города Советск на расчетный срок до 2033 года представлены в таблице </w:t>
      </w:r>
      <w:fldSimple w:instr=" REF _Ref136180207 \h  \* MERGEFORMAT ">
        <w:r w:rsidR="007C1423" w:rsidRPr="007C1423">
          <w:rPr>
            <w:rStyle w:val="affd"/>
          </w:rPr>
          <w:t xml:space="preserve">Таблица </w:t>
        </w:r>
        <w:r w:rsidR="007C1423">
          <w:t>75</w:t>
        </w:r>
      </w:fldSimple>
      <w:r w:rsidR="00FC4879">
        <w:t>4</w:t>
      </w:r>
      <w:r>
        <w:t xml:space="preserve">. </w:t>
      </w:r>
    </w:p>
    <w:p w:rsidR="00A7447B" w:rsidRDefault="001D1241">
      <w:pPr>
        <w:pStyle w:val="af0"/>
      </w:pPr>
      <w:r>
        <w:t>При составлении балансов не учитывались мероприятия по модернизации оборудования источников тепловой энергии и тепловых сетей.</w:t>
      </w: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250" w:name="_Ref136180207"/>
      <w:bookmarkStart w:id="251" w:name="_Toc137559132"/>
      <w:r>
        <w:lastRenderedPageBreak/>
        <w:t xml:space="preserve">Таблица </w:t>
      </w:r>
      <w:r w:rsidR="004A19AD">
        <w:fldChar w:fldCharType="begin"/>
      </w:r>
      <w:r>
        <w:instrText xml:space="preserve">SEQ Таблица \* ARABIC </w:instrText>
      </w:r>
      <w:r w:rsidR="004A19AD">
        <w:fldChar w:fldCharType="separate"/>
      </w:r>
      <w:r w:rsidR="007C1423">
        <w:rPr>
          <w:noProof/>
        </w:rPr>
        <w:t>75</w:t>
      </w:r>
      <w:r w:rsidR="004A19AD">
        <w:fldChar w:fldCharType="end"/>
      </w:r>
      <w:bookmarkEnd w:id="250"/>
      <w:r w:rsidR="00FC4879">
        <w:t>4</w:t>
      </w:r>
      <w:r>
        <w:t xml:space="preserve"> - </w:t>
      </w:r>
      <w:r>
        <w:rPr>
          <w:shd w:val="clear" w:color="auto" w:fill="FFFFFF"/>
        </w:rPr>
        <w:t>Баланс тепловой мощности котельной №1, в зоне деятельности единой теплоснабжающей организации ООО «ТК-Советск», Гкал/</w:t>
      </w:r>
      <w:proofErr w:type="gramStart"/>
      <w:r>
        <w:rPr>
          <w:shd w:val="clear" w:color="auto" w:fill="FFFFFF"/>
        </w:rPr>
        <w:t>ч</w:t>
      </w:r>
      <w:bookmarkEnd w:id="251"/>
      <w:proofErr w:type="gramEnd"/>
    </w:p>
    <w:tbl>
      <w:tblPr>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1"/>
        <w:gridCol w:w="683"/>
        <w:gridCol w:w="683"/>
        <w:gridCol w:w="683"/>
        <w:gridCol w:w="683"/>
        <w:gridCol w:w="683"/>
        <w:gridCol w:w="683"/>
        <w:gridCol w:w="683"/>
        <w:gridCol w:w="683"/>
        <w:gridCol w:w="683"/>
        <w:gridCol w:w="683"/>
        <w:gridCol w:w="683"/>
        <w:gridCol w:w="683"/>
        <w:gridCol w:w="683"/>
        <w:gridCol w:w="683"/>
        <w:gridCol w:w="683"/>
        <w:gridCol w:w="684"/>
      </w:tblGrid>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показателя</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683" w:type="dxa"/>
            <w:tcMar>
              <w:top w:w="0" w:type="dxa"/>
              <w:left w:w="45" w:type="dxa"/>
              <w:bottom w:w="0" w:type="dxa"/>
              <w:right w:w="45" w:type="dxa"/>
            </w:tcMar>
            <w:vAlign w:val="center"/>
          </w:tcPr>
          <w:p w:rsidR="00A7447B" w:rsidRPr="005D55DF" w:rsidRDefault="001D1241">
            <w:pPr>
              <w:pStyle w:val="103"/>
              <w:rPr>
                <w:bCs/>
                <w:lang w:eastAsia="ru-RU"/>
              </w:rPr>
            </w:pPr>
            <w:r w:rsidRPr="005D55DF">
              <w:rPr>
                <w:bCs/>
                <w:lang w:eastAsia="ru-RU"/>
              </w:rPr>
              <w:t>2022</w:t>
            </w:r>
          </w:p>
        </w:tc>
        <w:tc>
          <w:tcPr>
            <w:tcW w:w="683" w:type="dxa"/>
            <w:tcMar>
              <w:top w:w="0" w:type="dxa"/>
              <w:left w:w="45" w:type="dxa"/>
              <w:bottom w:w="0" w:type="dxa"/>
              <w:right w:w="45" w:type="dxa"/>
            </w:tcMar>
            <w:vAlign w:val="center"/>
          </w:tcPr>
          <w:p w:rsidR="00A7447B" w:rsidRPr="005D55DF" w:rsidRDefault="001D1241">
            <w:pPr>
              <w:pStyle w:val="103"/>
              <w:rPr>
                <w:b/>
                <w:lang w:eastAsia="ru-RU"/>
              </w:rPr>
            </w:pPr>
            <w:r w:rsidRPr="005D55DF">
              <w:rPr>
                <w:b/>
                <w:lang w:eastAsia="ru-RU"/>
              </w:rPr>
              <w:t>2023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Установленная тепловая мощность, в том числе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34,45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Располагаемая тепловая мощность станции</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34,45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Затраты тепла на собственные нужды</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0,517</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Потери в тепловых сетях</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5,315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Расчетная нагрузка на хозяйственные нужды</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0,0</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Присоединенная договорная тепловая нагрузка, в том числе: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30,916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30,916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31,265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31,344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31,511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31,696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32,014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32,332</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32,783</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Отопление и вентиляция</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25,050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25,050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25,295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25,351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25,454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25,558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25,751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25,944</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26,226</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ГВС</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5,866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5,866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5,970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5,993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6,057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6,138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6,263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6,388</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6,557</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Пар</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4" w:type="dxa"/>
            <w:tcMar>
              <w:top w:w="0" w:type="dxa"/>
              <w:left w:w="45" w:type="dxa"/>
              <w:bottom w:w="0" w:type="dxa"/>
              <w:right w:w="45" w:type="dxa"/>
            </w:tcMar>
            <w:vAlign w:val="center"/>
          </w:tcPr>
          <w:p w:rsidR="00A7447B" w:rsidRDefault="00A7447B">
            <w:pPr>
              <w:pStyle w:val="103"/>
              <w:rPr>
                <w:lang w:eastAsia="ru-RU"/>
              </w:rPr>
            </w:pP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Присоединенная расчетная тепловая нагрузка, в том числе: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21,397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21,397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21,663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21,742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21,909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22,094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22,412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22,730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23,181</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Отопление и вентиляция</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17,334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17,334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17,521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17,577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17,680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17,784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17,977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18,170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18,452</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ГВС</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4,063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4,063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4,142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4,229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4,310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4,435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4,560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4,729</w:t>
            </w:r>
          </w:p>
        </w:tc>
      </w:tr>
      <w:tr w:rsidR="00A7447B">
        <w:trPr>
          <w:trHeight w:val="117"/>
        </w:trPr>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Пар</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4" w:type="dxa"/>
            <w:tcMar>
              <w:top w:w="0" w:type="dxa"/>
              <w:left w:w="45" w:type="dxa"/>
              <w:bottom w:w="0" w:type="dxa"/>
              <w:right w:w="45" w:type="dxa"/>
            </w:tcMar>
            <w:vAlign w:val="bottom"/>
          </w:tcPr>
          <w:p w:rsidR="00A7447B" w:rsidRDefault="00A7447B">
            <w:pPr>
              <w:pStyle w:val="103"/>
              <w:rPr>
                <w:lang w:eastAsia="ru-RU"/>
              </w:rPr>
            </w:pP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xml:space="preserve">Подключенная тепловая нагрузка (договорная) на коллекторах </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36,231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36,231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36,580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36,659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36,826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37,011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37,329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37,647</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38,098</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Подключенная тепловая нагрузка (расчетная) на коллекторах</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26,712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26,712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26,978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27,224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27,409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27,727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28,045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28,496</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Резерв/дефицит тепловой мощности (по договорной нагрузке)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-2,298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-2,30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-2,89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-3,08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-3,71</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-4,17</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Резерв/дефицит тепловой мощности (по расчетной нагрузке)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12,536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12,54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12,27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12,02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11,84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11,52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11,20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10,75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Располагаемая тепловая мощность нетто (с учетом затрат на собственные нужды) при аварийном выводе самого мощного котла</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27,04</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r>
        <w:lastRenderedPageBreak/>
        <w:t xml:space="preserve"> </w:t>
      </w:r>
      <w:bookmarkStart w:id="252" w:name="_Toc137558962"/>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52"/>
    </w:p>
    <w:p w:rsidR="00A7447B" w:rsidRDefault="00A7447B">
      <w:pPr>
        <w:pStyle w:val="af0"/>
      </w:pPr>
    </w:p>
    <w:p w:rsidR="00A7447B" w:rsidRDefault="001D1241">
      <w:pPr>
        <w:pStyle w:val="af0"/>
      </w:pPr>
      <w:r>
        <w:t>С целью определения резерва пропускной способности существующих тепловых сетей в существующих зонах действия источника тепловой энергии выполняется моделирование присоединения тепловой нагрузки в каждом микрорайоне к магистральным тепловым сетям. Для определения зон с недостаточными располагаемыми напорами у потребителей выполняется расчет гидравлического режима существующих тепловых сетей с учетом перспективной тепловой нагрузки.</w:t>
      </w:r>
    </w:p>
    <w:p w:rsidR="00A7447B" w:rsidRDefault="001D1241">
      <w:pPr>
        <w:pStyle w:val="af0"/>
      </w:pPr>
      <w:r>
        <w:t>В связи с отсутствием электронной модели системы теплоснабжения города Советск, моделирование в ПРК Zulu 8.0 не выполняется.</w:t>
      </w:r>
    </w:p>
    <w:p w:rsidR="00A7447B" w:rsidRDefault="001D1241">
      <w:pPr>
        <w:pStyle w:val="af0"/>
      </w:pPr>
      <w:r>
        <w:t xml:space="preserve">Перспективная нагрузка подключается в нижней части города вблизи магистральной тепловой сети 2Ду 400. Дефицита пропускной способности не выявлено. </w:t>
      </w:r>
    </w:p>
    <w:p w:rsidR="00A7447B" w:rsidRDefault="00A7447B">
      <w:pPr>
        <w:pStyle w:val="af0"/>
      </w:pPr>
    </w:p>
    <w:p w:rsidR="00A7447B" w:rsidRDefault="001D1241">
      <w:pPr>
        <w:pStyle w:val="11"/>
      </w:pPr>
      <w:bookmarkStart w:id="253" w:name="_Toc137558963"/>
      <w:r>
        <w:t>Выводы о резервах (дефицитах) существующей системы теплоснабжения при обеспечении перспективной тепловой нагрузки потребителей</w:t>
      </w:r>
      <w:bookmarkEnd w:id="253"/>
    </w:p>
    <w:p w:rsidR="00A7447B" w:rsidRDefault="00A7447B">
      <w:pPr>
        <w:pStyle w:val="af0"/>
      </w:pPr>
    </w:p>
    <w:p w:rsidR="00A7447B" w:rsidRDefault="001D1241">
      <w:pPr>
        <w:pStyle w:val="af0"/>
      </w:pPr>
      <w:r>
        <w:t xml:space="preserve">Значения резервов (дефицитов) существующей располагаемой тепловой мощности, тепловой мощности «нетто» источников тепловой энергии и перспективной тепловой нагрузки потребителей в зоне действия источников тепловой энергии представлены в таблице </w:t>
      </w:r>
      <w:fldSimple w:instr=" REF _Ref136180207 \h  \* MERGEFORMAT ">
        <w:r w:rsidR="007C1423" w:rsidRPr="007C1423">
          <w:rPr>
            <w:rStyle w:val="affd"/>
          </w:rPr>
          <w:t xml:space="preserve">Таблица </w:t>
        </w:r>
        <w:r w:rsidR="007C1423">
          <w:t>75</w:t>
        </w:r>
      </w:fldSimple>
      <w:r w:rsidR="00FC4879">
        <w:t>4</w:t>
      </w:r>
      <w:r>
        <w:t>.</w:t>
      </w:r>
    </w:p>
    <w:p w:rsidR="00A7447B" w:rsidRDefault="001D1241">
      <w:pPr>
        <w:pStyle w:val="af0"/>
      </w:pPr>
      <w:r>
        <w:t xml:space="preserve">По результатам анализа существующего положения на Котельной №1 наблюдается дефицит тепловой мощности по договорным нагрузкам. </w:t>
      </w:r>
    </w:p>
    <w:p w:rsidR="00A7447B" w:rsidRDefault="001D1241">
      <w:pPr>
        <w:pStyle w:val="af0"/>
      </w:pPr>
      <w:r>
        <w:t xml:space="preserve">По расчетным нагрузкам котельная №1 имеет необходимый резерв тепловой мощности «нетто» на весь период Схемы теплоснабжения. </w:t>
      </w:r>
    </w:p>
    <w:p w:rsidR="00A7447B" w:rsidRDefault="00A7447B">
      <w:pPr>
        <w:pStyle w:val="af0"/>
      </w:pPr>
    </w:p>
    <w:p w:rsidR="00A7447B" w:rsidRDefault="001D1241">
      <w:pPr>
        <w:pStyle w:val="10"/>
      </w:pPr>
      <w:bookmarkStart w:id="254" w:name="_Toc137558964"/>
      <w:r>
        <w:lastRenderedPageBreak/>
        <w:t>Глава 5 Мастер-план развития систем теплоснабжения поселения, городского округа, города федерального значения</w:t>
      </w:r>
      <w:bookmarkEnd w:id="254"/>
    </w:p>
    <w:p w:rsidR="00A7447B" w:rsidRDefault="001D1241">
      <w:pPr>
        <w:pStyle w:val="11"/>
      </w:pPr>
      <w:r>
        <w:t xml:space="preserve"> </w:t>
      </w:r>
      <w:bookmarkStart w:id="255" w:name="_Toc137558965"/>
      <w:proofErr w:type="gramStart"/>
      <w:r>
        <w:t>Описание вариантов (не менее двух) перспективного развития систем теплоснабжения Муниципального образования (в случае их изменения относительно ранее принятого варианта развития систем теплоснабжения в утверждённых в установленном порядке схемах теплоснабжения)</w:t>
      </w:r>
      <w:bookmarkEnd w:id="255"/>
      <w:proofErr w:type="gramEnd"/>
    </w:p>
    <w:p w:rsidR="00A7447B" w:rsidRDefault="001D1241">
      <w:pPr>
        <w:pStyle w:val="111"/>
      </w:pPr>
      <w:r>
        <w:t>Вариант 1 – Сохранение централизованного теплоснабжения в существующих границах</w:t>
      </w:r>
    </w:p>
    <w:p w:rsidR="00A7447B" w:rsidRDefault="00A7447B">
      <w:pPr>
        <w:pStyle w:val="af0"/>
      </w:pPr>
    </w:p>
    <w:p w:rsidR="00A7447B" w:rsidRDefault="001D1241">
      <w:pPr>
        <w:pStyle w:val="af0"/>
      </w:pPr>
      <w:r>
        <w:t xml:space="preserve">Вариант 1 предусматривает сохранение с централизованного теплоснабжения в существующих границах </w:t>
      </w:r>
      <w:proofErr w:type="gramStart"/>
      <w:r>
        <w:t>г</w:t>
      </w:r>
      <w:proofErr w:type="gramEnd"/>
      <w:r>
        <w:t xml:space="preserve">. Советск. </w:t>
      </w:r>
    </w:p>
    <w:p w:rsidR="00A7447B" w:rsidRDefault="00A7447B">
      <w:pPr>
        <w:pStyle w:val="af0"/>
      </w:pPr>
    </w:p>
    <w:p w:rsidR="00A7447B" w:rsidRDefault="001D1241">
      <w:pPr>
        <w:pStyle w:val="111"/>
      </w:pPr>
      <w:r>
        <w:t>Вариант 2 – Частичная децентрализация путем перевода частного сектора и малоэтажной многоквартирной застройки на индивидуальное теплоснабжение (поквартирное отопление)</w:t>
      </w:r>
    </w:p>
    <w:p w:rsidR="00A7447B" w:rsidRDefault="00A7447B">
      <w:pPr>
        <w:pStyle w:val="af0"/>
      </w:pPr>
    </w:p>
    <w:p w:rsidR="00A7447B" w:rsidRDefault="001D1241">
      <w:pPr>
        <w:pStyle w:val="af0"/>
      </w:pPr>
      <w:r>
        <w:t>Одной из проблем существующей централизованной системы теплоснабжения является высокая доля потерь в тепловых сетях, составляющая более 30% от отпуска с коллекторов. Баланс отпуска с коллекторов за 2019 - 202</w:t>
      </w:r>
      <w:r w:rsidR="00834F20">
        <w:t>3</w:t>
      </w:r>
      <w:r>
        <w:t xml:space="preserve"> годы представлен на рисунке </w:t>
      </w:r>
      <w:fldSimple w:instr=" REF _Ref136757044 \h  \* MERGEFORMAT ">
        <w:r w:rsidR="007C1423" w:rsidRPr="007C1423">
          <w:rPr>
            <w:rStyle w:val="affd"/>
          </w:rPr>
          <w:t xml:space="preserve">Рисунок </w:t>
        </w:r>
        <w:r w:rsidR="007C1423">
          <w:t>24</w:t>
        </w:r>
      </w:fldSimple>
      <w:r>
        <w:t xml:space="preserve">. </w:t>
      </w:r>
    </w:p>
    <w:p w:rsidR="00A7447B" w:rsidRDefault="001D1241">
      <w:pPr>
        <w:pStyle w:val="afff5"/>
        <w:keepNext/>
      </w:pPr>
      <w:r>
        <w:rPr>
          <w:noProof/>
          <w:lang w:eastAsia="ru-RU"/>
        </w:rPr>
        <w:lastRenderedPageBreak/>
        <w:drawing>
          <wp:inline distT="0" distB="0" distL="0" distR="0">
            <wp:extent cx="5888990" cy="3023870"/>
            <wp:effectExtent l="0" t="0" r="0" b="5080"/>
            <wp:docPr id="2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34" cstate="print"/>
                    <a:stretch/>
                  </pic:blipFill>
                  <pic:spPr bwMode="auto">
                    <a:xfrm>
                      <a:off x="0" y="0"/>
                      <a:ext cx="5888990" cy="3023870"/>
                    </a:xfrm>
                    <a:prstGeom prst="rect">
                      <a:avLst/>
                    </a:prstGeom>
                    <a:noFill/>
                  </pic:spPr>
                </pic:pic>
              </a:graphicData>
            </a:graphic>
          </wp:inline>
        </w:drawing>
      </w:r>
    </w:p>
    <w:p w:rsidR="00A7447B" w:rsidRDefault="001D1241">
      <w:pPr>
        <w:pStyle w:val="afffff0"/>
      </w:pPr>
      <w:bookmarkStart w:id="256" w:name="_Ref136757044"/>
      <w:r>
        <w:t xml:space="preserve">Рисунок </w:t>
      </w:r>
      <w:r w:rsidR="004A19AD">
        <w:fldChar w:fldCharType="begin"/>
      </w:r>
      <w:r>
        <w:instrText xml:space="preserve">SEQ Рисунок \* ARABIC </w:instrText>
      </w:r>
      <w:r w:rsidR="004A19AD">
        <w:fldChar w:fldCharType="separate"/>
      </w:r>
      <w:r w:rsidR="007C1423">
        <w:rPr>
          <w:noProof/>
        </w:rPr>
        <w:t>24</w:t>
      </w:r>
      <w:r w:rsidR="004A19AD">
        <w:fldChar w:fldCharType="end"/>
      </w:r>
      <w:bookmarkEnd w:id="256"/>
      <w:r>
        <w:t xml:space="preserve"> – Баланс отпуска с коллекторов котельной</w:t>
      </w:r>
    </w:p>
    <w:p w:rsidR="00A7447B" w:rsidRDefault="00A7447B">
      <w:pPr>
        <w:pStyle w:val="af0"/>
      </w:pPr>
    </w:p>
    <w:p w:rsidR="00A7447B" w:rsidRDefault="001D1241">
      <w:pPr>
        <w:pStyle w:val="af0"/>
      </w:pPr>
      <w:r>
        <w:t xml:space="preserve">Потери в тепловых сетях составляющие более 30% отпуска являются следствием двух основных факторов: </w:t>
      </w:r>
    </w:p>
    <w:p w:rsidR="00A7447B" w:rsidRDefault="001D1241">
      <w:pPr>
        <w:pStyle w:val="a"/>
      </w:pPr>
      <w:r>
        <w:t xml:space="preserve">Низкой плотности тепловых нагрузок – </w:t>
      </w:r>
      <w:proofErr w:type="gramStart"/>
      <w:r>
        <w:t>величина</w:t>
      </w:r>
      <w:proofErr w:type="gramEnd"/>
      <w:r>
        <w:t xml:space="preserve"> которой для г. Советск составляет 0,13 (Гкал/ч)/га;</w:t>
      </w:r>
    </w:p>
    <w:p w:rsidR="00A7447B" w:rsidRDefault="001D1241">
      <w:pPr>
        <w:pStyle w:val="a"/>
      </w:pPr>
      <w:r>
        <w:t>Высокой удельной материальной характеристикой тепловых сетей – величина которой составляет 241,6 м</w:t>
      </w:r>
      <w:proofErr w:type="gramStart"/>
      <w:r>
        <w:t>2</w:t>
      </w:r>
      <w:proofErr w:type="gramEnd"/>
      <w:r>
        <w:t xml:space="preserve">/(Гкал/ч). </w:t>
      </w:r>
    </w:p>
    <w:p w:rsidR="00A7447B" w:rsidRDefault="001D1241">
      <w:pPr>
        <w:pStyle w:val="af0"/>
      </w:pPr>
      <w:r>
        <w:t xml:space="preserve">Низкая плотность тепловых нагрузок объясняется характеристиками потребителей представляющими собой преимущественно одно и двухэтажные индивидуальные жилые </w:t>
      </w:r>
      <w:proofErr w:type="gramStart"/>
      <w:r>
        <w:t>дома</w:t>
      </w:r>
      <w:proofErr w:type="gramEnd"/>
      <w:r>
        <w:t xml:space="preserve"> и малоэтажную многоквартирную застройку. </w:t>
      </w:r>
    </w:p>
    <w:p w:rsidR="00A7447B" w:rsidRDefault="001D1241">
      <w:pPr>
        <w:pStyle w:val="af0"/>
      </w:pPr>
      <w:proofErr w:type="gramStart"/>
      <w:r>
        <w:t xml:space="preserve">Высокая удельная материальной характеристика тепловых сетей является следствием применяемого температурного графика 95/70 0С, а также большим количеством подводящих тепловых сетей к каждому домовладению. </w:t>
      </w:r>
      <w:proofErr w:type="gramEnd"/>
    </w:p>
    <w:p w:rsidR="00A7447B" w:rsidRDefault="001D1241">
      <w:pPr>
        <w:pStyle w:val="af0"/>
      </w:pPr>
      <w:r>
        <w:t xml:space="preserve">Повышение плотности тепловых нагрузок и одновременное снижение материальной характеристики для рассматриваемой системы теплоснабжения может быть достигнуто частичной децентрализацией. Децентрализация – т.е. перевод потребителей на индивидуальное теплоснабжение, в том числе поквартирное теплоснабжение предусматривается для частного сектора, расположенного по периферии зоны централизованного теплоснабжения, а также малоэтажных многоквартирных жилых домов и коммерческих зданий, расположенных в зонах децентрализации. </w:t>
      </w:r>
    </w:p>
    <w:p w:rsidR="00A7447B" w:rsidRDefault="001D1241">
      <w:pPr>
        <w:pStyle w:val="af0"/>
      </w:pPr>
      <w:r>
        <w:t xml:space="preserve">Рассматриваемые зоны децентрализации и сохраняемая зона централизованного теплоснабжения представлены на рисунке </w:t>
      </w:r>
      <w:fldSimple w:instr=" REF _Ref136759145 \h  \* MERGEFORMAT ">
        <w:r w:rsidR="007C1423" w:rsidRPr="007C1423">
          <w:rPr>
            <w:rStyle w:val="affd"/>
          </w:rPr>
          <w:t xml:space="preserve">Рисунок </w:t>
        </w:r>
        <w:r w:rsidR="007C1423">
          <w:t>25</w:t>
        </w:r>
      </w:fldSimple>
      <w:r>
        <w:t>.</w:t>
      </w:r>
    </w:p>
    <w:p w:rsidR="00A7447B" w:rsidRDefault="001D1241">
      <w:pPr>
        <w:pStyle w:val="af0"/>
      </w:pPr>
      <w:r>
        <w:lastRenderedPageBreak/>
        <w:t>Общая тепловая нагрузка рассматриваемой к децентрализации зоны теплоснабжения составляет 2,6 Гкал/</w:t>
      </w:r>
      <w:proofErr w:type="gramStart"/>
      <w:r>
        <w:t>ч</w:t>
      </w:r>
      <w:proofErr w:type="gramEnd"/>
      <w:r>
        <w:t>, при средней плотности нагрузок – 0,07 (Гкал/ч)/га.</w:t>
      </w:r>
    </w:p>
    <w:p w:rsidR="00A7447B" w:rsidRDefault="001D1241">
      <w:pPr>
        <w:pStyle w:val="af0"/>
      </w:pPr>
      <w:r>
        <w:t xml:space="preserve">В результате, плотность нагрузок в сохраняемой зоне увеличится до 0,15 (Гкал/ч)/га. </w:t>
      </w:r>
    </w:p>
    <w:p w:rsidR="00A7447B" w:rsidRDefault="001D1241">
      <w:pPr>
        <w:pStyle w:val="af0"/>
      </w:pPr>
      <w:r>
        <w:t xml:space="preserve">Параметры децентрализации представлены в таблице </w:t>
      </w:r>
      <w:fldSimple w:instr=" REF _Ref136760997 \h  \* MERGEFORMAT ">
        <w:r w:rsidR="007C1423" w:rsidRPr="007C1423">
          <w:rPr>
            <w:rStyle w:val="affd"/>
          </w:rPr>
          <w:t xml:space="preserve">Таблица </w:t>
        </w:r>
        <w:r w:rsidR="007C1423">
          <w:t>76</w:t>
        </w:r>
      </w:fldSimple>
      <w:r w:rsidR="00FC4879">
        <w:t>5</w:t>
      </w:r>
      <w:r>
        <w:t>.</w:t>
      </w:r>
    </w:p>
    <w:p w:rsidR="00A7447B" w:rsidRDefault="00A7447B">
      <w:pPr>
        <w:pStyle w:val="af0"/>
      </w:pPr>
    </w:p>
    <w:p w:rsidR="00A7447B" w:rsidRDefault="001D1241">
      <w:pPr>
        <w:pStyle w:val="aff1"/>
      </w:pPr>
      <w:bookmarkStart w:id="257" w:name="_Ref136760997"/>
      <w:bookmarkStart w:id="258" w:name="_Toc137559133"/>
      <w:r>
        <w:t xml:space="preserve">Таблица </w:t>
      </w:r>
      <w:r w:rsidR="004A19AD">
        <w:fldChar w:fldCharType="begin"/>
      </w:r>
      <w:r>
        <w:instrText xml:space="preserve">SEQ Таблица \* ARABIC </w:instrText>
      </w:r>
      <w:r w:rsidR="004A19AD">
        <w:fldChar w:fldCharType="separate"/>
      </w:r>
      <w:r w:rsidR="007C1423">
        <w:rPr>
          <w:noProof/>
        </w:rPr>
        <w:t>76</w:t>
      </w:r>
      <w:r w:rsidR="004A19AD">
        <w:fldChar w:fldCharType="end"/>
      </w:r>
      <w:bookmarkEnd w:id="257"/>
      <w:r w:rsidR="00FC4879">
        <w:t>5</w:t>
      </w:r>
      <w:r>
        <w:t xml:space="preserve"> – Параметры децентрализации</w:t>
      </w:r>
      <w:bookmarkEnd w:id="258"/>
    </w:p>
    <w:tbl>
      <w:tblPr>
        <w:tblW w:w="5000" w:type="pct"/>
        <w:tblLook w:val="04A0"/>
      </w:tblPr>
      <w:tblGrid>
        <w:gridCol w:w="2982"/>
        <w:gridCol w:w="1394"/>
        <w:gridCol w:w="1759"/>
        <w:gridCol w:w="1520"/>
        <w:gridCol w:w="1916"/>
      </w:tblGrid>
      <w:tr w:rsidR="00A7447B">
        <w:tc>
          <w:tcPr>
            <w:tcW w:w="155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Наименование</w:t>
            </w:r>
          </w:p>
        </w:tc>
        <w:tc>
          <w:tcPr>
            <w:tcW w:w="7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Ед. изм.</w:t>
            </w:r>
          </w:p>
        </w:tc>
        <w:tc>
          <w:tcPr>
            <w:tcW w:w="9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Существующее положение</w:t>
            </w:r>
          </w:p>
        </w:tc>
        <w:tc>
          <w:tcPr>
            <w:tcW w:w="1795" w:type="pct"/>
            <w:gridSpan w:val="2"/>
            <w:tcBorders>
              <w:top w:val="single" w:sz="4" w:space="0" w:color="auto"/>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Децентрализация</w:t>
            </w:r>
          </w:p>
        </w:tc>
      </w:tr>
      <w:tr w:rsidR="00A7447B">
        <w:tc>
          <w:tcPr>
            <w:tcW w:w="1558" w:type="pct"/>
            <w:vMerge/>
            <w:tcBorders>
              <w:top w:val="single" w:sz="4" w:space="0" w:color="auto"/>
              <w:left w:val="single" w:sz="4" w:space="0" w:color="auto"/>
              <w:bottom w:val="single" w:sz="4" w:space="0" w:color="auto"/>
              <w:right w:val="single" w:sz="4" w:space="0" w:color="auto"/>
            </w:tcBorders>
            <w:vAlign w:val="center"/>
          </w:tcPr>
          <w:p w:rsidR="00A7447B" w:rsidRDefault="00A7447B">
            <w:pPr>
              <w:spacing w:after="0" w:line="240" w:lineRule="auto"/>
              <w:rPr>
                <w:rFonts w:eastAsia="Times New Roman" w:cs="Times New Roman"/>
                <w:color w:val="000000"/>
                <w:sz w:val="20"/>
                <w:szCs w:val="20"/>
                <w:lang w:eastAsia="ru-RU"/>
              </w:rPr>
            </w:pPr>
          </w:p>
        </w:tc>
        <w:tc>
          <w:tcPr>
            <w:tcW w:w="728" w:type="pct"/>
            <w:vMerge/>
            <w:tcBorders>
              <w:top w:val="single" w:sz="4" w:space="0" w:color="auto"/>
              <w:left w:val="single" w:sz="4" w:space="0" w:color="auto"/>
              <w:bottom w:val="single" w:sz="4" w:space="0" w:color="auto"/>
              <w:right w:val="single" w:sz="4" w:space="0" w:color="auto"/>
            </w:tcBorders>
            <w:vAlign w:val="center"/>
          </w:tcPr>
          <w:p w:rsidR="00A7447B" w:rsidRDefault="00A7447B">
            <w:pPr>
              <w:spacing w:after="0" w:line="240" w:lineRule="auto"/>
              <w:rPr>
                <w:rFonts w:eastAsia="Times New Roman" w:cs="Times New Roman"/>
                <w:color w:val="000000"/>
                <w:sz w:val="20"/>
                <w:szCs w:val="20"/>
                <w:lang w:eastAsia="ru-RU"/>
              </w:rPr>
            </w:pPr>
          </w:p>
        </w:tc>
        <w:tc>
          <w:tcPr>
            <w:tcW w:w="919" w:type="pct"/>
            <w:vMerge/>
            <w:tcBorders>
              <w:top w:val="single" w:sz="4" w:space="0" w:color="auto"/>
              <w:left w:val="single" w:sz="4" w:space="0" w:color="auto"/>
              <w:bottom w:val="single" w:sz="4" w:space="0" w:color="auto"/>
              <w:right w:val="single" w:sz="4" w:space="0" w:color="auto"/>
            </w:tcBorders>
            <w:vAlign w:val="center"/>
          </w:tcPr>
          <w:p w:rsidR="00A7447B" w:rsidRDefault="00A7447B">
            <w:pPr>
              <w:spacing w:after="0" w:line="240" w:lineRule="auto"/>
              <w:rPr>
                <w:rFonts w:eastAsia="Times New Roman" w:cs="Times New Roman"/>
                <w:color w:val="000000"/>
                <w:sz w:val="20"/>
                <w:szCs w:val="20"/>
                <w:lang w:eastAsia="ru-RU"/>
              </w:rPr>
            </w:pPr>
          </w:p>
        </w:tc>
        <w:tc>
          <w:tcPr>
            <w:tcW w:w="794"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Сохраняемая зона</w:t>
            </w:r>
          </w:p>
        </w:tc>
        <w:tc>
          <w:tcPr>
            <w:tcW w:w="1001"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Зона децентрализации</w:t>
            </w:r>
          </w:p>
        </w:tc>
      </w:tr>
      <w:tr w:rsidR="00A7447B">
        <w:tc>
          <w:tcPr>
            <w:tcW w:w="1558" w:type="pct"/>
            <w:tcBorders>
              <w:top w:val="none" w:sz="4" w:space="0" w:color="000000"/>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Присоединенная расчетная тепловая нагрузка, в том числе:</w:t>
            </w:r>
          </w:p>
        </w:tc>
        <w:tc>
          <w:tcPr>
            <w:tcW w:w="728"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w:t>
            </w:r>
            <w:proofErr w:type="gramStart"/>
            <w:r>
              <w:rPr>
                <w:rFonts w:eastAsia="Times New Roman" w:cs="Times New Roman"/>
                <w:color w:val="000000"/>
                <w:sz w:val="20"/>
                <w:szCs w:val="20"/>
                <w:lang w:eastAsia="ru-RU"/>
              </w:rPr>
              <w:t>ч</w:t>
            </w:r>
            <w:proofErr w:type="gramEnd"/>
          </w:p>
        </w:tc>
        <w:tc>
          <w:tcPr>
            <w:tcW w:w="919"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21,584</w:t>
            </w:r>
          </w:p>
        </w:tc>
        <w:tc>
          <w:tcPr>
            <w:tcW w:w="794"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18,985</w:t>
            </w:r>
          </w:p>
        </w:tc>
        <w:tc>
          <w:tcPr>
            <w:tcW w:w="1001"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2,599</w:t>
            </w:r>
          </w:p>
        </w:tc>
      </w:tr>
      <w:tr w:rsidR="00A7447B">
        <w:tc>
          <w:tcPr>
            <w:tcW w:w="1558" w:type="pct"/>
            <w:tcBorders>
              <w:top w:val="none" w:sz="4" w:space="0" w:color="000000"/>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 Отопление и вентиляция</w:t>
            </w:r>
          </w:p>
        </w:tc>
        <w:tc>
          <w:tcPr>
            <w:tcW w:w="728"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w:t>
            </w:r>
            <w:proofErr w:type="gramStart"/>
            <w:r>
              <w:rPr>
                <w:rFonts w:eastAsia="Times New Roman" w:cs="Times New Roman"/>
                <w:color w:val="000000"/>
                <w:sz w:val="20"/>
                <w:szCs w:val="20"/>
                <w:lang w:eastAsia="ru-RU"/>
              </w:rPr>
              <w:t>ч</w:t>
            </w:r>
            <w:proofErr w:type="gramEnd"/>
          </w:p>
        </w:tc>
        <w:tc>
          <w:tcPr>
            <w:tcW w:w="919"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17,465</w:t>
            </w:r>
          </w:p>
        </w:tc>
        <w:tc>
          <w:tcPr>
            <w:tcW w:w="794"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15,172</w:t>
            </w:r>
          </w:p>
        </w:tc>
        <w:tc>
          <w:tcPr>
            <w:tcW w:w="1001"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2,293</w:t>
            </w:r>
          </w:p>
        </w:tc>
      </w:tr>
      <w:tr w:rsidR="00A7447B">
        <w:tc>
          <w:tcPr>
            <w:tcW w:w="1558" w:type="pct"/>
            <w:tcBorders>
              <w:top w:val="none" w:sz="4" w:space="0" w:color="000000"/>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 ГВС</w:t>
            </w:r>
          </w:p>
        </w:tc>
        <w:tc>
          <w:tcPr>
            <w:tcW w:w="728"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w:t>
            </w:r>
            <w:proofErr w:type="gramStart"/>
            <w:r>
              <w:rPr>
                <w:rFonts w:eastAsia="Times New Roman" w:cs="Times New Roman"/>
                <w:color w:val="000000"/>
                <w:sz w:val="20"/>
                <w:szCs w:val="20"/>
                <w:lang w:eastAsia="ru-RU"/>
              </w:rPr>
              <w:t>ч</w:t>
            </w:r>
            <w:proofErr w:type="gramEnd"/>
          </w:p>
        </w:tc>
        <w:tc>
          <w:tcPr>
            <w:tcW w:w="919"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4,119</w:t>
            </w:r>
          </w:p>
        </w:tc>
        <w:tc>
          <w:tcPr>
            <w:tcW w:w="794"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3,813</w:t>
            </w:r>
          </w:p>
        </w:tc>
        <w:tc>
          <w:tcPr>
            <w:tcW w:w="1001"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0,306</w:t>
            </w:r>
          </w:p>
        </w:tc>
      </w:tr>
      <w:tr w:rsidR="00A7447B">
        <w:tc>
          <w:tcPr>
            <w:tcW w:w="1558" w:type="pct"/>
            <w:tcBorders>
              <w:top w:val="none" w:sz="4" w:space="0" w:color="000000"/>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Зона действия СЦТ</w:t>
            </w:r>
          </w:p>
        </w:tc>
        <w:tc>
          <w:tcPr>
            <w:tcW w:w="728"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га</w:t>
            </w:r>
          </w:p>
        </w:tc>
        <w:tc>
          <w:tcPr>
            <w:tcW w:w="919"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161</w:t>
            </w:r>
          </w:p>
        </w:tc>
        <w:tc>
          <w:tcPr>
            <w:tcW w:w="794"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124,85</w:t>
            </w:r>
          </w:p>
        </w:tc>
        <w:tc>
          <w:tcPr>
            <w:tcW w:w="1001"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36,15</w:t>
            </w:r>
          </w:p>
        </w:tc>
      </w:tr>
      <w:tr w:rsidR="00A7447B">
        <w:tc>
          <w:tcPr>
            <w:tcW w:w="1558" w:type="pct"/>
            <w:tcBorders>
              <w:top w:val="none" w:sz="4" w:space="0" w:color="000000"/>
              <w:left w:val="single" w:sz="4" w:space="0" w:color="auto"/>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Плотность нагрузок</w:t>
            </w:r>
          </w:p>
        </w:tc>
        <w:tc>
          <w:tcPr>
            <w:tcW w:w="728"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(Гкал/ч)/га</w:t>
            </w:r>
          </w:p>
        </w:tc>
        <w:tc>
          <w:tcPr>
            <w:tcW w:w="919"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0,13</w:t>
            </w:r>
          </w:p>
        </w:tc>
        <w:tc>
          <w:tcPr>
            <w:tcW w:w="794"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0,15</w:t>
            </w:r>
          </w:p>
        </w:tc>
        <w:tc>
          <w:tcPr>
            <w:tcW w:w="1001" w:type="pct"/>
            <w:tcBorders>
              <w:top w:val="none" w:sz="4" w:space="0" w:color="000000"/>
              <w:left w:val="none" w:sz="4" w:space="0" w:color="000000"/>
              <w:bottom w:val="single" w:sz="4" w:space="0" w:color="auto"/>
              <w:right w:val="single" w:sz="4" w:space="0" w:color="auto"/>
            </w:tcBorders>
            <w:shd w:val="clear" w:color="auto" w:fill="auto"/>
            <w:vAlign w:val="center"/>
          </w:tcPr>
          <w:p w:rsidR="00A7447B" w:rsidRDefault="001D124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r>
    </w:tbl>
    <w:p w:rsidR="00A7447B" w:rsidRDefault="00A7447B">
      <w:pPr>
        <w:pStyle w:val="af0"/>
      </w:pPr>
    </w:p>
    <w:p w:rsidR="00A7447B" w:rsidRDefault="001D1241">
      <w:pPr>
        <w:pStyle w:val="afff5"/>
        <w:keepNext/>
      </w:pPr>
      <w:r>
        <w:rPr>
          <w:noProof/>
          <w:lang w:eastAsia="ru-RU"/>
        </w:rPr>
        <w:drawing>
          <wp:inline distT="0" distB="0" distL="0" distR="0">
            <wp:extent cx="5936615" cy="4684395"/>
            <wp:effectExtent l="0" t="0" r="6985"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35" cstate="print"/>
                    <a:stretch/>
                  </pic:blipFill>
                  <pic:spPr bwMode="auto">
                    <a:xfrm>
                      <a:off x="0" y="0"/>
                      <a:ext cx="5936615" cy="4684395"/>
                    </a:xfrm>
                    <a:prstGeom prst="rect">
                      <a:avLst/>
                    </a:prstGeom>
                    <a:noFill/>
                    <a:ln>
                      <a:noFill/>
                    </a:ln>
                  </pic:spPr>
                </pic:pic>
              </a:graphicData>
            </a:graphic>
          </wp:inline>
        </w:drawing>
      </w:r>
    </w:p>
    <w:p w:rsidR="00A7447B" w:rsidRDefault="001D1241">
      <w:pPr>
        <w:pStyle w:val="afffff0"/>
      </w:pPr>
      <w:bookmarkStart w:id="259" w:name="_Ref136759145"/>
      <w:r>
        <w:t xml:space="preserve">Рисунок </w:t>
      </w:r>
      <w:r w:rsidR="004A19AD">
        <w:fldChar w:fldCharType="begin"/>
      </w:r>
      <w:r>
        <w:instrText xml:space="preserve">SEQ Рисунок \* ARABIC </w:instrText>
      </w:r>
      <w:r w:rsidR="004A19AD">
        <w:fldChar w:fldCharType="separate"/>
      </w:r>
      <w:r w:rsidR="007C1423">
        <w:rPr>
          <w:noProof/>
        </w:rPr>
        <w:t>25</w:t>
      </w:r>
      <w:r w:rsidR="004A19AD">
        <w:fldChar w:fldCharType="end"/>
      </w:r>
      <w:bookmarkEnd w:id="259"/>
      <w:r>
        <w:t xml:space="preserve"> – Рассматриваемые зоны децентрализации и сохраняемая зона централизованного теплоснабжения</w:t>
      </w:r>
    </w:p>
    <w:p w:rsidR="00A7447B" w:rsidRDefault="00A7447B">
      <w:pPr>
        <w:pStyle w:val="af0"/>
      </w:pPr>
    </w:p>
    <w:p w:rsidR="00A7447B" w:rsidRDefault="001D1241">
      <w:pPr>
        <w:pStyle w:val="af0"/>
      </w:pPr>
      <w:r>
        <w:t xml:space="preserve">Изменение характеристик тепловых сетей при децентрализации представлено в таблицах </w:t>
      </w:r>
      <w:fldSimple w:instr=" REF _Ref136764705 \h  \* MERGEFORMAT ">
        <w:r w:rsidR="007C1423" w:rsidRPr="007C1423">
          <w:rPr>
            <w:rStyle w:val="affd"/>
          </w:rPr>
          <w:t xml:space="preserve">Таблица </w:t>
        </w:r>
        <w:r w:rsidR="007C1423">
          <w:t>77</w:t>
        </w:r>
      </w:fldSimple>
      <w:r w:rsidR="00FC4879">
        <w:t>6</w:t>
      </w:r>
      <w:r>
        <w:t xml:space="preserve"> - </w:t>
      </w:r>
      <w:fldSimple w:instr=" REF _Ref136764706 \h  \* MERGEFORMAT ">
        <w:r w:rsidR="007C1423" w:rsidRPr="007C1423">
          <w:rPr>
            <w:rStyle w:val="affd"/>
          </w:rPr>
          <w:t xml:space="preserve">Таблица </w:t>
        </w:r>
        <w:r w:rsidR="007C1423">
          <w:t>78</w:t>
        </w:r>
      </w:fldSimple>
      <w:r w:rsidR="00FC4879">
        <w:t>7</w:t>
      </w:r>
      <w:r>
        <w:t xml:space="preserve">. </w:t>
      </w:r>
    </w:p>
    <w:p w:rsidR="00A7447B" w:rsidRDefault="00A7447B">
      <w:pPr>
        <w:pStyle w:val="af0"/>
      </w:pPr>
    </w:p>
    <w:p w:rsidR="00A7447B" w:rsidRDefault="001D1241">
      <w:pPr>
        <w:pStyle w:val="aff1"/>
      </w:pPr>
      <w:bookmarkStart w:id="260" w:name="_Ref136764705"/>
      <w:bookmarkStart w:id="261" w:name="_Toc137559134"/>
      <w:r>
        <w:t xml:space="preserve">Таблица </w:t>
      </w:r>
      <w:r w:rsidR="004A19AD">
        <w:fldChar w:fldCharType="begin"/>
      </w:r>
      <w:r>
        <w:instrText xml:space="preserve">SEQ Таблица \* ARABIC </w:instrText>
      </w:r>
      <w:r w:rsidR="004A19AD">
        <w:fldChar w:fldCharType="separate"/>
      </w:r>
      <w:r w:rsidR="007C1423">
        <w:rPr>
          <w:noProof/>
        </w:rPr>
        <w:t>77</w:t>
      </w:r>
      <w:r w:rsidR="004A19AD">
        <w:fldChar w:fldCharType="end"/>
      </w:r>
      <w:bookmarkEnd w:id="260"/>
      <w:r w:rsidR="00FC4879">
        <w:t>6</w:t>
      </w:r>
      <w:r>
        <w:t xml:space="preserve"> – Протяженность отключаемых и сохраняемых тепловых сетей</w:t>
      </w:r>
      <w:bookmarkEnd w:id="261"/>
    </w:p>
    <w:tbl>
      <w:tblPr>
        <w:tblW w:w="5000" w:type="pct"/>
        <w:tblLook w:val="04A0"/>
      </w:tblPr>
      <w:tblGrid>
        <w:gridCol w:w="2236"/>
        <w:gridCol w:w="1133"/>
        <w:gridCol w:w="3118"/>
        <w:gridCol w:w="3084"/>
      </w:tblGrid>
      <w:tr w:rsidR="00A7447B">
        <w:tc>
          <w:tcPr>
            <w:tcW w:w="1168" w:type="pct"/>
            <w:vMerge w:val="restart"/>
            <w:tcBorders>
              <w:top w:val="single" w:sz="4" w:space="0" w:color="000000"/>
              <w:left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Наименование</w:t>
            </w:r>
          </w:p>
        </w:tc>
        <w:tc>
          <w:tcPr>
            <w:tcW w:w="3832" w:type="pct"/>
            <w:gridSpan w:val="3"/>
            <w:tcBorders>
              <w:top w:val="singl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Протяженность тепловых сетей, п.</w:t>
            </w:r>
            <w:proofErr w:type="gramStart"/>
            <w:r>
              <w:rPr>
                <w:lang w:eastAsia="ru-RU"/>
              </w:rPr>
              <w:t>м</w:t>
            </w:r>
            <w:proofErr w:type="gramEnd"/>
            <w:r>
              <w:rPr>
                <w:lang w:eastAsia="ru-RU"/>
              </w:rPr>
              <w:t>.</w:t>
            </w:r>
          </w:p>
        </w:tc>
      </w:tr>
      <w:tr w:rsidR="00A7447B">
        <w:tc>
          <w:tcPr>
            <w:tcW w:w="1168" w:type="pct"/>
            <w:vMerge/>
            <w:tcBorders>
              <w:left w:val="single" w:sz="4" w:space="0" w:color="000000"/>
              <w:bottom w:val="single" w:sz="4" w:space="0" w:color="000000"/>
              <w:right w:val="single" w:sz="4" w:space="0" w:color="000000"/>
            </w:tcBorders>
            <w:shd w:val="clear" w:color="auto" w:fill="auto"/>
            <w:vAlign w:val="center"/>
          </w:tcPr>
          <w:p w:rsidR="00A7447B" w:rsidRDefault="00A7447B">
            <w:pPr>
              <w:pStyle w:val="103"/>
              <w:rPr>
                <w:lang w:eastAsia="ru-RU"/>
              </w:rPr>
            </w:pPr>
          </w:p>
        </w:tc>
        <w:tc>
          <w:tcPr>
            <w:tcW w:w="592" w:type="pct"/>
            <w:tcBorders>
              <w:top w:val="singl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Общая</w:t>
            </w:r>
          </w:p>
        </w:tc>
        <w:tc>
          <w:tcPr>
            <w:tcW w:w="1629" w:type="pct"/>
            <w:tcBorders>
              <w:top w:val="singl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На балансе ООО «ТК-Советск» (2Ду 50 и более)</w:t>
            </w:r>
          </w:p>
        </w:tc>
        <w:tc>
          <w:tcPr>
            <w:tcW w:w="1611" w:type="pct"/>
            <w:tcBorders>
              <w:top w:val="singl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proofErr w:type="gramStart"/>
            <w:r>
              <w:rPr>
                <w:lang w:eastAsia="ru-RU"/>
              </w:rPr>
              <w:t>Подводящие</w:t>
            </w:r>
            <w:proofErr w:type="gramEnd"/>
            <w:r>
              <w:rPr>
                <w:lang w:eastAsia="ru-RU"/>
              </w:rPr>
              <w:t xml:space="preserve"> ети Потребителей (менее 2Ду 50)</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 xml:space="preserve">Всего </w:t>
            </w:r>
          </w:p>
        </w:tc>
        <w:tc>
          <w:tcPr>
            <w:tcW w:w="592"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29579,8</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26543,5</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3036,3</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Сохраняемые</w:t>
            </w:r>
          </w:p>
        </w:tc>
        <w:tc>
          <w:tcPr>
            <w:tcW w:w="592"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19628,2</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18072,3</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1556,0</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Отключаемые</w:t>
            </w:r>
          </w:p>
        </w:tc>
        <w:tc>
          <w:tcPr>
            <w:tcW w:w="592"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9951,5</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8471,2</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1480,3</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 xml:space="preserve">Доля </w:t>
            </w:r>
            <w:proofErr w:type="gramStart"/>
            <w:r>
              <w:rPr>
                <w:lang w:eastAsia="ru-RU"/>
              </w:rPr>
              <w:t>отключаемых</w:t>
            </w:r>
            <w:proofErr w:type="gramEnd"/>
            <w:r>
              <w:rPr>
                <w:lang w:eastAsia="ru-RU"/>
              </w:rPr>
              <w:t xml:space="preserve"> ТС</w:t>
            </w:r>
          </w:p>
        </w:tc>
        <w:tc>
          <w:tcPr>
            <w:tcW w:w="592"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33,6%</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31,9%</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48,8%</w:t>
            </w:r>
          </w:p>
        </w:tc>
      </w:tr>
    </w:tbl>
    <w:p w:rsidR="00A7447B" w:rsidRDefault="00A7447B">
      <w:pPr>
        <w:pStyle w:val="af0"/>
      </w:pPr>
    </w:p>
    <w:p w:rsidR="00A7447B" w:rsidRDefault="001D1241">
      <w:pPr>
        <w:pStyle w:val="aff1"/>
      </w:pPr>
      <w:bookmarkStart w:id="262" w:name="_Ref136764706"/>
      <w:bookmarkStart w:id="263" w:name="_Toc137559135"/>
      <w:r>
        <w:t xml:space="preserve">Таблица </w:t>
      </w:r>
      <w:r w:rsidR="004A19AD">
        <w:fldChar w:fldCharType="begin"/>
      </w:r>
      <w:r>
        <w:instrText xml:space="preserve">SEQ Таблица \* ARABIC </w:instrText>
      </w:r>
      <w:r w:rsidR="004A19AD">
        <w:fldChar w:fldCharType="separate"/>
      </w:r>
      <w:r w:rsidR="007C1423">
        <w:rPr>
          <w:noProof/>
        </w:rPr>
        <w:t>78</w:t>
      </w:r>
      <w:r w:rsidR="004A19AD">
        <w:fldChar w:fldCharType="end"/>
      </w:r>
      <w:bookmarkEnd w:id="262"/>
      <w:r w:rsidR="00FC4879">
        <w:t>7</w:t>
      </w:r>
      <w:r>
        <w:t xml:space="preserve"> – Площадь поверхности отключаемых и сохраняемых тепловых сетей</w:t>
      </w:r>
      <w:bookmarkEnd w:id="263"/>
    </w:p>
    <w:tbl>
      <w:tblPr>
        <w:tblW w:w="5000" w:type="pct"/>
        <w:tblLook w:val="04A0"/>
      </w:tblPr>
      <w:tblGrid>
        <w:gridCol w:w="2236"/>
        <w:gridCol w:w="1133"/>
        <w:gridCol w:w="3118"/>
        <w:gridCol w:w="3084"/>
      </w:tblGrid>
      <w:tr w:rsidR="00A7447B">
        <w:tc>
          <w:tcPr>
            <w:tcW w:w="1168" w:type="pct"/>
            <w:vMerge w:val="restart"/>
            <w:tcBorders>
              <w:top w:val="single" w:sz="4" w:space="0" w:color="000000"/>
              <w:left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Наименование</w:t>
            </w:r>
          </w:p>
        </w:tc>
        <w:tc>
          <w:tcPr>
            <w:tcW w:w="38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Площадь поверхности, м</w:t>
            </w:r>
            <w:proofErr w:type="gramStart"/>
            <w:r>
              <w:rPr>
                <w:lang w:eastAsia="ru-RU"/>
              </w:rPr>
              <w:t>2</w:t>
            </w:r>
            <w:proofErr w:type="gramEnd"/>
          </w:p>
        </w:tc>
      </w:tr>
      <w:tr w:rsidR="00A7447B">
        <w:tc>
          <w:tcPr>
            <w:tcW w:w="1168" w:type="pct"/>
            <w:vMerge/>
            <w:tcBorders>
              <w:left w:val="single" w:sz="4" w:space="0" w:color="000000"/>
              <w:bottom w:val="single" w:sz="4" w:space="0" w:color="000000"/>
              <w:right w:val="single" w:sz="4" w:space="0" w:color="000000"/>
            </w:tcBorders>
            <w:shd w:val="clear" w:color="auto" w:fill="auto"/>
            <w:vAlign w:val="center"/>
          </w:tcPr>
          <w:p w:rsidR="00A7447B" w:rsidRDefault="00A7447B">
            <w:pPr>
              <w:pStyle w:val="103"/>
              <w:rPr>
                <w:lang w:eastAsia="ru-RU"/>
              </w:rPr>
            </w:pP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Общая</w:t>
            </w:r>
          </w:p>
        </w:tc>
        <w:tc>
          <w:tcPr>
            <w:tcW w:w="1629" w:type="pct"/>
            <w:tcBorders>
              <w:top w:val="singl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На балансе ООО «ТК-Советск» (2Ду 50 и более)</w:t>
            </w:r>
          </w:p>
        </w:tc>
        <w:tc>
          <w:tcPr>
            <w:tcW w:w="1611" w:type="pct"/>
            <w:tcBorders>
              <w:top w:val="single" w:sz="4" w:space="0" w:color="000000"/>
              <w:left w:val="non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proofErr w:type="gramStart"/>
            <w:r>
              <w:rPr>
                <w:lang w:eastAsia="ru-RU"/>
              </w:rPr>
              <w:t>Подводящие</w:t>
            </w:r>
            <w:proofErr w:type="gramEnd"/>
            <w:r>
              <w:rPr>
                <w:lang w:eastAsia="ru-RU"/>
              </w:rPr>
              <w:t xml:space="preserve"> ети Потребителей (менее 2Ду 50)</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 xml:space="preserve">Всего </w:t>
            </w:r>
          </w:p>
        </w:tc>
        <w:tc>
          <w:tcPr>
            <w:tcW w:w="592" w:type="pct"/>
            <w:tcBorders>
              <w:top w:val="none" w:sz="4" w:space="0" w:color="000000"/>
              <w:left w:val="singl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11062,2</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10834,3</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227,9</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Сохраняемые</w:t>
            </w:r>
          </w:p>
        </w:tc>
        <w:tc>
          <w:tcPr>
            <w:tcW w:w="592" w:type="pct"/>
            <w:tcBorders>
              <w:top w:val="none" w:sz="4" w:space="0" w:color="000000"/>
              <w:left w:val="singl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8803,1</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8705,3</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97,8</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Отключаемые</w:t>
            </w:r>
          </w:p>
        </w:tc>
        <w:tc>
          <w:tcPr>
            <w:tcW w:w="592" w:type="pct"/>
            <w:tcBorders>
              <w:top w:val="none" w:sz="4" w:space="0" w:color="000000"/>
              <w:left w:val="singl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2259,1</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2129,0</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130,1</w:t>
            </w:r>
          </w:p>
        </w:tc>
      </w:tr>
      <w:tr w:rsidR="00A7447B">
        <w:tc>
          <w:tcPr>
            <w:tcW w:w="1168" w:type="pct"/>
            <w:tcBorders>
              <w:top w:val="none" w:sz="4" w:space="0" w:color="000000"/>
              <w:left w:val="single" w:sz="4" w:space="0" w:color="000000"/>
              <w:bottom w:val="single" w:sz="4" w:space="0" w:color="000000"/>
              <w:right w:val="single" w:sz="4" w:space="0" w:color="000000"/>
            </w:tcBorders>
            <w:shd w:val="clear" w:color="auto" w:fill="auto"/>
            <w:vAlign w:val="center"/>
          </w:tcPr>
          <w:p w:rsidR="00A7447B" w:rsidRDefault="001D1241">
            <w:pPr>
              <w:pStyle w:val="103"/>
              <w:rPr>
                <w:lang w:eastAsia="ru-RU"/>
              </w:rPr>
            </w:pPr>
            <w:r>
              <w:rPr>
                <w:lang w:eastAsia="ru-RU"/>
              </w:rPr>
              <w:t xml:space="preserve">Доля </w:t>
            </w:r>
            <w:proofErr w:type="gramStart"/>
            <w:r>
              <w:rPr>
                <w:lang w:eastAsia="ru-RU"/>
              </w:rPr>
              <w:t>отключаемых</w:t>
            </w:r>
            <w:proofErr w:type="gramEnd"/>
            <w:r>
              <w:rPr>
                <w:lang w:eastAsia="ru-RU"/>
              </w:rPr>
              <w:t xml:space="preserve"> ТС</w:t>
            </w:r>
          </w:p>
        </w:tc>
        <w:tc>
          <w:tcPr>
            <w:tcW w:w="592" w:type="pct"/>
            <w:tcBorders>
              <w:top w:val="none" w:sz="4" w:space="0" w:color="000000"/>
              <w:left w:val="singl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20,42%</w:t>
            </w:r>
          </w:p>
        </w:tc>
        <w:tc>
          <w:tcPr>
            <w:tcW w:w="1629"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19,65%</w:t>
            </w:r>
          </w:p>
        </w:tc>
        <w:tc>
          <w:tcPr>
            <w:tcW w:w="1611" w:type="pct"/>
            <w:tcBorders>
              <w:top w:val="none" w:sz="4" w:space="0" w:color="000000"/>
              <w:left w:val="none" w:sz="4" w:space="0" w:color="000000"/>
              <w:bottom w:val="single" w:sz="4" w:space="0" w:color="000000"/>
              <w:right w:val="single" w:sz="4" w:space="0" w:color="000000"/>
            </w:tcBorders>
            <w:shd w:val="clear" w:color="auto" w:fill="auto"/>
            <w:vAlign w:val="bottom"/>
          </w:tcPr>
          <w:p w:rsidR="00A7447B" w:rsidRDefault="001D1241">
            <w:pPr>
              <w:pStyle w:val="103"/>
              <w:rPr>
                <w:lang w:eastAsia="ru-RU"/>
              </w:rPr>
            </w:pPr>
            <w:r>
              <w:rPr>
                <w:lang w:eastAsia="ru-RU"/>
              </w:rPr>
              <w:t>57,08%</w:t>
            </w:r>
          </w:p>
        </w:tc>
      </w:tr>
    </w:tbl>
    <w:p w:rsidR="00A7447B" w:rsidRDefault="00A7447B">
      <w:pPr>
        <w:pStyle w:val="af0"/>
      </w:pPr>
    </w:p>
    <w:p w:rsidR="00A7447B" w:rsidRDefault="001D1241">
      <w:pPr>
        <w:pStyle w:val="af0"/>
      </w:pPr>
      <w:r>
        <w:t xml:space="preserve">В результате вывода из эксплуатации тепловых сетей в зонах децентрализации, ожидается снижение нормативных потерь при транспортировке с утвержденных 23,152 тыс. Гкал до 17,364 тыс. Гкал. </w:t>
      </w:r>
    </w:p>
    <w:p w:rsidR="00A7447B" w:rsidRDefault="001D1241">
      <w:pPr>
        <w:pStyle w:val="af0"/>
      </w:pPr>
      <w:r>
        <w:t xml:space="preserve">Снижение полезного отпуска за счет децентрализации составит 8,8 тыс. Гкал. </w:t>
      </w:r>
    </w:p>
    <w:p w:rsidR="00A7447B" w:rsidRDefault="001D1241">
      <w:pPr>
        <w:pStyle w:val="af0"/>
      </w:pPr>
      <w:r>
        <w:t xml:space="preserve">Баланс тепловой энергии </w:t>
      </w:r>
      <w:proofErr w:type="gramStart"/>
      <w:r>
        <w:t>без</w:t>
      </w:r>
      <w:proofErr w:type="gramEnd"/>
      <w:r>
        <w:t xml:space="preserve"> и </w:t>
      </w:r>
      <w:proofErr w:type="gramStart"/>
      <w:r>
        <w:t>с</w:t>
      </w:r>
      <w:proofErr w:type="gramEnd"/>
      <w:r>
        <w:t xml:space="preserve"> учетом частичной децентрализации представлен на рисунке </w:t>
      </w:r>
      <w:fldSimple w:instr=" REF _Ref136765987 \h  \* MERGEFORMAT ">
        <w:r w:rsidR="007C1423" w:rsidRPr="007C1423">
          <w:rPr>
            <w:rStyle w:val="affd"/>
          </w:rPr>
          <w:t xml:space="preserve">Рисунок </w:t>
        </w:r>
        <w:r w:rsidR="007C1423">
          <w:t>26</w:t>
        </w:r>
      </w:fldSimple>
      <w:r>
        <w:t>.</w:t>
      </w:r>
    </w:p>
    <w:p w:rsidR="00A7447B" w:rsidRDefault="001D1241">
      <w:pPr>
        <w:pStyle w:val="afff5"/>
        <w:keepNext/>
      </w:pPr>
      <w:r>
        <w:rPr>
          <w:noProof/>
          <w:lang w:eastAsia="ru-RU"/>
        </w:rPr>
        <w:drawing>
          <wp:inline distT="0" distB="0" distL="0" distR="0">
            <wp:extent cx="5888990" cy="3023870"/>
            <wp:effectExtent l="0" t="0" r="0" b="5080"/>
            <wp:docPr id="2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36" cstate="print"/>
                    <a:stretch/>
                  </pic:blipFill>
                  <pic:spPr bwMode="auto">
                    <a:xfrm>
                      <a:off x="0" y="0"/>
                      <a:ext cx="5888990" cy="3023870"/>
                    </a:xfrm>
                    <a:prstGeom prst="rect">
                      <a:avLst/>
                    </a:prstGeom>
                    <a:noFill/>
                  </pic:spPr>
                </pic:pic>
              </a:graphicData>
            </a:graphic>
          </wp:inline>
        </w:drawing>
      </w:r>
    </w:p>
    <w:p w:rsidR="00A7447B" w:rsidRDefault="001D1241">
      <w:pPr>
        <w:pStyle w:val="afffff0"/>
      </w:pPr>
      <w:bookmarkStart w:id="264" w:name="_Ref136765987"/>
      <w:r>
        <w:t xml:space="preserve">Рисунок </w:t>
      </w:r>
      <w:r w:rsidR="004A19AD">
        <w:fldChar w:fldCharType="begin"/>
      </w:r>
      <w:r>
        <w:instrText xml:space="preserve">SEQ Рисунок \* ARABIC </w:instrText>
      </w:r>
      <w:r w:rsidR="004A19AD">
        <w:fldChar w:fldCharType="separate"/>
      </w:r>
      <w:r w:rsidR="007C1423">
        <w:rPr>
          <w:noProof/>
        </w:rPr>
        <w:t>26</w:t>
      </w:r>
      <w:r w:rsidR="004A19AD">
        <w:fldChar w:fldCharType="end"/>
      </w:r>
      <w:bookmarkEnd w:id="264"/>
      <w:r>
        <w:t xml:space="preserve"> – Баланс тепловой энергии </w:t>
      </w:r>
      <w:proofErr w:type="gramStart"/>
      <w:r>
        <w:t>без</w:t>
      </w:r>
      <w:proofErr w:type="gramEnd"/>
      <w:r>
        <w:t xml:space="preserve"> и </w:t>
      </w:r>
      <w:proofErr w:type="gramStart"/>
      <w:r>
        <w:t>с</w:t>
      </w:r>
      <w:proofErr w:type="gramEnd"/>
      <w:r>
        <w:t xml:space="preserve"> учетом частичной децентрализации</w:t>
      </w:r>
    </w:p>
    <w:p w:rsidR="00A7447B" w:rsidRDefault="00A7447B">
      <w:pPr>
        <w:pStyle w:val="af0"/>
      </w:pPr>
    </w:p>
    <w:p w:rsidR="00A7447B" w:rsidRDefault="001D1241">
      <w:pPr>
        <w:pStyle w:val="af0"/>
      </w:pPr>
      <w:r>
        <w:t>Перечень Потребителей рассматриваемых к отключению представлен в таблице ниже.</w:t>
      </w:r>
    </w:p>
    <w:p w:rsidR="00A7447B" w:rsidRDefault="00A7447B">
      <w:pPr>
        <w:pStyle w:val="af0"/>
      </w:pPr>
    </w:p>
    <w:p w:rsidR="00A7447B" w:rsidRDefault="001D1241">
      <w:pPr>
        <w:pStyle w:val="aff1"/>
      </w:pPr>
      <w:bookmarkStart w:id="265" w:name="_Toc137559136"/>
      <w:r>
        <w:lastRenderedPageBreak/>
        <w:t xml:space="preserve">Таблица </w:t>
      </w:r>
      <w:r w:rsidR="004A19AD">
        <w:fldChar w:fldCharType="begin"/>
      </w:r>
      <w:r>
        <w:instrText xml:space="preserve">SEQ Таблица \* ARABIC </w:instrText>
      </w:r>
      <w:r w:rsidR="004A19AD">
        <w:fldChar w:fldCharType="separate"/>
      </w:r>
      <w:r w:rsidR="007C1423">
        <w:rPr>
          <w:noProof/>
        </w:rPr>
        <w:t>79</w:t>
      </w:r>
      <w:r w:rsidR="004A19AD">
        <w:fldChar w:fldCharType="end"/>
      </w:r>
      <w:r w:rsidR="00FC4879">
        <w:t>8</w:t>
      </w:r>
      <w:r>
        <w:t xml:space="preserve"> - Перечень Потребителей рассматриваемых к отключению</w:t>
      </w:r>
      <w:bookmarkEnd w:id="2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2433"/>
        <w:gridCol w:w="1147"/>
        <w:gridCol w:w="1150"/>
        <w:gridCol w:w="1187"/>
        <w:gridCol w:w="1053"/>
        <w:gridCol w:w="1147"/>
        <w:gridCol w:w="938"/>
      </w:tblGrid>
      <w:tr w:rsidR="00A7447B">
        <w:trPr>
          <w:trHeight w:val="20"/>
          <w:tblHeader/>
        </w:trPr>
        <w:tc>
          <w:tcPr>
            <w:tcW w:w="270" w:type="pct"/>
            <w:vMerge w:val="restart"/>
            <w:shd w:val="clear" w:color="auto" w:fill="auto"/>
            <w:vAlign w:val="center"/>
          </w:tcPr>
          <w:p w:rsidR="00A7447B" w:rsidRDefault="001D1241">
            <w:pPr>
              <w:pStyle w:val="103"/>
              <w:rPr>
                <w:lang w:eastAsia="ru-RU"/>
              </w:rPr>
            </w:pPr>
            <w:r>
              <w:rPr>
                <w:lang w:eastAsia="ru-RU"/>
              </w:rPr>
              <w:t xml:space="preserve">№ </w:t>
            </w:r>
            <w:proofErr w:type="gramStart"/>
            <w:r>
              <w:rPr>
                <w:lang w:eastAsia="ru-RU"/>
              </w:rPr>
              <w:t>п</w:t>
            </w:r>
            <w:proofErr w:type="gramEnd"/>
            <w:r>
              <w:rPr>
                <w:lang w:eastAsia="ru-RU"/>
              </w:rPr>
              <w:t>/п</w:t>
            </w:r>
          </w:p>
        </w:tc>
        <w:tc>
          <w:tcPr>
            <w:tcW w:w="1271" w:type="pct"/>
            <w:vMerge w:val="restart"/>
            <w:shd w:val="clear" w:color="auto" w:fill="auto"/>
            <w:vAlign w:val="center"/>
          </w:tcPr>
          <w:p w:rsidR="00A7447B" w:rsidRDefault="001D1241">
            <w:pPr>
              <w:pStyle w:val="103"/>
              <w:rPr>
                <w:lang w:eastAsia="ru-RU"/>
              </w:rPr>
            </w:pPr>
            <w:r>
              <w:rPr>
                <w:lang w:eastAsia="ru-RU"/>
              </w:rPr>
              <w:t>Адрес узла ввода</w:t>
            </w:r>
          </w:p>
        </w:tc>
        <w:tc>
          <w:tcPr>
            <w:tcW w:w="1820" w:type="pct"/>
            <w:gridSpan w:val="3"/>
            <w:shd w:val="clear" w:color="auto" w:fill="auto"/>
            <w:vAlign w:val="center"/>
          </w:tcPr>
          <w:p w:rsidR="00A7447B" w:rsidRDefault="001D1241">
            <w:pPr>
              <w:pStyle w:val="103"/>
              <w:rPr>
                <w:lang w:eastAsia="ru-RU"/>
              </w:rPr>
            </w:pPr>
            <w:r>
              <w:rPr>
                <w:lang w:eastAsia="ru-RU"/>
              </w:rPr>
              <w:t>Расчетная нагрузка, Гкал/</w:t>
            </w:r>
            <w:proofErr w:type="gramStart"/>
            <w:r>
              <w:rPr>
                <w:lang w:eastAsia="ru-RU"/>
              </w:rPr>
              <w:t>ч</w:t>
            </w:r>
            <w:proofErr w:type="gramEnd"/>
          </w:p>
        </w:tc>
        <w:tc>
          <w:tcPr>
            <w:tcW w:w="550" w:type="pct"/>
            <w:vMerge w:val="restart"/>
            <w:shd w:val="clear" w:color="auto" w:fill="auto"/>
            <w:vAlign w:val="center"/>
          </w:tcPr>
          <w:p w:rsidR="00A7447B" w:rsidRDefault="001D1241">
            <w:pPr>
              <w:pStyle w:val="103"/>
              <w:rPr>
                <w:lang w:eastAsia="ru-RU"/>
              </w:rPr>
            </w:pPr>
            <w:r>
              <w:rPr>
                <w:lang w:eastAsia="ru-RU"/>
              </w:rPr>
              <w:t>Общая площадь здания, м</w:t>
            </w:r>
            <w:proofErr w:type="gramStart"/>
            <w:r>
              <w:rPr>
                <w:lang w:eastAsia="ru-RU"/>
              </w:rPr>
              <w:t>2</w:t>
            </w:r>
            <w:proofErr w:type="gramEnd"/>
          </w:p>
        </w:tc>
        <w:tc>
          <w:tcPr>
            <w:tcW w:w="1090" w:type="pct"/>
            <w:gridSpan w:val="2"/>
            <w:shd w:val="clear" w:color="auto" w:fill="auto"/>
            <w:vAlign w:val="center"/>
          </w:tcPr>
          <w:p w:rsidR="00A7447B" w:rsidRDefault="001D1241">
            <w:pPr>
              <w:pStyle w:val="103"/>
              <w:rPr>
                <w:lang w:eastAsia="ru-RU"/>
              </w:rPr>
            </w:pPr>
            <w:r>
              <w:rPr>
                <w:lang w:eastAsia="ru-RU"/>
              </w:rPr>
              <w:t>Теплопотребление по нормативу, Гкал</w:t>
            </w:r>
          </w:p>
        </w:tc>
      </w:tr>
      <w:tr w:rsidR="00A7447B">
        <w:trPr>
          <w:trHeight w:val="20"/>
          <w:tblHeader/>
        </w:trPr>
        <w:tc>
          <w:tcPr>
            <w:tcW w:w="270" w:type="pct"/>
            <w:vMerge/>
            <w:shd w:val="clear" w:color="auto" w:fill="auto"/>
            <w:vAlign w:val="center"/>
          </w:tcPr>
          <w:p w:rsidR="00A7447B" w:rsidRDefault="00A7447B">
            <w:pPr>
              <w:pStyle w:val="103"/>
              <w:rPr>
                <w:lang w:eastAsia="ru-RU"/>
              </w:rPr>
            </w:pPr>
          </w:p>
        </w:tc>
        <w:tc>
          <w:tcPr>
            <w:tcW w:w="1271" w:type="pct"/>
            <w:vMerge/>
            <w:shd w:val="clear" w:color="auto" w:fill="auto"/>
            <w:vAlign w:val="center"/>
          </w:tcPr>
          <w:p w:rsidR="00A7447B" w:rsidRDefault="00A7447B">
            <w:pPr>
              <w:pStyle w:val="103"/>
              <w:rPr>
                <w:lang w:eastAsia="ru-RU"/>
              </w:rPr>
            </w:pPr>
          </w:p>
        </w:tc>
        <w:tc>
          <w:tcPr>
            <w:tcW w:w="599" w:type="pct"/>
            <w:shd w:val="clear" w:color="auto" w:fill="auto"/>
            <w:vAlign w:val="center"/>
          </w:tcPr>
          <w:p w:rsidR="00A7447B" w:rsidRDefault="001D1241">
            <w:pPr>
              <w:pStyle w:val="103"/>
              <w:rPr>
                <w:lang w:eastAsia="ru-RU"/>
              </w:rPr>
            </w:pPr>
            <w:r>
              <w:rPr>
                <w:lang w:eastAsia="ru-RU"/>
              </w:rPr>
              <w:t>Отопление</w:t>
            </w:r>
          </w:p>
        </w:tc>
        <w:tc>
          <w:tcPr>
            <w:tcW w:w="601" w:type="pct"/>
            <w:shd w:val="clear" w:color="auto" w:fill="auto"/>
            <w:vAlign w:val="center"/>
          </w:tcPr>
          <w:p w:rsidR="00A7447B" w:rsidRDefault="001D1241">
            <w:pPr>
              <w:pStyle w:val="103"/>
              <w:rPr>
                <w:lang w:eastAsia="ru-RU"/>
              </w:rPr>
            </w:pPr>
            <w:r>
              <w:rPr>
                <w:lang w:eastAsia="ru-RU"/>
              </w:rPr>
              <w:t xml:space="preserve">ГВС </w:t>
            </w:r>
          </w:p>
          <w:p w:rsidR="00A7447B" w:rsidRDefault="001D1241">
            <w:pPr>
              <w:pStyle w:val="103"/>
              <w:rPr>
                <w:lang w:eastAsia="ru-RU"/>
              </w:rPr>
            </w:pPr>
            <w:r>
              <w:rPr>
                <w:lang w:eastAsia="ru-RU"/>
              </w:rPr>
              <w:t>(</w:t>
            </w:r>
            <w:proofErr w:type="gramStart"/>
            <w:r>
              <w:rPr>
                <w:lang w:eastAsia="ru-RU"/>
              </w:rPr>
              <w:t>ср</w:t>
            </w:r>
            <w:proofErr w:type="gramEnd"/>
            <w:r>
              <w:rPr>
                <w:lang w:eastAsia="ru-RU"/>
              </w:rPr>
              <w:t>. час)</w:t>
            </w:r>
          </w:p>
        </w:tc>
        <w:tc>
          <w:tcPr>
            <w:tcW w:w="619" w:type="pct"/>
            <w:shd w:val="clear" w:color="auto" w:fill="auto"/>
            <w:vAlign w:val="center"/>
          </w:tcPr>
          <w:p w:rsidR="00A7447B" w:rsidRDefault="001D1241">
            <w:pPr>
              <w:pStyle w:val="103"/>
              <w:rPr>
                <w:lang w:eastAsia="ru-RU"/>
              </w:rPr>
            </w:pPr>
            <w:r>
              <w:rPr>
                <w:lang w:eastAsia="ru-RU"/>
              </w:rPr>
              <w:t>Суммарная нагрузка</w:t>
            </w:r>
          </w:p>
        </w:tc>
        <w:tc>
          <w:tcPr>
            <w:tcW w:w="550" w:type="pct"/>
            <w:vMerge/>
            <w:shd w:val="clear" w:color="auto" w:fill="auto"/>
            <w:vAlign w:val="center"/>
          </w:tcPr>
          <w:p w:rsidR="00A7447B" w:rsidRDefault="00A7447B">
            <w:pPr>
              <w:pStyle w:val="103"/>
              <w:rPr>
                <w:lang w:eastAsia="ru-RU"/>
              </w:rPr>
            </w:pPr>
          </w:p>
        </w:tc>
        <w:tc>
          <w:tcPr>
            <w:tcW w:w="599" w:type="pct"/>
            <w:shd w:val="clear" w:color="auto" w:fill="auto"/>
            <w:vAlign w:val="center"/>
          </w:tcPr>
          <w:p w:rsidR="00A7447B" w:rsidRDefault="001D1241">
            <w:pPr>
              <w:pStyle w:val="103"/>
              <w:rPr>
                <w:lang w:eastAsia="ru-RU"/>
              </w:rPr>
            </w:pPr>
            <w:r>
              <w:rPr>
                <w:lang w:eastAsia="ru-RU"/>
              </w:rPr>
              <w:t xml:space="preserve">Отопление </w:t>
            </w:r>
          </w:p>
        </w:tc>
        <w:tc>
          <w:tcPr>
            <w:tcW w:w="491" w:type="pct"/>
            <w:shd w:val="clear" w:color="auto" w:fill="auto"/>
            <w:vAlign w:val="center"/>
          </w:tcPr>
          <w:p w:rsidR="00A7447B" w:rsidRDefault="001D1241">
            <w:pPr>
              <w:pStyle w:val="103"/>
              <w:rPr>
                <w:lang w:eastAsia="ru-RU"/>
              </w:rPr>
            </w:pPr>
            <w:r>
              <w:rPr>
                <w:lang w:eastAsia="ru-RU"/>
              </w:rPr>
              <w:t>ГВС</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w:t>
            </w:r>
          </w:p>
        </w:tc>
        <w:tc>
          <w:tcPr>
            <w:tcW w:w="1271" w:type="pct"/>
            <w:shd w:val="clear" w:color="auto" w:fill="auto"/>
            <w:vAlign w:val="center"/>
          </w:tcPr>
          <w:p w:rsidR="00A7447B" w:rsidRDefault="001D1241">
            <w:pPr>
              <w:pStyle w:val="103"/>
              <w:rPr>
                <w:lang w:eastAsia="ru-RU"/>
              </w:rPr>
            </w:pPr>
            <w:r>
              <w:rPr>
                <w:lang w:eastAsia="ru-RU"/>
              </w:rPr>
              <w:t>пр. Набережный, д.1</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72,0</w:t>
            </w:r>
          </w:p>
        </w:tc>
        <w:tc>
          <w:tcPr>
            <w:tcW w:w="599" w:type="pct"/>
            <w:shd w:val="clear" w:color="auto" w:fill="auto"/>
            <w:vAlign w:val="center"/>
          </w:tcPr>
          <w:p w:rsidR="00A7447B" w:rsidRDefault="001D1241">
            <w:pPr>
              <w:pStyle w:val="103"/>
              <w:rPr>
                <w:lang w:eastAsia="ru-RU"/>
              </w:rPr>
            </w:pPr>
            <w:r>
              <w:rPr>
                <w:lang w:eastAsia="ru-RU"/>
              </w:rPr>
              <w:t>14,3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w:t>
            </w:r>
          </w:p>
        </w:tc>
        <w:tc>
          <w:tcPr>
            <w:tcW w:w="1271" w:type="pct"/>
            <w:shd w:val="clear" w:color="auto" w:fill="auto"/>
            <w:vAlign w:val="center"/>
          </w:tcPr>
          <w:p w:rsidR="00A7447B" w:rsidRDefault="001D1241">
            <w:pPr>
              <w:pStyle w:val="103"/>
              <w:rPr>
                <w:lang w:eastAsia="ru-RU"/>
              </w:rPr>
            </w:pPr>
            <w:r>
              <w:rPr>
                <w:lang w:eastAsia="ru-RU"/>
              </w:rPr>
              <w:t>пр. Набережный, д.11</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w:t>
            </w:r>
          </w:p>
        </w:tc>
        <w:tc>
          <w:tcPr>
            <w:tcW w:w="1271" w:type="pct"/>
            <w:shd w:val="clear" w:color="auto" w:fill="auto"/>
            <w:vAlign w:val="center"/>
          </w:tcPr>
          <w:p w:rsidR="00A7447B" w:rsidRDefault="001D1241">
            <w:pPr>
              <w:pStyle w:val="103"/>
              <w:rPr>
                <w:lang w:eastAsia="ru-RU"/>
              </w:rPr>
            </w:pPr>
            <w:r>
              <w:rPr>
                <w:lang w:eastAsia="ru-RU"/>
              </w:rPr>
              <w:t>пр. Набережный, д.13</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85,0</w:t>
            </w:r>
          </w:p>
        </w:tc>
        <w:tc>
          <w:tcPr>
            <w:tcW w:w="599" w:type="pct"/>
            <w:shd w:val="clear" w:color="auto" w:fill="auto"/>
            <w:vAlign w:val="center"/>
          </w:tcPr>
          <w:p w:rsidR="00A7447B" w:rsidRDefault="001D1241">
            <w:pPr>
              <w:pStyle w:val="103"/>
              <w:rPr>
                <w:lang w:eastAsia="ru-RU"/>
              </w:rPr>
            </w:pPr>
            <w:r>
              <w:rPr>
                <w:lang w:eastAsia="ru-RU"/>
              </w:rPr>
              <w:t>16,8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w:t>
            </w:r>
          </w:p>
        </w:tc>
        <w:tc>
          <w:tcPr>
            <w:tcW w:w="1271" w:type="pct"/>
            <w:shd w:val="clear" w:color="auto" w:fill="auto"/>
            <w:vAlign w:val="center"/>
          </w:tcPr>
          <w:p w:rsidR="00A7447B" w:rsidRDefault="001D1241">
            <w:pPr>
              <w:pStyle w:val="103"/>
              <w:rPr>
                <w:lang w:eastAsia="ru-RU"/>
              </w:rPr>
            </w:pPr>
            <w:r>
              <w:rPr>
                <w:lang w:eastAsia="ru-RU"/>
              </w:rPr>
              <w:t>пр. Набережный, д.15</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82,0</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w:t>
            </w:r>
          </w:p>
        </w:tc>
        <w:tc>
          <w:tcPr>
            <w:tcW w:w="1271" w:type="pct"/>
            <w:shd w:val="clear" w:color="auto" w:fill="auto"/>
            <w:vAlign w:val="center"/>
          </w:tcPr>
          <w:p w:rsidR="00A7447B" w:rsidRDefault="001D1241">
            <w:pPr>
              <w:pStyle w:val="103"/>
              <w:rPr>
                <w:lang w:eastAsia="ru-RU"/>
              </w:rPr>
            </w:pPr>
            <w:r>
              <w:rPr>
                <w:lang w:eastAsia="ru-RU"/>
              </w:rPr>
              <w:t>пр. Набережный, д.17</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133,0</w:t>
            </w:r>
          </w:p>
        </w:tc>
        <w:tc>
          <w:tcPr>
            <w:tcW w:w="599" w:type="pct"/>
            <w:shd w:val="clear" w:color="auto" w:fill="auto"/>
            <w:vAlign w:val="center"/>
          </w:tcPr>
          <w:p w:rsidR="00A7447B" w:rsidRDefault="001D1241">
            <w:pPr>
              <w:pStyle w:val="103"/>
              <w:rPr>
                <w:lang w:eastAsia="ru-RU"/>
              </w:rPr>
            </w:pPr>
            <w:r>
              <w:rPr>
                <w:lang w:eastAsia="ru-RU"/>
              </w:rPr>
              <w:t>26,3</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w:t>
            </w:r>
          </w:p>
        </w:tc>
        <w:tc>
          <w:tcPr>
            <w:tcW w:w="1271" w:type="pct"/>
            <w:shd w:val="clear" w:color="auto" w:fill="auto"/>
            <w:vAlign w:val="center"/>
          </w:tcPr>
          <w:p w:rsidR="00A7447B" w:rsidRDefault="001D1241">
            <w:pPr>
              <w:pStyle w:val="103"/>
              <w:rPr>
                <w:lang w:eastAsia="ru-RU"/>
              </w:rPr>
            </w:pPr>
            <w:r>
              <w:rPr>
                <w:lang w:eastAsia="ru-RU"/>
              </w:rPr>
              <w:t>пр. Набережный, д.2</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145,0</w:t>
            </w:r>
          </w:p>
        </w:tc>
        <w:tc>
          <w:tcPr>
            <w:tcW w:w="599" w:type="pct"/>
            <w:shd w:val="clear" w:color="auto" w:fill="auto"/>
            <w:vAlign w:val="center"/>
          </w:tcPr>
          <w:p w:rsidR="00A7447B" w:rsidRDefault="001D1241">
            <w:pPr>
              <w:pStyle w:val="103"/>
              <w:rPr>
                <w:lang w:eastAsia="ru-RU"/>
              </w:rPr>
            </w:pPr>
            <w:r>
              <w:rPr>
                <w:lang w:eastAsia="ru-RU"/>
              </w:rPr>
              <w:t>28,7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w:t>
            </w:r>
          </w:p>
        </w:tc>
        <w:tc>
          <w:tcPr>
            <w:tcW w:w="1271" w:type="pct"/>
            <w:shd w:val="clear" w:color="auto" w:fill="auto"/>
            <w:vAlign w:val="center"/>
          </w:tcPr>
          <w:p w:rsidR="00A7447B" w:rsidRDefault="001D1241">
            <w:pPr>
              <w:pStyle w:val="103"/>
              <w:rPr>
                <w:lang w:eastAsia="ru-RU"/>
              </w:rPr>
            </w:pPr>
            <w:r>
              <w:rPr>
                <w:lang w:eastAsia="ru-RU"/>
              </w:rPr>
              <w:t>пр. Набережный, д.4</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w:t>
            </w:r>
          </w:p>
        </w:tc>
        <w:tc>
          <w:tcPr>
            <w:tcW w:w="1271" w:type="pct"/>
            <w:shd w:val="clear" w:color="auto" w:fill="auto"/>
            <w:vAlign w:val="center"/>
          </w:tcPr>
          <w:p w:rsidR="00A7447B" w:rsidRDefault="001D1241">
            <w:pPr>
              <w:pStyle w:val="103"/>
              <w:rPr>
                <w:lang w:eastAsia="ru-RU"/>
              </w:rPr>
            </w:pPr>
            <w:r>
              <w:rPr>
                <w:lang w:eastAsia="ru-RU"/>
              </w:rPr>
              <w:t>пр. Набережный, д.5</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35,6</w:t>
            </w:r>
          </w:p>
        </w:tc>
        <w:tc>
          <w:tcPr>
            <w:tcW w:w="599" w:type="pct"/>
            <w:shd w:val="clear" w:color="auto" w:fill="auto"/>
            <w:vAlign w:val="center"/>
          </w:tcPr>
          <w:p w:rsidR="00A7447B" w:rsidRDefault="001D1241">
            <w:pPr>
              <w:pStyle w:val="103"/>
              <w:rPr>
                <w:lang w:eastAsia="ru-RU"/>
              </w:rPr>
            </w:pPr>
            <w:r>
              <w:rPr>
                <w:lang w:eastAsia="ru-RU"/>
              </w:rPr>
              <w:t>7,1</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w:t>
            </w:r>
          </w:p>
        </w:tc>
        <w:tc>
          <w:tcPr>
            <w:tcW w:w="1271" w:type="pct"/>
            <w:shd w:val="clear" w:color="auto" w:fill="auto"/>
            <w:vAlign w:val="center"/>
          </w:tcPr>
          <w:p w:rsidR="00A7447B" w:rsidRDefault="001D1241">
            <w:pPr>
              <w:pStyle w:val="103"/>
              <w:rPr>
                <w:lang w:eastAsia="ru-RU"/>
              </w:rPr>
            </w:pPr>
            <w:r>
              <w:rPr>
                <w:lang w:eastAsia="ru-RU"/>
              </w:rPr>
              <w:t>пр. Набережный, д.6</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w:t>
            </w:r>
          </w:p>
        </w:tc>
        <w:tc>
          <w:tcPr>
            <w:tcW w:w="1271" w:type="pct"/>
            <w:shd w:val="clear" w:color="auto" w:fill="auto"/>
            <w:vAlign w:val="center"/>
          </w:tcPr>
          <w:p w:rsidR="00A7447B" w:rsidRDefault="001D1241">
            <w:pPr>
              <w:pStyle w:val="103"/>
              <w:rPr>
                <w:lang w:eastAsia="ru-RU"/>
              </w:rPr>
            </w:pPr>
            <w:r>
              <w:rPr>
                <w:lang w:eastAsia="ru-RU"/>
              </w:rPr>
              <w:t>пр. Набережный, д.7</w:t>
            </w:r>
          </w:p>
        </w:tc>
        <w:tc>
          <w:tcPr>
            <w:tcW w:w="599" w:type="pct"/>
            <w:shd w:val="clear" w:color="auto" w:fill="auto"/>
            <w:vAlign w:val="center"/>
          </w:tcPr>
          <w:p w:rsidR="00A7447B" w:rsidRDefault="001D1241">
            <w:pPr>
              <w:pStyle w:val="103"/>
              <w:rPr>
                <w:lang w:eastAsia="ru-RU"/>
              </w:rPr>
            </w:pPr>
            <w:r>
              <w:rPr>
                <w:lang w:eastAsia="ru-RU"/>
              </w:rPr>
              <w:t>0,040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0,041</w:t>
            </w:r>
          </w:p>
        </w:tc>
        <w:tc>
          <w:tcPr>
            <w:tcW w:w="550" w:type="pct"/>
            <w:shd w:val="clear" w:color="auto" w:fill="auto"/>
            <w:vAlign w:val="center"/>
          </w:tcPr>
          <w:p w:rsidR="00A7447B" w:rsidRDefault="001D1241">
            <w:pPr>
              <w:pStyle w:val="103"/>
              <w:rPr>
                <w:lang w:eastAsia="ru-RU"/>
              </w:rPr>
            </w:pPr>
            <w:r>
              <w:rPr>
                <w:lang w:eastAsia="ru-RU"/>
              </w:rPr>
              <w:t>32,7</w:t>
            </w:r>
          </w:p>
        </w:tc>
        <w:tc>
          <w:tcPr>
            <w:tcW w:w="599" w:type="pct"/>
            <w:shd w:val="clear" w:color="auto" w:fill="auto"/>
            <w:vAlign w:val="center"/>
          </w:tcPr>
          <w:p w:rsidR="00A7447B" w:rsidRDefault="001D1241">
            <w:pPr>
              <w:pStyle w:val="103"/>
              <w:rPr>
                <w:lang w:eastAsia="ru-RU"/>
              </w:rPr>
            </w:pPr>
            <w:r>
              <w:rPr>
                <w:lang w:eastAsia="ru-RU"/>
              </w:rPr>
              <w:t>6,5</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w:t>
            </w:r>
          </w:p>
        </w:tc>
        <w:tc>
          <w:tcPr>
            <w:tcW w:w="1271" w:type="pct"/>
            <w:shd w:val="clear" w:color="auto" w:fill="auto"/>
            <w:vAlign w:val="center"/>
          </w:tcPr>
          <w:p w:rsidR="00A7447B" w:rsidRDefault="001D1241">
            <w:pPr>
              <w:pStyle w:val="103"/>
              <w:rPr>
                <w:lang w:eastAsia="ru-RU"/>
              </w:rPr>
            </w:pPr>
            <w:r>
              <w:rPr>
                <w:lang w:eastAsia="ru-RU"/>
              </w:rPr>
              <w:t>пр. Набережный, д.9</w:t>
            </w:r>
          </w:p>
        </w:tc>
        <w:tc>
          <w:tcPr>
            <w:tcW w:w="599" w:type="pct"/>
            <w:shd w:val="clear" w:color="auto" w:fill="auto"/>
            <w:vAlign w:val="center"/>
          </w:tcPr>
          <w:p w:rsidR="00A7447B" w:rsidRDefault="001D1241">
            <w:pPr>
              <w:pStyle w:val="103"/>
              <w:rPr>
                <w:lang w:eastAsia="ru-RU"/>
              </w:rPr>
            </w:pPr>
            <w:r>
              <w:rPr>
                <w:lang w:eastAsia="ru-RU"/>
              </w:rPr>
              <w:t>0,040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0,041</w:t>
            </w:r>
          </w:p>
        </w:tc>
        <w:tc>
          <w:tcPr>
            <w:tcW w:w="550" w:type="pct"/>
            <w:shd w:val="clear" w:color="auto" w:fill="auto"/>
            <w:vAlign w:val="center"/>
          </w:tcPr>
          <w:p w:rsidR="00A7447B" w:rsidRDefault="001D1241">
            <w:pPr>
              <w:pStyle w:val="103"/>
              <w:rPr>
                <w:lang w:eastAsia="ru-RU"/>
              </w:rPr>
            </w:pPr>
            <w:r>
              <w:rPr>
                <w:lang w:eastAsia="ru-RU"/>
              </w:rPr>
              <w:t>47,3</w:t>
            </w:r>
          </w:p>
        </w:tc>
        <w:tc>
          <w:tcPr>
            <w:tcW w:w="599" w:type="pct"/>
            <w:shd w:val="clear" w:color="auto" w:fill="auto"/>
            <w:vAlign w:val="center"/>
          </w:tcPr>
          <w:p w:rsidR="00A7447B" w:rsidRDefault="001D1241">
            <w:pPr>
              <w:pStyle w:val="103"/>
              <w:rPr>
                <w:lang w:eastAsia="ru-RU"/>
              </w:rPr>
            </w:pPr>
            <w:r>
              <w:rPr>
                <w:lang w:eastAsia="ru-RU"/>
              </w:rPr>
              <w:t>9,4</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w:t>
            </w:r>
          </w:p>
        </w:tc>
        <w:tc>
          <w:tcPr>
            <w:tcW w:w="1271" w:type="pct"/>
            <w:shd w:val="clear" w:color="auto" w:fill="auto"/>
            <w:vAlign w:val="center"/>
          </w:tcPr>
          <w:p w:rsidR="00A7447B" w:rsidRDefault="001D1241">
            <w:pPr>
              <w:pStyle w:val="103"/>
              <w:rPr>
                <w:lang w:eastAsia="ru-RU"/>
              </w:rPr>
            </w:pPr>
            <w:r>
              <w:rPr>
                <w:lang w:eastAsia="ru-RU"/>
              </w:rPr>
              <w:t>пр. Пионерский, д.1</w:t>
            </w:r>
          </w:p>
        </w:tc>
        <w:tc>
          <w:tcPr>
            <w:tcW w:w="599" w:type="pct"/>
            <w:shd w:val="clear" w:color="auto" w:fill="auto"/>
            <w:vAlign w:val="center"/>
          </w:tcPr>
          <w:p w:rsidR="00A7447B" w:rsidRDefault="001D1241">
            <w:pPr>
              <w:pStyle w:val="103"/>
              <w:rPr>
                <w:lang w:eastAsia="ru-RU"/>
              </w:rPr>
            </w:pPr>
            <w:r>
              <w:rPr>
                <w:lang w:eastAsia="ru-RU"/>
              </w:rPr>
              <w:t>0,016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0,017</w:t>
            </w:r>
          </w:p>
        </w:tc>
        <w:tc>
          <w:tcPr>
            <w:tcW w:w="550" w:type="pct"/>
            <w:shd w:val="clear" w:color="auto" w:fill="auto"/>
            <w:vAlign w:val="center"/>
          </w:tcPr>
          <w:p w:rsidR="00A7447B" w:rsidRDefault="001D1241">
            <w:pPr>
              <w:pStyle w:val="103"/>
              <w:rPr>
                <w:lang w:eastAsia="ru-RU"/>
              </w:rPr>
            </w:pPr>
            <w:r>
              <w:rPr>
                <w:lang w:eastAsia="ru-RU"/>
              </w:rPr>
              <w:t>31,8</w:t>
            </w:r>
          </w:p>
        </w:tc>
        <w:tc>
          <w:tcPr>
            <w:tcW w:w="599" w:type="pct"/>
            <w:shd w:val="clear" w:color="auto" w:fill="auto"/>
            <w:vAlign w:val="center"/>
          </w:tcPr>
          <w:p w:rsidR="00A7447B" w:rsidRDefault="001D1241">
            <w:pPr>
              <w:pStyle w:val="103"/>
              <w:rPr>
                <w:lang w:eastAsia="ru-RU"/>
              </w:rPr>
            </w:pPr>
            <w:r>
              <w:rPr>
                <w:lang w:eastAsia="ru-RU"/>
              </w:rPr>
              <w:t>6,3</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w:t>
            </w:r>
          </w:p>
        </w:tc>
        <w:tc>
          <w:tcPr>
            <w:tcW w:w="1271" w:type="pct"/>
            <w:shd w:val="clear" w:color="auto" w:fill="auto"/>
            <w:vAlign w:val="center"/>
          </w:tcPr>
          <w:p w:rsidR="00A7447B" w:rsidRDefault="001D1241">
            <w:pPr>
              <w:pStyle w:val="103"/>
              <w:rPr>
                <w:lang w:eastAsia="ru-RU"/>
              </w:rPr>
            </w:pPr>
            <w:r>
              <w:rPr>
                <w:lang w:eastAsia="ru-RU"/>
              </w:rPr>
              <w:t>пр. Пионерский, д.2</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w:t>
            </w:r>
          </w:p>
        </w:tc>
        <w:tc>
          <w:tcPr>
            <w:tcW w:w="1271" w:type="pct"/>
            <w:shd w:val="clear" w:color="auto" w:fill="auto"/>
            <w:vAlign w:val="center"/>
          </w:tcPr>
          <w:p w:rsidR="00A7447B" w:rsidRDefault="001D1241">
            <w:pPr>
              <w:pStyle w:val="103"/>
              <w:rPr>
                <w:lang w:eastAsia="ru-RU"/>
              </w:rPr>
            </w:pPr>
            <w:r>
              <w:rPr>
                <w:lang w:eastAsia="ru-RU"/>
              </w:rPr>
              <w:t>пр. Полевой, д.10</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w:t>
            </w:r>
          </w:p>
        </w:tc>
        <w:tc>
          <w:tcPr>
            <w:tcW w:w="1271" w:type="pct"/>
            <w:shd w:val="clear" w:color="auto" w:fill="auto"/>
            <w:vAlign w:val="center"/>
          </w:tcPr>
          <w:p w:rsidR="00A7447B" w:rsidRDefault="001D1241">
            <w:pPr>
              <w:pStyle w:val="103"/>
              <w:rPr>
                <w:lang w:eastAsia="ru-RU"/>
              </w:rPr>
            </w:pPr>
            <w:r>
              <w:rPr>
                <w:lang w:eastAsia="ru-RU"/>
              </w:rPr>
              <w:t>пр. Полевой, д.11</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w:t>
            </w:r>
          </w:p>
        </w:tc>
        <w:tc>
          <w:tcPr>
            <w:tcW w:w="1271" w:type="pct"/>
            <w:shd w:val="clear" w:color="auto" w:fill="auto"/>
            <w:vAlign w:val="center"/>
          </w:tcPr>
          <w:p w:rsidR="00A7447B" w:rsidRDefault="001D1241">
            <w:pPr>
              <w:pStyle w:val="103"/>
              <w:rPr>
                <w:lang w:eastAsia="ru-RU"/>
              </w:rPr>
            </w:pPr>
            <w:r>
              <w:rPr>
                <w:lang w:eastAsia="ru-RU"/>
              </w:rPr>
              <w:t>пр. Полевой, д.12</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0,013</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w:t>
            </w:r>
          </w:p>
        </w:tc>
        <w:tc>
          <w:tcPr>
            <w:tcW w:w="1271" w:type="pct"/>
            <w:shd w:val="clear" w:color="auto" w:fill="auto"/>
            <w:vAlign w:val="center"/>
          </w:tcPr>
          <w:p w:rsidR="00A7447B" w:rsidRDefault="001D1241">
            <w:pPr>
              <w:pStyle w:val="103"/>
              <w:rPr>
                <w:lang w:eastAsia="ru-RU"/>
              </w:rPr>
            </w:pPr>
            <w:r>
              <w:rPr>
                <w:lang w:eastAsia="ru-RU"/>
              </w:rPr>
              <w:t>пр. Полевой, д.13</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w:t>
            </w:r>
          </w:p>
        </w:tc>
        <w:tc>
          <w:tcPr>
            <w:tcW w:w="1271" w:type="pct"/>
            <w:shd w:val="clear" w:color="auto" w:fill="auto"/>
            <w:vAlign w:val="center"/>
          </w:tcPr>
          <w:p w:rsidR="00A7447B" w:rsidRDefault="001D1241">
            <w:pPr>
              <w:pStyle w:val="103"/>
              <w:rPr>
                <w:lang w:eastAsia="ru-RU"/>
              </w:rPr>
            </w:pPr>
            <w:r>
              <w:rPr>
                <w:lang w:eastAsia="ru-RU"/>
              </w:rPr>
              <w:t>пр. Полевой, д.14</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19</w:t>
            </w:r>
          </w:p>
        </w:tc>
        <w:tc>
          <w:tcPr>
            <w:tcW w:w="1271" w:type="pct"/>
            <w:shd w:val="clear" w:color="auto" w:fill="auto"/>
            <w:vAlign w:val="center"/>
          </w:tcPr>
          <w:p w:rsidR="00A7447B" w:rsidRDefault="001D1241">
            <w:pPr>
              <w:pStyle w:val="103"/>
              <w:rPr>
                <w:lang w:eastAsia="ru-RU"/>
              </w:rPr>
            </w:pPr>
            <w:r>
              <w:rPr>
                <w:lang w:eastAsia="ru-RU"/>
              </w:rPr>
              <w:t>пр. Полевой, д.15</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20</w:t>
            </w:r>
          </w:p>
        </w:tc>
        <w:tc>
          <w:tcPr>
            <w:tcW w:w="1271" w:type="pct"/>
            <w:shd w:val="clear" w:color="auto" w:fill="auto"/>
            <w:vAlign w:val="center"/>
          </w:tcPr>
          <w:p w:rsidR="00A7447B" w:rsidRDefault="001D1241">
            <w:pPr>
              <w:pStyle w:val="103"/>
              <w:rPr>
                <w:lang w:eastAsia="ru-RU"/>
              </w:rPr>
            </w:pPr>
            <w:r>
              <w:rPr>
                <w:lang w:eastAsia="ru-RU"/>
              </w:rPr>
              <w:t>пр. Полевой, д.16</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21</w:t>
            </w:r>
          </w:p>
        </w:tc>
        <w:tc>
          <w:tcPr>
            <w:tcW w:w="1271" w:type="pct"/>
            <w:shd w:val="clear" w:color="auto" w:fill="auto"/>
            <w:vAlign w:val="center"/>
          </w:tcPr>
          <w:p w:rsidR="00A7447B" w:rsidRDefault="001D1241">
            <w:pPr>
              <w:pStyle w:val="103"/>
              <w:rPr>
                <w:lang w:eastAsia="ru-RU"/>
              </w:rPr>
            </w:pPr>
            <w:r>
              <w:rPr>
                <w:lang w:eastAsia="ru-RU"/>
              </w:rPr>
              <w:t>пр. Полевой, д.17</w:t>
            </w:r>
          </w:p>
        </w:tc>
        <w:tc>
          <w:tcPr>
            <w:tcW w:w="599" w:type="pct"/>
            <w:shd w:val="clear" w:color="auto" w:fill="auto"/>
            <w:vAlign w:val="center"/>
          </w:tcPr>
          <w:p w:rsidR="00A7447B" w:rsidRDefault="001D1241">
            <w:pPr>
              <w:pStyle w:val="103"/>
              <w:rPr>
                <w:lang w:eastAsia="ru-RU"/>
              </w:rPr>
            </w:pPr>
            <w:r>
              <w:rPr>
                <w:lang w:eastAsia="ru-RU"/>
              </w:rPr>
              <w:t>0,000</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0,000</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22</w:t>
            </w:r>
          </w:p>
        </w:tc>
        <w:tc>
          <w:tcPr>
            <w:tcW w:w="1271" w:type="pct"/>
            <w:shd w:val="clear" w:color="auto" w:fill="auto"/>
            <w:vAlign w:val="center"/>
          </w:tcPr>
          <w:p w:rsidR="00A7447B" w:rsidRDefault="001D1241">
            <w:pPr>
              <w:pStyle w:val="103"/>
              <w:rPr>
                <w:lang w:eastAsia="ru-RU"/>
              </w:rPr>
            </w:pPr>
            <w:r>
              <w:rPr>
                <w:lang w:eastAsia="ru-RU"/>
              </w:rPr>
              <w:t>пр. Полевой, д.18</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23</w:t>
            </w:r>
          </w:p>
        </w:tc>
        <w:tc>
          <w:tcPr>
            <w:tcW w:w="1271" w:type="pct"/>
            <w:shd w:val="clear" w:color="auto" w:fill="auto"/>
            <w:vAlign w:val="center"/>
          </w:tcPr>
          <w:p w:rsidR="00A7447B" w:rsidRDefault="001D1241">
            <w:pPr>
              <w:pStyle w:val="103"/>
              <w:rPr>
                <w:lang w:eastAsia="ru-RU"/>
              </w:rPr>
            </w:pPr>
            <w:r>
              <w:rPr>
                <w:lang w:eastAsia="ru-RU"/>
              </w:rPr>
              <w:t>пр. Полевой, д.20</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24</w:t>
            </w:r>
          </w:p>
        </w:tc>
        <w:tc>
          <w:tcPr>
            <w:tcW w:w="1271" w:type="pct"/>
            <w:shd w:val="clear" w:color="auto" w:fill="auto"/>
            <w:vAlign w:val="center"/>
          </w:tcPr>
          <w:p w:rsidR="00A7447B" w:rsidRDefault="001D1241">
            <w:pPr>
              <w:pStyle w:val="103"/>
              <w:rPr>
                <w:lang w:eastAsia="ru-RU"/>
              </w:rPr>
            </w:pPr>
            <w:r>
              <w:rPr>
                <w:lang w:eastAsia="ru-RU"/>
              </w:rPr>
              <w:t>пр. Полевой, д.21</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25</w:t>
            </w:r>
          </w:p>
        </w:tc>
        <w:tc>
          <w:tcPr>
            <w:tcW w:w="1271" w:type="pct"/>
            <w:shd w:val="clear" w:color="auto" w:fill="auto"/>
            <w:vAlign w:val="center"/>
          </w:tcPr>
          <w:p w:rsidR="00A7447B" w:rsidRDefault="001D1241">
            <w:pPr>
              <w:pStyle w:val="103"/>
              <w:rPr>
                <w:lang w:eastAsia="ru-RU"/>
              </w:rPr>
            </w:pPr>
            <w:r>
              <w:rPr>
                <w:lang w:eastAsia="ru-RU"/>
              </w:rPr>
              <w:t>пр. Полевой, д.27</w:t>
            </w:r>
          </w:p>
        </w:tc>
        <w:tc>
          <w:tcPr>
            <w:tcW w:w="599" w:type="pct"/>
            <w:shd w:val="clear" w:color="auto" w:fill="auto"/>
            <w:vAlign w:val="center"/>
          </w:tcPr>
          <w:p w:rsidR="00A7447B" w:rsidRDefault="001D1241">
            <w:pPr>
              <w:pStyle w:val="103"/>
              <w:rPr>
                <w:lang w:eastAsia="ru-RU"/>
              </w:rPr>
            </w:pPr>
            <w:r>
              <w:rPr>
                <w:lang w:eastAsia="ru-RU"/>
              </w:rPr>
              <w:t>0,002</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0,002</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26</w:t>
            </w:r>
          </w:p>
        </w:tc>
        <w:tc>
          <w:tcPr>
            <w:tcW w:w="1271" w:type="pct"/>
            <w:shd w:val="clear" w:color="auto" w:fill="auto"/>
            <w:vAlign w:val="center"/>
          </w:tcPr>
          <w:p w:rsidR="00A7447B" w:rsidRDefault="001D1241">
            <w:pPr>
              <w:pStyle w:val="103"/>
              <w:rPr>
                <w:lang w:eastAsia="ru-RU"/>
              </w:rPr>
            </w:pPr>
            <w:r>
              <w:rPr>
                <w:lang w:eastAsia="ru-RU"/>
              </w:rPr>
              <w:t>пр. Полевой, д.6</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27</w:t>
            </w:r>
          </w:p>
        </w:tc>
        <w:tc>
          <w:tcPr>
            <w:tcW w:w="1271" w:type="pct"/>
            <w:shd w:val="clear" w:color="auto" w:fill="auto"/>
            <w:vAlign w:val="center"/>
          </w:tcPr>
          <w:p w:rsidR="00A7447B" w:rsidRDefault="001D1241">
            <w:pPr>
              <w:pStyle w:val="103"/>
              <w:rPr>
                <w:lang w:eastAsia="ru-RU"/>
              </w:rPr>
            </w:pPr>
            <w:r>
              <w:rPr>
                <w:lang w:eastAsia="ru-RU"/>
              </w:rPr>
              <w:t>пр. Полевой, д.9</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28</w:t>
            </w:r>
          </w:p>
        </w:tc>
        <w:tc>
          <w:tcPr>
            <w:tcW w:w="1271" w:type="pct"/>
            <w:shd w:val="clear" w:color="auto" w:fill="auto"/>
            <w:vAlign w:val="center"/>
          </w:tcPr>
          <w:p w:rsidR="00A7447B" w:rsidRDefault="001D1241">
            <w:pPr>
              <w:pStyle w:val="103"/>
              <w:rPr>
                <w:lang w:eastAsia="ru-RU"/>
              </w:rPr>
            </w:pPr>
            <w:r>
              <w:rPr>
                <w:lang w:eastAsia="ru-RU"/>
              </w:rPr>
              <w:t>ул. Больничная, д.26</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29</w:t>
            </w:r>
          </w:p>
        </w:tc>
        <w:tc>
          <w:tcPr>
            <w:tcW w:w="1271" w:type="pct"/>
            <w:shd w:val="clear" w:color="auto" w:fill="auto"/>
            <w:vAlign w:val="center"/>
          </w:tcPr>
          <w:p w:rsidR="00A7447B" w:rsidRDefault="001D1241">
            <w:pPr>
              <w:pStyle w:val="103"/>
              <w:rPr>
                <w:lang w:eastAsia="ru-RU"/>
              </w:rPr>
            </w:pPr>
            <w:r>
              <w:rPr>
                <w:lang w:eastAsia="ru-RU"/>
              </w:rPr>
              <w:t>ул. Больничная, д.29</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30</w:t>
            </w:r>
          </w:p>
        </w:tc>
        <w:tc>
          <w:tcPr>
            <w:tcW w:w="1271" w:type="pct"/>
            <w:shd w:val="clear" w:color="auto" w:fill="auto"/>
            <w:vAlign w:val="center"/>
          </w:tcPr>
          <w:p w:rsidR="00A7447B" w:rsidRDefault="001D1241">
            <w:pPr>
              <w:pStyle w:val="103"/>
              <w:rPr>
                <w:lang w:eastAsia="ru-RU"/>
              </w:rPr>
            </w:pPr>
            <w:r>
              <w:rPr>
                <w:lang w:eastAsia="ru-RU"/>
              </w:rPr>
              <w:t>ул. Больничная, д.30</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31</w:t>
            </w:r>
          </w:p>
        </w:tc>
        <w:tc>
          <w:tcPr>
            <w:tcW w:w="1271" w:type="pct"/>
            <w:shd w:val="clear" w:color="auto" w:fill="auto"/>
            <w:vAlign w:val="center"/>
          </w:tcPr>
          <w:p w:rsidR="00A7447B" w:rsidRDefault="001D1241">
            <w:pPr>
              <w:pStyle w:val="103"/>
              <w:rPr>
                <w:lang w:eastAsia="ru-RU"/>
              </w:rPr>
            </w:pPr>
            <w:r>
              <w:rPr>
                <w:lang w:eastAsia="ru-RU"/>
              </w:rPr>
              <w:t>ул. Больничная, д.30А</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32</w:t>
            </w:r>
          </w:p>
        </w:tc>
        <w:tc>
          <w:tcPr>
            <w:tcW w:w="1271" w:type="pct"/>
            <w:shd w:val="clear" w:color="auto" w:fill="auto"/>
            <w:vAlign w:val="center"/>
          </w:tcPr>
          <w:p w:rsidR="00A7447B" w:rsidRDefault="001D1241">
            <w:pPr>
              <w:pStyle w:val="103"/>
              <w:rPr>
                <w:lang w:eastAsia="ru-RU"/>
              </w:rPr>
            </w:pPr>
            <w:r>
              <w:rPr>
                <w:lang w:eastAsia="ru-RU"/>
              </w:rPr>
              <w:t>ул. Больничная, д.33</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33</w:t>
            </w:r>
          </w:p>
        </w:tc>
        <w:tc>
          <w:tcPr>
            <w:tcW w:w="1271" w:type="pct"/>
            <w:shd w:val="clear" w:color="auto" w:fill="auto"/>
            <w:vAlign w:val="center"/>
          </w:tcPr>
          <w:p w:rsidR="00A7447B" w:rsidRDefault="001D1241">
            <w:pPr>
              <w:pStyle w:val="103"/>
              <w:rPr>
                <w:lang w:eastAsia="ru-RU"/>
              </w:rPr>
            </w:pPr>
            <w:r>
              <w:rPr>
                <w:lang w:eastAsia="ru-RU"/>
              </w:rPr>
              <w:t>ул. Больничная, д.35</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34</w:t>
            </w:r>
          </w:p>
        </w:tc>
        <w:tc>
          <w:tcPr>
            <w:tcW w:w="1271" w:type="pct"/>
            <w:shd w:val="clear" w:color="auto" w:fill="auto"/>
            <w:vAlign w:val="center"/>
          </w:tcPr>
          <w:p w:rsidR="00A7447B" w:rsidRDefault="001D1241">
            <w:pPr>
              <w:pStyle w:val="103"/>
              <w:rPr>
                <w:lang w:eastAsia="ru-RU"/>
              </w:rPr>
            </w:pPr>
            <w:r>
              <w:rPr>
                <w:lang w:eastAsia="ru-RU"/>
              </w:rPr>
              <w:t>ул. Красноармейская, д.15</w:t>
            </w:r>
          </w:p>
        </w:tc>
        <w:tc>
          <w:tcPr>
            <w:tcW w:w="599" w:type="pct"/>
            <w:shd w:val="clear" w:color="auto" w:fill="auto"/>
            <w:vAlign w:val="center"/>
          </w:tcPr>
          <w:p w:rsidR="00A7447B" w:rsidRDefault="001D1241">
            <w:pPr>
              <w:pStyle w:val="103"/>
              <w:rPr>
                <w:lang w:eastAsia="ru-RU"/>
              </w:rPr>
            </w:pPr>
            <w:r>
              <w:rPr>
                <w:lang w:eastAsia="ru-RU"/>
              </w:rPr>
              <w:t>0,015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0,016</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35</w:t>
            </w:r>
          </w:p>
        </w:tc>
        <w:tc>
          <w:tcPr>
            <w:tcW w:w="1271" w:type="pct"/>
            <w:shd w:val="clear" w:color="auto" w:fill="auto"/>
            <w:vAlign w:val="center"/>
          </w:tcPr>
          <w:p w:rsidR="00A7447B" w:rsidRDefault="001D1241">
            <w:pPr>
              <w:pStyle w:val="103"/>
              <w:rPr>
                <w:lang w:eastAsia="ru-RU"/>
              </w:rPr>
            </w:pPr>
            <w:r>
              <w:rPr>
                <w:lang w:eastAsia="ru-RU"/>
              </w:rPr>
              <w:t>ул. Красноармейская, д.17</w:t>
            </w:r>
          </w:p>
        </w:tc>
        <w:tc>
          <w:tcPr>
            <w:tcW w:w="599" w:type="pct"/>
            <w:shd w:val="clear" w:color="auto" w:fill="auto"/>
            <w:vAlign w:val="center"/>
          </w:tcPr>
          <w:p w:rsidR="00A7447B" w:rsidRDefault="001D1241">
            <w:pPr>
              <w:pStyle w:val="103"/>
              <w:rPr>
                <w:lang w:eastAsia="ru-RU"/>
              </w:rPr>
            </w:pPr>
            <w:r>
              <w:rPr>
                <w:lang w:eastAsia="ru-RU"/>
              </w:rPr>
              <w:t>0,016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0,016</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36</w:t>
            </w:r>
          </w:p>
        </w:tc>
        <w:tc>
          <w:tcPr>
            <w:tcW w:w="1271" w:type="pct"/>
            <w:shd w:val="clear" w:color="auto" w:fill="auto"/>
            <w:vAlign w:val="center"/>
          </w:tcPr>
          <w:p w:rsidR="00A7447B" w:rsidRDefault="001D1241">
            <w:pPr>
              <w:pStyle w:val="103"/>
              <w:rPr>
                <w:lang w:eastAsia="ru-RU"/>
              </w:rPr>
            </w:pPr>
            <w:r>
              <w:rPr>
                <w:lang w:eastAsia="ru-RU"/>
              </w:rPr>
              <w:t>ул. Красноармейская, д.32</w:t>
            </w:r>
          </w:p>
        </w:tc>
        <w:tc>
          <w:tcPr>
            <w:tcW w:w="599" w:type="pct"/>
            <w:shd w:val="clear" w:color="auto" w:fill="auto"/>
            <w:vAlign w:val="center"/>
          </w:tcPr>
          <w:p w:rsidR="00A7447B" w:rsidRDefault="001D1241">
            <w:pPr>
              <w:pStyle w:val="103"/>
              <w:rPr>
                <w:lang w:eastAsia="ru-RU"/>
              </w:rPr>
            </w:pPr>
            <w:r>
              <w:rPr>
                <w:lang w:eastAsia="ru-RU"/>
              </w:rPr>
              <w:t>0,017</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0,019</w:t>
            </w:r>
          </w:p>
        </w:tc>
        <w:tc>
          <w:tcPr>
            <w:tcW w:w="550" w:type="pct"/>
            <w:shd w:val="clear" w:color="auto" w:fill="auto"/>
            <w:vAlign w:val="center"/>
          </w:tcPr>
          <w:p w:rsidR="00A7447B" w:rsidRDefault="001D1241">
            <w:pPr>
              <w:pStyle w:val="103"/>
              <w:rPr>
                <w:lang w:eastAsia="ru-RU"/>
              </w:rPr>
            </w:pPr>
            <w:r>
              <w:rPr>
                <w:lang w:eastAsia="ru-RU"/>
              </w:rPr>
              <w:t>3383,3</w:t>
            </w:r>
          </w:p>
        </w:tc>
        <w:tc>
          <w:tcPr>
            <w:tcW w:w="599" w:type="pct"/>
            <w:shd w:val="clear" w:color="auto" w:fill="auto"/>
            <w:vAlign w:val="center"/>
          </w:tcPr>
          <w:p w:rsidR="00A7447B" w:rsidRDefault="001D1241">
            <w:pPr>
              <w:pStyle w:val="103"/>
              <w:rPr>
                <w:lang w:eastAsia="ru-RU"/>
              </w:rPr>
            </w:pPr>
            <w:r>
              <w:rPr>
                <w:lang w:eastAsia="ru-RU"/>
              </w:rPr>
              <w:t>618,1</w:t>
            </w:r>
          </w:p>
        </w:tc>
        <w:tc>
          <w:tcPr>
            <w:tcW w:w="491" w:type="pct"/>
            <w:shd w:val="clear" w:color="auto" w:fill="auto"/>
            <w:vAlign w:val="center"/>
          </w:tcPr>
          <w:p w:rsidR="00A7447B" w:rsidRDefault="001D1241">
            <w:pPr>
              <w:pStyle w:val="103"/>
              <w:rPr>
                <w:lang w:eastAsia="ru-RU"/>
              </w:rPr>
            </w:pPr>
            <w:r>
              <w:rPr>
                <w:lang w:eastAsia="ru-RU"/>
              </w:rPr>
              <w:t>193,5</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37</w:t>
            </w:r>
          </w:p>
        </w:tc>
        <w:tc>
          <w:tcPr>
            <w:tcW w:w="1271" w:type="pct"/>
            <w:shd w:val="clear" w:color="auto" w:fill="auto"/>
            <w:vAlign w:val="center"/>
          </w:tcPr>
          <w:p w:rsidR="00A7447B" w:rsidRDefault="001D1241">
            <w:pPr>
              <w:pStyle w:val="103"/>
              <w:rPr>
                <w:lang w:eastAsia="ru-RU"/>
              </w:rPr>
            </w:pPr>
            <w:r>
              <w:rPr>
                <w:lang w:eastAsia="ru-RU"/>
              </w:rPr>
              <w:t>ул. Красноармейская, д.34</w:t>
            </w:r>
          </w:p>
        </w:tc>
        <w:tc>
          <w:tcPr>
            <w:tcW w:w="599" w:type="pct"/>
            <w:shd w:val="clear" w:color="auto" w:fill="auto"/>
            <w:vAlign w:val="center"/>
          </w:tcPr>
          <w:p w:rsidR="00A7447B" w:rsidRDefault="001D1241">
            <w:pPr>
              <w:pStyle w:val="103"/>
              <w:rPr>
                <w:lang w:eastAsia="ru-RU"/>
              </w:rPr>
            </w:pPr>
            <w:r>
              <w:rPr>
                <w:lang w:eastAsia="ru-RU"/>
              </w:rPr>
              <w:t>0,049</w:t>
            </w:r>
          </w:p>
        </w:tc>
        <w:tc>
          <w:tcPr>
            <w:tcW w:w="601" w:type="pct"/>
            <w:shd w:val="clear" w:color="auto" w:fill="auto"/>
            <w:vAlign w:val="center"/>
          </w:tcPr>
          <w:p w:rsidR="00A7447B" w:rsidRDefault="001D1241">
            <w:pPr>
              <w:pStyle w:val="103"/>
              <w:rPr>
                <w:lang w:eastAsia="ru-RU"/>
              </w:rPr>
            </w:pPr>
            <w:r>
              <w:rPr>
                <w:lang w:eastAsia="ru-RU"/>
              </w:rPr>
              <w:t>0,004</w:t>
            </w:r>
          </w:p>
        </w:tc>
        <w:tc>
          <w:tcPr>
            <w:tcW w:w="619" w:type="pct"/>
            <w:shd w:val="clear" w:color="auto" w:fill="auto"/>
            <w:vAlign w:val="center"/>
          </w:tcPr>
          <w:p w:rsidR="00A7447B" w:rsidRDefault="001D1241">
            <w:pPr>
              <w:pStyle w:val="103"/>
              <w:rPr>
                <w:lang w:eastAsia="ru-RU"/>
              </w:rPr>
            </w:pPr>
            <w:r>
              <w:rPr>
                <w:lang w:eastAsia="ru-RU"/>
              </w:rPr>
              <w:t>0,053</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38</w:t>
            </w:r>
          </w:p>
        </w:tc>
        <w:tc>
          <w:tcPr>
            <w:tcW w:w="1271" w:type="pct"/>
            <w:shd w:val="clear" w:color="auto" w:fill="auto"/>
            <w:vAlign w:val="center"/>
          </w:tcPr>
          <w:p w:rsidR="00A7447B" w:rsidRDefault="001D1241">
            <w:pPr>
              <w:pStyle w:val="103"/>
              <w:rPr>
                <w:lang w:eastAsia="ru-RU"/>
              </w:rPr>
            </w:pPr>
            <w:r>
              <w:rPr>
                <w:lang w:eastAsia="ru-RU"/>
              </w:rPr>
              <w:t>ул. Красноармейская, д.37</w:t>
            </w:r>
          </w:p>
        </w:tc>
        <w:tc>
          <w:tcPr>
            <w:tcW w:w="599" w:type="pct"/>
            <w:shd w:val="clear" w:color="auto" w:fill="auto"/>
            <w:vAlign w:val="center"/>
          </w:tcPr>
          <w:p w:rsidR="00A7447B" w:rsidRDefault="001D1241">
            <w:pPr>
              <w:pStyle w:val="103"/>
              <w:rPr>
                <w:lang w:eastAsia="ru-RU"/>
              </w:rPr>
            </w:pPr>
            <w:r>
              <w:rPr>
                <w:lang w:eastAsia="ru-RU"/>
              </w:rPr>
              <w:t>0,000</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0,000</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39</w:t>
            </w:r>
          </w:p>
        </w:tc>
        <w:tc>
          <w:tcPr>
            <w:tcW w:w="1271" w:type="pct"/>
            <w:shd w:val="clear" w:color="auto" w:fill="auto"/>
            <w:vAlign w:val="center"/>
          </w:tcPr>
          <w:p w:rsidR="00A7447B" w:rsidRDefault="001D1241">
            <w:pPr>
              <w:pStyle w:val="103"/>
              <w:rPr>
                <w:lang w:eastAsia="ru-RU"/>
              </w:rPr>
            </w:pPr>
            <w:r>
              <w:rPr>
                <w:lang w:eastAsia="ru-RU"/>
              </w:rPr>
              <w:t>ул. Красноармейская, д.38</w:t>
            </w:r>
          </w:p>
        </w:tc>
        <w:tc>
          <w:tcPr>
            <w:tcW w:w="599" w:type="pct"/>
            <w:shd w:val="clear" w:color="auto" w:fill="auto"/>
            <w:vAlign w:val="center"/>
          </w:tcPr>
          <w:p w:rsidR="00A7447B" w:rsidRDefault="001D1241">
            <w:pPr>
              <w:pStyle w:val="103"/>
              <w:rPr>
                <w:lang w:eastAsia="ru-RU"/>
              </w:rPr>
            </w:pPr>
            <w:r>
              <w:rPr>
                <w:lang w:eastAsia="ru-RU"/>
              </w:rPr>
              <w:t>0,084</w:t>
            </w:r>
          </w:p>
        </w:tc>
        <w:tc>
          <w:tcPr>
            <w:tcW w:w="601" w:type="pct"/>
            <w:shd w:val="clear" w:color="auto" w:fill="auto"/>
            <w:vAlign w:val="center"/>
          </w:tcPr>
          <w:p w:rsidR="00A7447B" w:rsidRDefault="001D1241">
            <w:pPr>
              <w:pStyle w:val="103"/>
              <w:rPr>
                <w:lang w:eastAsia="ru-RU"/>
              </w:rPr>
            </w:pPr>
            <w:r>
              <w:rPr>
                <w:lang w:eastAsia="ru-RU"/>
              </w:rPr>
              <w:t>0,016</w:t>
            </w:r>
          </w:p>
        </w:tc>
        <w:tc>
          <w:tcPr>
            <w:tcW w:w="619" w:type="pct"/>
            <w:shd w:val="clear" w:color="auto" w:fill="auto"/>
            <w:vAlign w:val="center"/>
          </w:tcPr>
          <w:p w:rsidR="00A7447B" w:rsidRDefault="001D1241">
            <w:pPr>
              <w:pStyle w:val="103"/>
              <w:rPr>
                <w:lang w:eastAsia="ru-RU"/>
              </w:rPr>
            </w:pPr>
            <w:r>
              <w:rPr>
                <w:lang w:eastAsia="ru-RU"/>
              </w:rPr>
              <w:t>0,100</w:t>
            </w:r>
          </w:p>
        </w:tc>
        <w:tc>
          <w:tcPr>
            <w:tcW w:w="550" w:type="pct"/>
            <w:shd w:val="clear" w:color="auto" w:fill="auto"/>
            <w:vAlign w:val="center"/>
          </w:tcPr>
          <w:p w:rsidR="00A7447B" w:rsidRDefault="001D1241">
            <w:pPr>
              <w:pStyle w:val="103"/>
              <w:rPr>
                <w:lang w:eastAsia="ru-RU"/>
              </w:rPr>
            </w:pPr>
            <w:r>
              <w:rPr>
                <w:lang w:eastAsia="ru-RU"/>
              </w:rPr>
              <w:t>462,6</w:t>
            </w:r>
          </w:p>
        </w:tc>
        <w:tc>
          <w:tcPr>
            <w:tcW w:w="599" w:type="pct"/>
            <w:shd w:val="clear" w:color="auto" w:fill="auto"/>
            <w:vAlign w:val="center"/>
          </w:tcPr>
          <w:p w:rsidR="00A7447B" w:rsidRDefault="001D1241">
            <w:pPr>
              <w:pStyle w:val="103"/>
              <w:rPr>
                <w:lang w:eastAsia="ru-RU"/>
              </w:rPr>
            </w:pPr>
            <w:r>
              <w:rPr>
                <w:lang w:eastAsia="ru-RU"/>
              </w:rPr>
              <w:t>91,6</w:t>
            </w:r>
          </w:p>
        </w:tc>
        <w:tc>
          <w:tcPr>
            <w:tcW w:w="491" w:type="pct"/>
            <w:shd w:val="clear" w:color="auto" w:fill="auto"/>
            <w:vAlign w:val="center"/>
          </w:tcPr>
          <w:p w:rsidR="00A7447B" w:rsidRDefault="001D1241">
            <w:pPr>
              <w:pStyle w:val="103"/>
              <w:rPr>
                <w:lang w:eastAsia="ru-RU"/>
              </w:rPr>
            </w:pPr>
            <w:r>
              <w:rPr>
                <w:lang w:eastAsia="ru-RU"/>
              </w:rPr>
              <w:t>27,3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40</w:t>
            </w:r>
          </w:p>
        </w:tc>
        <w:tc>
          <w:tcPr>
            <w:tcW w:w="1271" w:type="pct"/>
            <w:shd w:val="clear" w:color="auto" w:fill="auto"/>
            <w:vAlign w:val="center"/>
          </w:tcPr>
          <w:p w:rsidR="00A7447B" w:rsidRDefault="001D1241">
            <w:pPr>
              <w:pStyle w:val="103"/>
              <w:rPr>
                <w:lang w:eastAsia="ru-RU"/>
              </w:rPr>
            </w:pPr>
            <w:r>
              <w:rPr>
                <w:lang w:eastAsia="ru-RU"/>
              </w:rPr>
              <w:t>ул. Красноармейская, д.41</w:t>
            </w:r>
          </w:p>
        </w:tc>
        <w:tc>
          <w:tcPr>
            <w:tcW w:w="599" w:type="pct"/>
            <w:shd w:val="clear" w:color="auto" w:fill="auto"/>
            <w:vAlign w:val="center"/>
          </w:tcPr>
          <w:p w:rsidR="00A7447B" w:rsidRDefault="001D1241">
            <w:pPr>
              <w:pStyle w:val="103"/>
              <w:rPr>
                <w:lang w:eastAsia="ru-RU"/>
              </w:rPr>
            </w:pPr>
            <w:r>
              <w:rPr>
                <w:lang w:eastAsia="ru-RU"/>
              </w:rPr>
              <w:t>0,093</w:t>
            </w:r>
          </w:p>
        </w:tc>
        <w:tc>
          <w:tcPr>
            <w:tcW w:w="601" w:type="pct"/>
            <w:shd w:val="clear" w:color="auto" w:fill="auto"/>
            <w:vAlign w:val="center"/>
          </w:tcPr>
          <w:p w:rsidR="00A7447B" w:rsidRDefault="001D1241">
            <w:pPr>
              <w:pStyle w:val="103"/>
              <w:rPr>
                <w:lang w:eastAsia="ru-RU"/>
              </w:rPr>
            </w:pPr>
            <w:r>
              <w:rPr>
                <w:lang w:eastAsia="ru-RU"/>
              </w:rPr>
              <w:t>0,010</w:t>
            </w:r>
          </w:p>
        </w:tc>
        <w:tc>
          <w:tcPr>
            <w:tcW w:w="619" w:type="pct"/>
            <w:shd w:val="clear" w:color="auto" w:fill="auto"/>
            <w:vAlign w:val="center"/>
          </w:tcPr>
          <w:p w:rsidR="00A7447B" w:rsidRDefault="001D1241">
            <w:pPr>
              <w:pStyle w:val="103"/>
              <w:rPr>
                <w:lang w:eastAsia="ru-RU"/>
              </w:rPr>
            </w:pPr>
            <w:r>
              <w:rPr>
                <w:lang w:eastAsia="ru-RU"/>
              </w:rPr>
              <w:t>0,102</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41</w:t>
            </w:r>
          </w:p>
        </w:tc>
        <w:tc>
          <w:tcPr>
            <w:tcW w:w="1271" w:type="pct"/>
            <w:shd w:val="clear" w:color="auto" w:fill="auto"/>
            <w:vAlign w:val="center"/>
          </w:tcPr>
          <w:p w:rsidR="00A7447B" w:rsidRDefault="001D1241">
            <w:pPr>
              <w:pStyle w:val="103"/>
              <w:rPr>
                <w:lang w:eastAsia="ru-RU"/>
              </w:rPr>
            </w:pPr>
            <w:r>
              <w:rPr>
                <w:lang w:eastAsia="ru-RU"/>
              </w:rPr>
              <w:t>ул. Красноармейская, д.9</w:t>
            </w:r>
          </w:p>
        </w:tc>
        <w:tc>
          <w:tcPr>
            <w:tcW w:w="599" w:type="pct"/>
            <w:shd w:val="clear" w:color="auto" w:fill="auto"/>
            <w:vAlign w:val="center"/>
          </w:tcPr>
          <w:p w:rsidR="00A7447B" w:rsidRDefault="001D1241">
            <w:pPr>
              <w:pStyle w:val="103"/>
              <w:rPr>
                <w:lang w:eastAsia="ru-RU"/>
              </w:rPr>
            </w:pPr>
            <w:r>
              <w:rPr>
                <w:lang w:eastAsia="ru-RU"/>
              </w:rPr>
              <w:t>0,288</w:t>
            </w:r>
          </w:p>
        </w:tc>
        <w:tc>
          <w:tcPr>
            <w:tcW w:w="601" w:type="pct"/>
            <w:shd w:val="clear" w:color="auto" w:fill="auto"/>
            <w:vAlign w:val="center"/>
          </w:tcPr>
          <w:p w:rsidR="00A7447B" w:rsidRDefault="001D1241">
            <w:pPr>
              <w:pStyle w:val="103"/>
              <w:rPr>
                <w:lang w:eastAsia="ru-RU"/>
              </w:rPr>
            </w:pPr>
            <w:r>
              <w:rPr>
                <w:lang w:eastAsia="ru-RU"/>
              </w:rPr>
              <w:t>0,057</w:t>
            </w:r>
          </w:p>
        </w:tc>
        <w:tc>
          <w:tcPr>
            <w:tcW w:w="619" w:type="pct"/>
            <w:shd w:val="clear" w:color="auto" w:fill="auto"/>
            <w:vAlign w:val="center"/>
          </w:tcPr>
          <w:p w:rsidR="00A7447B" w:rsidRDefault="001D1241">
            <w:pPr>
              <w:pStyle w:val="103"/>
              <w:rPr>
                <w:lang w:eastAsia="ru-RU"/>
              </w:rPr>
            </w:pPr>
            <w:r>
              <w:rPr>
                <w:lang w:eastAsia="ru-RU"/>
              </w:rPr>
              <w:t>0,345</w:t>
            </w:r>
          </w:p>
        </w:tc>
        <w:tc>
          <w:tcPr>
            <w:tcW w:w="550" w:type="pct"/>
            <w:shd w:val="clear" w:color="auto" w:fill="auto"/>
            <w:vAlign w:val="center"/>
          </w:tcPr>
          <w:p w:rsidR="00A7447B" w:rsidRDefault="001D1241">
            <w:pPr>
              <w:pStyle w:val="103"/>
              <w:rPr>
                <w:lang w:eastAsia="ru-RU"/>
              </w:rPr>
            </w:pPr>
            <w:r>
              <w:rPr>
                <w:lang w:eastAsia="ru-RU"/>
              </w:rPr>
              <w:t>52,9</w:t>
            </w:r>
          </w:p>
        </w:tc>
        <w:tc>
          <w:tcPr>
            <w:tcW w:w="599" w:type="pct"/>
            <w:shd w:val="clear" w:color="auto" w:fill="auto"/>
            <w:vAlign w:val="center"/>
          </w:tcPr>
          <w:p w:rsidR="00A7447B" w:rsidRDefault="001D1241">
            <w:pPr>
              <w:pStyle w:val="103"/>
              <w:rPr>
                <w:lang w:eastAsia="ru-RU"/>
              </w:rPr>
            </w:pPr>
            <w:r>
              <w:rPr>
                <w:lang w:eastAsia="ru-RU"/>
              </w:rPr>
              <w:t>10,5</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42</w:t>
            </w:r>
          </w:p>
        </w:tc>
        <w:tc>
          <w:tcPr>
            <w:tcW w:w="1271" w:type="pct"/>
            <w:shd w:val="clear" w:color="auto" w:fill="auto"/>
            <w:vAlign w:val="center"/>
          </w:tcPr>
          <w:p w:rsidR="00A7447B" w:rsidRDefault="001D1241">
            <w:pPr>
              <w:pStyle w:val="103"/>
              <w:rPr>
                <w:lang w:eastAsia="ru-RU"/>
              </w:rPr>
            </w:pPr>
            <w:r>
              <w:rPr>
                <w:lang w:eastAsia="ru-RU"/>
              </w:rPr>
              <w:t>ул. Набережная, д.3</w:t>
            </w:r>
          </w:p>
        </w:tc>
        <w:tc>
          <w:tcPr>
            <w:tcW w:w="599" w:type="pct"/>
            <w:shd w:val="clear" w:color="auto" w:fill="auto"/>
            <w:vAlign w:val="center"/>
          </w:tcPr>
          <w:p w:rsidR="00A7447B" w:rsidRDefault="001D1241">
            <w:pPr>
              <w:pStyle w:val="103"/>
              <w:rPr>
                <w:lang w:eastAsia="ru-RU"/>
              </w:rPr>
            </w:pPr>
            <w:r>
              <w:rPr>
                <w:lang w:eastAsia="ru-RU"/>
              </w:rPr>
              <w:t>0,016</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0,018</w:t>
            </w:r>
          </w:p>
        </w:tc>
        <w:tc>
          <w:tcPr>
            <w:tcW w:w="550" w:type="pct"/>
            <w:shd w:val="clear" w:color="auto" w:fill="auto"/>
            <w:vAlign w:val="center"/>
          </w:tcPr>
          <w:p w:rsidR="00A7447B" w:rsidRDefault="001D1241">
            <w:pPr>
              <w:pStyle w:val="103"/>
              <w:rPr>
                <w:lang w:eastAsia="ru-RU"/>
              </w:rPr>
            </w:pPr>
            <w:r>
              <w:rPr>
                <w:lang w:eastAsia="ru-RU"/>
              </w:rPr>
              <w:t>60,8</w:t>
            </w:r>
          </w:p>
        </w:tc>
        <w:tc>
          <w:tcPr>
            <w:tcW w:w="599" w:type="pct"/>
            <w:shd w:val="clear" w:color="auto" w:fill="auto"/>
            <w:vAlign w:val="center"/>
          </w:tcPr>
          <w:p w:rsidR="00A7447B" w:rsidRDefault="001D1241">
            <w:pPr>
              <w:pStyle w:val="103"/>
              <w:rPr>
                <w:lang w:eastAsia="ru-RU"/>
              </w:rPr>
            </w:pPr>
            <w:r>
              <w:rPr>
                <w:lang w:eastAsia="ru-RU"/>
              </w:rPr>
              <w:t>12,0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43</w:t>
            </w:r>
          </w:p>
        </w:tc>
        <w:tc>
          <w:tcPr>
            <w:tcW w:w="1271" w:type="pct"/>
            <w:shd w:val="clear" w:color="auto" w:fill="auto"/>
            <w:vAlign w:val="center"/>
          </w:tcPr>
          <w:p w:rsidR="00A7447B" w:rsidRDefault="001D1241">
            <w:pPr>
              <w:pStyle w:val="103"/>
              <w:rPr>
                <w:lang w:eastAsia="ru-RU"/>
              </w:rPr>
            </w:pPr>
            <w:r>
              <w:rPr>
                <w:lang w:eastAsia="ru-RU"/>
              </w:rPr>
              <w:t>ул. Набережная, д.4</w:t>
            </w:r>
          </w:p>
        </w:tc>
        <w:tc>
          <w:tcPr>
            <w:tcW w:w="599" w:type="pct"/>
            <w:shd w:val="clear" w:color="auto" w:fill="auto"/>
            <w:vAlign w:val="center"/>
          </w:tcPr>
          <w:p w:rsidR="00A7447B" w:rsidRDefault="001D1241">
            <w:pPr>
              <w:pStyle w:val="103"/>
              <w:rPr>
                <w:lang w:eastAsia="ru-RU"/>
              </w:rPr>
            </w:pPr>
            <w:r>
              <w:rPr>
                <w:lang w:eastAsia="ru-RU"/>
              </w:rPr>
              <w:t>0,018</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0,020</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44</w:t>
            </w:r>
          </w:p>
        </w:tc>
        <w:tc>
          <w:tcPr>
            <w:tcW w:w="1271" w:type="pct"/>
            <w:shd w:val="clear" w:color="auto" w:fill="auto"/>
            <w:vAlign w:val="center"/>
          </w:tcPr>
          <w:p w:rsidR="00A7447B" w:rsidRDefault="001D1241">
            <w:pPr>
              <w:pStyle w:val="103"/>
              <w:rPr>
                <w:lang w:eastAsia="ru-RU"/>
              </w:rPr>
            </w:pPr>
            <w:r>
              <w:rPr>
                <w:lang w:eastAsia="ru-RU"/>
              </w:rPr>
              <w:t>ул. Набережная, д.4а</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250,6</w:t>
            </w:r>
          </w:p>
        </w:tc>
        <w:tc>
          <w:tcPr>
            <w:tcW w:w="599" w:type="pct"/>
            <w:shd w:val="clear" w:color="auto" w:fill="auto"/>
            <w:vAlign w:val="center"/>
          </w:tcPr>
          <w:p w:rsidR="00A7447B" w:rsidRDefault="001D1241">
            <w:pPr>
              <w:pStyle w:val="103"/>
              <w:rPr>
                <w:lang w:eastAsia="ru-RU"/>
              </w:rPr>
            </w:pPr>
            <w:r>
              <w:rPr>
                <w:lang w:eastAsia="ru-RU"/>
              </w:rPr>
              <w:t>49,6</w:t>
            </w:r>
          </w:p>
        </w:tc>
        <w:tc>
          <w:tcPr>
            <w:tcW w:w="491" w:type="pct"/>
            <w:shd w:val="clear" w:color="auto" w:fill="auto"/>
            <w:vAlign w:val="center"/>
          </w:tcPr>
          <w:p w:rsidR="00A7447B" w:rsidRDefault="001D1241">
            <w:pPr>
              <w:pStyle w:val="103"/>
              <w:rPr>
                <w:lang w:eastAsia="ru-RU"/>
              </w:rPr>
            </w:pPr>
            <w:r>
              <w:rPr>
                <w:lang w:eastAsia="ru-RU"/>
              </w:rPr>
              <w:t>13,7</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45</w:t>
            </w:r>
          </w:p>
        </w:tc>
        <w:tc>
          <w:tcPr>
            <w:tcW w:w="1271" w:type="pct"/>
            <w:shd w:val="clear" w:color="auto" w:fill="auto"/>
            <w:vAlign w:val="center"/>
          </w:tcPr>
          <w:p w:rsidR="00A7447B" w:rsidRDefault="001D1241">
            <w:pPr>
              <w:pStyle w:val="103"/>
              <w:rPr>
                <w:lang w:eastAsia="ru-RU"/>
              </w:rPr>
            </w:pPr>
            <w:r>
              <w:rPr>
                <w:lang w:eastAsia="ru-RU"/>
              </w:rPr>
              <w:t>ул. Парковая, д.15</w:t>
            </w:r>
          </w:p>
        </w:tc>
        <w:tc>
          <w:tcPr>
            <w:tcW w:w="599" w:type="pct"/>
            <w:shd w:val="clear" w:color="auto" w:fill="auto"/>
            <w:vAlign w:val="center"/>
          </w:tcPr>
          <w:p w:rsidR="00A7447B" w:rsidRDefault="001D1241">
            <w:pPr>
              <w:pStyle w:val="103"/>
              <w:rPr>
                <w:lang w:eastAsia="ru-RU"/>
              </w:rPr>
            </w:pPr>
            <w:r>
              <w:rPr>
                <w:lang w:eastAsia="ru-RU"/>
              </w:rPr>
              <w:t>0,024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0,025</w:t>
            </w:r>
          </w:p>
        </w:tc>
        <w:tc>
          <w:tcPr>
            <w:tcW w:w="550" w:type="pct"/>
            <w:shd w:val="clear" w:color="auto" w:fill="auto"/>
            <w:vAlign w:val="center"/>
          </w:tcPr>
          <w:p w:rsidR="00A7447B" w:rsidRDefault="001D1241">
            <w:pPr>
              <w:pStyle w:val="103"/>
              <w:rPr>
                <w:lang w:eastAsia="ru-RU"/>
              </w:rPr>
            </w:pPr>
            <w:r>
              <w:rPr>
                <w:lang w:eastAsia="ru-RU"/>
              </w:rPr>
              <w:t>921,6</w:t>
            </w:r>
          </w:p>
        </w:tc>
        <w:tc>
          <w:tcPr>
            <w:tcW w:w="599" w:type="pct"/>
            <w:shd w:val="clear" w:color="auto" w:fill="auto"/>
            <w:vAlign w:val="center"/>
          </w:tcPr>
          <w:p w:rsidR="00A7447B" w:rsidRDefault="001D1241">
            <w:pPr>
              <w:pStyle w:val="103"/>
              <w:rPr>
                <w:lang w:eastAsia="ru-RU"/>
              </w:rPr>
            </w:pPr>
            <w:r>
              <w:rPr>
                <w:lang w:eastAsia="ru-RU"/>
              </w:rPr>
              <w:t>168,4</w:t>
            </w:r>
          </w:p>
        </w:tc>
        <w:tc>
          <w:tcPr>
            <w:tcW w:w="491" w:type="pct"/>
            <w:shd w:val="clear" w:color="auto" w:fill="auto"/>
            <w:vAlign w:val="center"/>
          </w:tcPr>
          <w:p w:rsidR="00A7447B" w:rsidRDefault="001D1241">
            <w:pPr>
              <w:pStyle w:val="103"/>
              <w:rPr>
                <w:lang w:eastAsia="ru-RU"/>
              </w:rPr>
            </w:pPr>
            <w:r>
              <w:rPr>
                <w:lang w:eastAsia="ru-RU"/>
              </w:rPr>
              <w:t>52,4</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46</w:t>
            </w:r>
          </w:p>
        </w:tc>
        <w:tc>
          <w:tcPr>
            <w:tcW w:w="1271" w:type="pct"/>
            <w:shd w:val="clear" w:color="auto" w:fill="auto"/>
            <w:vAlign w:val="center"/>
          </w:tcPr>
          <w:p w:rsidR="00A7447B" w:rsidRDefault="001D1241">
            <w:pPr>
              <w:pStyle w:val="103"/>
              <w:rPr>
                <w:lang w:eastAsia="ru-RU"/>
              </w:rPr>
            </w:pPr>
            <w:r>
              <w:rPr>
                <w:lang w:eastAsia="ru-RU"/>
              </w:rPr>
              <w:t>ул. Парковая, д.17</w:t>
            </w:r>
          </w:p>
        </w:tc>
        <w:tc>
          <w:tcPr>
            <w:tcW w:w="599" w:type="pct"/>
            <w:shd w:val="clear" w:color="auto" w:fill="auto"/>
            <w:vAlign w:val="center"/>
          </w:tcPr>
          <w:p w:rsidR="00A7447B" w:rsidRDefault="001D1241">
            <w:pPr>
              <w:pStyle w:val="103"/>
              <w:rPr>
                <w:lang w:eastAsia="ru-RU"/>
              </w:rPr>
            </w:pPr>
            <w:r>
              <w:rPr>
                <w:lang w:eastAsia="ru-RU"/>
              </w:rPr>
              <w:t>0,019</w:t>
            </w:r>
          </w:p>
        </w:tc>
        <w:tc>
          <w:tcPr>
            <w:tcW w:w="601" w:type="pct"/>
            <w:shd w:val="clear" w:color="auto" w:fill="auto"/>
            <w:vAlign w:val="center"/>
          </w:tcPr>
          <w:p w:rsidR="00A7447B" w:rsidRDefault="001D1241">
            <w:pPr>
              <w:pStyle w:val="103"/>
              <w:rPr>
                <w:lang w:eastAsia="ru-RU"/>
              </w:rPr>
            </w:pPr>
            <w:r>
              <w:rPr>
                <w:lang w:eastAsia="ru-RU"/>
              </w:rPr>
              <w:t>0,003</w:t>
            </w:r>
          </w:p>
        </w:tc>
        <w:tc>
          <w:tcPr>
            <w:tcW w:w="619" w:type="pct"/>
            <w:shd w:val="clear" w:color="auto" w:fill="auto"/>
            <w:vAlign w:val="center"/>
          </w:tcPr>
          <w:p w:rsidR="00A7447B" w:rsidRDefault="001D1241">
            <w:pPr>
              <w:pStyle w:val="103"/>
              <w:rPr>
                <w:lang w:eastAsia="ru-RU"/>
              </w:rPr>
            </w:pPr>
            <w:r>
              <w:rPr>
                <w:lang w:eastAsia="ru-RU"/>
              </w:rPr>
              <w:t>0,021</w:t>
            </w:r>
          </w:p>
        </w:tc>
        <w:tc>
          <w:tcPr>
            <w:tcW w:w="550" w:type="pct"/>
            <w:shd w:val="clear" w:color="auto" w:fill="auto"/>
            <w:vAlign w:val="center"/>
          </w:tcPr>
          <w:p w:rsidR="00A7447B" w:rsidRDefault="001D1241">
            <w:pPr>
              <w:pStyle w:val="103"/>
              <w:rPr>
                <w:lang w:eastAsia="ru-RU"/>
              </w:rPr>
            </w:pPr>
            <w:r>
              <w:rPr>
                <w:lang w:eastAsia="ru-RU"/>
              </w:rPr>
              <w:t>1731,8</w:t>
            </w:r>
          </w:p>
        </w:tc>
        <w:tc>
          <w:tcPr>
            <w:tcW w:w="599" w:type="pct"/>
            <w:shd w:val="clear" w:color="auto" w:fill="auto"/>
            <w:vAlign w:val="center"/>
          </w:tcPr>
          <w:p w:rsidR="00A7447B" w:rsidRDefault="001D1241">
            <w:pPr>
              <w:pStyle w:val="103"/>
              <w:rPr>
                <w:lang w:eastAsia="ru-RU"/>
              </w:rPr>
            </w:pPr>
            <w:r>
              <w:rPr>
                <w:lang w:eastAsia="ru-RU"/>
              </w:rPr>
              <w:t>316,4</w:t>
            </w:r>
          </w:p>
        </w:tc>
        <w:tc>
          <w:tcPr>
            <w:tcW w:w="491" w:type="pct"/>
            <w:shd w:val="clear" w:color="auto" w:fill="auto"/>
            <w:vAlign w:val="center"/>
          </w:tcPr>
          <w:p w:rsidR="00A7447B" w:rsidRDefault="001D1241">
            <w:pPr>
              <w:pStyle w:val="103"/>
              <w:rPr>
                <w:lang w:eastAsia="ru-RU"/>
              </w:rPr>
            </w:pPr>
            <w:r>
              <w:rPr>
                <w:lang w:eastAsia="ru-RU"/>
              </w:rPr>
              <w:t>97,9</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47</w:t>
            </w:r>
          </w:p>
        </w:tc>
        <w:tc>
          <w:tcPr>
            <w:tcW w:w="1271" w:type="pct"/>
            <w:shd w:val="clear" w:color="auto" w:fill="auto"/>
            <w:vAlign w:val="center"/>
          </w:tcPr>
          <w:p w:rsidR="00A7447B" w:rsidRDefault="001D1241">
            <w:pPr>
              <w:pStyle w:val="103"/>
              <w:rPr>
                <w:lang w:eastAsia="ru-RU"/>
              </w:rPr>
            </w:pPr>
            <w:r>
              <w:rPr>
                <w:lang w:eastAsia="ru-RU"/>
              </w:rPr>
              <w:t>ул. Парковая, д.18</w:t>
            </w:r>
          </w:p>
        </w:tc>
        <w:tc>
          <w:tcPr>
            <w:tcW w:w="599" w:type="pct"/>
            <w:shd w:val="clear" w:color="auto" w:fill="auto"/>
            <w:vAlign w:val="center"/>
          </w:tcPr>
          <w:p w:rsidR="00A7447B" w:rsidRDefault="001D1241">
            <w:pPr>
              <w:pStyle w:val="103"/>
              <w:rPr>
                <w:lang w:eastAsia="ru-RU"/>
              </w:rPr>
            </w:pPr>
            <w:r>
              <w:rPr>
                <w:lang w:eastAsia="ru-RU"/>
              </w:rPr>
              <w:t>0,014</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250,0</w:t>
            </w:r>
          </w:p>
        </w:tc>
        <w:tc>
          <w:tcPr>
            <w:tcW w:w="599" w:type="pct"/>
            <w:shd w:val="clear" w:color="auto" w:fill="auto"/>
            <w:vAlign w:val="center"/>
          </w:tcPr>
          <w:p w:rsidR="00A7447B" w:rsidRDefault="001D1241">
            <w:pPr>
              <w:pStyle w:val="103"/>
              <w:rPr>
                <w:lang w:eastAsia="ru-RU"/>
              </w:rPr>
            </w:pPr>
            <w:r>
              <w:rPr>
                <w:lang w:eastAsia="ru-RU"/>
              </w:rPr>
              <w:t>49,5</w:t>
            </w:r>
          </w:p>
        </w:tc>
        <w:tc>
          <w:tcPr>
            <w:tcW w:w="491" w:type="pct"/>
            <w:shd w:val="clear" w:color="auto" w:fill="auto"/>
            <w:vAlign w:val="center"/>
          </w:tcPr>
          <w:p w:rsidR="00A7447B" w:rsidRDefault="001D1241">
            <w:pPr>
              <w:pStyle w:val="103"/>
              <w:rPr>
                <w:lang w:eastAsia="ru-RU"/>
              </w:rPr>
            </w:pPr>
            <w:r>
              <w:rPr>
                <w:lang w:eastAsia="ru-RU"/>
              </w:rPr>
              <w:t>13,7</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48</w:t>
            </w:r>
          </w:p>
        </w:tc>
        <w:tc>
          <w:tcPr>
            <w:tcW w:w="1271" w:type="pct"/>
            <w:shd w:val="clear" w:color="auto" w:fill="auto"/>
            <w:vAlign w:val="center"/>
          </w:tcPr>
          <w:p w:rsidR="00A7447B" w:rsidRDefault="001D1241">
            <w:pPr>
              <w:pStyle w:val="103"/>
              <w:rPr>
                <w:lang w:eastAsia="ru-RU"/>
              </w:rPr>
            </w:pPr>
            <w:r>
              <w:rPr>
                <w:lang w:eastAsia="ru-RU"/>
              </w:rPr>
              <w:t>ул. Парковая, д.19</w:t>
            </w:r>
          </w:p>
        </w:tc>
        <w:tc>
          <w:tcPr>
            <w:tcW w:w="599" w:type="pct"/>
            <w:shd w:val="clear" w:color="auto" w:fill="auto"/>
            <w:vAlign w:val="center"/>
          </w:tcPr>
          <w:p w:rsidR="00A7447B" w:rsidRDefault="001D1241">
            <w:pPr>
              <w:pStyle w:val="103"/>
              <w:rPr>
                <w:lang w:eastAsia="ru-RU"/>
              </w:rPr>
            </w:pPr>
            <w:r>
              <w:rPr>
                <w:lang w:eastAsia="ru-RU"/>
              </w:rPr>
              <w:t>0,018</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0,019</w:t>
            </w:r>
          </w:p>
        </w:tc>
        <w:tc>
          <w:tcPr>
            <w:tcW w:w="550" w:type="pct"/>
            <w:shd w:val="clear" w:color="auto" w:fill="auto"/>
            <w:vAlign w:val="center"/>
          </w:tcPr>
          <w:p w:rsidR="00A7447B" w:rsidRDefault="001D1241">
            <w:pPr>
              <w:pStyle w:val="103"/>
              <w:rPr>
                <w:lang w:eastAsia="ru-RU"/>
              </w:rPr>
            </w:pPr>
            <w:r>
              <w:rPr>
                <w:lang w:eastAsia="ru-RU"/>
              </w:rPr>
              <w:t>1603,8</w:t>
            </w:r>
          </w:p>
        </w:tc>
        <w:tc>
          <w:tcPr>
            <w:tcW w:w="599" w:type="pct"/>
            <w:shd w:val="clear" w:color="auto" w:fill="auto"/>
            <w:vAlign w:val="center"/>
          </w:tcPr>
          <w:p w:rsidR="00A7447B" w:rsidRDefault="001D1241">
            <w:pPr>
              <w:pStyle w:val="103"/>
              <w:rPr>
                <w:lang w:eastAsia="ru-RU"/>
              </w:rPr>
            </w:pPr>
            <w:r>
              <w:rPr>
                <w:lang w:eastAsia="ru-RU"/>
              </w:rPr>
              <w:t>293,0</w:t>
            </w:r>
          </w:p>
        </w:tc>
        <w:tc>
          <w:tcPr>
            <w:tcW w:w="491" w:type="pct"/>
            <w:shd w:val="clear" w:color="auto" w:fill="auto"/>
            <w:vAlign w:val="center"/>
          </w:tcPr>
          <w:p w:rsidR="00A7447B" w:rsidRDefault="001D1241">
            <w:pPr>
              <w:pStyle w:val="103"/>
              <w:rPr>
                <w:lang w:eastAsia="ru-RU"/>
              </w:rPr>
            </w:pPr>
            <w:r>
              <w:rPr>
                <w:lang w:eastAsia="ru-RU"/>
              </w:rPr>
              <w:t>91,0</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lastRenderedPageBreak/>
              <w:t>49</w:t>
            </w:r>
          </w:p>
        </w:tc>
        <w:tc>
          <w:tcPr>
            <w:tcW w:w="1271" w:type="pct"/>
            <w:shd w:val="clear" w:color="auto" w:fill="auto"/>
            <w:vAlign w:val="center"/>
          </w:tcPr>
          <w:p w:rsidR="00A7447B" w:rsidRDefault="001D1241">
            <w:pPr>
              <w:pStyle w:val="103"/>
              <w:rPr>
                <w:lang w:eastAsia="ru-RU"/>
              </w:rPr>
            </w:pPr>
            <w:r>
              <w:rPr>
                <w:lang w:eastAsia="ru-RU"/>
              </w:rPr>
              <w:t>ул. Парковая, д.20</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50</w:t>
            </w:r>
          </w:p>
        </w:tc>
        <w:tc>
          <w:tcPr>
            <w:tcW w:w="1271" w:type="pct"/>
            <w:shd w:val="clear" w:color="auto" w:fill="auto"/>
            <w:vAlign w:val="center"/>
          </w:tcPr>
          <w:p w:rsidR="00A7447B" w:rsidRDefault="001D1241">
            <w:pPr>
              <w:pStyle w:val="103"/>
              <w:rPr>
                <w:lang w:eastAsia="ru-RU"/>
              </w:rPr>
            </w:pPr>
            <w:r>
              <w:rPr>
                <w:lang w:eastAsia="ru-RU"/>
              </w:rPr>
              <w:t>ул. Парковая, д.21</w:t>
            </w:r>
          </w:p>
        </w:tc>
        <w:tc>
          <w:tcPr>
            <w:tcW w:w="599" w:type="pct"/>
            <w:shd w:val="clear" w:color="auto" w:fill="auto"/>
            <w:vAlign w:val="center"/>
          </w:tcPr>
          <w:p w:rsidR="00A7447B" w:rsidRDefault="001D1241">
            <w:pPr>
              <w:pStyle w:val="103"/>
              <w:rPr>
                <w:lang w:eastAsia="ru-RU"/>
              </w:rPr>
            </w:pPr>
            <w:r>
              <w:rPr>
                <w:lang w:eastAsia="ru-RU"/>
              </w:rPr>
              <w:t>0,019</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0,020</w:t>
            </w:r>
          </w:p>
        </w:tc>
        <w:tc>
          <w:tcPr>
            <w:tcW w:w="550" w:type="pct"/>
            <w:shd w:val="clear" w:color="auto" w:fill="auto"/>
            <w:vAlign w:val="center"/>
          </w:tcPr>
          <w:p w:rsidR="00A7447B" w:rsidRDefault="001D1241">
            <w:pPr>
              <w:pStyle w:val="103"/>
              <w:rPr>
                <w:lang w:eastAsia="ru-RU"/>
              </w:rPr>
            </w:pPr>
            <w:r>
              <w:rPr>
                <w:lang w:eastAsia="ru-RU"/>
              </w:rPr>
              <w:t>640,0</w:t>
            </w:r>
          </w:p>
        </w:tc>
        <w:tc>
          <w:tcPr>
            <w:tcW w:w="599" w:type="pct"/>
            <w:shd w:val="clear" w:color="auto" w:fill="auto"/>
            <w:vAlign w:val="center"/>
          </w:tcPr>
          <w:p w:rsidR="00A7447B" w:rsidRDefault="001D1241">
            <w:pPr>
              <w:pStyle w:val="103"/>
              <w:rPr>
                <w:lang w:eastAsia="ru-RU"/>
              </w:rPr>
            </w:pPr>
            <w:r>
              <w:rPr>
                <w:lang w:eastAsia="ru-RU"/>
              </w:rPr>
              <w:t>126,8</w:t>
            </w:r>
          </w:p>
        </w:tc>
        <w:tc>
          <w:tcPr>
            <w:tcW w:w="491" w:type="pct"/>
            <w:shd w:val="clear" w:color="auto" w:fill="auto"/>
            <w:vAlign w:val="center"/>
          </w:tcPr>
          <w:p w:rsidR="00A7447B" w:rsidRDefault="001D1241">
            <w:pPr>
              <w:pStyle w:val="103"/>
              <w:rPr>
                <w:lang w:eastAsia="ru-RU"/>
              </w:rPr>
            </w:pPr>
            <w:r>
              <w:rPr>
                <w:lang w:eastAsia="ru-RU"/>
              </w:rPr>
              <w:t>36,4</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51</w:t>
            </w:r>
          </w:p>
        </w:tc>
        <w:tc>
          <w:tcPr>
            <w:tcW w:w="1271" w:type="pct"/>
            <w:shd w:val="clear" w:color="auto" w:fill="auto"/>
            <w:vAlign w:val="center"/>
          </w:tcPr>
          <w:p w:rsidR="00A7447B" w:rsidRDefault="001D1241">
            <w:pPr>
              <w:pStyle w:val="103"/>
              <w:rPr>
                <w:lang w:eastAsia="ru-RU"/>
              </w:rPr>
            </w:pPr>
            <w:r>
              <w:rPr>
                <w:lang w:eastAsia="ru-RU"/>
              </w:rPr>
              <w:t>ул. Парковая, д.22</w:t>
            </w:r>
          </w:p>
        </w:tc>
        <w:tc>
          <w:tcPr>
            <w:tcW w:w="599" w:type="pct"/>
            <w:shd w:val="clear" w:color="auto" w:fill="auto"/>
            <w:vAlign w:val="center"/>
          </w:tcPr>
          <w:p w:rsidR="00A7447B" w:rsidRDefault="001D1241">
            <w:pPr>
              <w:pStyle w:val="103"/>
              <w:rPr>
                <w:lang w:eastAsia="ru-RU"/>
              </w:rPr>
            </w:pPr>
            <w:r>
              <w:rPr>
                <w:lang w:eastAsia="ru-RU"/>
              </w:rPr>
              <w:t>0,015</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0,017</w:t>
            </w:r>
          </w:p>
        </w:tc>
        <w:tc>
          <w:tcPr>
            <w:tcW w:w="550" w:type="pct"/>
            <w:shd w:val="clear" w:color="auto" w:fill="auto"/>
            <w:vAlign w:val="center"/>
          </w:tcPr>
          <w:p w:rsidR="00A7447B" w:rsidRDefault="001D1241">
            <w:pPr>
              <w:pStyle w:val="103"/>
              <w:rPr>
                <w:lang w:eastAsia="ru-RU"/>
              </w:rPr>
            </w:pPr>
            <w:r>
              <w:rPr>
                <w:lang w:eastAsia="ru-RU"/>
              </w:rPr>
              <w:t>84,0</w:t>
            </w:r>
          </w:p>
        </w:tc>
        <w:tc>
          <w:tcPr>
            <w:tcW w:w="599" w:type="pct"/>
            <w:shd w:val="clear" w:color="auto" w:fill="auto"/>
            <w:vAlign w:val="center"/>
          </w:tcPr>
          <w:p w:rsidR="00A7447B" w:rsidRDefault="001D1241">
            <w:pPr>
              <w:pStyle w:val="103"/>
              <w:rPr>
                <w:lang w:eastAsia="ru-RU"/>
              </w:rPr>
            </w:pPr>
            <w:r>
              <w:rPr>
                <w:lang w:eastAsia="ru-RU"/>
              </w:rPr>
              <w:t>16,6</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52</w:t>
            </w:r>
          </w:p>
        </w:tc>
        <w:tc>
          <w:tcPr>
            <w:tcW w:w="1271" w:type="pct"/>
            <w:shd w:val="clear" w:color="auto" w:fill="auto"/>
            <w:vAlign w:val="center"/>
          </w:tcPr>
          <w:p w:rsidR="00A7447B" w:rsidRDefault="001D1241">
            <w:pPr>
              <w:pStyle w:val="103"/>
              <w:rPr>
                <w:lang w:eastAsia="ru-RU"/>
              </w:rPr>
            </w:pPr>
            <w:r>
              <w:rPr>
                <w:lang w:eastAsia="ru-RU"/>
              </w:rPr>
              <w:t>ул. Парковая, д.23</w:t>
            </w:r>
          </w:p>
        </w:tc>
        <w:tc>
          <w:tcPr>
            <w:tcW w:w="599" w:type="pct"/>
            <w:shd w:val="clear" w:color="auto" w:fill="auto"/>
            <w:vAlign w:val="center"/>
          </w:tcPr>
          <w:p w:rsidR="00A7447B" w:rsidRDefault="001D1241">
            <w:pPr>
              <w:pStyle w:val="103"/>
              <w:rPr>
                <w:lang w:eastAsia="ru-RU"/>
              </w:rPr>
            </w:pPr>
            <w:r>
              <w:rPr>
                <w:lang w:eastAsia="ru-RU"/>
              </w:rPr>
              <w:t>0,017</w:t>
            </w:r>
          </w:p>
        </w:tc>
        <w:tc>
          <w:tcPr>
            <w:tcW w:w="601" w:type="pct"/>
            <w:shd w:val="clear" w:color="auto" w:fill="auto"/>
            <w:vAlign w:val="center"/>
          </w:tcPr>
          <w:p w:rsidR="00A7447B" w:rsidRDefault="001D1241">
            <w:pPr>
              <w:pStyle w:val="103"/>
              <w:rPr>
                <w:lang w:eastAsia="ru-RU"/>
              </w:rPr>
            </w:pPr>
            <w:r>
              <w:rPr>
                <w:lang w:eastAsia="ru-RU"/>
              </w:rPr>
              <w:t>0,003</w:t>
            </w:r>
          </w:p>
        </w:tc>
        <w:tc>
          <w:tcPr>
            <w:tcW w:w="619" w:type="pct"/>
            <w:shd w:val="clear" w:color="auto" w:fill="auto"/>
            <w:vAlign w:val="center"/>
          </w:tcPr>
          <w:p w:rsidR="00A7447B" w:rsidRDefault="001D1241">
            <w:pPr>
              <w:pStyle w:val="103"/>
              <w:rPr>
                <w:lang w:eastAsia="ru-RU"/>
              </w:rPr>
            </w:pPr>
            <w:r>
              <w:rPr>
                <w:lang w:eastAsia="ru-RU"/>
              </w:rPr>
              <w:t>0,019</w:t>
            </w:r>
          </w:p>
        </w:tc>
        <w:tc>
          <w:tcPr>
            <w:tcW w:w="550" w:type="pct"/>
            <w:shd w:val="clear" w:color="auto" w:fill="auto"/>
            <w:vAlign w:val="center"/>
          </w:tcPr>
          <w:p w:rsidR="00A7447B" w:rsidRDefault="001D1241">
            <w:pPr>
              <w:pStyle w:val="103"/>
              <w:rPr>
                <w:lang w:eastAsia="ru-RU"/>
              </w:rPr>
            </w:pPr>
            <w:r>
              <w:rPr>
                <w:lang w:eastAsia="ru-RU"/>
              </w:rPr>
              <w:t>1588,1</w:t>
            </w:r>
          </w:p>
        </w:tc>
        <w:tc>
          <w:tcPr>
            <w:tcW w:w="599" w:type="pct"/>
            <w:shd w:val="clear" w:color="auto" w:fill="auto"/>
            <w:vAlign w:val="center"/>
          </w:tcPr>
          <w:p w:rsidR="00A7447B" w:rsidRDefault="001D1241">
            <w:pPr>
              <w:pStyle w:val="103"/>
              <w:rPr>
                <w:lang w:eastAsia="ru-RU"/>
              </w:rPr>
            </w:pPr>
            <w:r>
              <w:rPr>
                <w:lang w:eastAsia="ru-RU"/>
              </w:rPr>
              <w:t>290,1</w:t>
            </w:r>
          </w:p>
        </w:tc>
        <w:tc>
          <w:tcPr>
            <w:tcW w:w="491" w:type="pct"/>
            <w:shd w:val="clear" w:color="auto" w:fill="auto"/>
            <w:vAlign w:val="center"/>
          </w:tcPr>
          <w:p w:rsidR="00A7447B" w:rsidRDefault="001D1241">
            <w:pPr>
              <w:pStyle w:val="103"/>
              <w:rPr>
                <w:lang w:eastAsia="ru-RU"/>
              </w:rPr>
            </w:pPr>
            <w:r>
              <w:rPr>
                <w:lang w:eastAsia="ru-RU"/>
              </w:rPr>
              <w:t>91,0</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53</w:t>
            </w:r>
          </w:p>
        </w:tc>
        <w:tc>
          <w:tcPr>
            <w:tcW w:w="1271" w:type="pct"/>
            <w:shd w:val="clear" w:color="auto" w:fill="auto"/>
            <w:vAlign w:val="center"/>
          </w:tcPr>
          <w:p w:rsidR="00A7447B" w:rsidRDefault="001D1241">
            <w:pPr>
              <w:pStyle w:val="103"/>
              <w:rPr>
                <w:lang w:eastAsia="ru-RU"/>
              </w:rPr>
            </w:pPr>
            <w:r>
              <w:rPr>
                <w:lang w:eastAsia="ru-RU"/>
              </w:rPr>
              <w:t>ул. Парковая, д.25</w:t>
            </w:r>
          </w:p>
        </w:tc>
        <w:tc>
          <w:tcPr>
            <w:tcW w:w="599" w:type="pct"/>
            <w:shd w:val="clear" w:color="auto" w:fill="auto"/>
            <w:vAlign w:val="center"/>
          </w:tcPr>
          <w:p w:rsidR="00A7447B" w:rsidRDefault="001D1241">
            <w:pPr>
              <w:pStyle w:val="103"/>
              <w:rPr>
                <w:lang w:eastAsia="ru-RU"/>
              </w:rPr>
            </w:pPr>
            <w:r>
              <w:rPr>
                <w:lang w:eastAsia="ru-RU"/>
              </w:rPr>
              <w:t>0,020</w:t>
            </w:r>
          </w:p>
        </w:tc>
        <w:tc>
          <w:tcPr>
            <w:tcW w:w="601" w:type="pct"/>
            <w:shd w:val="clear" w:color="auto" w:fill="auto"/>
            <w:vAlign w:val="center"/>
          </w:tcPr>
          <w:p w:rsidR="00A7447B" w:rsidRDefault="001D1241">
            <w:pPr>
              <w:pStyle w:val="103"/>
              <w:rPr>
                <w:lang w:eastAsia="ru-RU"/>
              </w:rPr>
            </w:pPr>
            <w:r>
              <w:rPr>
                <w:lang w:eastAsia="ru-RU"/>
              </w:rPr>
              <w:t>0,003</w:t>
            </w:r>
          </w:p>
        </w:tc>
        <w:tc>
          <w:tcPr>
            <w:tcW w:w="619" w:type="pct"/>
            <w:shd w:val="clear" w:color="auto" w:fill="auto"/>
            <w:vAlign w:val="center"/>
          </w:tcPr>
          <w:p w:rsidR="00A7447B" w:rsidRDefault="001D1241">
            <w:pPr>
              <w:pStyle w:val="103"/>
              <w:rPr>
                <w:lang w:eastAsia="ru-RU"/>
              </w:rPr>
            </w:pPr>
            <w:r>
              <w:rPr>
                <w:lang w:eastAsia="ru-RU"/>
              </w:rPr>
              <w:t>0,022</w:t>
            </w:r>
          </w:p>
        </w:tc>
        <w:tc>
          <w:tcPr>
            <w:tcW w:w="550" w:type="pct"/>
            <w:shd w:val="clear" w:color="auto" w:fill="auto"/>
            <w:vAlign w:val="center"/>
          </w:tcPr>
          <w:p w:rsidR="00A7447B" w:rsidRDefault="001D1241">
            <w:pPr>
              <w:pStyle w:val="103"/>
              <w:rPr>
                <w:lang w:eastAsia="ru-RU"/>
              </w:rPr>
            </w:pPr>
            <w:r>
              <w:rPr>
                <w:lang w:eastAsia="ru-RU"/>
              </w:rPr>
              <w:t>2008,7</w:t>
            </w:r>
          </w:p>
        </w:tc>
        <w:tc>
          <w:tcPr>
            <w:tcW w:w="599" w:type="pct"/>
            <w:shd w:val="clear" w:color="auto" w:fill="auto"/>
            <w:vAlign w:val="center"/>
          </w:tcPr>
          <w:p w:rsidR="00A7447B" w:rsidRDefault="001D1241">
            <w:pPr>
              <w:pStyle w:val="103"/>
              <w:rPr>
                <w:lang w:eastAsia="ru-RU"/>
              </w:rPr>
            </w:pPr>
            <w:r>
              <w:rPr>
                <w:lang w:eastAsia="ru-RU"/>
              </w:rPr>
              <w:t>367,0</w:t>
            </w:r>
          </w:p>
        </w:tc>
        <w:tc>
          <w:tcPr>
            <w:tcW w:w="491" w:type="pct"/>
            <w:shd w:val="clear" w:color="auto" w:fill="auto"/>
            <w:vAlign w:val="center"/>
          </w:tcPr>
          <w:p w:rsidR="00A7447B" w:rsidRDefault="001D1241">
            <w:pPr>
              <w:pStyle w:val="103"/>
              <w:rPr>
                <w:lang w:eastAsia="ru-RU"/>
              </w:rPr>
            </w:pPr>
            <w:r>
              <w:rPr>
                <w:lang w:eastAsia="ru-RU"/>
              </w:rPr>
              <w:t>113,8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54</w:t>
            </w:r>
          </w:p>
        </w:tc>
        <w:tc>
          <w:tcPr>
            <w:tcW w:w="1271" w:type="pct"/>
            <w:shd w:val="clear" w:color="auto" w:fill="auto"/>
            <w:vAlign w:val="center"/>
          </w:tcPr>
          <w:p w:rsidR="00A7447B" w:rsidRDefault="001D1241">
            <w:pPr>
              <w:pStyle w:val="103"/>
              <w:rPr>
                <w:lang w:eastAsia="ru-RU"/>
              </w:rPr>
            </w:pPr>
            <w:r>
              <w:rPr>
                <w:lang w:eastAsia="ru-RU"/>
              </w:rPr>
              <w:t>ул. Парковая, д.26</w:t>
            </w:r>
          </w:p>
        </w:tc>
        <w:tc>
          <w:tcPr>
            <w:tcW w:w="599" w:type="pct"/>
            <w:shd w:val="clear" w:color="auto" w:fill="auto"/>
            <w:vAlign w:val="center"/>
          </w:tcPr>
          <w:p w:rsidR="00A7447B" w:rsidRDefault="001D1241">
            <w:pPr>
              <w:pStyle w:val="103"/>
              <w:rPr>
                <w:lang w:eastAsia="ru-RU"/>
              </w:rPr>
            </w:pPr>
            <w:r>
              <w:rPr>
                <w:lang w:eastAsia="ru-RU"/>
              </w:rPr>
              <w:t>0,035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0,036</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55</w:t>
            </w:r>
          </w:p>
        </w:tc>
        <w:tc>
          <w:tcPr>
            <w:tcW w:w="1271" w:type="pct"/>
            <w:shd w:val="clear" w:color="auto" w:fill="auto"/>
            <w:vAlign w:val="center"/>
          </w:tcPr>
          <w:p w:rsidR="00A7447B" w:rsidRDefault="001D1241">
            <w:pPr>
              <w:pStyle w:val="103"/>
              <w:rPr>
                <w:lang w:eastAsia="ru-RU"/>
              </w:rPr>
            </w:pPr>
            <w:r>
              <w:rPr>
                <w:lang w:eastAsia="ru-RU"/>
              </w:rPr>
              <w:t>ул. Парковая, д.27</w:t>
            </w:r>
          </w:p>
        </w:tc>
        <w:tc>
          <w:tcPr>
            <w:tcW w:w="599" w:type="pct"/>
            <w:shd w:val="clear" w:color="auto" w:fill="auto"/>
            <w:vAlign w:val="center"/>
          </w:tcPr>
          <w:p w:rsidR="00A7447B" w:rsidRDefault="001D1241">
            <w:pPr>
              <w:pStyle w:val="103"/>
              <w:rPr>
                <w:lang w:eastAsia="ru-RU"/>
              </w:rPr>
            </w:pPr>
            <w:r>
              <w:rPr>
                <w:lang w:eastAsia="ru-RU"/>
              </w:rPr>
              <w:t>0,093</w:t>
            </w:r>
          </w:p>
        </w:tc>
        <w:tc>
          <w:tcPr>
            <w:tcW w:w="601" w:type="pct"/>
            <w:shd w:val="clear" w:color="auto" w:fill="auto"/>
            <w:vAlign w:val="center"/>
          </w:tcPr>
          <w:p w:rsidR="00A7447B" w:rsidRDefault="001D1241">
            <w:pPr>
              <w:pStyle w:val="103"/>
              <w:rPr>
                <w:lang w:eastAsia="ru-RU"/>
              </w:rPr>
            </w:pPr>
            <w:r>
              <w:rPr>
                <w:lang w:eastAsia="ru-RU"/>
              </w:rPr>
              <w:t>0,009</w:t>
            </w:r>
          </w:p>
        </w:tc>
        <w:tc>
          <w:tcPr>
            <w:tcW w:w="619" w:type="pct"/>
            <w:shd w:val="clear" w:color="auto" w:fill="auto"/>
            <w:vAlign w:val="center"/>
          </w:tcPr>
          <w:p w:rsidR="00A7447B" w:rsidRDefault="001D1241">
            <w:pPr>
              <w:pStyle w:val="103"/>
              <w:rPr>
                <w:lang w:eastAsia="ru-RU"/>
              </w:rPr>
            </w:pPr>
            <w:r>
              <w:rPr>
                <w:lang w:eastAsia="ru-RU"/>
              </w:rPr>
              <w:t>0,102</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56</w:t>
            </w:r>
          </w:p>
        </w:tc>
        <w:tc>
          <w:tcPr>
            <w:tcW w:w="1271" w:type="pct"/>
            <w:shd w:val="clear" w:color="auto" w:fill="auto"/>
            <w:vAlign w:val="center"/>
          </w:tcPr>
          <w:p w:rsidR="00A7447B" w:rsidRDefault="001D1241">
            <w:pPr>
              <w:pStyle w:val="103"/>
              <w:rPr>
                <w:lang w:eastAsia="ru-RU"/>
              </w:rPr>
            </w:pPr>
            <w:r>
              <w:rPr>
                <w:lang w:eastAsia="ru-RU"/>
              </w:rPr>
              <w:t>ул. Парковая, д.28</w:t>
            </w:r>
          </w:p>
        </w:tc>
        <w:tc>
          <w:tcPr>
            <w:tcW w:w="599" w:type="pct"/>
            <w:shd w:val="clear" w:color="auto" w:fill="auto"/>
            <w:vAlign w:val="center"/>
          </w:tcPr>
          <w:p w:rsidR="00A7447B" w:rsidRDefault="001D1241">
            <w:pPr>
              <w:pStyle w:val="103"/>
              <w:rPr>
                <w:lang w:eastAsia="ru-RU"/>
              </w:rPr>
            </w:pPr>
            <w:r>
              <w:rPr>
                <w:lang w:eastAsia="ru-RU"/>
              </w:rPr>
              <w:t>0,015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0,016</w:t>
            </w:r>
          </w:p>
        </w:tc>
        <w:tc>
          <w:tcPr>
            <w:tcW w:w="550" w:type="pct"/>
            <w:shd w:val="clear" w:color="auto" w:fill="auto"/>
            <w:vAlign w:val="center"/>
          </w:tcPr>
          <w:p w:rsidR="00A7447B" w:rsidRDefault="001D1241">
            <w:pPr>
              <w:pStyle w:val="103"/>
              <w:rPr>
                <w:lang w:eastAsia="ru-RU"/>
              </w:rPr>
            </w:pPr>
            <w:r>
              <w:rPr>
                <w:lang w:eastAsia="ru-RU"/>
              </w:rPr>
              <w:t>1017,5</w:t>
            </w:r>
          </w:p>
        </w:tc>
        <w:tc>
          <w:tcPr>
            <w:tcW w:w="599" w:type="pct"/>
            <w:shd w:val="clear" w:color="auto" w:fill="auto"/>
            <w:vAlign w:val="center"/>
          </w:tcPr>
          <w:p w:rsidR="00A7447B" w:rsidRDefault="001D1241">
            <w:pPr>
              <w:pStyle w:val="103"/>
              <w:rPr>
                <w:lang w:eastAsia="ru-RU"/>
              </w:rPr>
            </w:pPr>
            <w:r>
              <w:rPr>
                <w:lang w:eastAsia="ru-RU"/>
              </w:rPr>
              <w:t>201,6</w:t>
            </w:r>
          </w:p>
        </w:tc>
        <w:tc>
          <w:tcPr>
            <w:tcW w:w="491" w:type="pct"/>
            <w:shd w:val="clear" w:color="auto" w:fill="auto"/>
            <w:vAlign w:val="center"/>
          </w:tcPr>
          <w:p w:rsidR="00A7447B" w:rsidRDefault="001D1241">
            <w:pPr>
              <w:pStyle w:val="103"/>
              <w:rPr>
                <w:lang w:eastAsia="ru-RU"/>
              </w:rPr>
            </w:pPr>
            <w:r>
              <w:rPr>
                <w:lang w:eastAsia="ru-RU"/>
              </w:rPr>
              <w:t>56,9</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57</w:t>
            </w:r>
          </w:p>
        </w:tc>
        <w:tc>
          <w:tcPr>
            <w:tcW w:w="1271" w:type="pct"/>
            <w:shd w:val="clear" w:color="auto" w:fill="auto"/>
            <w:vAlign w:val="center"/>
          </w:tcPr>
          <w:p w:rsidR="00A7447B" w:rsidRDefault="001D1241">
            <w:pPr>
              <w:pStyle w:val="103"/>
              <w:rPr>
                <w:lang w:eastAsia="ru-RU"/>
              </w:rPr>
            </w:pPr>
            <w:r>
              <w:rPr>
                <w:lang w:eastAsia="ru-RU"/>
              </w:rPr>
              <w:t>ул. Парковая, д.29</w:t>
            </w:r>
          </w:p>
        </w:tc>
        <w:tc>
          <w:tcPr>
            <w:tcW w:w="599" w:type="pct"/>
            <w:shd w:val="clear" w:color="auto" w:fill="auto"/>
            <w:vAlign w:val="center"/>
          </w:tcPr>
          <w:p w:rsidR="00A7447B" w:rsidRDefault="001D1241">
            <w:pPr>
              <w:pStyle w:val="103"/>
              <w:rPr>
                <w:lang w:eastAsia="ru-RU"/>
              </w:rPr>
            </w:pPr>
            <w:r>
              <w:rPr>
                <w:lang w:eastAsia="ru-RU"/>
              </w:rPr>
              <w:t>0,014</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58</w:t>
            </w:r>
          </w:p>
        </w:tc>
        <w:tc>
          <w:tcPr>
            <w:tcW w:w="1271" w:type="pct"/>
            <w:shd w:val="clear" w:color="auto" w:fill="auto"/>
            <w:vAlign w:val="center"/>
          </w:tcPr>
          <w:p w:rsidR="00A7447B" w:rsidRDefault="001D1241">
            <w:pPr>
              <w:pStyle w:val="103"/>
              <w:rPr>
                <w:lang w:eastAsia="ru-RU"/>
              </w:rPr>
            </w:pPr>
            <w:r>
              <w:rPr>
                <w:lang w:eastAsia="ru-RU"/>
              </w:rPr>
              <w:t>ул. Парковая, д.30</w:t>
            </w:r>
          </w:p>
        </w:tc>
        <w:tc>
          <w:tcPr>
            <w:tcW w:w="599" w:type="pct"/>
            <w:shd w:val="clear" w:color="auto" w:fill="auto"/>
            <w:vAlign w:val="center"/>
          </w:tcPr>
          <w:p w:rsidR="00A7447B" w:rsidRDefault="001D1241">
            <w:pPr>
              <w:pStyle w:val="103"/>
              <w:rPr>
                <w:lang w:eastAsia="ru-RU"/>
              </w:rPr>
            </w:pPr>
            <w:r>
              <w:rPr>
                <w:lang w:eastAsia="ru-RU"/>
              </w:rPr>
              <w:t>0,015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505,8</w:t>
            </w:r>
          </w:p>
        </w:tc>
        <w:tc>
          <w:tcPr>
            <w:tcW w:w="599" w:type="pct"/>
            <w:shd w:val="clear" w:color="auto" w:fill="auto"/>
            <w:vAlign w:val="center"/>
          </w:tcPr>
          <w:p w:rsidR="00A7447B" w:rsidRDefault="001D1241">
            <w:pPr>
              <w:pStyle w:val="103"/>
              <w:rPr>
                <w:lang w:eastAsia="ru-RU"/>
              </w:rPr>
            </w:pPr>
            <w:r>
              <w:rPr>
                <w:lang w:eastAsia="ru-RU"/>
              </w:rPr>
              <w:t>100,2</w:t>
            </w:r>
          </w:p>
        </w:tc>
        <w:tc>
          <w:tcPr>
            <w:tcW w:w="491" w:type="pct"/>
            <w:shd w:val="clear" w:color="auto" w:fill="auto"/>
            <w:vAlign w:val="center"/>
          </w:tcPr>
          <w:p w:rsidR="00A7447B" w:rsidRDefault="001D1241">
            <w:pPr>
              <w:pStyle w:val="103"/>
              <w:rPr>
                <w:lang w:eastAsia="ru-RU"/>
              </w:rPr>
            </w:pPr>
            <w:r>
              <w:rPr>
                <w:lang w:eastAsia="ru-RU"/>
              </w:rPr>
              <w:t>29,6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59</w:t>
            </w:r>
          </w:p>
        </w:tc>
        <w:tc>
          <w:tcPr>
            <w:tcW w:w="1271" w:type="pct"/>
            <w:shd w:val="clear" w:color="auto" w:fill="auto"/>
            <w:vAlign w:val="center"/>
          </w:tcPr>
          <w:p w:rsidR="00A7447B" w:rsidRDefault="001D1241">
            <w:pPr>
              <w:pStyle w:val="103"/>
              <w:rPr>
                <w:lang w:eastAsia="ru-RU"/>
              </w:rPr>
            </w:pPr>
            <w:r>
              <w:rPr>
                <w:lang w:eastAsia="ru-RU"/>
              </w:rPr>
              <w:t>ул. Парковая, д.31</w:t>
            </w:r>
          </w:p>
        </w:tc>
        <w:tc>
          <w:tcPr>
            <w:tcW w:w="599" w:type="pct"/>
            <w:shd w:val="clear" w:color="auto" w:fill="auto"/>
            <w:vAlign w:val="center"/>
          </w:tcPr>
          <w:p w:rsidR="00A7447B" w:rsidRDefault="001D1241">
            <w:pPr>
              <w:pStyle w:val="103"/>
              <w:rPr>
                <w:lang w:eastAsia="ru-RU"/>
              </w:rPr>
            </w:pPr>
            <w:r>
              <w:rPr>
                <w:lang w:eastAsia="ru-RU"/>
              </w:rPr>
              <w:t>0,014</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0,016</w:t>
            </w:r>
          </w:p>
        </w:tc>
        <w:tc>
          <w:tcPr>
            <w:tcW w:w="550" w:type="pct"/>
            <w:shd w:val="clear" w:color="auto" w:fill="auto"/>
            <w:vAlign w:val="center"/>
          </w:tcPr>
          <w:p w:rsidR="00A7447B" w:rsidRDefault="001D1241">
            <w:pPr>
              <w:pStyle w:val="103"/>
              <w:rPr>
                <w:lang w:eastAsia="ru-RU"/>
              </w:rPr>
            </w:pPr>
            <w:r>
              <w:rPr>
                <w:lang w:eastAsia="ru-RU"/>
              </w:rPr>
              <w:t>125,0</w:t>
            </w:r>
          </w:p>
        </w:tc>
        <w:tc>
          <w:tcPr>
            <w:tcW w:w="599" w:type="pct"/>
            <w:shd w:val="clear" w:color="auto" w:fill="auto"/>
            <w:vAlign w:val="center"/>
          </w:tcPr>
          <w:p w:rsidR="00A7447B" w:rsidRDefault="001D1241">
            <w:pPr>
              <w:pStyle w:val="103"/>
              <w:rPr>
                <w:lang w:eastAsia="ru-RU"/>
              </w:rPr>
            </w:pPr>
            <w:r>
              <w:rPr>
                <w:lang w:eastAsia="ru-RU"/>
              </w:rPr>
              <w:t>24,8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60</w:t>
            </w:r>
          </w:p>
        </w:tc>
        <w:tc>
          <w:tcPr>
            <w:tcW w:w="1271" w:type="pct"/>
            <w:shd w:val="clear" w:color="auto" w:fill="auto"/>
            <w:vAlign w:val="center"/>
          </w:tcPr>
          <w:p w:rsidR="00A7447B" w:rsidRDefault="001D1241">
            <w:pPr>
              <w:pStyle w:val="103"/>
              <w:rPr>
                <w:lang w:eastAsia="ru-RU"/>
              </w:rPr>
            </w:pPr>
            <w:r>
              <w:rPr>
                <w:lang w:eastAsia="ru-RU"/>
              </w:rPr>
              <w:t>ул. Парковая, д.32</w:t>
            </w:r>
          </w:p>
        </w:tc>
        <w:tc>
          <w:tcPr>
            <w:tcW w:w="599" w:type="pct"/>
            <w:shd w:val="clear" w:color="auto" w:fill="auto"/>
            <w:vAlign w:val="center"/>
          </w:tcPr>
          <w:p w:rsidR="00A7447B" w:rsidRDefault="001D1241">
            <w:pPr>
              <w:pStyle w:val="103"/>
              <w:rPr>
                <w:lang w:eastAsia="ru-RU"/>
              </w:rPr>
            </w:pPr>
            <w:r>
              <w:rPr>
                <w:lang w:eastAsia="ru-RU"/>
              </w:rPr>
              <w:t>0,014</w:t>
            </w:r>
          </w:p>
        </w:tc>
        <w:tc>
          <w:tcPr>
            <w:tcW w:w="601" w:type="pct"/>
            <w:shd w:val="clear" w:color="auto" w:fill="auto"/>
            <w:vAlign w:val="center"/>
          </w:tcPr>
          <w:p w:rsidR="00A7447B" w:rsidRDefault="001D1241">
            <w:pPr>
              <w:pStyle w:val="103"/>
              <w:rPr>
                <w:lang w:eastAsia="ru-RU"/>
              </w:rPr>
            </w:pPr>
            <w:r>
              <w:rPr>
                <w:lang w:eastAsia="ru-RU"/>
              </w:rPr>
              <w:t>0,054</w:t>
            </w:r>
          </w:p>
        </w:tc>
        <w:tc>
          <w:tcPr>
            <w:tcW w:w="619" w:type="pct"/>
            <w:shd w:val="clear" w:color="auto" w:fill="auto"/>
            <w:vAlign w:val="center"/>
          </w:tcPr>
          <w:p w:rsidR="00A7447B" w:rsidRDefault="001D1241">
            <w:pPr>
              <w:pStyle w:val="103"/>
              <w:rPr>
                <w:lang w:eastAsia="ru-RU"/>
              </w:rPr>
            </w:pPr>
            <w:r>
              <w:rPr>
                <w:lang w:eastAsia="ru-RU"/>
              </w:rPr>
              <w:t>0,068</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61</w:t>
            </w:r>
          </w:p>
        </w:tc>
        <w:tc>
          <w:tcPr>
            <w:tcW w:w="1271" w:type="pct"/>
            <w:shd w:val="clear" w:color="auto" w:fill="auto"/>
            <w:vAlign w:val="center"/>
          </w:tcPr>
          <w:p w:rsidR="00A7447B" w:rsidRDefault="001D1241">
            <w:pPr>
              <w:pStyle w:val="103"/>
              <w:rPr>
                <w:lang w:eastAsia="ru-RU"/>
              </w:rPr>
            </w:pPr>
            <w:r>
              <w:rPr>
                <w:lang w:eastAsia="ru-RU"/>
              </w:rPr>
              <w:t>ул. Парковая, д.33</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84,0</w:t>
            </w:r>
          </w:p>
        </w:tc>
        <w:tc>
          <w:tcPr>
            <w:tcW w:w="599" w:type="pct"/>
            <w:shd w:val="clear" w:color="auto" w:fill="auto"/>
            <w:vAlign w:val="center"/>
          </w:tcPr>
          <w:p w:rsidR="00A7447B" w:rsidRDefault="001D1241">
            <w:pPr>
              <w:pStyle w:val="103"/>
              <w:rPr>
                <w:lang w:eastAsia="ru-RU"/>
              </w:rPr>
            </w:pPr>
            <w:r>
              <w:rPr>
                <w:lang w:eastAsia="ru-RU"/>
              </w:rPr>
              <w:t>16,6</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62</w:t>
            </w:r>
          </w:p>
        </w:tc>
        <w:tc>
          <w:tcPr>
            <w:tcW w:w="1271" w:type="pct"/>
            <w:shd w:val="clear" w:color="auto" w:fill="auto"/>
            <w:vAlign w:val="center"/>
          </w:tcPr>
          <w:p w:rsidR="00A7447B" w:rsidRDefault="001D1241">
            <w:pPr>
              <w:pStyle w:val="103"/>
              <w:rPr>
                <w:lang w:eastAsia="ru-RU"/>
              </w:rPr>
            </w:pPr>
            <w:r>
              <w:rPr>
                <w:lang w:eastAsia="ru-RU"/>
              </w:rPr>
              <w:t>ул. Парковая, д.34</w:t>
            </w:r>
          </w:p>
        </w:tc>
        <w:tc>
          <w:tcPr>
            <w:tcW w:w="599" w:type="pct"/>
            <w:shd w:val="clear" w:color="auto" w:fill="auto"/>
            <w:vAlign w:val="center"/>
          </w:tcPr>
          <w:p w:rsidR="00A7447B" w:rsidRDefault="001D1241">
            <w:pPr>
              <w:pStyle w:val="103"/>
              <w:rPr>
                <w:lang w:eastAsia="ru-RU"/>
              </w:rPr>
            </w:pPr>
            <w:r>
              <w:rPr>
                <w:lang w:eastAsia="ru-RU"/>
              </w:rPr>
              <w:t>0,014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250,0</w:t>
            </w:r>
          </w:p>
        </w:tc>
        <w:tc>
          <w:tcPr>
            <w:tcW w:w="599" w:type="pct"/>
            <w:shd w:val="clear" w:color="auto" w:fill="auto"/>
            <w:vAlign w:val="center"/>
          </w:tcPr>
          <w:p w:rsidR="00A7447B" w:rsidRDefault="001D1241">
            <w:pPr>
              <w:pStyle w:val="103"/>
              <w:rPr>
                <w:lang w:eastAsia="ru-RU"/>
              </w:rPr>
            </w:pPr>
            <w:r>
              <w:rPr>
                <w:lang w:eastAsia="ru-RU"/>
              </w:rPr>
              <w:t>49,5</w:t>
            </w:r>
          </w:p>
        </w:tc>
        <w:tc>
          <w:tcPr>
            <w:tcW w:w="491" w:type="pct"/>
            <w:shd w:val="clear" w:color="auto" w:fill="auto"/>
            <w:vAlign w:val="center"/>
          </w:tcPr>
          <w:p w:rsidR="00A7447B" w:rsidRDefault="001D1241">
            <w:pPr>
              <w:pStyle w:val="103"/>
              <w:rPr>
                <w:lang w:eastAsia="ru-RU"/>
              </w:rPr>
            </w:pPr>
            <w:r>
              <w:rPr>
                <w:lang w:eastAsia="ru-RU"/>
              </w:rPr>
              <w:t>13,7</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63</w:t>
            </w:r>
          </w:p>
        </w:tc>
        <w:tc>
          <w:tcPr>
            <w:tcW w:w="1271" w:type="pct"/>
            <w:shd w:val="clear" w:color="auto" w:fill="auto"/>
            <w:vAlign w:val="center"/>
          </w:tcPr>
          <w:p w:rsidR="00A7447B" w:rsidRDefault="001D1241">
            <w:pPr>
              <w:pStyle w:val="103"/>
              <w:rPr>
                <w:lang w:eastAsia="ru-RU"/>
              </w:rPr>
            </w:pPr>
            <w:r>
              <w:rPr>
                <w:lang w:eastAsia="ru-RU"/>
              </w:rPr>
              <w:t>ул. Парковая, д.35</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0,013</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64</w:t>
            </w:r>
          </w:p>
        </w:tc>
        <w:tc>
          <w:tcPr>
            <w:tcW w:w="1271" w:type="pct"/>
            <w:shd w:val="clear" w:color="auto" w:fill="auto"/>
            <w:vAlign w:val="center"/>
          </w:tcPr>
          <w:p w:rsidR="00A7447B" w:rsidRDefault="001D1241">
            <w:pPr>
              <w:pStyle w:val="103"/>
              <w:rPr>
                <w:lang w:eastAsia="ru-RU"/>
              </w:rPr>
            </w:pPr>
            <w:r>
              <w:rPr>
                <w:lang w:eastAsia="ru-RU"/>
              </w:rPr>
              <w:t>ул. Парковая, д.36</w:t>
            </w:r>
          </w:p>
        </w:tc>
        <w:tc>
          <w:tcPr>
            <w:tcW w:w="599" w:type="pct"/>
            <w:shd w:val="clear" w:color="auto" w:fill="auto"/>
            <w:vAlign w:val="center"/>
          </w:tcPr>
          <w:p w:rsidR="00A7447B" w:rsidRDefault="001D1241">
            <w:pPr>
              <w:pStyle w:val="103"/>
              <w:rPr>
                <w:lang w:eastAsia="ru-RU"/>
              </w:rPr>
            </w:pPr>
            <w:r>
              <w:rPr>
                <w:lang w:eastAsia="ru-RU"/>
              </w:rPr>
              <w:t>0,038</w:t>
            </w:r>
          </w:p>
        </w:tc>
        <w:tc>
          <w:tcPr>
            <w:tcW w:w="601" w:type="pct"/>
            <w:shd w:val="clear" w:color="auto" w:fill="auto"/>
            <w:vAlign w:val="center"/>
          </w:tcPr>
          <w:p w:rsidR="00A7447B" w:rsidRDefault="001D1241">
            <w:pPr>
              <w:pStyle w:val="103"/>
              <w:rPr>
                <w:lang w:eastAsia="ru-RU"/>
              </w:rPr>
            </w:pPr>
            <w:r>
              <w:rPr>
                <w:lang w:eastAsia="ru-RU"/>
              </w:rPr>
              <w:t>0,005</w:t>
            </w:r>
          </w:p>
        </w:tc>
        <w:tc>
          <w:tcPr>
            <w:tcW w:w="619" w:type="pct"/>
            <w:shd w:val="clear" w:color="auto" w:fill="auto"/>
            <w:vAlign w:val="center"/>
          </w:tcPr>
          <w:p w:rsidR="00A7447B" w:rsidRDefault="001D1241">
            <w:pPr>
              <w:pStyle w:val="103"/>
              <w:rPr>
                <w:lang w:eastAsia="ru-RU"/>
              </w:rPr>
            </w:pPr>
            <w:r>
              <w:rPr>
                <w:lang w:eastAsia="ru-RU"/>
              </w:rPr>
              <w:t>0,043</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65</w:t>
            </w:r>
          </w:p>
        </w:tc>
        <w:tc>
          <w:tcPr>
            <w:tcW w:w="1271" w:type="pct"/>
            <w:shd w:val="clear" w:color="auto" w:fill="auto"/>
            <w:vAlign w:val="center"/>
          </w:tcPr>
          <w:p w:rsidR="00A7447B" w:rsidRDefault="001D1241">
            <w:pPr>
              <w:pStyle w:val="103"/>
              <w:rPr>
                <w:lang w:eastAsia="ru-RU"/>
              </w:rPr>
            </w:pPr>
            <w:r>
              <w:rPr>
                <w:lang w:eastAsia="ru-RU"/>
              </w:rPr>
              <w:t>ул. Парковая, д.37</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274,2</w:t>
            </w:r>
          </w:p>
        </w:tc>
        <w:tc>
          <w:tcPr>
            <w:tcW w:w="599" w:type="pct"/>
            <w:shd w:val="clear" w:color="auto" w:fill="auto"/>
            <w:vAlign w:val="center"/>
          </w:tcPr>
          <w:p w:rsidR="00A7447B" w:rsidRDefault="001D1241">
            <w:pPr>
              <w:pStyle w:val="103"/>
              <w:rPr>
                <w:lang w:eastAsia="ru-RU"/>
              </w:rPr>
            </w:pPr>
            <w:r>
              <w:rPr>
                <w:lang w:eastAsia="ru-RU"/>
              </w:rPr>
              <w:t>54,3</w:t>
            </w:r>
          </w:p>
        </w:tc>
        <w:tc>
          <w:tcPr>
            <w:tcW w:w="491" w:type="pct"/>
            <w:shd w:val="clear" w:color="auto" w:fill="auto"/>
            <w:vAlign w:val="center"/>
          </w:tcPr>
          <w:p w:rsidR="00A7447B" w:rsidRDefault="001D1241">
            <w:pPr>
              <w:pStyle w:val="103"/>
              <w:rPr>
                <w:lang w:eastAsia="ru-RU"/>
              </w:rPr>
            </w:pPr>
            <w:r>
              <w:rPr>
                <w:lang w:eastAsia="ru-RU"/>
              </w:rPr>
              <w:t>15,9</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66</w:t>
            </w:r>
          </w:p>
        </w:tc>
        <w:tc>
          <w:tcPr>
            <w:tcW w:w="1271" w:type="pct"/>
            <w:shd w:val="clear" w:color="auto" w:fill="auto"/>
            <w:vAlign w:val="center"/>
          </w:tcPr>
          <w:p w:rsidR="00A7447B" w:rsidRDefault="001D1241">
            <w:pPr>
              <w:pStyle w:val="103"/>
              <w:rPr>
                <w:lang w:eastAsia="ru-RU"/>
              </w:rPr>
            </w:pPr>
            <w:r>
              <w:rPr>
                <w:lang w:eastAsia="ru-RU"/>
              </w:rPr>
              <w:t>ул. Парковая, д.39</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67</w:t>
            </w:r>
          </w:p>
        </w:tc>
        <w:tc>
          <w:tcPr>
            <w:tcW w:w="1271" w:type="pct"/>
            <w:shd w:val="clear" w:color="auto" w:fill="auto"/>
            <w:vAlign w:val="center"/>
          </w:tcPr>
          <w:p w:rsidR="00A7447B" w:rsidRDefault="001D1241">
            <w:pPr>
              <w:pStyle w:val="103"/>
              <w:rPr>
                <w:lang w:eastAsia="ru-RU"/>
              </w:rPr>
            </w:pPr>
            <w:r>
              <w:rPr>
                <w:lang w:eastAsia="ru-RU"/>
              </w:rPr>
              <w:t>ул. Парковая, д.41</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0,013</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68</w:t>
            </w:r>
          </w:p>
        </w:tc>
        <w:tc>
          <w:tcPr>
            <w:tcW w:w="1271" w:type="pct"/>
            <w:shd w:val="clear" w:color="auto" w:fill="auto"/>
            <w:vAlign w:val="center"/>
          </w:tcPr>
          <w:p w:rsidR="00A7447B" w:rsidRDefault="001D1241">
            <w:pPr>
              <w:pStyle w:val="103"/>
              <w:rPr>
                <w:lang w:eastAsia="ru-RU"/>
              </w:rPr>
            </w:pPr>
            <w:r>
              <w:rPr>
                <w:lang w:eastAsia="ru-RU"/>
              </w:rPr>
              <w:t>ул. Парковая, д.43</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125,0</w:t>
            </w:r>
          </w:p>
        </w:tc>
        <w:tc>
          <w:tcPr>
            <w:tcW w:w="599" w:type="pct"/>
            <w:shd w:val="clear" w:color="auto" w:fill="auto"/>
            <w:vAlign w:val="center"/>
          </w:tcPr>
          <w:p w:rsidR="00A7447B" w:rsidRDefault="001D1241">
            <w:pPr>
              <w:pStyle w:val="103"/>
              <w:rPr>
                <w:lang w:eastAsia="ru-RU"/>
              </w:rPr>
            </w:pPr>
            <w:r>
              <w:rPr>
                <w:lang w:eastAsia="ru-RU"/>
              </w:rPr>
              <w:t>24,8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69</w:t>
            </w:r>
          </w:p>
        </w:tc>
        <w:tc>
          <w:tcPr>
            <w:tcW w:w="1271" w:type="pct"/>
            <w:shd w:val="clear" w:color="auto" w:fill="auto"/>
            <w:vAlign w:val="center"/>
          </w:tcPr>
          <w:p w:rsidR="00A7447B" w:rsidRDefault="001D1241">
            <w:pPr>
              <w:pStyle w:val="103"/>
              <w:rPr>
                <w:lang w:eastAsia="ru-RU"/>
              </w:rPr>
            </w:pPr>
            <w:r>
              <w:rPr>
                <w:lang w:eastAsia="ru-RU"/>
              </w:rPr>
              <w:t>ул. Парковая, д.45</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70</w:t>
            </w:r>
          </w:p>
        </w:tc>
        <w:tc>
          <w:tcPr>
            <w:tcW w:w="1271" w:type="pct"/>
            <w:shd w:val="clear" w:color="auto" w:fill="auto"/>
            <w:vAlign w:val="center"/>
          </w:tcPr>
          <w:p w:rsidR="00A7447B" w:rsidRDefault="001D1241">
            <w:pPr>
              <w:pStyle w:val="103"/>
              <w:rPr>
                <w:lang w:eastAsia="ru-RU"/>
              </w:rPr>
            </w:pPr>
            <w:r>
              <w:rPr>
                <w:lang w:eastAsia="ru-RU"/>
              </w:rPr>
              <w:t>ул. Парковая, д.47</w:t>
            </w:r>
          </w:p>
        </w:tc>
        <w:tc>
          <w:tcPr>
            <w:tcW w:w="599" w:type="pct"/>
            <w:shd w:val="clear" w:color="auto" w:fill="auto"/>
            <w:vAlign w:val="center"/>
          </w:tcPr>
          <w:p w:rsidR="00A7447B" w:rsidRDefault="001D1241">
            <w:pPr>
              <w:pStyle w:val="103"/>
              <w:rPr>
                <w:lang w:eastAsia="ru-RU"/>
              </w:rPr>
            </w:pPr>
            <w:r>
              <w:rPr>
                <w:lang w:eastAsia="ru-RU"/>
              </w:rPr>
              <w:t>0,019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0,019</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71</w:t>
            </w:r>
          </w:p>
        </w:tc>
        <w:tc>
          <w:tcPr>
            <w:tcW w:w="1271" w:type="pct"/>
            <w:shd w:val="clear" w:color="auto" w:fill="auto"/>
            <w:vAlign w:val="center"/>
          </w:tcPr>
          <w:p w:rsidR="00A7447B" w:rsidRDefault="001D1241">
            <w:pPr>
              <w:pStyle w:val="103"/>
              <w:rPr>
                <w:lang w:eastAsia="ru-RU"/>
              </w:rPr>
            </w:pPr>
            <w:r>
              <w:rPr>
                <w:lang w:eastAsia="ru-RU"/>
              </w:rPr>
              <w:t>ул. Парковая, д.49</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72</w:t>
            </w:r>
          </w:p>
        </w:tc>
        <w:tc>
          <w:tcPr>
            <w:tcW w:w="1271" w:type="pct"/>
            <w:shd w:val="clear" w:color="auto" w:fill="auto"/>
            <w:vAlign w:val="center"/>
          </w:tcPr>
          <w:p w:rsidR="00A7447B" w:rsidRDefault="001D1241">
            <w:pPr>
              <w:pStyle w:val="103"/>
              <w:rPr>
                <w:lang w:eastAsia="ru-RU"/>
              </w:rPr>
            </w:pPr>
            <w:r>
              <w:rPr>
                <w:lang w:eastAsia="ru-RU"/>
              </w:rPr>
              <w:t>ул. Парковая, д.51</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492,5</w:t>
            </w:r>
          </w:p>
        </w:tc>
        <w:tc>
          <w:tcPr>
            <w:tcW w:w="599" w:type="pct"/>
            <w:shd w:val="clear" w:color="auto" w:fill="auto"/>
            <w:vAlign w:val="center"/>
          </w:tcPr>
          <w:p w:rsidR="00A7447B" w:rsidRDefault="001D1241">
            <w:pPr>
              <w:pStyle w:val="103"/>
              <w:rPr>
                <w:lang w:eastAsia="ru-RU"/>
              </w:rPr>
            </w:pPr>
            <w:r>
              <w:rPr>
                <w:lang w:eastAsia="ru-RU"/>
              </w:rPr>
              <w:t>97,6</w:t>
            </w:r>
          </w:p>
        </w:tc>
        <w:tc>
          <w:tcPr>
            <w:tcW w:w="491" w:type="pct"/>
            <w:shd w:val="clear" w:color="auto" w:fill="auto"/>
            <w:vAlign w:val="center"/>
          </w:tcPr>
          <w:p w:rsidR="00A7447B" w:rsidRDefault="001D1241">
            <w:pPr>
              <w:pStyle w:val="103"/>
              <w:rPr>
                <w:lang w:eastAsia="ru-RU"/>
              </w:rPr>
            </w:pPr>
            <w:r>
              <w:rPr>
                <w:lang w:eastAsia="ru-RU"/>
              </w:rPr>
              <w:t>27,3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73</w:t>
            </w:r>
          </w:p>
        </w:tc>
        <w:tc>
          <w:tcPr>
            <w:tcW w:w="1271" w:type="pct"/>
            <w:shd w:val="clear" w:color="auto" w:fill="auto"/>
            <w:vAlign w:val="center"/>
          </w:tcPr>
          <w:p w:rsidR="00A7447B" w:rsidRDefault="001D1241">
            <w:pPr>
              <w:pStyle w:val="103"/>
              <w:rPr>
                <w:lang w:eastAsia="ru-RU"/>
              </w:rPr>
            </w:pPr>
            <w:r>
              <w:rPr>
                <w:lang w:eastAsia="ru-RU"/>
              </w:rPr>
              <w:t>ул. Парковая, д.53</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95,0</w:t>
            </w:r>
          </w:p>
        </w:tc>
        <w:tc>
          <w:tcPr>
            <w:tcW w:w="599" w:type="pct"/>
            <w:shd w:val="clear" w:color="auto" w:fill="auto"/>
            <w:vAlign w:val="center"/>
          </w:tcPr>
          <w:p w:rsidR="00A7447B" w:rsidRDefault="001D1241">
            <w:pPr>
              <w:pStyle w:val="103"/>
              <w:rPr>
                <w:lang w:eastAsia="ru-RU"/>
              </w:rPr>
            </w:pPr>
            <w:r>
              <w:rPr>
                <w:lang w:eastAsia="ru-RU"/>
              </w:rPr>
              <w:t>18,8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74</w:t>
            </w:r>
          </w:p>
        </w:tc>
        <w:tc>
          <w:tcPr>
            <w:tcW w:w="1271" w:type="pct"/>
            <w:shd w:val="clear" w:color="auto" w:fill="auto"/>
            <w:vAlign w:val="center"/>
          </w:tcPr>
          <w:p w:rsidR="00A7447B" w:rsidRDefault="001D1241">
            <w:pPr>
              <w:pStyle w:val="103"/>
              <w:rPr>
                <w:lang w:eastAsia="ru-RU"/>
              </w:rPr>
            </w:pPr>
            <w:r>
              <w:rPr>
                <w:lang w:eastAsia="ru-RU"/>
              </w:rPr>
              <w:t>ул. Первомайская, д.1</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504,3</w:t>
            </w:r>
          </w:p>
        </w:tc>
        <w:tc>
          <w:tcPr>
            <w:tcW w:w="599" w:type="pct"/>
            <w:shd w:val="clear" w:color="auto" w:fill="auto"/>
            <w:vAlign w:val="center"/>
          </w:tcPr>
          <w:p w:rsidR="00A7447B" w:rsidRDefault="001D1241">
            <w:pPr>
              <w:pStyle w:val="103"/>
              <w:rPr>
                <w:lang w:eastAsia="ru-RU"/>
              </w:rPr>
            </w:pPr>
            <w:r>
              <w:rPr>
                <w:lang w:eastAsia="ru-RU"/>
              </w:rPr>
              <w:t>99,9</w:t>
            </w:r>
          </w:p>
        </w:tc>
        <w:tc>
          <w:tcPr>
            <w:tcW w:w="491" w:type="pct"/>
            <w:shd w:val="clear" w:color="auto" w:fill="auto"/>
            <w:vAlign w:val="center"/>
          </w:tcPr>
          <w:p w:rsidR="00A7447B" w:rsidRDefault="001D1241">
            <w:pPr>
              <w:pStyle w:val="103"/>
              <w:rPr>
                <w:lang w:eastAsia="ru-RU"/>
              </w:rPr>
            </w:pPr>
            <w:r>
              <w:rPr>
                <w:lang w:eastAsia="ru-RU"/>
              </w:rPr>
              <w:t>29,6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75</w:t>
            </w:r>
          </w:p>
        </w:tc>
        <w:tc>
          <w:tcPr>
            <w:tcW w:w="1271" w:type="pct"/>
            <w:shd w:val="clear" w:color="auto" w:fill="auto"/>
            <w:vAlign w:val="center"/>
          </w:tcPr>
          <w:p w:rsidR="00A7447B" w:rsidRDefault="001D1241">
            <w:pPr>
              <w:pStyle w:val="103"/>
              <w:rPr>
                <w:lang w:eastAsia="ru-RU"/>
              </w:rPr>
            </w:pPr>
            <w:r>
              <w:rPr>
                <w:lang w:eastAsia="ru-RU"/>
              </w:rPr>
              <w:t>ул. Первомайская, д.10</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51,8</w:t>
            </w:r>
          </w:p>
        </w:tc>
        <w:tc>
          <w:tcPr>
            <w:tcW w:w="599" w:type="pct"/>
            <w:shd w:val="clear" w:color="auto" w:fill="auto"/>
            <w:vAlign w:val="center"/>
          </w:tcPr>
          <w:p w:rsidR="00A7447B" w:rsidRDefault="001D1241">
            <w:pPr>
              <w:pStyle w:val="103"/>
              <w:rPr>
                <w:lang w:eastAsia="ru-RU"/>
              </w:rPr>
            </w:pPr>
            <w:r>
              <w:rPr>
                <w:lang w:eastAsia="ru-RU"/>
              </w:rPr>
              <w:t>10,3</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76</w:t>
            </w:r>
          </w:p>
        </w:tc>
        <w:tc>
          <w:tcPr>
            <w:tcW w:w="1271" w:type="pct"/>
            <w:shd w:val="clear" w:color="auto" w:fill="auto"/>
            <w:vAlign w:val="center"/>
          </w:tcPr>
          <w:p w:rsidR="00A7447B" w:rsidRDefault="001D1241">
            <w:pPr>
              <w:pStyle w:val="103"/>
              <w:rPr>
                <w:lang w:eastAsia="ru-RU"/>
              </w:rPr>
            </w:pPr>
            <w:r>
              <w:rPr>
                <w:lang w:eastAsia="ru-RU"/>
              </w:rPr>
              <w:t>ул. Первомайская, д.11</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53,5</w:t>
            </w:r>
          </w:p>
        </w:tc>
        <w:tc>
          <w:tcPr>
            <w:tcW w:w="599" w:type="pct"/>
            <w:shd w:val="clear" w:color="auto" w:fill="auto"/>
            <w:vAlign w:val="center"/>
          </w:tcPr>
          <w:p w:rsidR="00A7447B" w:rsidRDefault="001D1241">
            <w:pPr>
              <w:pStyle w:val="103"/>
              <w:rPr>
                <w:lang w:eastAsia="ru-RU"/>
              </w:rPr>
            </w:pPr>
            <w:r>
              <w:rPr>
                <w:lang w:eastAsia="ru-RU"/>
              </w:rPr>
              <w:t>10,6</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77</w:t>
            </w:r>
          </w:p>
        </w:tc>
        <w:tc>
          <w:tcPr>
            <w:tcW w:w="1271" w:type="pct"/>
            <w:shd w:val="clear" w:color="auto" w:fill="auto"/>
            <w:vAlign w:val="center"/>
          </w:tcPr>
          <w:p w:rsidR="00A7447B" w:rsidRDefault="001D1241">
            <w:pPr>
              <w:pStyle w:val="103"/>
              <w:rPr>
                <w:lang w:eastAsia="ru-RU"/>
              </w:rPr>
            </w:pPr>
            <w:r>
              <w:rPr>
                <w:lang w:eastAsia="ru-RU"/>
              </w:rPr>
              <w:t>ул. Первомайская, д.12</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88,9</w:t>
            </w:r>
          </w:p>
        </w:tc>
        <w:tc>
          <w:tcPr>
            <w:tcW w:w="599" w:type="pct"/>
            <w:shd w:val="clear" w:color="auto" w:fill="auto"/>
            <w:vAlign w:val="center"/>
          </w:tcPr>
          <w:p w:rsidR="00A7447B" w:rsidRDefault="001D1241">
            <w:pPr>
              <w:pStyle w:val="103"/>
              <w:rPr>
                <w:lang w:eastAsia="ru-RU"/>
              </w:rPr>
            </w:pPr>
            <w:r>
              <w:rPr>
                <w:lang w:eastAsia="ru-RU"/>
              </w:rPr>
              <w:t>17,6</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78</w:t>
            </w:r>
          </w:p>
        </w:tc>
        <w:tc>
          <w:tcPr>
            <w:tcW w:w="1271" w:type="pct"/>
            <w:shd w:val="clear" w:color="auto" w:fill="auto"/>
            <w:vAlign w:val="center"/>
          </w:tcPr>
          <w:p w:rsidR="00A7447B" w:rsidRDefault="001D1241">
            <w:pPr>
              <w:pStyle w:val="103"/>
              <w:rPr>
                <w:lang w:eastAsia="ru-RU"/>
              </w:rPr>
            </w:pPr>
            <w:r>
              <w:rPr>
                <w:lang w:eastAsia="ru-RU"/>
              </w:rPr>
              <w:t>ул. Первомайская, д.13</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80,8</w:t>
            </w:r>
          </w:p>
        </w:tc>
        <w:tc>
          <w:tcPr>
            <w:tcW w:w="599" w:type="pct"/>
            <w:shd w:val="clear" w:color="auto" w:fill="auto"/>
            <w:vAlign w:val="center"/>
          </w:tcPr>
          <w:p w:rsidR="00A7447B" w:rsidRDefault="001D1241">
            <w:pPr>
              <w:pStyle w:val="103"/>
              <w:rPr>
                <w:lang w:eastAsia="ru-RU"/>
              </w:rPr>
            </w:pPr>
            <w:r>
              <w:rPr>
                <w:lang w:eastAsia="ru-RU"/>
              </w:rPr>
              <w:t>16,0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79</w:t>
            </w:r>
          </w:p>
        </w:tc>
        <w:tc>
          <w:tcPr>
            <w:tcW w:w="1271" w:type="pct"/>
            <w:shd w:val="clear" w:color="auto" w:fill="auto"/>
            <w:vAlign w:val="center"/>
          </w:tcPr>
          <w:p w:rsidR="00A7447B" w:rsidRDefault="001D1241">
            <w:pPr>
              <w:pStyle w:val="103"/>
              <w:rPr>
                <w:lang w:eastAsia="ru-RU"/>
              </w:rPr>
            </w:pPr>
            <w:r>
              <w:rPr>
                <w:lang w:eastAsia="ru-RU"/>
              </w:rPr>
              <w:t>ул. Первомайская, д.14</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0,003</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86,4</w:t>
            </w:r>
          </w:p>
        </w:tc>
        <w:tc>
          <w:tcPr>
            <w:tcW w:w="599" w:type="pct"/>
            <w:shd w:val="clear" w:color="auto" w:fill="auto"/>
            <w:vAlign w:val="center"/>
          </w:tcPr>
          <w:p w:rsidR="00A7447B" w:rsidRDefault="001D1241">
            <w:pPr>
              <w:pStyle w:val="103"/>
              <w:rPr>
                <w:lang w:eastAsia="ru-RU"/>
              </w:rPr>
            </w:pPr>
            <w:r>
              <w:rPr>
                <w:lang w:eastAsia="ru-RU"/>
              </w:rPr>
              <w:t>17,1</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80</w:t>
            </w:r>
          </w:p>
        </w:tc>
        <w:tc>
          <w:tcPr>
            <w:tcW w:w="1271" w:type="pct"/>
            <w:shd w:val="clear" w:color="auto" w:fill="auto"/>
            <w:vAlign w:val="center"/>
          </w:tcPr>
          <w:p w:rsidR="00A7447B" w:rsidRDefault="001D1241">
            <w:pPr>
              <w:pStyle w:val="103"/>
              <w:rPr>
                <w:lang w:eastAsia="ru-RU"/>
              </w:rPr>
            </w:pPr>
            <w:r>
              <w:rPr>
                <w:lang w:eastAsia="ru-RU"/>
              </w:rPr>
              <w:t>ул. Первомайская, д.16</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81</w:t>
            </w:r>
          </w:p>
        </w:tc>
        <w:tc>
          <w:tcPr>
            <w:tcW w:w="1271" w:type="pct"/>
            <w:shd w:val="clear" w:color="auto" w:fill="auto"/>
            <w:vAlign w:val="center"/>
          </w:tcPr>
          <w:p w:rsidR="00A7447B" w:rsidRDefault="001D1241">
            <w:pPr>
              <w:pStyle w:val="103"/>
              <w:rPr>
                <w:lang w:eastAsia="ru-RU"/>
              </w:rPr>
            </w:pPr>
            <w:r>
              <w:rPr>
                <w:lang w:eastAsia="ru-RU"/>
              </w:rPr>
              <w:t>ул. Первомайская, д.17</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82</w:t>
            </w:r>
          </w:p>
        </w:tc>
        <w:tc>
          <w:tcPr>
            <w:tcW w:w="1271" w:type="pct"/>
            <w:shd w:val="clear" w:color="auto" w:fill="auto"/>
            <w:vAlign w:val="center"/>
          </w:tcPr>
          <w:p w:rsidR="00A7447B" w:rsidRDefault="001D1241">
            <w:pPr>
              <w:pStyle w:val="103"/>
              <w:rPr>
                <w:lang w:eastAsia="ru-RU"/>
              </w:rPr>
            </w:pPr>
            <w:r>
              <w:rPr>
                <w:lang w:eastAsia="ru-RU"/>
              </w:rPr>
              <w:t>ул. Первомайская, д.19</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83</w:t>
            </w:r>
          </w:p>
        </w:tc>
        <w:tc>
          <w:tcPr>
            <w:tcW w:w="1271" w:type="pct"/>
            <w:shd w:val="clear" w:color="auto" w:fill="auto"/>
            <w:vAlign w:val="center"/>
          </w:tcPr>
          <w:p w:rsidR="00A7447B" w:rsidRDefault="001D1241">
            <w:pPr>
              <w:pStyle w:val="103"/>
              <w:rPr>
                <w:lang w:eastAsia="ru-RU"/>
              </w:rPr>
            </w:pPr>
            <w:r>
              <w:rPr>
                <w:lang w:eastAsia="ru-RU"/>
              </w:rPr>
              <w:t>ул. Первомайская, д.2</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84</w:t>
            </w:r>
          </w:p>
        </w:tc>
        <w:tc>
          <w:tcPr>
            <w:tcW w:w="1271" w:type="pct"/>
            <w:shd w:val="clear" w:color="auto" w:fill="auto"/>
            <w:vAlign w:val="center"/>
          </w:tcPr>
          <w:p w:rsidR="00A7447B" w:rsidRDefault="001D1241">
            <w:pPr>
              <w:pStyle w:val="103"/>
              <w:rPr>
                <w:lang w:eastAsia="ru-RU"/>
              </w:rPr>
            </w:pPr>
            <w:r>
              <w:rPr>
                <w:lang w:eastAsia="ru-RU"/>
              </w:rPr>
              <w:t>ул. Первомайская, д.20</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85</w:t>
            </w:r>
          </w:p>
        </w:tc>
        <w:tc>
          <w:tcPr>
            <w:tcW w:w="1271" w:type="pct"/>
            <w:shd w:val="clear" w:color="auto" w:fill="auto"/>
            <w:vAlign w:val="center"/>
          </w:tcPr>
          <w:p w:rsidR="00A7447B" w:rsidRDefault="001D1241">
            <w:pPr>
              <w:pStyle w:val="103"/>
              <w:rPr>
                <w:lang w:eastAsia="ru-RU"/>
              </w:rPr>
            </w:pPr>
            <w:r>
              <w:rPr>
                <w:lang w:eastAsia="ru-RU"/>
              </w:rPr>
              <w:t>ул. Первомайская, д.21</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116,6</w:t>
            </w:r>
          </w:p>
        </w:tc>
        <w:tc>
          <w:tcPr>
            <w:tcW w:w="599" w:type="pct"/>
            <w:shd w:val="clear" w:color="auto" w:fill="auto"/>
            <w:vAlign w:val="center"/>
          </w:tcPr>
          <w:p w:rsidR="00A7447B" w:rsidRDefault="001D1241">
            <w:pPr>
              <w:pStyle w:val="103"/>
              <w:rPr>
                <w:lang w:eastAsia="ru-RU"/>
              </w:rPr>
            </w:pPr>
            <w:r>
              <w:rPr>
                <w:lang w:eastAsia="ru-RU"/>
              </w:rPr>
              <w:t>23,1</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86</w:t>
            </w:r>
          </w:p>
        </w:tc>
        <w:tc>
          <w:tcPr>
            <w:tcW w:w="1271" w:type="pct"/>
            <w:shd w:val="clear" w:color="auto" w:fill="auto"/>
            <w:vAlign w:val="center"/>
          </w:tcPr>
          <w:p w:rsidR="00A7447B" w:rsidRDefault="001D1241">
            <w:pPr>
              <w:pStyle w:val="103"/>
              <w:rPr>
                <w:lang w:eastAsia="ru-RU"/>
              </w:rPr>
            </w:pPr>
            <w:r>
              <w:rPr>
                <w:lang w:eastAsia="ru-RU"/>
              </w:rPr>
              <w:t>ул. Первомайская, д.27</w:t>
            </w:r>
          </w:p>
        </w:tc>
        <w:tc>
          <w:tcPr>
            <w:tcW w:w="599" w:type="pct"/>
            <w:shd w:val="clear" w:color="auto" w:fill="auto"/>
            <w:vAlign w:val="center"/>
          </w:tcPr>
          <w:p w:rsidR="00A7447B" w:rsidRDefault="001D1241">
            <w:pPr>
              <w:pStyle w:val="103"/>
              <w:rPr>
                <w:lang w:eastAsia="ru-RU"/>
              </w:rPr>
            </w:pPr>
            <w:r>
              <w:rPr>
                <w:lang w:eastAsia="ru-RU"/>
              </w:rPr>
              <w:t>0,038</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0,038</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87</w:t>
            </w:r>
          </w:p>
        </w:tc>
        <w:tc>
          <w:tcPr>
            <w:tcW w:w="1271" w:type="pct"/>
            <w:shd w:val="clear" w:color="auto" w:fill="auto"/>
            <w:vAlign w:val="center"/>
          </w:tcPr>
          <w:p w:rsidR="00A7447B" w:rsidRDefault="001D1241">
            <w:pPr>
              <w:pStyle w:val="103"/>
              <w:rPr>
                <w:lang w:eastAsia="ru-RU"/>
              </w:rPr>
            </w:pPr>
            <w:r>
              <w:rPr>
                <w:lang w:eastAsia="ru-RU"/>
              </w:rPr>
              <w:t>ул. Первомайская, д.28</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415,0</w:t>
            </w:r>
          </w:p>
        </w:tc>
        <w:tc>
          <w:tcPr>
            <w:tcW w:w="599" w:type="pct"/>
            <w:shd w:val="clear" w:color="auto" w:fill="auto"/>
            <w:vAlign w:val="center"/>
          </w:tcPr>
          <w:p w:rsidR="00A7447B" w:rsidRDefault="001D1241">
            <w:pPr>
              <w:pStyle w:val="103"/>
              <w:rPr>
                <w:lang w:eastAsia="ru-RU"/>
              </w:rPr>
            </w:pPr>
            <w:r>
              <w:rPr>
                <w:lang w:eastAsia="ru-RU"/>
              </w:rPr>
              <w:t>82,2</w:t>
            </w:r>
          </w:p>
        </w:tc>
        <w:tc>
          <w:tcPr>
            <w:tcW w:w="491" w:type="pct"/>
            <w:shd w:val="clear" w:color="auto" w:fill="auto"/>
            <w:vAlign w:val="center"/>
          </w:tcPr>
          <w:p w:rsidR="00A7447B" w:rsidRDefault="001D1241">
            <w:pPr>
              <w:pStyle w:val="103"/>
              <w:rPr>
                <w:lang w:eastAsia="ru-RU"/>
              </w:rPr>
            </w:pPr>
            <w:r>
              <w:rPr>
                <w:lang w:eastAsia="ru-RU"/>
              </w:rPr>
              <w:t>22,8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88</w:t>
            </w:r>
          </w:p>
        </w:tc>
        <w:tc>
          <w:tcPr>
            <w:tcW w:w="1271" w:type="pct"/>
            <w:shd w:val="clear" w:color="auto" w:fill="auto"/>
            <w:vAlign w:val="center"/>
          </w:tcPr>
          <w:p w:rsidR="00A7447B" w:rsidRDefault="001D1241">
            <w:pPr>
              <w:pStyle w:val="103"/>
              <w:rPr>
                <w:lang w:eastAsia="ru-RU"/>
              </w:rPr>
            </w:pPr>
            <w:r>
              <w:rPr>
                <w:lang w:eastAsia="ru-RU"/>
              </w:rPr>
              <w:t>ул. Первомайская, д.29</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114,5</w:t>
            </w:r>
          </w:p>
        </w:tc>
        <w:tc>
          <w:tcPr>
            <w:tcW w:w="599" w:type="pct"/>
            <w:shd w:val="clear" w:color="auto" w:fill="auto"/>
            <w:vAlign w:val="center"/>
          </w:tcPr>
          <w:p w:rsidR="00A7447B" w:rsidRDefault="001D1241">
            <w:pPr>
              <w:pStyle w:val="103"/>
              <w:rPr>
                <w:lang w:eastAsia="ru-RU"/>
              </w:rPr>
            </w:pPr>
            <w:r>
              <w:rPr>
                <w:lang w:eastAsia="ru-RU"/>
              </w:rPr>
              <w:t>22,7</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89</w:t>
            </w:r>
          </w:p>
        </w:tc>
        <w:tc>
          <w:tcPr>
            <w:tcW w:w="1271" w:type="pct"/>
            <w:shd w:val="clear" w:color="auto" w:fill="auto"/>
            <w:vAlign w:val="center"/>
          </w:tcPr>
          <w:p w:rsidR="00A7447B" w:rsidRDefault="001D1241">
            <w:pPr>
              <w:pStyle w:val="103"/>
              <w:rPr>
                <w:lang w:eastAsia="ru-RU"/>
              </w:rPr>
            </w:pPr>
            <w:r>
              <w:rPr>
                <w:lang w:eastAsia="ru-RU"/>
              </w:rPr>
              <w:t>ул. Первомайская, д.30</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62,8</w:t>
            </w:r>
          </w:p>
        </w:tc>
        <w:tc>
          <w:tcPr>
            <w:tcW w:w="599" w:type="pct"/>
            <w:shd w:val="clear" w:color="auto" w:fill="auto"/>
            <w:vAlign w:val="center"/>
          </w:tcPr>
          <w:p w:rsidR="00A7447B" w:rsidRDefault="001D1241">
            <w:pPr>
              <w:pStyle w:val="103"/>
              <w:rPr>
                <w:lang w:eastAsia="ru-RU"/>
              </w:rPr>
            </w:pPr>
            <w:r>
              <w:rPr>
                <w:lang w:eastAsia="ru-RU"/>
              </w:rPr>
              <w:t>12,4</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90</w:t>
            </w:r>
          </w:p>
        </w:tc>
        <w:tc>
          <w:tcPr>
            <w:tcW w:w="1271" w:type="pct"/>
            <w:shd w:val="clear" w:color="auto" w:fill="auto"/>
            <w:vAlign w:val="center"/>
          </w:tcPr>
          <w:p w:rsidR="00A7447B" w:rsidRDefault="001D1241">
            <w:pPr>
              <w:pStyle w:val="103"/>
              <w:rPr>
                <w:lang w:eastAsia="ru-RU"/>
              </w:rPr>
            </w:pPr>
            <w:r>
              <w:rPr>
                <w:lang w:eastAsia="ru-RU"/>
              </w:rPr>
              <w:t>ул. Первомайская, д.32</w:t>
            </w:r>
          </w:p>
        </w:tc>
        <w:tc>
          <w:tcPr>
            <w:tcW w:w="599" w:type="pct"/>
            <w:shd w:val="clear" w:color="auto" w:fill="auto"/>
            <w:vAlign w:val="center"/>
          </w:tcPr>
          <w:p w:rsidR="00A7447B" w:rsidRDefault="001D1241">
            <w:pPr>
              <w:pStyle w:val="103"/>
              <w:rPr>
                <w:lang w:eastAsia="ru-RU"/>
              </w:rPr>
            </w:pPr>
            <w:r>
              <w:rPr>
                <w:lang w:eastAsia="ru-RU"/>
              </w:rPr>
              <w:t>0,012</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91</w:t>
            </w:r>
          </w:p>
        </w:tc>
        <w:tc>
          <w:tcPr>
            <w:tcW w:w="1271" w:type="pct"/>
            <w:shd w:val="clear" w:color="auto" w:fill="auto"/>
            <w:vAlign w:val="center"/>
          </w:tcPr>
          <w:p w:rsidR="00A7447B" w:rsidRDefault="001D1241">
            <w:pPr>
              <w:pStyle w:val="103"/>
              <w:rPr>
                <w:lang w:eastAsia="ru-RU"/>
              </w:rPr>
            </w:pPr>
            <w:r>
              <w:rPr>
                <w:lang w:eastAsia="ru-RU"/>
              </w:rPr>
              <w:t>ул. Первомайская, д.33</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92</w:t>
            </w:r>
          </w:p>
        </w:tc>
        <w:tc>
          <w:tcPr>
            <w:tcW w:w="1271" w:type="pct"/>
            <w:shd w:val="clear" w:color="auto" w:fill="auto"/>
            <w:vAlign w:val="center"/>
          </w:tcPr>
          <w:p w:rsidR="00A7447B" w:rsidRDefault="001D1241">
            <w:pPr>
              <w:pStyle w:val="103"/>
              <w:rPr>
                <w:lang w:eastAsia="ru-RU"/>
              </w:rPr>
            </w:pPr>
            <w:r>
              <w:rPr>
                <w:lang w:eastAsia="ru-RU"/>
              </w:rPr>
              <w:t>ул. Первомайская, д.34</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57,1</w:t>
            </w:r>
          </w:p>
        </w:tc>
        <w:tc>
          <w:tcPr>
            <w:tcW w:w="599" w:type="pct"/>
            <w:shd w:val="clear" w:color="auto" w:fill="auto"/>
            <w:vAlign w:val="center"/>
          </w:tcPr>
          <w:p w:rsidR="00A7447B" w:rsidRDefault="001D1241">
            <w:pPr>
              <w:pStyle w:val="103"/>
              <w:rPr>
                <w:lang w:eastAsia="ru-RU"/>
              </w:rPr>
            </w:pPr>
            <w:r>
              <w:rPr>
                <w:lang w:eastAsia="ru-RU"/>
              </w:rPr>
              <w:t>11,3</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93</w:t>
            </w:r>
          </w:p>
        </w:tc>
        <w:tc>
          <w:tcPr>
            <w:tcW w:w="1271" w:type="pct"/>
            <w:shd w:val="clear" w:color="auto" w:fill="auto"/>
            <w:vAlign w:val="center"/>
          </w:tcPr>
          <w:p w:rsidR="00A7447B" w:rsidRDefault="001D1241">
            <w:pPr>
              <w:pStyle w:val="103"/>
              <w:rPr>
                <w:lang w:eastAsia="ru-RU"/>
              </w:rPr>
            </w:pPr>
            <w:r>
              <w:rPr>
                <w:lang w:eastAsia="ru-RU"/>
              </w:rPr>
              <w:t>ул. Первомайская, д.35</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94</w:t>
            </w:r>
          </w:p>
        </w:tc>
        <w:tc>
          <w:tcPr>
            <w:tcW w:w="1271" w:type="pct"/>
            <w:shd w:val="clear" w:color="auto" w:fill="auto"/>
            <w:vAlign w:val="center"/>
          </w:tcPr>
          <w:p w:rsidR="00A7447B" w:rsidRDefault="001D1241">
            <w:pPr>
              <w:pStyle w:val="103"/>
              <w:rPr>
                <w:lang w:eastAsia="ru-RU"/>
              </w:rPr>
            </w:pPr>
            <w:r>
              <w:rPr>
                <w:lang w:eastAsia="ru-RU"/>
              </w:rPr>
              <w:t>ул. Первомайская, д.36</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31,4</w:t>
            </w:r>
          </w:p>
        </w:tc>
        <w:tc>
          <w:tcPr>
            <w:tcW w:w="599" w:type="pct"/>
            <w:shd w:val="clear" w:color="auto" w:fill="auto"/>
            <w:vAlign w:val="center"/>
          </w:tcPr>
          <w:p w:rsidR="00A7447B" w:rsidRDefault="001D1241">
            <w:pPr>
              <w:pStyle w:val="103"/>
              <w:rPr>
                <w:lang w:eastAsia="ru-RU"/>
              </w:rPr>
            </w:pPr>
            <w:r>
              <w:rPr>
                <w:lang w:eastAsia="ru-RU"/>
              </w:rPr>
              <w:t>6,2</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95</w:t>
            </w:r>
          </w:p>
        </w:tc>
        <w:tc>
          <w:tcPr>
            <w:tcW w:w="1271" w:type="pct"/>
            <w:shd w:val="clear" w:color="auto" w:fill="auto"/>
            <w:vAlign w:val="center"/>
          </w:tcPr>
          <w:p w:rsidR="00A7447B" w:rsidRDefault="001D1241">
            <w:pPr>
              <w:pStyle w:val="103"/>
              <w:rPr>
                <w:lang w:eastAsia="ru-RU"/>
              </w:rPr>
            </w:pPr>
            <w:r>
              <w:rPr>
                <w:lang w:eastAsia="ru-RU"/>
              </w:rPr>
              <w:t>ул. Первомайская, д.37</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65,0</w:t>
            </w:r>
          </w:p>
        </w:tc>
        <w:tc>
          <w:tcPr>
            <w:tcW w:w="599" w:type="pct"/>
            <w:shd w:val="clear" w:color="auto" w:fill="auto"/>
            <w:vAlign w:val="center"/>
          </w:tcPr>
          <w:p w:rsidR="00A7447B" w:rsidRDefault="001D1241">
            <w:pPr>
              <w:pStyle w:val="103"/>
              <w:rPr>
                <w:lang w:eastAsia="ru-RU"/>
              </w:rPr>
            </w:pPr>
            <w:r>
              <w:rPr>
                <w:lang w:eastAsia="ru-RU"/>
              </w:rPr>
              <w:t>12,9</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96</w:t>
            </w:r>
          </w:p>
        </w:tc>
        <w:tc>
          <w:tcPr>
            <w:tcW w:w="1271" w:type="pct"/>
            <w:shd w:val="clear" w:color="auto" w:fill="auto"/>
            <w:vAlign w:val="center"/>
          </w:tcPr>
          <w:p w:rsidR="00A7447B" w:rsidRDefault="001D1241">
            <w:pPr>
              <w:pStyle w:val="103"/>
              <w:rPr>
                <w:lang w:eastAsia="ru-RU"/>
              </w:rPr>
            </w:pPr>
            <w:r>
              <w:rPr>
                <w:lang w:eastAsia="ru-RU"/>
              </w:rPr>
              <w:t>ул. Первомайская, д.39</w:t>
            </w:r>
          </w:p>
        </w:tc>
        <w:tc>
          <w:tcPr>
            <w:tcW w:w="599" w:type="pct"/>
            <w:shd w:val="clear" w:color="auto" w:fill="auto"/>
            <w:vAlign w:val="center"/>
          </w:tcPr>
          <w:p w:rsidR="00A7447B" w:rsidRDefault="001D1241">
            <w:pPr>
              <w:pStyle w:val="103"/>
              <w:rPr>
                <w:lang w:eastAsia="ru-RU"/>
              </w:rPr>
            </w:pPr>
            <w:r>
              <w:rPr>
                <w:lang w:eastAsia="ru-RU"/>
              </w:rPr>
              <w:t>0,015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72,0</w:t>
            </w:r>
          </w:p>
        </w:tc>
        <w:tc>
          <w:tcPr>
            <w:tcW w:w="599" w:type="pct"/>
            <w:shd w:val="clear" w:color="auto" w:fill="auto"/>
            <w:vAlign w:val="center"/>
          </w:tcPr>
          <w:p w:rsidR="00A7447B" w:rsidRDefault="001D1241">
            <w:pPr>
              <w:pStyle w:val="103"/>
              <w:rPr>
                <w:lang w:eastAsia="ru-RU"/>
              </w:rPr>
            </w:pPr>
            <w:r>
              <w:rPr>
                <w:lang w:eastAsia="ru-RU"/>
              </w:rPr>
              <w:t>14,3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97</w:t>
            </w:r>
          </w:p>
        </w:tc>
        <w:tc>
          <w:tcPr>
            <w:tcW w:w="1271" w:type="pct"/>
            <w:shd w:val="clear" w:color="auto" w:fill="auto"/>
            <w:vAlign w:val="center"/>
          </w:tcPr>
          <w:p w:rsidR="00A7447B" w:rsidRDefault="001D1241">
            <w:pPr>
              <w:pStyle w:val="103"/>
              <w:rPr>
                <w:lang w:eastAsia="ru-RU"/>
              </w:rPr>
            </w:pPr>
            <w:r>
              <w:rPr>
                <w:lang w:eastAsia="ru-RU"/>
              </w:rPr>
              <w:t>ул. Первомайская, д.4</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75,0</w:t>
            </w:r>
          </w:p>
        </w:tc>
        <w:tc>
          <w:tcPr>
            <w:tcW w:w="599" w:type="pct"/>
            <w:shd w:val="clear" w:color="auto" w:fill="auto"/>
            <w:vAlign w:val="center"/>
          </w:tcPr>
          <w:p w:rsidR="00A7447B" w:rsidRDefault="001D1241">
            <w:pPr>
              <w:pStyle w:val="103"/>
              <w:rPr>
                <w:lang w:eastAsia="ru-RU"/>
              </w:rPr>
            </w:pPr>
            <w:r>
              <w:rPr>
                <w:lang w:eastAsia="ru-RU"/>
              </w:rPr>
              <w:t>14,9</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98</w:t>
            </w:r>
          </w:p>
        </w:tc>
        <w:tc>
          <w:tcPr>
            <w:tcW w:w="1271" w:type="pct"/>
            <w:shd w:val="clear" w:color="auto" w:fill="auto"/>
            <w:vAlign w:val="center"/>
          </w:tcPr>
          <w:p w:rsidR="00A7447B" w:rsidRDefault="001D1241">
            <w:pPr>
              <w:pStyle w:val="103"/>
              <w:rPr>
                <w:lang w:eastAsia="ru-RU"/>
              </w:rPr>
            </w:pPr>
            <w:r>
              <w:rPr>
                <w:lang w:eastAsia="ru-RU"/>
              </w:rPr>
              <w:t>ул. Первомайская, д.41</w:t>
            </w:r>
          </w:p>
        </w:tc>
        <w:tc>
          <w:tcPr>
            <w:tcW w:w="599" w:type="pct"/>
            <w:shd w:val="clear" w:color="auto" w:fill="auto"/>
            <w:vAlign w:val="center"/>
          </w:tcPr>
          <w:p w:rsidR="00A7447B" w:rsidRDefault="001D1241">
            <w:pPr>
              <w:pStyle w:val="103"/>
              <w:rPr>
                <w:lang w:eastAsia="ru-RU"/>
              </w:rPr>
            </w:pPr>
            <w:r>
              <w:rPr>
                <w:lang w:eastAsia="ru-RU"/>
              </w:rPr>
              <w:t>0,014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65,2</w:t>
            </w:r>
          </w:p>
        </w:tc>
        <w:tc>
          <w:tcPr>
            <w:tcW w:w="599" w:type="pct"/>
            <w:shd w:val="clear" w:color="auto" w:fill="auto"/>
            <w:vAlign w:val="center"/>
          </w:tcPr>
          <w:p w:rsidR="00A7447B" w:rsidRDefault="001D1241">
            <w:pPr>
              <w:pStyle w:val="103"/>
              <w:rPr>
                <w:lang w:eastAsia="ru-RU"/>
              </w:rPr>
            </w:pPr>
            <w:r>
              <w:rPr>
                <w:lang w:eastAsia="ru-RU"/>
              </w:rPr>
              <w:t>12,9</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99</w:t>
            </w:r>
          </w:p>
        </w:tc>
        <w:tc>
          <w:tcPr>
            <w:tcW w:w="1271" w:type="pct"/>
            <w:shd w:val="clear" w:color="auto" w:fill="auto"/>
            <w:vAlign w:val="center"/>
          </w:tcPr>
          <w:p w:rsidR="00A7447B" w:rsidRDefault="001D1241">
            <w:pPr>
              <w:pStyle w:val="103"/>
              <w:rPr>
                <w:lang w:eastAsia="ru-RU"/>
              </w:rPr>
            </w:pPr>
            <w:r>
              <w:rPr>
                <w:lang w:eastAsia="ru-RU"/>
              </w:rPr>
              <w:t>ул. Первомайская, д.43</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80,0</w:t>
            </w:r>
          </w:p>
        </w:tc>
        <w:tc>
          <w:tcPr>
            <w:tcW w:w="599" w:type="pct"/>
            <w:shd w:val="clear" w:color="auto" w:fill="auto"/>
            <w:vAlign w:val="center"/>
          </w:tcPr>
          <w:p w:rsidR="00A7447B" w:rsidRDefault="001D1241">
            <w:pPr>
              <w:pStyle w:val="103"/>
              <w:rPr>
                <w:lang w:eastAsia="ru-RU"/>
              </w:rPr>
            </w:pPr>
            <w:r>
              <w:rPr>
                <w:lang w:eastAsia="ru-RU"/>
              </w:rPr>
              <w:t>15,8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100</w:t>
            </w:r>
          </w:p>
        </w:tc>
        <w:tc>
          <w:tcPr>
            <w:tcW w:w="1271" w:type="pct"/>
            <w:shd w:val="clear" w:color="auto" w:fill="auto"/>
            <w:vAlign w:val="center"/>
          </w:tcPr>
          <w:p w:rsidR="00A7447B" w:rsidRDefault="001D1241">
            <w:pPr>
              <w:pStyle w:val="103"/>
              <w:rPr>
                <w:lang w:eastAsia="ru-RU"/>
              </w:rPr>
            </w:pPr>
            <w:r>
              <w:rPr>
                <w:lang w:eastAsia="ru-RU"/>
              </w:rPr>
              <w:t>ул. Первомайская, д.6</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82,5</w:t>
            </w:r>
          </w:p>
        </w:tc>
        <w:tc>
          <w:tcPr>
            <w:tcW w:w="599" w:type="pct"/>
            <w:shd w:val="clear" w:color="auto" w:fill="auto"/>
            <w:vAlign w:val="center"/>
          </w:tcPr>
          <w:p w:rsidR="00A7447B" w:rsidRDefault="001D1241">
            <w:pPr>
              <w:pStyle w:val="103"/>
              <w:rPr>
                <w:lang w:eastAsia="ru-RU"/>
              </w:rPr>
            </w:pPr>
            <w:r>
              <w:rPr>
                <w:lang w:eastAsia="ru-RU"/>
              </w:rPr>
              <w:t>16,3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101</w:t>
            </w:r>
          </w:p>
        </w:tc>
        <w:tc>
          <w:tcPr>
            <w:tcW w:w="1271" w:type="pct"/>
            <w:shd w:val="clear" w:color="auto" w:fill="auto"/>
            <w:vAlign w:val="center"/>
          </w:tcPr>
          <w:p w:rsidR="00A7447B" w:rsidRDefault="001D1241">
            <w:pPr>
              <w:pStyle w:val="103"/>
              <w:rPr>
                <w:lang w:eastAsia="ru-RU"/>
              </w:rPr>
            </w:pPr>
            <w:r>
              <w:rPr>
                <w:lang w:eastAsia="ru-RU"/>
              </w:rPr>
              <w:t>ул. Первомайская, д.9</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62,0</w:t>
            </w:r>
          </w:p>
        </w:tc>
        <w:tc>
          <w:tcPr>
            <w:tcW w:w="599" w:type="pct"/>
            <w:shd w:val="clear" w:color="auto" w:fill="auto"/>
            <w:vAlign w:val="center"/>
          </w:tcPr>
          <w:p w:rsidR="00A7447B" w:rsidRDefault="001D1241">
            <w:pPr>
              <w:pStyle w:val="103"/>
              <w:rPr>
                <w:lang w:eastAsia="ru-RU"/>
              </w:rPr>
            </w:pPr>
            <w:r>
              <w:rPr>
                <w:lang w:eastAsia="ru-RU"/>
              </w:rPr>
              <w:t>12,3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102</w:t>
            </w:r>
          </w:p>
        </w:tc>
        <w:tc>
          <w:tcPr>
            <w:tcW w:w="1271" w:type="pct"/>
            <w:shd w:val="clear" w:color="auto" w:fill="auto"/>
            <w:vAlign w:val="center"/>
          </w:tcPr>
          <w:p w:rsidR="00A7447B" w:rsidRDefault="001D1241">
            <w:pPr>
              <w:pStyle w:val="103"/>
              <w:rPr>
                <w:lang w:eastAsia="ru-RU"/>
              </w:rPr>
            </w:pPr>
            <w:r>
              <w:rPr>
                <w:lang w:eastAsia="ru-RU"/>
              </w:rPr>
              <w:t>ул. Пионерская, д.12</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103</w:t>
            </w:r>
          </w:p>
        </w:tc>
        <w:tc>
          <w:tcPr>
            <w:tcW w:w="1271" w:type="pct"/>
            <w:shd w:val="clear" w:color="auto" w:fill="auto"/>
            <w:vAlign w:val="center"/>
          </w:tcPr>
          <w:p w:rsidR="00A7447B" w:rsidRDefault="001D1241">
            <w:pPr>
              <w:pStyle w:val="103"/>
              <w:rPr>
                <w:lang w:eastAsia="ru-RU"/>
              </w:rPr>
            </w:pPr>
            <w:r>
              <w:rPr>
                <w:lang w:eastAsia="ru-RU"/>
              </w:rPr>
              <w:t>ул. Пионерская, д.14</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104</w:t>
            </w:r>
          </w:p>
        </w:tc>
        <w:tc>
          <w:tcPr>
            <w:tcW w:w="1271" w:type="pct"/>
            <w:shd w:val="clear" w:color="auto" w:fill="auto"/>
            <w:vAlign w:val="center"/>
          </w:tcPr>
          <w:p w:rsidR="00A7447B" w:rsidRDefault="001D1241">
            <w:pPr>
              <w:pStyle w:val="103"/>
              <w:rPr>
                <w:lang w:eastAsia="ru-RU"/>
              </w:rPr>
            </w:pPr>
            <w:r>
              <w:rPr>
                <w:lang w:eastAsia="ru-RU"/>
              </w:rPr>
              <w:t>ул. Пионерская, д.16</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56,7</w:t>
            </w:r>
          </w:p>
        </w:tc>
        <w:tc>
          <w:tcPr>
            <w:tcW w:w="599" w:type="pct"/>
            <w:shd w:val="clear" w:color="auto" w:fill="auto"/>
            <w:vAlign w:val="center"/>
          </w:tcPr>
          <w:p w:rsidR="00A7447B" w:rsidRDefault="001D1241">
            <w:pPr>
              <w:pStyle w:val="103"/>
              <w:rPr>
                <w:lang w:eastAsia="ru-RU"/>
              </w:rPr>
            </w:pPr>
            <w:r>
              <w:rPr>
                <w:lang w:eastAsia="ru-RU"/>
              </w:rPr>
              <w:t>11,2</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lastRenderedPageBreak/>
              <w:t>105</w:t>
            </w:r>
          </w:p>
        </w:tc>
        <w:tc>
          <w:tcPr>
            <w:tcW w:w="1271" w:type="pct"/>
            <w:shd w:val="clear" w:color="auto" w:fill="auto"/>
            <w:vAlign w:val="center"/>
          </w:tcPr>
          <w:p w:rsidR="00A7447B" w:rsidRDefault="001D1241">
            <w:pPr>
              <w:pStyle w:val="103"/>
              <w:rPr>
                <w:lang w:eastAsia="ru-RU"/>
              </w:rPr>
            </w:pPr>
            <w:r>
              <w:rPr>
                <w:lang w:eastAsia="ru-RU"/>
              </w:rPr>
              <w:t>ул. Пионерская, д.18</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65,5</w:t>
            </w:r>
          </w:p>
        </w:tc>
        <w:tc>
          <w:tcPr>
            <w:tcW w:w="599" w:type="pct"/>
            <w:shd w:val="clear" w:color="auto" w:fill="auto"/>
            <w:vAlign w:val="center"/>
          </w:tcPr>
          <w:p w:rsidR="00A7447B" w:rsidRDefault="001D1241">
            <w:pPr>
              <w:pStyle w:val="103"/>
              <w:rPr>
                <w:lang w:eastAsia="ru-RU"/>
              </w:rPr>
            </w:pPr>
            <w:r>
              <w:rPr>
                <w:lang w:eastAsia="ru-RU"/>
              </w:rPr>
              <w:t>13,0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106</w:t>
            </w:r>
          </w:p>
        </w:tc>
        <w:tc>
          <w:tcPr>
            <w:tcW w:w="1271" w:type="pct"/>
            <w:shd w:val="clear" w:color="auto" w:fill="auto"/>
            <w:vAlign w:val="center"/>
          </w:tcPr>
          <w:p w:rsidR="00A7447B" w:rsidRDefault="001D1241">
            <w:pPr>
              <w:pStyle w:val="103"/>
              <w:rPr>
                <w:lang w:eastAsia="ru-RU"/>
              </w:rPr>
            </w:pPr>
            <w:r>
              <w:rPr>
                <w:lang w:eastAsia="ru-RU"/>
              </w:rPr>
              <w:t>ул. Пионерская, д.2</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62,4</w:t>
            </w:r>
          </w:p>
        </w:tc>
        <w:tc>
          <w:tcPr>
            <w:tcW w:w="599" w:type="pct"/>
            <w:shd w:val="clear" w:color="auto" w:fill="auto"/>
            <w:vAlign w:val="center"/>
          </w:tcPr>
          <w:p w:rsidR="00A7447B" w:rsidRDefault="001D1241">
            <w:pPr>
              <w:pStyle w:val="103"/>
              <w:rPr>
                <w:lang w:eastAsia="ru-RU"/>
              </w:rPr>
            </w:pPr>
            <w:r>
              <w:rPr>
                <w:lang w:eastAsia="ru-RU"/>
              </w:rPr>
              <w:t>12,4</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107</w:t>
            </w:r>
          </w:p>
        </w:tc>
        <w:tc>
          <w:tcPr>
            <w:tcW w:w="1271" w:type="pct"/>
            <w:shd w:val="clear" w:color="auto" w:fill="auto"/>
            <w:vAlign w:val="center"/>
          </w:tcPr>
          <w:p w:rsidR="00A7447B" w:rsidRDefault="001D1241">
            <w:pPr>
              <w:pStyle w:val="103"/>
              <w:rPr>
                <w:lang w:eastAsia="ru-RU"/>
              </w:rPr>
            </w:pPr>
            <w:r>
              <w:rPr>
                <w:lang w:eastAsia="ru-RU"/>
              </w:rPr>
              <w:t>ул. Пионерская, д.20</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108</w:t>
            </w:r>
          </w:p>
        </w:tc>
        <w:tc>
          <w:tcPr>
            <w:tcW w:w="1271" w:type="pct"/>
            <w:shd w:val="clear" w:color="auto" w:fill="auto"/>
            <w:vAlign w:val="center"/>
          </w:tcPr>
          <w:p w:rsidR="00A7447B" w:rsidRDefault="001D1241">
            <w:pPr>
              <w:pStyle w:val="103"/>
              <w:rPr>
                <w:lang w:eastAsia="ru-RU"/>
              </w:rPr>
            </w:pPr>
            <w:r>
              <w:rPr>
                <w:lang w:eastAsia="ru-RU"/>
              </w:rPr>
              <w:t>ул. Пионерская, д.22</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54,1</w:t>
            </w:r>
          </w:p>
        </w:tc>
        <w:tc>
          <w:tcPr>
            <w:tcW w:w="599" w:type="pct"/>
            <w:shd w:val="clear" w:color="auto" w:fill="auto"/>
            <w:vAlign w:val="center"/>
          </w:tcPr>
          <w:p w:rsidR="00A7447B" w:rsidRDefault="001D1241">
            <w:pPr>
              <w:pStyle w:val="103"/>
              <w:rPr>
                <w:lang w:eastAsia="ru-RU"/>
              </w:rPr>
            </w:pPr>
            <w:r>
              <w:rPr>
                <w:lang w:eastAsia="ru-RU"/>
              </w:rPr>
              <w:t>10,7</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109</w:t>
            </w:r>
          </w:p>
        </w:tc>
        <w:tc>
          <w:tcPr>
            <w:tcW w:w="1271" w:type="pct"/>
            <w:shd w:val="clear" w:color="auto" w:fill="auto"/>
            <w:vAlign w:val="center"/>
          </w:tcPr>
          <w:p w:rsidR="00A7447B" w:rsidRDefault="001D1241">
            <w:pPr>
              <w:pStyle w:val="103"/>
              <w:rPr>
                <w:lang w:eastAsia="ru-RU"/>
              </w:rPr>
            </w:pPr>
            <w:r>
              <w:rPr>
                <w:lang w:eastAsia="ru-RU"/>
              </w:rPr>
              <w:t>ул. Пионерская, д.24</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110</w:t>
            </w:r>
          </w:p>
        </w:tc>
        <w:tc>
          <w:tcPr>
            <w:tcW w:w="1271" w:type="pct"/>
            <w:shd w:val="clear" w:color="auto" w:fill="auto"/>
            <w:vAlign w:val="center"/>
          </w:tcPr>
          <w:p w:rsidR="00A7447B" w:rsidRDefault="001D1241">
            <w:pPr>
              <w:pStyle w:val="103"/>
              <w:rPr>
                <w:lang w:eastAsia="ru-RU"/>
              </w:rPr>
            </w:pPr>
            <w:r>
              <w:rPr>
                <w:lang w:eastAsia="ru-RU"/>
              </w:rPr>
              <w:t>ул. Пионерская, д.26</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111</w:t>
            </w:r>
          </w:p>
        </w:tc>
        <w:tc>
          <w:tcPr>
            <w:tcW w:w="1271" w:type="pct"/>
            <w:shd w:val="clear" w:color="auto" w:fill="auto"/>
            <w:vAlign w:val="center"/>
          </w:tcPr>
          <w:p w:rsidR="00A7447B" w:rsidRDefault="001D1241">
            <w:pPr>
              <w:pStyle w:val="103"/>
              <w:rPr>
                <w:lang w:eastAsia="ru-RU"/>
              </w:rPr>
            </w:pPr>
            <w:r>
              <w:rPr>
                <w:lang w:eastAsia="ru-RU"/>
              </w:rPr>
              <w:t>ул. Пионерская, д.28</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112</w:t>
            </w:r>
          </w:p>
        </w:tc>
        <w:tc>
          <w:tcPr>
            <w:tcW w:w="1271" w:type="pct"/>
            <w:shd w:val="clear" w:color="auto" w:fill="auto"/>
            <w:vAlign w:val="center"/>
          </w:tcPr>
          <w:p w:rsidR="00A7447B" w:rsidRDefault="001D1241">
            <w:pPr>
              <w:pStyle w:val="103"/>
              <w:rPr>
                <w:lang w:eastAsia="ru-RU"/>
              </w:rPr>
            </w:pPr>
            <w:r>
              <w:rPr>
                <w:lang w:eastAsia="ru-RU"/>
              </w:rPr>
              <w:t>ул. Пионерская, д.3</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51,4</w:t>
            </w:r>
          </w:p>
        </w:tc>
        <w:tc>
          <w:tcPr>
            <w:tcW w:w="599" w:type="pct"/>
            <w:shd w:val="clear" w:color="auto" w:fill="auto"/>
            <w:vAlign w:val="center"/>
          </w:tcPr>
          <w:p w:rsidR="00A7447B" w:rsidRDefault="001D1241">
            <w:pPr>
              <w:pStyle w:val="103"/>
              <w:rPr>
                <w:lang w:eastAsia="ru-RU"/>
              </w:rPr>
            </w:pPr>
            <w:r>
              <w:rPr>
                <w:lang w:eastAsia="ru-RU"/>
              </w:rPr>
              <w:t>10,2</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113</w:t>
            </w:r>
          </w:p>
        </w:tc>
        <w:tc>
          <w:tcPr>
            <w:tcW w:w="1271" w:type="pct"/>
            <w:shd w:val="clear" w:color="auto" w:fill="auto"/>
            <w:vAlign w:val="center"/>
          </w:tcPr>
          <w:p w:rsidR="00A7447B" w:rsidRDefault="001D1241">
            <w:pPr>
              <w:pStyle w:val="103"/>
              <w:rPr>
                <w:lang w:eastAsia="ru-RU"/>
              </w:rPr>
            </w:pPr>
            <w:r>
              <w:rPr>
                <w:lang w:eastAsia="ru-RU"/>
              </w:rPr>
              <w:t>ул. Пионерская, д.30</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114</w:t>
            </w:r>
          </w:p>
        </w:tc>
        <w:tc>
          <w:tcPr>
            <w:tcW w:w="1271" w:type="pct"/>
            <w:shd w:val="clear" w:color="auto" w:fill="auto"/>
            <w:vAlign w:val="center"/>
          </w:tcPr>
          <w:p w:rsidR="00A7447B" w:rsidRDefault="001D1241">
            <w:pPr>
              <w:pStyle w:val="103"/>
              <w:rPr>
                <w:lang w:eastAsia="ru-RU"/>
              </w:rPr>
            </w:pPr>
            <w:r>
              <w:rPr>
                <w:lang w:eastAsia="ru-RU"/>
              </w:rPr>
              <w:t>ул. Пионерская, д.32</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115</w:t>
            </w:r>
          </w:p>
        </w:tc>
        <w:tc>
          <w:tcPr>
            <w:tcW w:w="1271" w:type="pct"/>
            <w:shd w:val="clear" w:color="auto" w:fill="auto"/>
            <w:vAlign w:val="center"/>
          </w:tcPr>
          <w:p w:rsidR="00A7447B" w:rsidRDefault="001D1241">
            <w:pPr>
              <w:pStyle w:val="103"/>
              <w:rPr>
                <w:lang w:eastAsia="ru-RU"/>
              </w:rPr>
            </w:pPr>
            <w:r>
              <w:rPr>
                <w:lang w:eastAsia="ru-RU"/>
              </w:rPr>
              <w:t>ул. Пионерская, д.4</w:t>
            </w:r>
          </w:p>
        </w:tc>
        <w:tc>
          <w:tcPr>
            <w:tcW w:w="599" w:type="pct"/>
            <w:shd w:val="clear" w:color="auto" w:fill="auto"/>
            <w:vAlign w:val="center"/>
          </w:tcPr>
          <w:p w:rsidR="00A7447B" w:rsidRDefault="001D1241">
            <w:pPr>
              <w:pStyle w:val="103"/>
              <w:rPr>
                <w:lang w:eastAsia="ru-RU"/>
              </w:rPr>
            </w:pPr>
            <w:r>
              <w:rPr>
                <w:lang w:eastAsia="ru-RU"/>
              </w:rPr>
              <w:t>0,003</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131,9</w:t>
            </w:r>
          </w:p>
        </w:tc>
        <w:tc>
          <w:tcPr>
            <w:tcW w:w="599" w:type="pct"/>
            <w:shd w:val="clear" w:color="auto" w:fill="auto"/>
            <w:vAlign w:val="center"/>
          </w:tcPr>
          <w:p w:rsidR="00A7447B" w:rsidRDefault="001D1241">
            <w:pPr>
              <w:pStyle w:val="103"/>
              <w:rPr>
                <w:lang w:eastAsia="ru-RU"/>
              </w:rPr>
            </w:pPr>
            <w:r>
              <w:rPr>
                <w:lang w:eastAsia="ru-RU"/>
              </w:rPr>
              <w:t>26,1</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116</w:t>
            </w:r>
          </w:p>
        </w:tc>
        <w:tc>
          <w:tcPr>
            <w:tcW w:w="1271" w:type="pct"/>
            <w:shd w:val="clear" w:color="auto" w:fill="auto"/>
            <w:vAlign w:val="center"/>
          </w:tcPr>
          <w:p w:rsidR="00A7447B" w:rsidRDefault="001D1241">
            <w:pPr>
              <w:pStyle w:val="103"/>
              <w:rPr>
                <w:lang w:eastAsia="ru-RU"/>
              </w:rPr>
            </w:pPr>
            <w:r>
              <w:rPr>
                <w:lang w:eastAsia="ru-RU"/>
              </w:rPr>
              <w:t>ул. Пионерская, д.5</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117</w:t>
            </w:r>
          </w:p>
        </w:tc>
        <w:tc>
          <w:tcPr>
            <w:tcW w:w="1271" w:type="pct"/>
            <w:shd w:val="clear" w:color="auto" w:fill="auto"/>
            <w:vAlign w:val="center"/>
          </w:tcPr>
          <w:p w:rsidR="00A7447B" w:rsidRDefault="001D1241">
            <w:pPr>
              <w:pStyle w:val="103"/>
              <w:rPr>
                <w:lang w:eastAsia="ru-RU"/>
              </w:rPr>
            </w:pPr>
            <w:r>
              <w:rPr>
                <w:lang w:eastAsia="ru-RU"/>
              </w:rPr>
              <w:t>ул. Пионерская, д.6</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48,0</w:t>
            </w:r>
          </w:p>
        </w:tc>
        <w:tc>
          <w:tcPr>
            <w:tcW w:w="599" w:type="pct"/>
            <w:shd w:val="clear" w:color="auto" w:fill="auto"/>
            <w:vAlign w:val="center"/>
          </w:tcPr>
          <w:p w:rsidR="00A7447B" w:rsidRDefault="001D1241">
            <w:pPr>
              <w:pStyle w:val="103"/>
              <w:rPr>
                <w:lang w:eastAsia="ru-RU"/>
              </w:rPr>
            </w:pPr>
            <w:r>
              <w:rPr>
                <w:lang w:eastAsia="ru-RU"/>
              </w:rPr>
              <w:t>9,5</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118</w:t>
            </w:r>
          </w:p>
        </w:tc>
        <w:tc>
          <w:tcPr>
            <w:tcW w:w="1271" w:type="pct"/>
            <w:shd w:val="clear" w:color="auto" w:fill="auto"/>
            <w:vAlign w:val="center"/>
          </w:tcPr>
          <w:p w:rsidR="00A7447B" w:rsidRDefault="001D1241">
            <w:pPr>
              <w:pStyle w:val="103"/>
              <w:rPr>
                <w:lang w:eastAsia="ru-RU"/>
              </w:rPr>
            </w:pPr>
            <w:r>
              <w:rPr>
                <w:lang w:eastAsia="ru-RU"/>
              </w:rPr>
              <w:t>ул. Пионерская, д.8</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119</w:t>
            </w:r>
          </w:p>
        </w:tc>
        <w:tc>
          <w:tcPr>
            <w:tcW w:w="1271" w:type="pct"/>
            <w:shd w:val="clear" w:color="auto" w:fill="auto"/>
            <w:vAlign w:val="center"/>
          </w:tcPr>
          <w:p w:rsidR="00A7447B" w:rsidRDefault="001D1241">
            <w:pPr>
              <w:pStyle w:val="103"/>
              <w:rPr>
                <w:lang w:eastAsia="ru-RU"/>
              </w:rPr>
            </w:pPr>
            <w:r>
              <w:rPr>
                <w:lang w:eastAsia="ru-RU"/>
              </w:rPr>
              <w:t>ул. Полевая, д.14</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120</w:t>
            </w:r>
          </w:p>
        </w:tc>
        <w:tc>
          <w:tcPr>
            <w:tcW w:w="1271" w:type="pct"/>
            <w:shd w:val="clear" w:color="auto" w:fill="auto"/>
            <w:vAlign w:val="center"/>
          </w:tcPr>
          <w:p w:rsidR="00A7447B" w:rsidRDefault="001D1241">
            <w:pPr>
              <w:pStyle w:val="103"/>
              <w:rPr>
                <w:lang w:eastAsia="ru-RU"/>
              </w:rPr>
            </w:pPr>
            <w:r>
              <w:rPr>
                <w:lang w:eastAsia="ru-RU"/>
              </w:rPr>
              <w:t>ул. Полевая, д.18</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121</w:t>
            </w:r>
          </w:p>
        </w:tc>
        <w:tc>
          <w:tcPr>
            <w:tcW w:w="1271" w:type="pct"/>
            <w:shd w:val="clear" w:color="auto" w:fill="auto"/>
            <w:vAlign w:val="center"/>
          </w:tcPr>
          <w:p w:rsidR="00A7447B" w:rsidRDefault="001D1241">
            <w:pPr>
              <w:pStyle w:val="103"/>
              <w:rPr>
                <w:lang w:eastAsia="ru-RU"/>
              </w:rPr>
            </w:pPr>
            <w:r>
              <w:rPr>
                <w:lang w:eastAsia="ru-RU"/>
              </w:rPr>
              <w:t>ул. Полевая, д.18а</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122</w:t>
            </w:r>
          </w:p>
        </w:tc>
        <w:tc>
          <w:tcPr>
            <w:tcW w:w="1271" w:type="pct"/>
            <w:shd w:val="clear" w:color="auto" w:fill="auto"/>
            <w:vAlign w:val="center"/>
          </w:tcPr>
          <w:p w:rsidR="00A7447B" w:rsidRDefault="001D1241">
            <w:pPr>
              <w:pStyle w:val="103"/>
              <w:rPr>
                <w:lang w:eastAsia="ru-RU"/>
              </w:rPr>
            </w:pPr>
            <w:r>
              <w:rPr>
                <w:lang w:eastAsia="ru-RU"/>
              </w:rPr>
              <w:t>ул. Полевая, д.20</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123</w:t>
            </w:r>
          </w:p>
        </w:tc>
        <w:tc>
          <w:tcPr>
            <w:tcW w:w="1271" w:type="pct"/>
            <w:shd w:val="clear" w:color="auto" w:fill="auto"/>
            <w:vAlign w:val="center"/>
          </w:tcPr>
          <w:p w:rsidR="00A7447B" w:rsidRDefault="001D1241">
            <w:pPr>
              <w:pStyle w:val="103"/>
              <w:rPr>
                <w:lang w:eastAsia="ru-RU"/>
              </w:rPr>
            </w:pPr>
            <w:r>
              <w:rPr>
                <w:lang w:eastAsia="ru-RU"/>
              </w:rPr>
              <w:t>ул. Полевая, д.21</w:t>
            </w:r>
          </w:p>
        </w:tc>
        <w:tc>
          <w:tcPr>
            <w:tcW w:w="599" w:type="pct"/>
            <w:shd w:val="clear" w:color="auto" w:fill="auto"/>
            <w:vAlign w:val="center"/>
          </w:tcPr>
          <w:p w:rsidR="00A7447B" w:rsidRDefault="001D1241">
            <w:pPr>
              <w:pStyle w:val="103"/>
              <w:rPr>
                <w:lang w:eastAsia="ru-RU"/>
              </w:rPr>
            </w:pPr>
            <w:r>
              <w:rPr>
                <w:lang w:eastAsia="ru-RU"/>
              </w:rPr>
              <w:t>0,003</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124</w:t>
            </w:r>
          </w:p>
        </w:tc>
        <w:tc>
          <w:tcPr>
            <w:tcW w:w="1271" w:type="pct"/>
            <w:shd w:val="clear" w:color="auto" w:fill="auto"/>
            <w:vAlign w:val="center"/>
          </w:tcPr>
          <w:p w:rsidR="00A7447B" w:rsidRDefault="001D1241">
            <w:pPr>
              <w:pStyle w:val="103"/>
              <w:rPr>
                <w:lang w:eastAsia="ru-RU"/>
              </w:rPr>
            </w:pPr>
            <w:r>
              <w:rPr>
                <w:lang w:eastAsia="ru-RU"/>
              </w:rPr>
              <w:t>ул. Полевая, д.22</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125</w:t>
            </w:r>
          </w:p>
        </w:tc>
        <w:tc>
          <w:tcPr>
            <w:tcW w:w="1271" w:type="pct"/>
            <w:shd w:val="clear" w:color="auto" w:fill="auto"/>
            <w:vAlign w:val="center"/>
          </w:tcPr>
          <w:p w:rsidR="00A7447B" w:rsidRDefault="001D1241">
            <w:pPr>
              <w:pStyle w:val="103"/>
              <w:rPr>
                <w:lang w:eastAsia="ru-RU"/>
              </w:rPr>
            </w:pPr>
            <w:r>
              <w:rPr>
                <w:lang w:eastAsia="ru-RU"/>
              </w:rPr>
              <w:t>ул. Полевая, д.24</w:t>
            </w:r>
          </w:p>
        </w:tc>
        <w:tc>
          <w:tcPr>
            <w:tcW w:w="599" w:type="pct"/>
            <w:shd w:val="clear" w:color="auto" w:fill="auto"/>
            <w:vAlign w:val="center"/>
          </w:tcPr>
          <w:p w:rsidR="00A7447B" w:rsidRDefault="001D1241">
            <w:pPr>
              <w:pStyle w:val="103"/>
              <w:rPr>
                <w:lang w:eastAsia="ru-RU"/>
              </w:rPr>
            </w:pPr>
            <w:r>
              <w:rPr>
                <w:lang w:eastAsia="ru-RU"/>
              </w:rPr>
              <w:t>0,003</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126</w:t>
            </w:r>
          </w:p>
        </w:tc>
        <w:tc>
          <w:tcPr>
            <w:tcW w:w="1271" w:type="pct"/>
            <w:shd w:val="clear" w:color="auto" w:fill="auto"/>
            <w:vAlign w:val="center"/>
          </w:tcPr>
          <w:p w:rsidR="00A7447B" w:rsidRDefault="001D1241">
            <w:pPr>
              <w:pStyle w:val="103"/>
              <w:rPr>
                <w:lang w:eastAsia="ru-RU"/>
              </w:rPr>
            </w:pPr>
            <w:r>
              <w:rPr>
                <w:lang w:eastAsia="ru-RU"/>
              </w:rPr>
              <w:t>ул. Полевая, д.25</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127</w:t>
            </w:r>
          </w:p>
        </w:tc>
        <w:tc>
          <w:tcPr>
            <w:tcW w:w="1271" w:type="pct"/>
            <w:shd w:val="clear" w:color="auto" w:fill="auto"/>
            <w:vAlign w:val="center"/>
          </w:tcPr>
          <w:p w:rsidR="00A7447B" w:rsidRDefault="001D1241">
            <w:pPr>
              <w:pStyle w:val="103"/>
              <w:rPr>
                <w:lang w:eastAsia="ru-RU"/>
              </w:rPr>
            </w:pPr>
            <w:r>
              <w:rPr>
                <w:lang w:eastAsia="ru-RU"/>
              </w:rPr>
              <w:t>ул. Полевая, д.26</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128</w:t>
            </w:r>
          </w:p>
        </w:tc>
        <w:tc>
          <w:tcPr>
            <w:tcW w:w="1271" w:type="pct"/>
            <w:shd w:val="clear" w:color="auto" w:fill="auto"/>
            <w:vAlign w:val="center"/>
          </w:tcPr>
          <w:p w:rsidR="00A7447B" w:rsidRDefault="001D1241">
            <w:pPr>
              <w:pStyle w:val="103"/>
              <w:rPr>
                <w:lang w:eastAsia="ru-RU"/>
              </w:rPr>
            </w:pPr>
            <w:r>
              <w:rPr>
                <w:lang w:eastAsia="ru-RU"/>
              </w:rPr>
              <w:t>ул. Полевая, д.30</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129</w:t>
            </w:r>
          </w:p>
        </w:tc>
        <w:tc>
          <w:tcPr>
            <w:tcW w:w="1271" w:type="pct"/>
            <w:shd w:val="clear" w:color="auto" w:fill="auto"/>
            <w:vAlign w:val="center"/>
          </w:tcPr>
          <w:p w:rsidR="00A7447B" w:rsidRDefault="001D1241">
            <w:pPr>
              <w:pStyle w:val="103"/>
              <w:rPr>
                <w:lang w:eastAsia="ru-RU"/>
              </w:rPr>
            </w:pPr>
            <w:r>
              <w:rPr>
                <w:lang w:eastAsia="ru-RU"/>
              </w:rPr>
              <w:t>ул. Полевая, д.31</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130</w:t>
            </w:r>
          </w:p>
        </w:tc>
        <w:tc>
          <w:tcPr>
            <w:tcW w:w="1271" w:type="pct"/>
            <w:shd w:val="clear" w:color="auto" w:fill="auto"/>
            <w:vAlign w:val="center"/>
          </w:tcPr>
          <w:p w:rsidR="00A7447B" w:rsidRDefault="001D1241">
            <w:pPr>
              <w:pStyle w:val="103"/>
              <w:rPr>
                <w:lang w:eastAsia="ru-RU"/>
              </w:rPr>
            </w:pPr>
            <w:r>
              <w:rPr>
                <w:lang w:eastAsia="ru-RU"/>
              </w:rPr>
              <w:t>ул. Полевая, д.32</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131</w:t>
            </w:r>
          </w:p>
        </w:tc>
        <w:tc>
          <w:tcPr>
            <w:tcW w:w="1271" w:type="pct"/>
            <w:shd w:val="clear" w:color="auto" w:fill="auto"/>
            <w:vAlign w:val="center"/>
          </w:tcPr>
          <w:p w:rsidR="00A7447B" w:rsidRDefault="001D1241">
            <w:pPr>
              <w:pStyle w:val="103"/>
              <w:rPr>
                <w:lang w:eastAsia="ru-RU"/>
              </w:rPr>
            </w:pPr>
            <w:r>
              <w:rPr>
                <w:lang w:eastAsia="ru-RU"/>
              </w:rPr>
              <w:t>ул. Полевая, д.34а</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132</w:t>
            </w:r>
          </w:p>
        </w:tc>
        <w:tc>
          <w:tcPr>
            <w:tcW w:w="1271" w:type="pct"/>
            <w:shd w:val="clear" w:color="auto" w:fill="auto"/>
            <w:vAlign w:val="center"/>
          </w:tcPr>
          <w:p w:rsidR="00A7447B" w:rsidRDefault="001D1241">
            <w:pPr>
              <w:pStyle w:val="103"/>
              <w:rPr>
                <w:lang w:eastAsia="ru-RU"/>
              </w:rPr>
            </w:pPr>
            <w:r>
              <w:rPr>
                <w:lang w:eastAsia="ru-RU"/>
              </w:rPr>
              <w:t>ул. Полевая, д.35</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133</w:t>
            </w:r>
          </w:p>
        </w:tc>
        <w:tc>
          <w:tcPr>
            <w:tcW w:w="1271" w:type="pct"/>
            <w:shd w:val="clear" w:color="auto" w:fill="auto"/>
            <w:vAlign w:val="center"/>
          </w:tcPr>
          <w:p w:rsidR="00A7447B" w:rsidRDefault="001D1241">
            <w:pPr>
              <w:pStyle w:val="103"/>
              <w:rPr>
                <w:lang w:eastAsia="ru-RU"/>
              </w:rPr>
            </w:pPr>
            <w:r>
              <w:rPr>
                <w:lang w:eastAsia="ru-RU"/>
              </w:rPr>
              <w:t>ул. Полевая, д.37</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134</w:t>
            </w:r>
          </w:p>
        </w:tc>
        <w:tc>
          <w:tcPr>
            <w:tcW w:w="1271" w:type="pct"/>
            <w:shd w:val="clear" w:color="auto" w:fill="auto"/>
            <w:vAlign w:val="center"/>
          </w:tcPr>
          <w:p w:rsidR="00A7447B" w:rsidRDefault="001D1241">
            <w:pPr>
              <w:pStyle w:val="103"/>
              <w:rPr>
                <w:lang w:eastAsia="ru-RU"/>
              </w:rPr>
            </w:pPr>
            <w:r>
              <w:rPr>
                <w:lang w:eastAsia="ru-RU"/>
              </w:rPr>
              <w:t>ул. Полевая, д.40</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135</w:t>
            </w:r>
          </w:p>
        </w:tc>
        <w:tc>
          <w:tcPr>
            <w:tcW w:w="1271" w:type="pct"/>
            <w:shd w:val="clear" w:color="auto" w:fill="auto"/>
            <w:vAlign w:val="center"/>
          </w:tcPr>
          <w:p w:rsidR="00A7447B" w:rsidRDefault="001D1241">
            <w:pPr>
              <w:pStyle w:val="103"/>
              <w:rPr>
                <w:lang w:eastAsia="ru-RU"/>
              </w:rPr>
            </w:pPr>
            <w:r>
              <w:rPr>
                <w:lang w:eastAsia="ru-RU"/>
              </w:rPr>
              <w:t>ул. Полевая, д.43</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136</w:t>
            </w:r>
          </w:p>
        </w:tc>
        <w:tc>
          <w:tcPr>
            <w:tcW w:w="1271" w:type="pct"/>
            <w:shd w:val="clear" w:color="auto" w:fill="auto"/>
            <w:vAlign w:val="center"/>
          </w:tcPr>
          <w:p w:rsidR="00A7447B" w:rsidRDefault="001D1241">
            <w:pPr>
              <w:pStyle w:val="103"/>
              <w:rPr>
                <w:lang w:eastAsia="ru-RU"/>
              </w:rPr>
            </w:pPr>
            <w:r>
              <w:rPr>
                <w:lang w:eastAsia="ru-RU"/>
              </w:rPr>
              <w:t>ул. Полевая, д.44/1</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117,7</w:t>
            </w:r>
          </w:p>
        </w:tc>
        <w:tc>
          <w:tcPr>
            <w:tcW w:w="599" w:type="pct"/>
            <w:shd w:val="clear" w:color="auto" w:fill="auto"/>
            <w:vAlign w:val="center"/>
          </w:tcPr>
          <w:p w:rsidR="00A7447B" w:rsidRDefault="001D1241">
            <w:pPr>
              <w:pStyle w:val="103"/>
              <w:rPr>
                <w:lang w:eastAsia="ru-RU"/>
              </w:rPr>
            </w:pPr>
            <w:r>
              <w:rPr>
                <w:lang w:eastAsia="ru-RU"/>
              </w:rPr>
              <w:t>23,3</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137</w:t>
            </w:r>
          </w:p>
        </w:tc>
        <w:tc>
          <w:tcPr>
            <w:tcW w:w="1271" w:type="pct"/>
            <w:shd w:val="clear" w:color="auto" w:fill="auto"/>
            <w:vAlign w:val="center"/>
          </w:tcPr>
          <w:p w:rsidR="00A7447B" w:rsidRDefault="001D1241">
            <w:pPr>
              <w:pStyle w:val="103"/>
              <w:rPr>
                <w:lang w:eastAsia="ru-RU"/>
              </w:rPr>
            </w:pPr>
            <w:r>
              <w:rPr>
                <w:lang w:eastAsia="ru-RU"/>
              </w:rPr>
              <w:t>ул. Полевая, д.45</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138</w:t>
            </w:r>
          </w:p>
        </w:tc>
        <w:tc>
          <w:tcPr>
            <w:tcW w:w="1271" w:type="pct"/>
            <w:shd w:val="clear" w:color="auto" w:fill="auto"/>
            <w:vAlign w:val="center"/>
          </w:tcPr>
          <w:p w:rsidR="00A7447B" w:rsidRDefault="001D1241">
            <w:pPr>
              <w:pStyle w:val="103"/>
              <w:rPr>
                <w:lang w:eastAsia="ru-RU"/>
              </w:rPr>
            </w:pPr>
            <w:r>
              <w:rPr>
                <w:lang w:eastAsia="ru-RU"/>
              </w:rPr>
              <w:t>ул. Полевая, д.45а</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139</w:t>
            </w:r>
          </w:p>
        </w:tc>
        <w:tc>
          <w:tcPr>
            <w:tcW w:w="1271" w:type="pct"/>
            <w:shd w:val="clear" w:color="auto" w:fill="auto"/>
            <w:vAlign w:val="center"/>
          </w:tcPr>
          <w:p w:rsidR="00A7447B" w:rsidRDefault="001D1241">
            <w:pPr>
              <w:pStyle w:val="103"/>
              <w:rPr>
                <w:lang w:eastAsia="ru-RU"/>
              </w:rPr>
            </w:pPr>
            <w:r>
              <w:rPr>
                <w:lang w:eastAsia="ru-RU"/>
              </w:rPr>
              <w:t>ул. Полевая, д.47</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140</w:t>
            </w:r>
          </w:p>
        </w:tc>
        <w:tc>
          <w:tcPr>
            <w:tcW w:w="1271" w:type="pct"/>
            <w:shd w:val="clear" w:color="auto" w:fill="auto"/>
            <w:vAlign w:val="center"/>
          </w:tcPr>
          <w:p w:rsidR="00A7447B" w:rsidRDefault="001D1241">
            <w:pPr>
              <w:pStyle w:val="103"/>
              <w:rPr>
                <w:lang w:eastAsia="ru-RU"/>
              </w:rPr>
            </w:pPr>
            <w:r>
              <w:rPr>
                <w:lang w:eastAsia="ru-RU"/>
              </w:rPr>
              <w:t>ул. Полевая, д.53</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141</w:t>
            </w:r>
          </w:p>
        </w:tc>
        <w:tc>
          <w:tcPr>
            <w:tcW w:w="1271" w:type="pct"/>
            <w:shd w:val="clear" w:color="auto" w:fill="auto"/>
            <w:vAlign w:val="center"/>
          </w:tcPr>
          <w:p w:rsidR="00A7447B" w:rsidRDefault="001D1241">
            <w:pPr>
              <w:pStyle w:val="103"/>
              <w:rPr>
                <w:lang w:eastAsia="ru-RU"/>
              </w:rPr>
            </w:pPr>
            <w:r>
              <w:rPr>
                <w:lang w:eastAsia="ru-RU"/>
              </w:rPr>
              <w:t>ул. Полевая, д.54</w:t>
            </w:r>
          </w:p>
        </w:tc>
        <w:tc>
          <w:tcPr>
            <w:tcW w:w="599" w:type="pct"/>
            <w:shd w:val="clear" w:color="auto" w:fill="auto"/>
            <w:vAlign w:val="center"/>
          </w:tcPr>
          <w:p w:rsidR="00A7447B" w:rsidRDefault="001D1241">
            <w:pPr>
              <w:pStyle w:val="103"/>
              <w:rPr>
                <w:lang w:eastAsia="ru-RU"/>
              </w:rPr>
            </w:pPr>
            <w:r>
              <w:rPr>
                <w:lang w:eastAsia="ru-RU"/>
              </w:rPr>
              <w:t>0,002</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0,002</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142</w:t>
            </w:r>
          </w:p>
        </w:tc>
        <w:tc>
          <w:tcPr>
            <w:tcW w:w="1271" w:type="pct"/>
            <w:shd w:val="clear" w:color="auto" w:fill="auto"/>
            <w:vAlign w:val="center"/>
          </w:tcPr>
          <w:p w:rsidR="00A7447B" w:rsidRDefault="001D1241">
            <w:pPr>
              <w:pStyle w:val="103"/>
              <w:rPr>
                <w:lang w:eastAsia="ru-RU"/>
              </w:rPr>
            </w:pPr>
            <w:r>
              <w:rPr>
                <w:lang w:eastAsia="ru-RU"/>
              </w:rPr>
              <w:t>ул. Полевая, д.57</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143</w:t>
            </w:r>
          </w:p>
        </w:tc>
        <w:tc>
          <w:tcPr>
            <w:tcW w:w="1271" w:type="pct"/>
            <w:shd w:val="clear" w:color="auto" w:fill="auto"/>
            <w:vAlign w:val="center"/>
          </w:tcPr>
          <w:p w:rsidR="00A7447B" w:rsidRDefault="001D1241">
            <w:pPr>
              <w:pStyle w:val="103"/>
              <w:rPr>
                <w:lang w:eastAsia="ru-RU"/>
              </w:rPr>
            </w:pPr>
            <w:r>
              <w:rPr>
                <w:lang w:eastAsia="ru-RU"/>
              </w:rPr>
              <w:t>ул. Полевая, д.57Б</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144</w:t>
            </w:r>
          </w:p>
        </w:tc>
        <w:tc>
          <w:tcPr>
            <w:tcW w:w="1271" w:type="pct"/>
            <w:shd w:val="clear" w:color="auto" w:fill="auto"/>
            <w:vAlign w:val="center"/>
          </w:tcPr>
          <w:p w:rsidR="00A7447B" w:rsidRDefault="001D1241">
            <w:pPr>
              <w:pStyle w:val="103"/>
              <w:rPr>
                <w:lang w:eastAsia="ru-RU"/>
              </w:rPr>
            </w:pPr>
            <w:r>
              <w:rPr>
                <w:lang w:eastAsia="ru-RU"/>
              </w:rPr>
              <w:t>ул. Полевая, д.58</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145</w:t>
            </w:r>
          </w:p>
        </w:tc>
        <w:tc>
          <w:tcPr>
            <w:tcW w:w="1271" w:type="pct"/>
            <w:shd w:val="clear" w:color="auto" w:fill="auto"/>
            <w:vAlign w:val="center"/>
          </w:tcPr>
          <w:p w:rsidR="00A7447B" w:rsidRDefault="001D1241">
            <w:pPr>
              <w:pStyle w:val="103"/>
              <w:rPr>
                <w:lang w:eastAsia="ru-RU"/>
              </w:rPr>
            </w:pPr>
            <w:r>
              <w:rPr>
                <w:lang w:eastAsia="ru-RU"/>
              </w:rPr>
              <w:t>ул. Полевая, д.59</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146</w:t>
            </w:r>
          </w:p>
        </w:tc>
        <w:tc>
          <w:tcPr>
            <w:tcW w:w="1271" w:type="pct"/>
            <w:shd w:val="clear" w:color="auto" w:fill="auto"/>
            <w:vAlign w:val="center"/>
          </w:tcPr>
          <w:p w:rsidR="00A7447B" w:rsidRDefault="001D1241">
            <w:pPr>
              <w:pStyle w:val="103"/>
              <w:rPr>
                <w:lang w:eastAsia="ru-RU"/>
              </w:rPr>
            </w:pPr>
            <w:r>
              <w:rPr>
                <w:lang w:eastAsia="ru-RU"/>
              </w:rPr>
              <w:t>ул. Полевая, д.60</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147</w:t>
            </w:r>
          </w:p>
        </w:tc>
        <w:tc>
          <w:tcPr>
            <w:tcW w:w="1271" w:type="pct"/>
            <w:shd w:val="clear" w:color="auto" w:fill="auto"/>
            <w:vAlign w:val="center"/>
          </w:tcPr>
          <w:p w:rsidR="00A7447B" w:rsidRDefault="001D1241">
            <w:pPr>
              <w:pStyle w:val="103"/>
              <w:rPr>
                <w:lang w:eastAsia="ru-RU"/>
              </w:rPr>
            </w:pPr>
            <w:r>
              <w:rPr>
                <w:lang w:eastAsia="ru-RU"/>
              </w:rPr>
              <w:t>ул. Полевая, д.61</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148</w:t>
            </w:r>
          </w:p>
        </w:tc>
        <w:tc>
          <w:tcPr>
            <w:tcW w:w="1271" w:type="pct"/>
            <w:shd w:val="clear" w:color="auto" w:fill="auto"/>
            <w:vAlign w:val="center"/>
          </w:tcPr>
          <w:p w:rsidR="00A7447B" w:rsidRDefault="001D1241">
            <w:pPr>
              <w:pStyle w:val="103"/>
              <w:rPr>
                <w:lang w:eastAsia="ru-RU"/>
              </w:rPr>
            </w:pPr>
            <w:r>
              <w:rPr>
                <w:lang w:eastAsia="ru-RU"/>
              </w:rPr>
              <w:t>ул. Почтовая, д.1</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0,013</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149</w:t>
            </w:r>
          </w:p>
        </w:tc>
        <w:tc>
          <w:tcPr>
            <w:tcW w:w="1271" w:type="pct"/>
            <w:shd w:val="clear" w:color="auto" w:fill="auto"/>
            <w:vAlign w:val="center"/>
          </w:tcPr>
          <w:p w:rsidR="00A7447B" w:rsidRDefault="001D1241">
            <w:pPr>
              <w:pStyle w:val="103"/>
              <w:rPr>
                <w:lang w:eastAsia="ru-RU"/>
              </w:rPr>
            </w:pPr>
            <w:r>
              <w:rPr>
                <w:lang w:eastAsia="ru-RU"/>
              </w:rPr>
              <w:t>ул. Почтовая, д.3</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125,0</w:t>
            </w:r>
          </w:p>
        </w:tc>
        <w:tc>
          <w:tcPr>
            <w:tcW w:w="599" w:type="pct"/>
            <w:shd w:val="clear" w:color="auto" w:fill="auto"/>
            <w:vAlign w:val="center"/>
          </w:tcPr>
          <w:p w:rsidR="00A7447B" w:rsidRDefault="001D1241">
            <w:pPr>
              <w:pStyle w:val="103"/>
              <w:rPr>
                <w:lang w:eastAsia="ru-RU"/>
              </w:rPr>
            </w:pPr>
            <w:r>
              <w:rPr>
                <w:lang w:eastAsia="ru-RU"/>
              </w:rPr>
              <w:t>24,8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150</w:t>
            </w:r>
          </w:p>
        </w:tc>
        <w:tc>
          <w:tcPr>
            <w:tcW w:w="1271" w:type="pct"/>
            <w:shd w:val="clear" w:color="auto" w:fill="auto"/>
            <w:vAlign w:val="center"/>
          </w:tcPr>
          <w:p w:rsidR="00A7447B" w:rsidRDefault="001D1241">
            <w:pPr>
              <w:pStyle w:val="103"/>
              <w:rPr>
                <w:lang w:eastAsia="ru-RU"/>
              </w:rPr>
            </w:pPr>
            <w:r>
              <w:rPr>
                <w:lang w:eastAsia="ru-RU"/>
              </w:rPr>
              <w:t>ул. Почтовая, д.3а</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3527,2</w:t>
            </w:r>
          </w:p>
        </w:tc>
        <w:tc>
          <w:tcPr>
            <w:tcW w:w="599" w:type="pct"/>
            <w:shd w:val="clear" w:color="auto" w:fill="auto"/>
            <w:vAlign w:val="center"/>
          </w:tcPr>
          <w:p w:rsidR="00A7447B" w:rsidRDefault="001D1241">
            <w:pPr>
              <w:pStyle w:val="103"/>
              <w:rPr>
                <w:lang w:eastAsia="ru-RU"/>
              </w:rPr>
            </w:pPr>
            <w:r>
              <w:rPr>
                <w:lang w:eastAsia="ru-RU"/>
              </w:rPr>
              <w:t>698,7</w:t>
            </w:r>
          </w:p>
        </w:tc>
        <w:tc>
          <w:tcPr>
            <w:tcW w:w="491" w:type="pct"/>
            <w:shd w:val="clear" w:color="auto" w:fill="auto"/>
            <w:vAlign w:val="center"/>
          </w:tcPr>
          <w:p w:rsidR="00A7447B" w:rsidRDefault="001D1241">
            <w:pPr>
              <w:pStyle w:val="103"/>
              <w:rPr>
                <w:lang w:eastAsia="ru-RU"/>
              </w:rPr>
            </w:pPr>
            <w:r>
              <w:rPr>
                <w:lang w:eastAsia="ru-RU"/>
              </w:rPr>
              <w:t>200,3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151</w:t>
            </w:r>
          </w:p>
        </w:tc>
        <w:tc>
          <w:tcPr>
            <w:tcW w:w="1271" w:type="pct"/>
            <w:shd w:val="clear" w:color="auto" w:fill="auto"/>
            <w:vAlign w:val="center"/>
          </w:tcPr>
          <w:p w:rsidR="00A7447B" w:rsidRDefault="001D1241">
            <w:pPr>
              <w:pStyle w:val="103"/>
              <w:rPr>
                <w:lang w:eastAsia="ru-RU"/>
              </w:rPr>
            </w:pPr>
            <w:r>
              <w:rPr>
                <w:lang w:eastAsia="ru-RU"/>
              </w:rPr>
              <w:t>ул. Почтовая, д.4</w:t>
            </w:r>
          </w:p>
        </w:tc>
        <w:tc>
          <w:tcPr>
            <w:tcW w:w="599" w:type="pct"/>
            <w:shd w:val="clear" w:color="auto" w:fill="auto"/>
            <w:vAlign w:val="center"/>
          </w:tcPr>
          <w:p w:rsidR="00A7447B" w:rsidRDefault="001D1241">
            <w:pPr>
              <w:pStyle w:val="103"/>
              <w:rPr>
                <w:lang w:eastAsia="ru-RU"/>
              </w:rPr>
            </w:pPr>
            <w:r>
              <w:rPr>
                <w:lang w:eastAsia="ru-RU"/>
              </w:rPr>
              <w:t>0,000</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0,000</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152</w:t>
            </w:r>
          </w:p>
        </w:tc>
        <w:tc>
          <w:tcPr>
            <w:tcW w:w="1271" w:type="pct"/>
            <w:shd w:val="clear" w:color="auto" w:fill="auto"/>
            <w:vAlign w:val="center"/>
          </w:tcPr>
          <w:p w:rsidR="00A7447B" w:rsidRDefault="001D1241">
            <w:pPr>
              <w:pStyle w:val="103"/>
              <w:rPr>
                <w:lang w:eastAsia="ru-RU"/>
              </w:rPr>
            </w:pPr>
            <w:r>
              <w:rPr>
                <w:lang w:eastAsia="ru-RU"/>
              </w:rPr>
              <w:t>ул. Почтовая, д.5</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153</w:t>
            </w:r>
          </w:p>
        </w:tc>
        <w:tc>
          <w:tcPr>
            <w:tcW w:w="1271" w:type="pct"/>
            <w:shd w:val="clear" w:color="auto" w:fill="auto"/>
            <w:vAlign w:val="center"/>
          </w:tcPr>
          <w:p w:rsidR="00A7447B" w:rsidRDefault="001D1241">
            <w:pPr>
              <w:pStyle w:val="103"/>
              <w:rPr>
                <w:lang w:eastAsia="ru-RU"/>
              </w:rPr>
            </w:pPr>
            <w:r>
              <w:rPr>
                <w:lang w:eastAsia="ru-RU"/>
              </w:rPr>
              <w:t>ул. Почтовая, д.5а</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154</w:t>
            </w:r>
          </w:p>
        </w:tc>
        <w:tc>
          <w:tcPr>
            <w:tcW w:w="1271" w:type="pct"/>
            <w:shd w:val="clear" w:color="auto" w:fill="auto"/>
            <w:vAlign w:val="center"/>
          </w:tcPr>
          <w:p w:rsidR="00A7447B" w:rsidRDefault="001D1241">
            <w:pPr>
              <w:pStyle w:val="103"/>
              <w:rPr>
                <w:lang w:eastAsia="ru-RU"/>
              </w:rPr>
            </w:pPr>
            <w:r>
              <w:rPr>
                <w:lang w:eastAsia="ru-RU"/>
              </w:rPr>
              <w:t>ул. Почтовая, д.7</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95,0</w:t>
            </w:r>
          </w:p>
        </w:tc>
        <w:tc>
          <w:tcPr>
            <w:tcW w:w="599" w:type="pct"/>
            <w:shd w:val="clear" w:color="auto" w:fill="auto"/>
            <w:vAlign w:val="center"/>
          </w:tcPr>
          <w:p w:rsidR="00A7447B" w:rsidRDefault="001D1241">
            <w:pPr>
              <w:pStyle w:val="103"/>
              <w:rPr>
                <w:lang w:eastAsia="ru-RU"/>
              </w:rPr>
            </w:pPr>
            <w:r>
              <w:rPr>
                <w:lang w:eastAsia="ru-RU"/>
              </w:rPr>
              <w:t>18,8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155</w:t>
            </w:r>
          </w:p>
        </w:tc>
        <w:tc>
          <w:tcPr>
            <w:tcW w:w="1271" w:type="pct"/>
            <w:shd w:val="clear" w:color="auto" w:fill="auto"/>
            <w:vAlign w:val="center"/>
          </w:tcPr>
          <w:p w:rsidR="00A7447B" w:rsidRDefault="001D1241">
            <w:pPr>
              <w:pStyle w:val="103"/>
              <w:rPr>
                <w:lang w:eastAsia="ru-RU"/>
              </w:rPr>
            </w:pPr>
            <w:r>
              <w:rPr>
                <w:lang w:eastAsia="ru-RU"/>
              </w:rPr>
              <w:t>ул. Садовая, д.1</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156</w:t>
            </w:r>
          </w:p>
        </w:tc>
        <w:tc>
          <w:tcPr>
            <w:tcW w:w="1271" w:type="pct"/>
            <w:shd w:val="clear" w:color="auto" w:fill="auto"/>
            <w:vAlign w:val="center"/>
          </w:tcPr>
          <w:p w:rsidR="00A7447B" w:rsidRDefault="001D1241">
            <w:pPr>
              <w:pStyle w:val="103"/>
              <w:rPr>
                <w:lang w:eastAsia="ru-RU"/>
              </w:rPr>
            </w:pPr>
            <w:r>
              <w:rPr>
                <w:lang w:eastAsia="ru-RU"/>
              </w:rPr>
              <w:t>ул. Садовая, д.10</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87,4</w:t>
            </w:r>
          </w:p>
        </w:tc>
        <w:tc>
          <w:tcPr>
            <w:tcW w:w="599" w:type="pct"/>
            <w:shd w:val="clear" w:color="auto" w:fill="auto"/>
            <w:vAlign w:val="center"/>
          </w:tcPr>
          <w:p w:rsidR="00A7447B" w:rsidRDefault="001D1241">
            <w:pPr>
              <w:pStyle w:val="103"/>
              <w:rPr>
                <w:lang w:eastAsia="ru-RU"/>
              </w:rPr>
            </w:pPr>
            <w:r>
              <w:rPr>
                <w:lang w:eastAsia="ru-RU"/>
              </w:rPr>
              <w:t>17,3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157</w:t>
            </w:r>
          </w:p>
        </w:tc>
        <w:tc>
          <w:tcPr>
            <w:tcW w:w="1271" w:type="pct"/>
            <w:shd w:val="clear" w:color="auto" w:fill="auto"/>
            <w:vAlign w:val="center"/>
          </w:tcPr>
          <w:p w:rsidR="00A7447B" w:rsidRDefault="001D1241">
            <w:pPr>
              <w:pStyle w:val="103"/>
              <w:rPr>
                <w:lang w:eastAsia="ru-RU"/>
              </w:rPr>
            </w:pPr>
            <w:r>
              <w:rPr>
                <w:lang w:eastAsia="ru-RU"/>
              </w:rPr>
              <w:t>ул. Садовая, д.12</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158</w:t>
            </w:r>
          </w:p>
        </w:tc>
        <w:tc>
          <w:tcPr>
            <w:tcW w:w="1271" w:type="pct"/>
            <w:shd w:val="clear" w:color="auto" w:fill="auto"/>
            <w:vAlign w:val="center"/>
          </w:tcPr>
          <w:p w:rsidR="00A7447B" w:rsidRDefault="001D1241">
            <w:pPr>
              <w:pStyle w:val="103"/>
              <w:rPr>
                <w:lang w:eastAsia="ru-RU"/>
              </w:rPr>
            </w:pPr>
            <w:r>
              <w:rPr>
                <w:lang w:eastAsia="ru-RU"/>
              </w:rPr>
              <w:t>ул. Садовая, д.13</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81,6</w:t>
            </w:r>
          </w:p>
        </w:tc>
        <w:tc>
          <w:tcPr>
            <w:tcW w:w="599" w:type="pct"/>
            <w:shd w:val="clear" w:color="auto" w:fill="auto"/>
            <w:vAlign w:val="center"/>
          </w:tcPr>
          <w:p w:rsidR="00A7447B" w:rsidRDefault="001D1241">
            <w:pPr>
              <w:pStyle w:val="103"/>
              <w:rPr>
                <w:lang w:eastAsia="ru-RU"/>
              </w:rPr>
            </w:pPr>
            <w:r>
              <w:rPr>
                <w:lang w:eastAsia="ru-RU"/>
              </w:rPr>
              <w:t>16,2</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159</w:t>
            </w:r>
          </w:p>
        </w:tc>
        <w:tc>
          <w:tcPr>
            <w:tcW w:w="1271" w:type="pct"/>
            <w:shd w:val="clear" w:color="auto" w:fill="auto"/>
            <w:vAlign w:val="center"/>
          </w:tcPr>
          <w:p w:rsidR="00A7447B" w:rsidRDefault="001D1241">
            <w:pPr>
              <w:pStyle w:val="103"/>
              <w:rPr>
                <w:lang w:eastAsia="ru-RU"/>
              </w:rPr>
            </w:pPr>
            <w:r>
              <w:rPr>
                <w:lang w:eastAsia="ru-RU"/>
              </w:rPr>
              <w:t>ул. Садовая, д.14</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166,2</w:t>
            </w:r>
          </w:p>
        </w:tc>
        <w:tc>
          <w:tcPr>
            <w:tcW w:w="599" w:type="pct"/>
            <w:shd w:val="clear" w:color="auto" w:fill="auto"/>
            <w:vAlign w:val="center"/>
          </w:tcPr>
          <w:p w:rsidR="00A7447B" w:rsidRDefault="001D1241">
            <w:pPr>
              <w:pStyle w:val="103"/>
              <w:rPr>
                <w:lang w:eastAsia="ru-RU"/>
              </w:rPr>
            </w:pPr>
            <w:r>
              <w:rPr>
                <w:lang w:eastAsia="ru-RU"/>
              </w:rPr>
              <w:t>32,9</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160</w:t>
            </w:r>
          </w:p>
        </w:tc>
        <w:tc>
          <w:tcPr>
            <w:tcW w:w="1271" w:type="pct"/>
            <w:shd w:val="clear" w:color="auto" w:fill="auto"/>
            <w:vAlign w:val="center"/>
          </w:tcPr>
          <w:p w:rsidR="00A7447B" w:rsidRDefault="001D1241">
            <w:pPr>
              <w:pStyle w:val="103"/>
              <w:rPr>
                <w:lang w:eastAsia="ru-RU"/>
              </w:rPr>
            </w:pPr>
            <w:r>
              <w:rPr>
                <w:lang w:eastAsia="ru-RU"/>
              </w:rPr>
              <w:t>ул. Садовая, д.15</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70,8</w:t>
            </w:r>
          </w:p>
        </w:tc>
        <w:tc>
          <w:tcPr>
            <w:tcW w:w="599" w:type="pct"/>
            <w:shd w:val="clear" w:color="auto" w:fill="auto"/>
            <w:vAlign w:val="center"/>
          </w:tcPr>
          <w:p w:rsidR="00A7447B" w:rsidRDefault="001D1241">
            <w:pPr>
              <w:pStyle w:val="103"/>
              <w:rPr>
                <w:lang w:eastAsia="ru-RU"/>
              </w:rPr>
            </w:pPr>
            <w:r>
              <w:rPr>
                <w:lang w:eastAsia="ru-RU"/>
              </w:rPr>
              <w:t>14,0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lastRenderedPageBreak/>
              <w:t>161</w:t>
            </w:r>
          </w:p>
        </w:tc>
        <w:tc>
          <w:tcPr>
            <w:tcW w:w="1271" w:type="pct"/>
            <w:shd w:val="clear" w:color="auto" w:fill="auto"/>
            <w:vAlign w:val="center"/>
          </w:tcPr>
          <w:p w:rsidR="00A7447B" w:rsidRDefault="001D1241">
            <w:pPr>
              <w:pStyle w:val="103"/>
              <w:rPr>
                <w:lang w:eastAsia="ru-RU"/>
              </w:rPr>
            </w:pPr>
            <w:r>
              <w:rPr>
                <w:lang w:eastAsia="ru-RU"/>
              </w:rPr>
              <w:t>ул. Садовая, д.16</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77,4</w:t>
            </w:r>
          </w:p>
        </w:tc>
        <w:tc>
          <w:tcPr>
            <w:tcW w:w="599" w:type="pct"/>
            <w:shd w:val="clear" w:color="auto" w:fill="auto"/>
            <w:vAlign w:val="center"/>
          </w:tcPr>
          <w:p w:rsidR="00A7447B" w:rsidRDefault="001D1241">
            <w:pPr>
              <w:pStyle w:val="103"/>
              <w:rPr>
                <w:lang w:eastAsia="ru-RU"/>
              </w:rPr>
            </w:pPr>
            <w:r>
              <w:rPr>
                <w:lang w:eastAsia="ru-RU"/>
              </w:rPr>
              <w:t>15,3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162</w:t>
            </w:r>
          </w:p>
        </w:tc>
        <w:tc>
          <w:tcPr>
            <w:tcW w:w="1271" w:type="pct"/>
            <w:shd w:val="clear" w:color="auto" w:fill="auto"/>
            <w:vAlign w:val="center"/>
          </w:tcPr>
          <w:p w:rsidR="00A7447B" w:rsidRDefault="001D1241">
            <w:pPr>
              <w:pStyle w:val="103"/>
              <w:rPr>
                <w:lang w:eastAsia="ru-RU"/>
              </w:rPr>
            </w:pPr>
            <w:r>
              <w:rPr>
                <w:lang w:eastAsia="ru-RU"/>
              </w:rPr>
              <w:t>ул. Садовая, д.17</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42,9</w:t>
            </w:r>
          </w:p>
        </w:tc>
        <w:tc>
          <w:tcPr>
            <w:tcW w:w="599" w:type="pct"/>
            <w:shd w:val="clear" w:color="auto" w:fill="auto"/>
            <w:vAlign w:val="center"/>
          </w:tcPr>
          <w:p w:rsidR="00A7447B" w:rsidRDefault="001D1241">
            <w:pPr>
              <w:pStyle w:val="103"/>
              <w:rPr>
                <w:lang w:eastAsia="ru-RU"/>
              </w:rPr>
            </w:pPr>
            <w:r>
              <w:rPr>
                <w:lang w:eastAsia="ru-RU"/>
              </w:rPr>
              <w:t>8,5</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163</w:t>
            </w:r>
          </w:p>
        </w:tc>
        <w:tc>
          <w:tcPr>
            <w:tcW w:w="1271" w:type="pct"/>
            <w:shd w:val="clear" w:color="auto" w:fill="auto"/>
            <w:vAlign w:val="center"/>
          </w:tcPr>
          <w:p w:rsidR="00A7447B" w:rsidRDefault="001D1241">
            <w:pPr>
              <w:pStyle w:val="103"/>
              <w:rPr>
                <w:lang w:eastAsia="ru-RU"/>
              </w:rPr>
            </w:pPr>
            <w:r>
              <w:rPr>
                <w:lang w:eastAsia="ru-RU"/>
              </w:rPr>
              <w:t>ул. Садовая, д.18</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76,4</w:t>
            </w:r>
          </w:p>
        </w:tc>
        <w:tc>
          <w:tcPr>
            <w:tcW w:w="599" w:type="pct"/>
            <w:shd w:val="clear" w:color="auto" w:fill="auto"/>
            <w:vAlign w:val="center"/>
          </w:tcPr>
          <w:p w:rsidR="00A7447B" w:rsidRDefault="001D1241">
            <w:pPr>
              <w:pStyle w:val="103"/>
              <w:rPr>
                <w:lang w:eastAsia="ru-RU"/>
              </w:rPr>
            </w:pPr>
            <w:r>
              <w:rPr>
                <w:lang w:eastAsia="ru-RU"/>
              </w:rPr>
              <w:t>15,1</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164</w:t>
            </w:r>
          </w:p>
        </w:tc>
        <w:tc>
          <w:tcPr>
            <w:tcW w:w="1271" w:type="pct"/>
            <w:shd w:val="clear" w:color="auto" w:fill="auto"/>
            <w:vAlign w:val="center"/>
          </w:tcPr>
          <w:p w:rsidR="00A7447B" w:rsidRDefault="001D1241">
            <w:pPr>
              <w:pStyle w:val="103"/>
              <w:rPr>
                <w:lang w:eastAsia="ru-RU"/>
              </w:rPr>
            </w:pPr>
            <w:r>
              <w:rPr>
                <w:lang w:eastAsia="ru-RU"/>
              </w:rPr>
              <w:t>ул. Садовая, д.2</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72,0</w:t>
            </w:r>
          </w:p>
        </w:tc>
        <w:tc>
          <w:tcPr>
            <w:tcW w:w="599" w:type="pct"/>
            <w:shd w:val="clear" w:color="auto" w:fill="auto"/>
            <w:vAlign w:val="center"/>
          </w:tcPr>
          <w:p w:rsidR="00A7447B" w:rsidRDefault="001D1241">
            <w:pPr>
              <w:pStyle w:val="103"/>
              <w:rPr>
                <w:lang w:eastAsia="ru-RU"/>
              </w:rPr>
            </w:pPr>
            <w:r>
              <w:rPr>
                <w:lang w:eastAsia="ru-RU"/>
              </w:rPr>
              <w:t>14,3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165</w:t>
            </w:r>
          </w:p>
        </w:tc>
        <w:tc>
          <w:tcPr>
            <w:tcW w:w="1271" w:type="pct"/>
            <w:shd w:val="clear" w:color="auto" w:fill="auto"/>
            <w:vAlign w:val="center"/>
          </w:tcPr>
          <w:p w:rsidR="00A7447B" w:rsidRDefault="001D1241">
            <w:pPr>
              <w:pStyle w:val="103"/>
              <w:rPr>
                <w:lang w:eastAsia="ru-RU"/>
              </w:rPr>
            </w:pPr>
            <w:r>
              <w:rPr>
                <w:lang w:eastAsia="ru-RU"/>
              </w:rPr>
              <w:t>ул. Садовая, д.4</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47,0</w:t>
            </w:r>
          </w:p>
        </w:tc>
        <w:tc>
          <w:tcPr>
            <w:tcW w:w="599" w:type="pct"/>
            <w:shd w:val="clear" w:color="auto" w:fill="auto"/>
            <w:vAlign w:val="center"/>
          </w:tcPr>
          <w:p w:rsidR="00A7447B" w:rsidRDefault="001D1241">
            <w:pPr>
              <w:pStyle w:val="103"/>
              <w:rPr>
                <w:lang w:eastAsia="ru-RU"/>
              </w:rPr>
            </w:pPr>
            <w:r>
              <w:rPr>
                <w:lang w:eastAsia="ru-RU"/>
              </w:rPr>
              <w:t>9,3</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166</w:t>
            </w:r>
          </w:p>
        </w:tc>
        <w:tc>
          <w:tcPr>
            <w:tcW w:w="1271" w:type="pct"/>
            <w:shd w:val="clear" w:color="auto" w:fill="auto"/>
            <w:vAlign w:val="center"/>
          </w:tcPr>
          <w:p w:rsidR="00A7447B" w:rsidRDefault="001D1241">
            <w:pPr>
              <w:pStyle w:val="103"/>
              <w:rPr>
                <w:lang w:eastAsia="ru-RU"/>
              </w:rPr>
            </w:pPr>
            <w:r>
              <w:rPr>
                <w:lang w:eastAsia="ru-RU"/>
              </w:rPr>
              <w:t>ул. Садовая, д.5</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77,1</w:t>
            </w:r>
          </w:p>
        </w:tc>
        <w:tc>
          <w:tcPr>
            <w:tcW w:w="599" w:type="pct"/>
            <w:shd w:val="clear" w:color="auto" w:fill="auto"/>
            <w:vAlign w:val="center"/>
          </w:tcPr>
          <w:p w:rsidR="00A7447B" w:rsidRDefault="001D1241">
            <w:pPr>
              <w:pStyle w:val="103"/>
              <w:rPr>
                <w:lang w:eastAsia="ru-RU"/>
              </w:rPr>
            </w:pPr>
            <w:r>
              <w:rPr>
                <w:lang w:eastAsia="ru-RU"/>
              </w:rPr>
              <w:t>15,3</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167</w:t>
            </w:r>
          </w:p>
        </w:tc>
        <w:tc>
          <w:tcPr>
            <w:tcW w:w="1271" w:type="pct"/>
            <w:shd w:val="clear" w:color="auto" w:fill="auto"/>
            <w:vAlign w:val="center"/>
          </w:tcPr>
          <w:p w:rsidR="00A7447B" w:rsidRDefault="001D1241">
            <w:pPr>
              <w:pStyle w:val="103"/>
              <w:rPr>
                <w:lang w:eastAsia="ru-RU"/>
              </w:rPr>
            </w:pPr>
            <w:r>
              <w:rPr>
                <w:lang w:eastAsia="ru-RU"/>
              </w:rPr>
              <w:t>ул. Садовая, д.6</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80,0</w:t>
            </w:r>
          </w:p>
        </w:tc>
        <w:tc>
          <w:tcPr>
            <w:tcW w:w="599" w:type="pct"/>
            <w:shd w:val="clear" w:color="auto" w:fill="auto"/>
            <w:vAlign w:val="center"/>
          </w:tcPr>
          <w:p w:rsidR="00A7447B" w:rsidRDefault="001D1241">
            <w:pPr>
              <w:pStyle w:val="103"/>
              <w:rPr>
                <w:lang w:eastAsia="ru-RU"/>
              </w:rPr>
            </w:pPr>
            <w:r>
              <w:rPr>
                <w:lang w:eastAsia="ru-RU"/>
              </w:rPr>
              <w:t>15,8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168</w:t>
            </w:r>
          </w:p>
        </w:tc>
        <w:tc>
          <w:tcPr>
            <w:tcW w:w="1271" w:type="pct"/>
            <w:shd w:val="clear" w:color="auto" w:fill="auto"/>
            <w:vAlign w:val="center"/>
          </w:tcPr>
          <w:p w:rsidR="00A7447B" w:rsidRDefault="001D1241">
            <w:pPr>
              <w:pStyle w:val="103"/>
              <w:rPr>
                <w:lang w:eastAsia="ru-RU"/>
              </w:rPr>
            </w:pPr>
            <w:r>
              <w:rPr>
                <w:lang w:eastAsia="ru-RU"/>
              </w:rPr>
              <w:t>ул. Садовая, д.7</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169</w:t>
            </w:r>
          </w:p>
        </w:tc>
        <w:tc>
          <w:tcPr>
            <w:tcW w:w="1271" w:type="pct"/>
            <w:shd w:val="clear" w:color="auto" w:fill="auto"/>
            <w:vAlign w:val="center"/>
          </w:tcPr>
          <w:p w:rsidR="00A7447B" w:rsidRDefault="001D1241">
            <w:pPr>
              <w:pStyle w:val="103"/>
              <w:rPr>
                <w:lang w:eastAsia="ru-RU"/>
              </w:rPr>
            </w:pPr>
            <w:r>
              <w:rPr>
                <w:lang w:eastAsia="ru-RU"/>
              </w:rPr>
              <w:t>ул. Садовая, д.8</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115,5</w:t>
            </w:r>
          </w:p>
        </w:tc>
        <w:tc>
          <w:tcPr>
            <w:tcW w:w="599" w:type="pct"/>
            <w:shd w:val="clear" w:color="auto" w:fill="auto"/>
            <w:vAlign w:val="center"/>
          </w:tcPr>
          <w:p w:rsidR="00A7447B" w:rsidRDefault="001D1241">
            <w:pPr>
              <w:pStyle w:val="103"/>
              <w:rPr>
                <w:lang w:eastAsia="ru-RU"/>
              </w:rPr>
            </w:pPr>
            <w:r>
              <w:rPr>
                <w:lang w:eastAsia="ru-RU"/>
              </w:rPr>
              <w:t>22,9</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170</w:t>
            </w:r>
          </w:p>
        </w:tc>
        <w:tc>
          <w:tcPr>
            <w:tcW w:w="1271" w:type="pct"/>
            <w:shd w:val="clear" w:color="auto" w:fill="auto"/>
            <w:vAlign w:val="center"/>
          </w:tcPr>
          <w:p w:rsidR="00A7447B" w:rsidRDefault="001D1241">
            <w:pPr>
              <w:pStyle w:val="103"/>
              <w:rPr>
                <w:lang w:eastAsia="ru-RU"/>
              </w:rPr>
            </w:pPr>
            <w:r>
              <w:rPr>
                <w:lang w:eastAsia="ru-RU"/>
              </w:rPr>
              <w:t>ул. Садовая, д.9</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54,0</w:t>
            </w:r>
          </w:p>
        </w:tc>
        <w:tc>
          <w:tcPr>
            <w:tcW w:w="599" w:type="pct"/>
            <w:shd w:val="clear" w:color="auto" w:fill="auto"/>
            <w:vAlign w:val="center"/>
          </w:tcPr>
          <w:p w:rsidR="00A7447B" w:rsidRDefault="001D1241">
            <w:pPr>
              <w:pStyle w:val="103"/>
              <w:rPr>
                <w:lang w:eastAsia="ru-RU"/>
              </w:rPr>
            </w:pPr>
            <w:r>
              <w:rPr>
                <w:lang w:eastAsia="ru-RU"/>
              </w:rPr>
              <w:t>10,7</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171</w:t>
            </w:r>
          </w:p>
        </w:tc>
        <w:tc>
          <w:tcPr>
            <w:tcW w:w="1271" w:type="pct"/>
            <w:shd w:val="clear" w:color="auto" w:fill="auto"/>
            <w:vAlign w:val="center"/>
          </w:tcPr>
          <w:p w:rsidR="00A7447B" w:rsidRDefault="001D1241">
            <w:pPr>
              <w:pStyle w:val="103"/>
              <w:rPr>
                <w:lang w:eastAsia="ru-RU"/>
              </w:rPr>
            </w:pPr>
            <w:r>
              <w:rPr>
                <w:lang w:eastAsia="ru-RU"/>
              </w:rPr>
              <w:t>ул. Советская, д.1</w:t>
            </w:r>
          </w:p>
        </w:tc>
        <w:tc>
          <w:tcPr>
            <w:tcW w:w="599" w:type="pct"/>
            <w:shd w:val="clear" w:color="auto" w:fill="auto"/>
            <w:vAlign w:val="center"/>
          </w:tcPr>
          <w:p w:rsidR="00A7447B" w:rsidRDefault="001D1241">
            <w:pPr>
              <w:pStyle w:val="103"/>
              <w:rPr>
                <w:lang w:eastAsia="ru-RU"/>
              </w:rPr>
            </w:pPr>
            <w:r>
              <w:rPr>
                <w:lang w:eastAsia="ru-RU"/>
              </w:rPr>
              <w:t>0,003</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0,003</w:t>
            </w:r>
          </w:p>
        </w:tc>
        <w:tc>
          <w:tcPr>
            <w:tcW w:w="550" w:type="pct"/>
            <w:shd w:val="clear" w:color="auto" w:fill="auto"/>
            <w:vAlign w:val="center"/>
          </w:tcPr>
          <w:p w:rsidR="00A7447B" w:rsidRDefault="001D1241">
            <w:pPr>
              <w:pStyle w:val="103"/>
              <w:rPr>
                <w:lang w:eastAsia="ru-RU"/>
              </w:rPr>
            </w:pPr>
            <w:r>
              <w:rPr>
                <w:lang w:eastAsia="ru-RU"/>
              </w:rPr>
              <w:t>142,9</w:t>
            </w:r>
          </w:p>
        </w:tc>
        <w:tc>
          <w:tcPr>
            <w:tcW w:w="599" w:type="pct"/>
            <w:shd w:val="clear" w:color="auto" w:fill="auto"/>
            <w:vAlign w:val="center"/>
          </w:tcPr>
          <w:p w:rsidR="00A7447B" w:rsidRDefault="001D1241">
            <w:pPr>
              <w:pStyle w:val="103"/>
              <w:rPr>
                <w:lang w:eastAsia="ru-RU"/>
              </w:rPr>
            </w:pPr>
            <w:r>
              <w:rPr>
                <w:lang w:eastAsia="ru-RU"/>
              </w:rPr>
              <w:t>28,3</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172</w:t>
            </w:r>
          </w:p>
        </w:tc>
        <w:tc>
          <w:tcPr>
            <w:tcW w:w="1271" w:type="pct"/>
            <w:shd w:val="clear" w:color="auto" w:fill="auto"/>
            <w:vAlign w:val="center"/>
          </w:tcPr>
          <w:p w:rsidR="00A7447B" w:rsidRDefault="001D1241">
            <w:pPr>
              <w:pStyle w:val="103"/>
              <w:rPr>
                <w:lang w:eastAsia="ru-RU"/>
              </w:rPr>
            </w:pPr>
            <w:r>
              <w:rPr>
                <w:lang w:eastAsia="ru-RU"/>
              </w:rPr>
              <w:t>ул. Советская, д.10</w:t>
            </w:r>
          </w:p>
        </w:tc>
        <w:tc>
          <w:tcPr>
            <w:tcW w:w="599" w:type="pct"/>
            <w:shd w:val="clear" w:color="auto" w:fill="auto"/>
            <w:vAlign w:val="center"/>
          </w:tcPr>
          <w:p w:rsidR="00A7447B" w:rsidRDefault="001D1241">
            <w:pPr>
              <w:pStyle w:val="103"/>
              <w:rPr>
                <w:lang w:eastAsia="ru-RU"/>
              </w:rPr>
            </w:pPr>
            <w:r>
              <w:rPr>
                <w:lang w:eastAsia="ru-RU"/>
              </w:rPr>
              <w:t>0,015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0,017</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173</w:t>
            </w:r>
          </w:p>
        </w:tc>
        <w:tc>
          <w:tcPr>
            <w:tcW w:w="1271" w:type="pct"/>
            <w:shd w:val="clear" w:color="auto" w:fill="auto"/>
            <w:vAlign w:val="center"/>
          </w:tcPr>
          <w:p w:rsidR="00A7447B" w:rsidRDefault="001D1241">
            <w:pPr>
              <w:pStyle w:val="103"/>
              <w:rPr>
                <w:lang w:eastAsia="ru-RU"/>
              </w:rPr>
            </w:pPr>
            <w:r>
              <w:rPr>
                <w:lang w:eastAsia="ru-RU"/>
              </w:rPr>
              <w:t>ул. Советская, д.11</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174</w:t>
            </w:r>
          </w:p>
        </w:tc>
        <w:tc>
          <w:tcPr>
            <w:tcW w:w="1271" w:type="pct"/>
            <w:shd w:val="clear" w:color="auto" w:fill="auto"/>
            <w:vAlign w:val="center"/>
          </w:tcPr>
          <w:p w:rsidR="00A7447B" w:rsidRDefault="001D1241">
            <w:pPr>
              <w:pStyle w:val="103"/>
              <w:rPr>
                <w:lang w:eastAsia="ru-RU"/>
              </w:rPr>
            </w:pPr>
            <w:r>
              <w:rPr>
                <w:lang w:eastAsia="ru-RU"/>
              </w:rPr>
              <w:t>ул. Советская, д.12</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175</w:t>
            </w:r>
          </w:p>
        </w:tc>
        <w:tc>
          <w:tcPr>
            <w:tcW w:w="1271" w:type="pct"/>
            <w:shd w:val="clear" w:color="auto" w:fill="auto"/>
            <w:vAlign w:val="center"/>
          </w:tcPr>
          <w:p w:rsidR="00A7447B" w:rsidRDefault="001D1241">
            <w:pPr>
              <w:pStyle w:val="103"/>
              <w:rPr>
                <w:lang w:eastAsia="ru-RU"/>
              </w:rPr>
            </w:pPr>
            <w:r>
              <w:rPr>
                <w:lang w:eastAsia="ru-RU"/>
              </w:rPr>
              <w:t>ул. Советская, д.13</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176</w:t>
            </w:r>
          </w:p>
        </w:tc>
        <w:tc>
          <w:tcPr>
            <w:tcW w:w="1271" w:type="pct"/>
            <w:shd w:val="clear" w:color="auto" w:fill="auto"/>
            <w:vAlign w:val="center"/>
          </w:tcPr>
          <w:p w:rsidR="00A7447B" w:rsidRDefault="001D1241">
            <w:pPr>
              <w:pStyle w:val="103"/>
              <w:rPr>
                <w:lang w:eastAsia="ru-RU"/>
              </w:rPr>
            </w:pPr>
            <w:r>
              <w:rPr>
                <w:lang w:eastAsia="ru-RU"/>
              </w:rPr>
              <w:t>ул. Советская, д.14</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49,7</w:t>
            </w:r>
          </w:p>
        </w:tc>
        <w:tc>
          <w:tcPr>
            <w:tcW w:w="599" w:type="pct"/>
            <w:shd w:val="clear" w:color="auto" w:fill="auto"/>
            <w:vAlign w:val="center"/>
          </w:tcPr>
          <w:p w:rsidR="00A7447B" w:rsidRDefault="001D1241">
            <w:pPr>
              <w:pStyle w:val="103"/>
              <w:rPr>
                <w:lang w:eastAsia="ru-RU"/>
              </w:rPr>
            </w:pPr>
            <w:r>
              <w:rPr>
                <w:lang w:eastAsia="ru-RU"/>
              </w:rPr>
              <w:t>9,8</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177</w:t>
            </w:r>
          </w:p>
        </w:tc>
        <w:tc>
          <w:tcPr>
            <w:tcW w:w="1271" w:type="pct"/>
            <w:shd w:val="clear" w:color="auto" w:fill="auto"/>
            <w:vAlign w:val="center"/>
          </w:tcPr>
          <w:p w:rsidR="00A7447B" w:rsidRDefault="001D1241">
            <w:pPr>
              <w:pStyle w:val="103"/>
              <w:rPr>
                <w:lang w:eastAsia="ru-RU"/>
              </w:rPr>
            </w:pPr>
            <w:r>
              <w:rPr>
                <w:lang w:eastAsia="ru-RU"/>
              </w:rPr>
              <w:t>ул. Советская, д.16</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222,4</w:t>
            </w:r>
          </w:p>
        </w:tc>
        <w:tc>
          <w:tcPr>
            <w:tcW w:w="599" w:type="pct"/>
            <w:shd w:val="clear" w:color="auto" w:fill="auto"/>
            <w:vAlign w:val="center"/>
          </w:tcPr>
          <w:p w:rsidR="00A7447B" w:rsidRDefault="001D1241">
            <w:pPr>
              <w:pStyle w:val="103"/>
              <w:rPr>
                <w:lang w:eastAsia="ru-RU"/>
              </w:rPr>
            </w:pPr>
            <w:r>
              <w:rPr>
                <w:lang w:eastAsia="ru-RU"/>
              </w:rPr>
              <w:t>44,1</w:t>
            </w:r>
          </w:p>
        </w:tc>
        <w:tc>
          <w:tcPr>
            <w:tcW w:w="491" w:type="pct"/>
            <w:shd w:val="clear" w:color="auto" w:fill="auto"/>
            <w:vAlign w:val="center"/>
          </w:tcPr>
          <w:p w:rsidR="00A7447B" w:rsidRDefault="001D1241">
            <w:pPr>
              <w:pStyle w:val="103"/>
              <w:rPr>
                <w:lang w:eastAsia="ru-RU"/>
              </w:rPr>
            </w:pPr>
            <w:r>
              <w:rPr>
                <w:lang w:eastAsia="ru-RU"/>
              </w:rPr>
              <w:t>13,7</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178</w:t>
            </w:r>
          </w:p>
        </w:tc>
        <w:tc>
          <w:tcPr>
            <w:tcW w:w="1271" w:type="pct"/>
            <w:shd w:val="clear" w:color="auto" w:fill="auto"/>
            <w:vAlign w:val="center"/>
          </w:tcPr>
          <w:p w:rsidR="00A7447B" w:rsidRDefault="001D1241">
            <w:pPr>
              <w:pStyle w:val="103"/>
              <w:rPr>
                <w:lang w:eastAsia="ru-RU"/>
              </w:rPr>
            </w:pPr>
            <w:r>
              <w:rPr>
                <w:lang w:eastAsia="ru-RU"/>
              </w:rPr>
              <w:t>ул. Советская, д.18</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0,008</w:t>
            </w:r>
          </w:p>
        </w:tc>
        <w:tc>
          <w:tcPr>
            <w:tcW w:w="550" w:type="pct"/>
            <w:shd w:val="clear" w:color="auto" w:fill="auto"/>
            <w:vAlign w:val="center"/>
          </w:tcPr>
          <w:p w:rsidR="00A7447B" w:rsidRDefault="001D1241">
            <w:pPr>
              <w:pStyle w:val="103"/>
              <w:rPr>
                <w:lang w:eastAsia="ru-RU"/>
              </w:rPr>
            </w:pPr>
            <w:r>
              <w:rPr>
                <w:lang w:eastAsia="ru-RU"/>
              </w:rPr>
              <w:t>51,9</w:t>
            </w:r>
          </w:p>
        </w:tc>
        <w:tc>
          <w:tcPr>
            <w:tcW w:w="599" w:type="pct"/>
            <w:shd w:val="clear" w:color="auto" w:fill="auto"/>
            <w:vAlign w:val="center"/>
          </w:tcPr>
          <w:p w:rsidR="00A7447B" w:rsidRDefault="001D1241">
            <w:pPr>
              <w:pStyle w:val="103"/>
              <w:rPr>
                <w:lang w:eastAsia="ru-RU"/>
              </w:rPr>
            </w:pPr>
            <w:r>
              <w:rPr>
                <w:lang w:eastAsia="ru-RU"/>
              </w:rPr>
              <w:t>10,3</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179</w:t>
            </w:r>
          </w:p>
        </w:tc>
        <w:tc>
          <w:tcPr>
            <w:tcW w:w="1271" w:type="pct"/>
            <w:shd w:val="clear" w:color="auto" w:fill="auto"/>
            <w:vAlign w:val="center"/>
          </w:tcPr>
          <w:p w:rsidR="00A7447B" w:rsidRDefault="001D1241">
            <w:pPr>
              <w:pStyle w:val="103"/>
              <w:rPr>
                <w:lang w:eastAsia="ru-RU"/>
              </w:rPr>
            </w:pPr>
            <w:r>
              <w:rPr>
                <w:lang w:eastAsia="ru-RU"/>
              </w:rPr>
              <w:t>ул. Советская, д.19</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0,005</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180</w:t>
            </w:r>
          </w:p>
        </w:tc>
        <w:tc>
          <w:tcPr>
            <w:tcW w:w="1271" w:type="pct"/>
            <w:shd w:val="clear" w:color="auto" w:fill="auto"/>
            <w:vAlign w:val="center"/>
          </w:tcPr>
          <w:p w:rsidR="00A7447B" w:rsidRDefault="001D1241">
            <w:pPr>
              <w:pStyle w:val="103"/>
              <w:rPr>
                <w:lang w:eastAsia="ru-RU"/>
              </w:rPr>
            </w:pPr>
            <w:r>
              <w:rPr>
                <w:lang w:eastAsia="ru-RU"/>
              </w:rPr>
              <w:t>ул. Советская, д.2</w:t>
            </w:r>
          </w:p>
        </w:tc>
        <w:tc>
          <w:tcPr>
            <w:tcW w:w="599" w:type="pct"/>
            <w:shd w:val="clear" w:color="auto" w:fill="auto"/>
            <w:vAlign w:val="center"/>
          </w:tcPr>
          <w:p w:rsidR="00A7447B" w:rsidRDefault="001D1241">
            <w:pPr>
              <w:pStyle w:val="103"/>
              <w:rPr>
                <w:lang w:eastAsia="ru-RU"/>
              </w:rPr>
            </w:pPr>
            <w:r>
              <w:rPr>
                <w:lang w:eastAsia="ru-RU"/>
              </w:rPr>
              <w:t>0,005</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0,006</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181</w:t>
            </w:r>
          </w:p>
        </w:tc>
        <w:tc>
          <w:tcPr>
            <w:tcW w:w="1271" w:type="pct"/>
            <w:shd w:val="clear" w:color="auto" w:fill="auto"/>
            <w:vAlign w:val="center"/>
          </w:tcPr>
          <w:p w:rsidR="00A7447B" w:rsidRDefault="001D1241">
            <w:pPr>
              <w:pStyle w:val="103"/>
              <w:rPr>
                <w:lang w:eastAsia="ru-RU"/>
              </w:rPr>
            </w:pPr>
            <w:r>
              <w:rPr>
                <w:lang w:eastAsia="ru-RU"/>
              </w:rPr>
              <w:t>ул. Советская, д.20</w:t>
            </w:r>
          </w:p>
        </w:tc>
        <w:tc>
          <w:tcPr>
            <w:tcW w:w="599" w:type="pct"/>
            <w:shd w:val="clear" w:color="auto" w:fill="auto"/>
            <w:vAlign w:val="center"/>
          </w:tcPr>
          <w:p w:rsidR="00A7447B" w:rsidRDefault="001D1241">
            <w:pPr>
              <w:pStyle w:val="103"/>
              <w:rPr>
                <w:lang w:eastAsia="ru-RU"/>
              </w:rPr>
            </w:pPr>
            <w:r>
              <w:rPr>
                <w:lang w:eastAsia="ru-RU"/>
              </w:rPr>
              <w:t>0,010</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61,1</w:t>
            </w:r>
          </w:p>
        </w:tc>
        <w:tc>
          <w:tcPr>
            <w:tcW w:w="599" w:type="pct"/>
            <w:shd w:val="clear" w:color="auto" w:fill="auto"/>
            <w:vAlign w:val="center"/>
          </w:tcPr>
          <w:p w:rsidR="00A7447B" w:rsidRDefault="001D1241">
            <w:pPr>
              <w:pStyle w:val="103"/>
              <w:rPr>
                <w:lang w:eastAsia="ru-RU"/>
              </w:rPr>
            </w:pPr>
            <w:r>
              <w:rPr>
                <w:lang w:eastAsia="ru-RU"/>
              </w:rPr>
              <w:t>12,1</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182</w:t>
            </w:r>
          </w:p>
        </w:tc>
        <w:tc>
          <w:tcPr>
            <w:tcW w:w="1271" w:type="pct"/>
            <w:shd w:val="clear" w:color="auto" w:fill="auto"/>
            <w:vAlign w:val="center"/>
          </w:tcPr>
          <w:p w:rsidR="00A7447B" w:rsidRDefault="001D1241">
            <w:pPr>
              <w:pStyle w:val="103"/>
              <w:rPr>
                <w:lang w:eastAsia="ru-RU"/>
              </w:rPr>
            </w:pPr>
            <w:r>
              <w:rPr>
                <w:lang w:eastAsia="ru-RU"/>
              </w:rPr>
              <w:t>ул. Советская, д.21</w:t>
            </w:r>
          </w:p>
        </w:tc>
        <w:tc>
          <w:tcPr>
            <w:tcW w:w="599" w:type="pct"/>
            <w:shd w:val="clear" w:color="auto" w:fill="auto"/>
            <w:vAlign w:val="center"/>
          </w:tcPr>
          <w:p w:rsidR="00A7447B" w:rsidRDefault="001D1241">
            <w:pPr>
              <w:pStyle w:val="103"/>
              <w:rPr>
                <w:lang w:eastAsia="ru-RU"/>
              </w:rPr>
            </w:pPr>
            <w:r>
              <w:rPr>
                <w:lang w:eastAsia="ru-RU"/>
              </w:rPr>
              <w:t>0,009</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183</w:t>
            </w:r>
          </w:p>
        </w:tc>
        <w:tc>
          <w:tcPr>
            <w:tcW w:w="1271" w:type="pct"/>
            <w:shd w:val="clear" w:color="auto" w:fill="auto"/>
            <w:vAlign w:val="center"/>
          </w:tcPr>
          <w:p w:rsidR="00A7447B" w:rsidRDefault="001D1241">
            <w:pPr>
              <w:pStyle w:val="103"/>
              <w:rPr>
                <w:lang w:eastAsia="ru-RU"/>
              </w:rPr>
            </w:pPr>
            <w:r>
              <w:rPr>
                <w:lang w:eastAsia="ru-RU"/>
              </w:rPr>
              <w:t>ул. Советская, д.22</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0,009</w:t>
            </w:r>
          </w:p>
        </w:tc>
        <w:tc>
          <w:tcPr>
            <w:tcW w:w="550" w:type="pct"/>
            <w:shd w:val="clear" w:color="auto" w:fill="auto"/>
            <w:vAlign w:val="center"/>
          </w:tcPr>
          <w:p w:rsidR="00A7447B" w:rsidRDefault="001D1241">
            <w:pPr>
              <w:pStyle w:val="103"/>
              <w:rPr>
                <w:lang w:eastAsia="ru-RU"/>
              </w:rPr>
            </w:pPr>
            <w:r>
              <w:rPr>
                <w:lang w:eastAsia="ru-RU"/>
              </w:rPr>
              <w:t>96,0</w:t>
            </w:r>
          </w:p>
        </w:tc>
        <w:tc>
          <w:tcPr>
            <w:tcW w:w="599" w:type="pct"/>
            <w:shd w:val="clear" w:color="auto" w:fill="auto"/>
            <w:vAlign w:val="center"/>
          </w:tcPr>
          <w:p w:rsidR="00A7447B" w:rsidRDefault="001D1241">
            <w:pPr>
              <w:pStyle w:val="103"/>
              <w:rPr>
                <w:lang w:eastAsia="ru-RU"/>
              </w:rPr>
            </w:pPr>
            <w:r>
              <w:rPr>
                <w:lang w:eastAsia="ru-RU"/>
              </w:rPr>
              <w:t>19,0</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184</w:t>
            </w:r>
          </w:p>
        </w:tc>
        <w:tc>
          <w:tcPr>
            <w:tcW w:w="1271" w:type="pct"/>
            <w:shd w:val="clear" w:color="auto" w:fill="auto"/>
            <w:vAlign w:val="center"/>
          </w:tcPr>
          <w:p w:rsidR="00A7447B" w:rsidRDefault="001D1241">
            <w:pPr>
              <w:pStyle w:val="103"/>
              <w:rPr>
                <w:lang w:eastAsia="ru-RU"/>
              </w:rPr>
            </w:pPr>
            <w:r>
              <w:rPr>
                <w:lang w:eastAsia="ru-RU"/>
              </w:rPr>
              <w:t>ул. Советская, д.23</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0,003</w:t>
            </w:r>
          </w:p>
        </w:tc>
        <w:tc>
          <w:tcPr>
            <w:tcW w:w="619" w:type="pct"/>
            <w:shd w:val="clear" w:color="auto" w:fill="auto"/>
            <w:vAlign w:val="center"/>
          </w:tcPr>
          <w:p w:rsidR="00A7447B" w:rsidRDefault="001D1241">
            <w:pPr>
              <w:pStyle w:val="103"/>
              <w:rPr>
                <w:lang w:eastAsia="ru-RU"/>
              </w:rPr>
            </w:pPr>
            <w:r>
              <w:rPr>
                <w:lang w:eastAsia="ru-RU"/>
              </w:rPr>
              <w:t>0,014</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185</w:t>
            </w:r>
          </w:p>
        </w:tc>
        <w:tc>
          <w:tcPr>
            <w:tcW w:w="1271" w:type="pct"/>
            <w:shd w:val="clear" w:color="auto" w:fill="auto"/>
            <w:vAlign w:val="center"/>
          </w:tcPr>
          <w:p w:rsidR="00A7447B" w:rsidRDefault="001D1241">
            <w:pPr>
              <w:pStyle w:val="103"/>
              <w:rPr>
                <w:lang w:eastAsia="ru-RU"/>
              </w:rPr>
            </w:pPr>
            <w:r>
              <w:rPr>
                <w:lang w:eastAsia="ru-RU"/>
              </w:rPr>
              <w:t>ул. Советская, д.24</w:t>
            </w:r>
          </w:p>
        </w:tc>
        <w:tc>
          <w:tcPr>
            <w:tcW w:w="599" w:type="pct"/>
            <w:shd w:val="clear" w:color="auto" w:fill="auto"/>
            <w:vAlign w:val="center"/>
          </w:tcPr>
          <w:p w:rsidR="00A7447B" w:rsidRDefault="001D1241">
            <w:pPr>
              <w:pStyle w:val="103"/>
              <w:rPr>
                <w:lang w:eastAsia="ru-RU"/>
              </w:rPr>
            </w:pPr>
            <w:r>
              <w:rPr>
                <w:lang w:eastAsia="ru-RU"/>
              </w:rPr>
              <w:t>0,013</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0,015</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186</w:t>
            </w:r>
          </w:p>
        </w:tc>
        <w:tc>
          <w:tcPr>
            <w:tcW w:w="1271" w:type="pct"/>
            <w:shd w:val="clear" w:color="auto" w:fill="auto"/>
            <w:vAlign w:val="center"/>
          </w:tcPr>
          <w:p w:rsidR="00A7447B" w:rsidRDefault="001D1241">
            <w:pPr>
              <w:pStyle w:val="103"/>
              <w:rPr>
                <w:lang w:eastAsia="ru-RU"/>
              </w:rPr>
            </w:pPr>
            <w:r>
              <w:rPr>
                <w:lang w:eastAsia="ru-RU"/>
              </w:rPr>
              <w:t>ул. Советская, д.25</w:t>
            </w:r>
          </w:p>
        </w:tc>
        <w:tc>
          <w:tcPr>
            <w:tcW w:w="599" w:type="pct"/>
            <w:shd w:val="clear" w:color="auto" w:fill="auto"/>
            <w:vAlign w:val="center"/>
          </w:tcPr>
          <w:p w:rsidR="00A7447B" w:rsidRDefault="001D1241">
            <w:pPr>
              <w:pStyle w:val="103"/>
              <w:rPr>
                <w:lang w:eastAsia="ru-RU"/>
              </w:rPr>
            </w:pPr>
            <w:r>
              <w:rPr>
                <w:lang w:eastAsia="ru-RU"/>
              </w:rPr>
              <w:t>0,008</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0,010</w:t>
            </w:r>
          </w:p>
        </w:tc>
        <w:tc>
          <w:tcPr>
            <w:tcW w:w="550" w:type="pct"/>
            <w:shd w:val="clear" w:color="auto" w:fill="auto"/>
            <w:vAlign w:val="center"/>
          </w:tcPr>
          <w:p w:rsidR="00A7447B" w:rsidRDefault="001D1241">
            <w:pPr>
              <w:pStyle w:val="103"/>
              <w:rPr>
                <w:lang w:eastAsia="ru-RU"/>
              </w:rPr>
            </w:pPr>
            <w:r>
              <w:rPr>
                <w:lang w:eastAsia="ru-RU"/>
              </w:rPr>
              <w:t>120,0</w:t>
            </w:r>
          </w:p>
        </w:tc>
        <w:tc>
          <w:tcPr>
            <w:tcW w:w="599" w:type="pct"/>
            <w:shd w:val="clear" w:color="auto" w:fill="auto"/>
            <w:vAlign w:val="center"/>
          </w:tcPr>
          <w:p w:rsidR="00A7447B" w:rsidRDefault="001D1241">
            <w:pPr>
              <w:pStyle w:val="103"/>
              <w:rPr>
                <w:lang w:eastAsia="ru-RU"/>
              </w:rPr>
            </w:pPr>
            <w:r>
              <w:rPr>
                <w:lang w:eastAsia="ru-RU"/>
              </w:rPr>
              <w:t>23,8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187</w:t>
            </w:r>
          </w:p>
        </w:tc>
        <w:tc>
          <w:tcPr>
            <w:tcW w:w="1271" w:type="pct"/>
            <w:shd w:val="clear" w:color="auto" w:fill="auto"/>
            <w:vAlign w:val="center"/>
          </w:tcPr>
          <w:p w:rsidR="00A7447B" w:rsidRDefault="001D1241">
            <w:pPr>
              <w:pStyle w:val="103"/>
              <w:rPr>
                <w:lang w:eastAsia="ru-RU"/>
              </w:rPr>
            </w:pPr>
            <w:r>
              <w:rPr>
                <w:lang w:eastAsia="ru-RU"/>
              </w:rPr>
              <w:t>ул. Советская, д.26</w:t>
            </w:r>
          </w:p>
        </w:tc>
        <w:tc>
          <w:tcPr>
            <w:tcW w:w="599" w:type="pct"/>
            <w:shd w:val="clear" w:color="auto" w:fill="auto"/>
            <w:vAlign w:val="center"/>
          </w:tcPr>
          <w:p w:rsidR="00A7447B" w:rsidRDefault="001D1241">
            <w:pPr>
              <w:pStyle w:val="103"/>
              <w:rPr>
                <w:lang w:eastAsia="ru-RU"/>
              </w:rPr>
            </w:pPr>
            <w:r>
              <w:rPr>
                <w:lang w:eastAsia="ru-RU"/>
              </w:rPr>
              <w:t>0,006</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90,0</w:t>
            </w:r>
          </w:p>
        </w:tc>
        <w:tc>
          <w:tcPr>
            <w:tcW w:w="599" w:type="pct"/>
            <w:shd w:val="clear" w:color="auto" w:fill="auto"/>
            <w:vAlign w:val="center"/>
          </w:tcPr>
          <w:p w:rsidR="00A7447B" w:rsidRDefault="001D1241">
            <w:pPr>
              <w:pStyle w:val="103"/>
              <w:rPr>
                <w:lang w:eastAsia="ru-RU"/>
              </w:rPr>
            </w:pPr>
            <w:r>
              <w:rPr>
                <w:lang w:eastAsia="ru-RU"/>
              </w:rPr>
              <w:t>17,8</w:t>
            </w:r>
          </w:p>
        </w:tc>
        <w:tc>
          <w:tcPr>
            <w:tcW w:w="491" w:type="pct"/>
            <w:shd w:val="clear" w:color="auto" w:fill="auto"/>
            <w:vAlign w:val="center"/>
          </w:tcPr>
          <w:p w:rsidR="00A7447B" w:rsidRDefault="001D1241">
            <w:pPr>
              <w:pStyle w:val="103"/>
              <w:rPr>
                <w:lang w:eastAsia="ru-RU"/>
              </w:rPr>
            </w:pPr>
            <w:r>
              <w:rPr>
                <w:lang w:eastAsia="ru-RU"/>
              </w:rPr>
              <w:t>4,6</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188</w:t>
            </w:r>
          </w:p>
        </w:tc>
        <w:tc>
          <w:tcPr>
            <w:tcW w:w="1271" w:type="pct"/>
            <w:shd w:val="clear" w:color="auto" w:fill="auto"/>
            <w:vAlign w:val="center"/>
          </w:tcPr>
          <w:p w:rsidR="00A7447B" w:rsidRDefault="001D1241">
            <w:pPr>
              <w:pStyle w:val="103"/>
              <w:rPr>
                <w:lang w:eastAsia="ru-RU"/>
              </w:rPr>
            </w:pPr>
            <w:r>
              <w:rPr>
                <w:lang w:eastAsia="ru-RU"/>
              </w:rPr>
              <w:t>ул. Советская, д.5</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0,002</w:t>
            </w:r>
          </w:p>
        </w:tc>
        <w:tc>
          <w:tcPr>
            <w:tcW w:w="619" w:type="pct"/>
            <w:shd w:val="clear" w:color="auto" w:fill="auto"/>
            <w:vAlign w:val="center"/>
          </w:tcPr>
          <w:p w:rsidR="00A7447B" w:rsidRDefault="001D1241">
            <w:pPr>
              <w:pStyle w:val="103"/>
              <w:rPr>
                <w:lang w:eastAsia="ru-RU"/>
              </w:rPr>
            </w:pPr>
            <w:r>
              <w:rPr>
                <w:lang w:eastAsia="ru-RU"/>
              </w:rPr>
              <w:t>0,012</w:t>
            </w:r>
          </w:p>
        </w:tc>
        <w:tc>
          <w:tcPr>
            <w:tcW w:w="550" w:type="pct"/>
            <w:shd w:val="clear" w:color="auto" w:fill="auto"/>
            <w:vAlign w:val="center"/>
          </w:tcPr>
          <w:p w:rsidR="00A7447B" w:rsidRDefault="001D1241">
            <w:pPr>
              <w:pStyle w:val="103"/>
              <w:rPr>
                <w:lang w:eastAsia="ru-RU"/>
              </w:rPr>
            </w:pPr>
            <w:r>
              <w:rPr>
                <w:lang w:eastAsia="ru-RU"/>
              </w:rPr>
              <w:t>50,4</w:t>
            </w:r>
          </w:p>
        </w:tc>
        <w:tc>
          <w:tcPr>
            <w:tcW w:w="599" w:type="pct"/>
            <w:shd w:val="clear" w:color="auto" w:fill="auto"/>
            <w:vAlign w:val="center"/>
          </w:tcPr>
          <w:p w:rsidR="00A7447B" w:rsidRDefault="001D1241">
            <w:pPr>
              <w:pStyle w:val="103"/>
              <w:rPr>
                <w:lang w:eastAsia="ru-RU"/>
              </w:rPr>
            </w:pPr>
            <w:r>
              <w:rPr>
                <w:lang w:eastAsia="ru-RU"/>
              </w:rPr>
              <w:t>10,0</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189</w:t>
            </w:r>
          </w:p>
        </w:tc>
        <w:tc>
          <w:tcPr>
            <w:tcW w:w="1271" w:type="pct"/>
            <w:shd w:val="clear" w:color="auto" w:fill="auto"/>
            <w:vAlign w:val="center"/>
          </w:tcPr>
          <w:p w:rsidR="00A7447B" w:rsidRDefault="001D1241">
            <w:pPr>
              <w:pStyle w:val="103"/>
              <w:rPr>
                <w:lang w:eastAsia="ru-RU"/>
              </w:rPr>
            </w:pPr>
            <w:r>
              <w:rPr>
                <w:lang w:eastAsia="ru-RU"/>
              </w:rPr>
              <w:t>ул. Советская, д.7</w:t>
            </w:r>
          </w:p>
        </w:tc>
        <w:tc>
          <w:tcPr>
            <w:tcW w:w="599" w:type="pct"/>
            <w:shd w:val="clear" w:color="auto" w:fill="auto"/>
            <w:vAlign w:val="center"/>
          </w:tcPr>
          <w:p w:rsidR="00A7447B" w:rsidRDefault="001D1241">
            <w:pPr>
              <w:pStyle w:val="103"/>
              <w:rPr>
                <w:lang w:eastAsia="ru-RU"/>
              </w:rPr>
            </w:pPr>
            <w:r>
              <w:rPr>
                <w:lang w:eastAsia="ru-RU"/>
              </w:rPr>
              <w:t>0,004</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0,004</w:t>
            </w:r>
          </w:p>
        </w:tc>
        <w:tc>
          <w:tcPr>
            <w:tcW w:w="550" w:type="pct"/>
            <w:shd w:val="clear" w:color="auto" w:fill="auto"/>
            <w:vAlign w:val="center"/>
          </w:tcPr>
          <w:p w:rsidR="00A7447B" w:rsidRDefault="001D1241">
            <w:pPr>
              <w:pStyle w:val="103"/>
              <w:rPr>
                <w:lang w:eastAsia="ru-RU"/>
              </w:rPr>
            </w:pPr>
            <w:r>
              <w:rPr>
                <w:lang w:eastAsia="ru-RU"/>
              </w:rPr>
              <w:t>150,0</w:t>
            </w:r>
          </w:p>
        </w:tc>
        <w:tc>
          <w:tcPr>
            <w:tcW w:w="599" w:type="pct"/>
            <w:shd w:val="clear" w:color="auto" w:fill="auto"/>
            <w:vAlign w:val="center"/>
          </w:tcPr>
          <w:p w:rsidR="00A7447B" w:rsidRDefault="001D1241">
            <w:pPr>
              <w:pStyle w:val="103"/>
              <w:rPr>
                <w:lang w:eastAsia="ru-RU"/>
              </w:rPr>
            </w:pPr>
            <w:r>
              <w:rPr>
                <w:lang w:eastAsia="ru-RU"/>
              </w:rPr>
              <w:t>29,7</w:t>
            </w:r>
          </w:p>
        </w:tc>
        <w:tc>
          <w:tcPr>
            <w:tcW w:w="491" w:type="pct"/>
            <w:shd w:val="clear" w:color="auto" w:fill="auto"/>
            <w:vAlign w:val="center"/>
          </w:tcPr>
          <w:p w:rsidR="00A7447B" w:rsidRDefault="001D1241">
            <w:pPr>
              <w:pStyle w:val="103"/>
              <w:rPr>
                <w:lang w:eastAsia="ru-RU"/>
              </w:rPr>
            </w:pPr>
            <w:r>
              <w:rPr>
                <w:lang w:eastAsia="ru-RU"/>
              </w:rPr>
              <w:t>9,1</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190</w:t>
            </w:r>
          </w:p>
        </w:tc>
        <w:tc>
          <w:tcPr>
            <w:tcW w:w="1271" w:type="pct"/>
            <w:shd w:val="clear" w:color="auto" w:fill="auto"/>
            <w:vAlign w:val="center"/>
          </w:tcPr>
          <w:p w:rsidR="00A7447B" w:rsidRDefault="001D1241">
            <w:pPr>
              <w:pStyle w:val="103"/>
              <w:rPr>
                <w:lang w:eastAsia="ru-RU"/>
              </w:rPr>
            </w:pPr>
            <w:r>
              <w:rPr>
                <w:lang w:eastAsia="ru-RU"/>
              </w:rPr>
              <w:t>ул. Советская, д.8</w:t>
            </w:r>
          </w:p>
        </w:tc>
        <w:tc>
          <w:tcPr>
            <w:tcW w:w="599" w:type="pct"/>
            <w:shd w:val="clear" w:color="auto" w:fill="auto"/>
            <w:vAlign w:val="center"/>
          </w:tcPr>
          <w:p w:rsidR="00A7447B" w:rsidRDefault="001D1241">
            <w:pPr>
              <w:pStyle w:val="103"/>
              <w:rPr>
                <w:lang w:eastAsia="ru-RU"/>
              </w:rPr>
            </w:pPr>
            <w:r>
              <w:rPr>
                <w:lang w:eastAsia="ru-RU"/>
              </w:rPr>
              <w:t>0,007</w:t>
            </w:r>
          </w:p>
        </w:tc>
        <w:tc>
          <w:tcPr>
            <w:tcW w:w="601" w:type="pct"/>
            <w:shd w:val="clear" w:color="auto" w:fill="auto"/>
            <w:vAlign w:val="center"/>
          </w:tcPr>
          <w:p w:rsidR="00A7447B" w:rsidRDefault="001D1241">
            <w:pPr>
              <w:pStyle w:val="103"/>
              <w:rPr>
                <w:lang w:eastAsia="ru-RU"/>
              </w:rPr>
            </w:pPr>
            <w:r>
              <w:rPr>
                <w:lang w:eastAsia="ru-RU"/>
              </w:rPr>
              <w:t>0,001</w:t>
            </w:r>
          </w:p>
        </w:tc>
        <w:tc>
          <w:tcPr>
            <w:tcW w:w="619" w:type="pct"/>
            <w:shd w:val="clear" w:color="auto" w:fill="auto"/>
            <w:vAlign w:val="center"/>
          </w:tcPr>
          <w:p w:rsidR="00A7447B" w:rsidRDefault="001D1241">
            <w:pPr>
              <w:pStyle w:val="103"/>
              <w:rPr>
                <w:lang w:eastAsia="ru-RU"/>
              </w:rPr>
            </w:pPr>
            <w:r>
              <w:rPr>
                <w:lang w:eastAsia="ru-RU"/>
              </w:rPr>
              <w:t>0,007</w:t>
            </w:r>
          </w:p>
        </w:tc>
        <w:tc>
          <w:tcPr>
            <w:tcW w:w="550" w:type="pct"/>
            <w:shd w:val="clear" w:color="auto" w:fill="auto"/>
            <w:vAlign w:val="center"/>
          </w:tcPr>
          <w:p w:rsidR="00A7447B" w:rsidRDefault="001D1241">
            <w:pPr>
              <w:pStyle w:val="103"/>
              <w:rPr>
                <w:lang w:eastAsia="ru-RU"/>
              </w:rPr>
            </w:pPr>
            <w:r>
              <w:rPr>
                <w:lang w:eastAsia="ru-RU"/>
              </w:rPr>
              <w:t>59,4</w:t>
            </w:r>
          </w:p>
        </w:tc>
        <w:tc>
          <w:tcPr>
            <w:tcW w:w="599" w:type="pct"/>
            <w:shd w:val="clear" w:color="auto" w:fill="auto"/>
            <w:vAlign w:val="center"/>
          </w:tcPr>
          <w:p w:rsidR="00A7447B" w:rsidRDefault="001D1241">
            <w:pPr>
              <w:pStyle w:val="103"/>
              <w:rPr>
                <w:lang w:eastAsia="ru-RU"/>
              </w:rPr>
            </w:pPr>
            <w:r>
              <w:rPr>
                <w:lang w:eastAsia="ru-RU"/>
              </w:rPr>
              <w:t>11,8</w:t>
            </w:r>
          </w:p>
        </w:tc>
        <w:tc>
          <w:tcPr>
            <w:tcW w:w="491" w:type="pct"/>
            <w:shd w:val="clear" w:color="auto" w:fill="auto"/>
            <w:vAlign w:val="center"/>
          </w:tcPr>
          <w:p w:rsidR="00A7447B" w:rsidRDefault="001D1241">
            <w:pPr>
              <w:pStyle w:val="103"/>
              <w:rPr>
                <w:lang w:eastAsia="ru-RU"/>
              </w:rPr>
            </w:pPr>
            <w:r>
              <w:rPr>
                <w:lang w:eastAsia="ru-RU"/>
              </w:rPr>
              <w:t>2,3</w:t>
            </w:r>
          </w:p>
        </w:tc>
      </w:tr>
      <w:tr w:rsidR="00A7447B">
        <w:trPr>
          <w:trHeight w:val="20"/>
        </w:trPr>
        <w:tc>
          <w:tcPr>
            <w:tcW w:w="270" w:type="pct"/>
            <w:shd w:val="clear" w:color="auto" w:fill="auto"/>
            <w:vAlign w:val="center"/>
          </w:tcPr>
          <w:p w:rsidR="00A7447B" w:rsidRDefault="001D1241">
            <w:pPr>
              <w:pStyle w:val="103"/>
              <w:rPr>
                <w:lang w:eastAsia="ru-RU"/>
              </w:rPr>
            </w:pPr>
            <w:r>
              <w:rPr>
                <w:lang w:eastAsia="ru-RU"/>
              </w:rPr>
              <w:t>191</w:t>
            </w:r>
          </w:p>
        </w:tc>
        <w:tc>
          <w:tcPr>
            <w:tcW w:w="1271" w:type="pct"/>
            <w:shd w:val="clear" w:color="auto" w:fill="auto"/>
            <w:vAlign w:val="center"/>
          </w:tcPr>
          <w:p w:rsidR="00A7447B" w:rsidRDefault="001D1241">
            <w:pPr>
              <w:pStyle w:val="103"/>
              <w:rPr>
                <w:lang w:eastAsia="ru-RU"/>
              </w:rPr>
            </w:pPr>
            <w:r>
              <w:rPr>
                <w:lang w:eastAsia="ru-RU"/>
              </w:rPr>
              <w:t>ул. Советская, д.9</w:t>
            </w:r>
          </w:p>
        </w:tc>
        <w:tc>
          <w:tcPr>
            <w:tcW w:w="599" w:type="pct"/>
            <w:shd w:val="clear" w:color="auto" w:fill="auto"/>
            <w:vAlign w:val="center"/>
          </w:tcPr>
          <w:p w:rsidR="00A7447B" w:rsidRDefault="001D1241">
            <w:pPr>
              <w:pStyle w:val="103"/>
              <w:rPr>
                <w:lang w:eastAsia="ru-RU"/>
              </w:rPr>
            </w:pPr>
            <w:r>
              <w:rPr>
                <w:lang w:eastAsia="ru-RU"/>
              </w:rPr>
              <w:t>0,011</w:t>
            </w:r>
          </w:p>
        </w:tc>
        <w:tc>
          <w:tcPr>
            <w:tcW w:w="601" w:type="pct"/>
            <w:shd w:val="clear" w:color="auto" w:fill="auto"/>
            <w:vAlign w:val="center"/>
          </w:tcPr>
          <w:p w:rsidR="00A7447B" w:rsidRDefault="001D1241">
            <w:pPr>
              <w:pStyle w:val="103"/>
              <w:rPr>
                <w:lang w:eastAsia="ru-RU"/>
              </w:rPr>
            </w:pPr>
            <w:r>
              <w:rPr>
                <w:lang w:eastAsia="ru-RU"/>
              </w:rPr>
              <w:t>0,000</w:t>
            </w:r>
          </w:p>
        </w:tc>
        <w:tc>
          <w:tcPr>
            <w:tcW w:w="619" w:type="pct"/>
            <w:shd w:val="clear" w:color="auto" w:fill="auto"/>
            <w:vAlign w:val="center"/>
          </w:tcPr>
          <w:p w:rsidR="00A7447B" w:rsidRDefault="001D1241">
            <w:pPr>
              <w:pStyle w:val="103"/>
              <w:rPr>
                <w:lang w:eastAsia="ru-RU"/>
              </w:rPr>
            </w:pPr>
            <w:r>
              <w:rPr>
                <w:lang w:eastAsia="ru-RU"/>
              </w:rPr>
              <w:t>0,011</w:t>
            </w:r>
          </w:p>
        </w:tc>
        <w:tc>
          <w:tcPr>
            <w:tcW w:w="550" w:type="pct"/>
            <w:shd w:val="clear" w:color="auto" w:fill="auto"/>
            <w:vAlign w:val="center"/>
          </w:tcPr>
          <w:p w:rsidR="00A7447B" w:rsidRDefault="001D1241">
            <w:pPr>
              <w:pStyle w:val="103"/>
              <w:rPr>
                <w:lang w:eastAsia="ru-RU"/>
              </w:rPr>
            </w:pPr>
            <w:r>
              <w:rPr>
                <w:lang w:eastAsia="ru-RU"/>
              </w:rPr>
              <w:t>100,0</w:t>
            </w:r>
          </w:p>
        </w:tc>
        <w:tc>
          <w:tcPr>
            <w:tcW w:w="599" w:type="pct"/>
            <w:shd w:val="clear" w:color="auto" w:fill="auto"/>
            <w:vAlign w:val="center"/>
          </w:tcPr>
          <w:p w:rsidR="00A7447B" w:rsidRDefault="001D1241">
            <w:pPr>
              <w:pStyle w:val="103"/>
              <w:rPr>
                <w:lang w:eastAsia="ru-RU"/>
              </w:rPr>
            </w:pPr>
            <w:r>
              <w:rPr>
                <w:lang w:eastAsia="ru-RU"/>
              </w:rPr>
              <w:t>19,8</w:t>
            </w:r>
          </w:p>
        </w:tc>
        <w:tc>
          <w:tcPr>
            <w:tcW w:w="491" w:type="pct"/>
            <w:shd w:val="clear" w:color="auto" w:fill="auto"/>
            <w:vAlign w:val="center"/>
          </w:tcPr>
          <w:p w:rsidR="00A7447B" w:rsidRDefault="001D1241">
            <w:pPr>
              <w:pStyle w:val="103"/>
              <w:rPr>
                <w:lang w:eastAsia="ru-RU"/>
              </w:rPr>
            </w:pPr>
            <w:r>
              <w:rPr>
                <w:lang w:eastAsia="ru-RU"/>
              </w:rPr>
              <w:t>6,8</w:t>
            </w:r>
          </w:p>
        </w:tc>
      </w:tr>
      <w:tr w:rsidR="00A7447B">
        <w:trPr>
          <w:trHeight w:val="20"/>
        </w:trPr>
        <w:tc>
          <w:tcPr>
            <w:tcW w:w="1540" w:type="pct"/>
            <w:gridSpan w:val="2"/>
            <w:shd w:val="clear" w:color="auto" w:fill="auto"/>
            <w:noWrap/>
            <w:vAlign w:val="center"/>
          </w:tcPr>
          <w:p w:rsidR="00A7447B" w:rsidRDefault="001D1241">
            <w:pPr>
              <w:pStyle w:val="103"/>
            </w:pPr>
            <w:r>
              <w:t>Всего</w:t>
            </w:r>
          </w:p>
        </w:tc>
        <w:tc>
          <w:tcPr>
            <w:tcW w:w="599" w:type="pct"/>
            <w:shd w:val="clear" w:color="auto" w:fill="auto"/>
            <w:noWrap/>
            <w:vAlign w:val="center"/>
          </w:tcPr>
          <w:p w:rsidR="00A7447B" w:rsidRDefault="001D1241">
            <w:pPr>
              <w:pStyle w:val="103"/>
            </w:pPr>
            <w:r>
              <w:t>2,293</w:t>
            </w:r>
          </w:p>
        </w:tc>
        <w:tc>
          <w:tcPr>
            <w:tcW w:w="601" w:type="pct"/>
            <w:shd w:val="clear" w:color="auto" w:fill="auto"/>
            <w:noWrap/>
            <w:vAlign w:val="center"/>
          </w:tcPr>
          <w:p w:rsidR="00A7447B" w:rsidRDefault="001D1241">
            <w:pPr>
              <w:pStyle w:val="103"/>
            </w:pPr>
            <w:r>
              <w:t>0,306</w:t>
            </w:r>
          </w:p>
        </w:tc>
        <w:tc>
          <w:tcPr>
            <w:tcW w:w="619" w:type="pct"/>
            <w:shd w:val="clear" w:color="auto" w:fill="auto"/>
            <w:noWrap/>
            <w:vAlign w:val="center"/>
          </w:tcPr>
          <w:p w:rsidR="00A7447B" w:rsidRDefault="001D1241">
            <w:pPr>
              <w:pStyle w:val="103"/>
            </w:pPr>
            <w:r>
              <w:t>2,60</w:t>
            </w:r>
          </w:p>
        </w:tc>
        <w:tc>
          <w:tcPr>
            <w:tcW w:w="550" w:type="pct"/>
            <w:shd w:val="clear" w:color="auto" w:fill="auto"/>
            <w:noWrap/>
            <w:vAlign w:val="center"/>
          </w:tcPr>
          <w:p w:rsidR="00A7447B" w:rsidRDefault="001D1241">
            <w:pPr>
              <w:pStyle w:val="103"/>
            </w:pPr>
            <w:r>
              <w:t>35222,82</w:t>
            </w:r>
          </w:p>
        </w:tc>
        <w:tc>
          <w:tcPr>
            <w:tcW w:w="599" w:type="pct"/>
            <w:shd w:val="clear" w:color="auto" w:fill="auto"/>
            <w:noWrap/>
            <w:vAlign w:val="center"/>
          </w:tcPr>
          <w:p w:rsidR="00A7447B" w:rsidRDefault="001D1241">
            <w:pPr>
              <w:pStyle w:val="103"/>
            </w:pPr>
            <w:r>
              <w:t>6804,59</w:t>
            </w:r>
          </w:p>
        </w:tc>
        <w:tc>
          <w:tcPr>
            <w:tcW w:w="491" w:type="pct"/>
            <w:shd w:val="clear" w:color="auto" w:fill="auto"/>
            <w:noWrap/>
            <w:vAlign w:val="center"/>
          </w:tcPr>
          <w:p w:rsidR="00A7447B" w:rsidRDefault="001D1241">
            <w:pPr>
              <w:pStyle w:val="103"/>
            </w:pPr>
            <w:r>
              <w:t>1998,51</w:t>
            </w:r>
          </w:p>
        </w:tc>
      </w:tr>
    </w:tbl>
    <w:p w:rsidR="00A7447B" w:rsidRDefault="00A7447B">
      <w:pPr>
        <w:pStyle w:val="af0"/>
      </w:pPr>
    </w:p>
    <w:p w:rsidR="00A7447B" w:rsidRDefault="001D1241">
      <w:pPr>
        <w:pStyle w:val="af0"/>
      </w:pPr>
      <w:r>
        <w:t xml:space="preserve">В соответствии с п.15 ст. 14 ФЗ от 27.07.2010 №190 «О теплоснабжении», переход на индивидуальное, в том числе поквартирное отопление в муниципальном образовании, может быть предусмотрен Схемой теплоснабжения. </w:t>
      </w:r>
    </w:p>
    <w:p w:rsidR="00A7447B" w:rsidRDefault="001D1241">
      <w:pPr>
        <w:pStyle w:val="af0"/>
      </w:pPr>
      <w:r>
        <w:t>Сравнение альтернативных вариантов централизованного и индивидуального теплоснабжения следует производить по величине изменения совокупного платежа граждан за коммунальные услуги.</w:t>
      </w:r>
    </w:p>
    <w:p w:rsidR="00A7447B" w:rsidRDefault="001D1241">
      <w:pPr>
        <w:pStyle w:val="af0"/>
      </w:pPr>
      <w:r>
        <w:t xml:space="preserve">Если эффективность перехода на индивидуальное теплоснабжение будет подтверждена, уполномоченное лицо может начать процедуру такого перехода. </w:t>
      </w:r>
    </w:p>
    <w:p w:rsidR="00A7447B" w:rsidRDefault="001D1241">
      <w:pPr>
        <w:pStyle w:val="af0"/>
      </w:pPr>
      <w:r>
        <w:t xml:space="preserve">В случае единичных проектов перехода на поквартирное отопление в границах муниципального образования, уполномоченным лицом может выступать сама Администрация. В случае массового перехода целесообразно создание специального Оператора, реализующего переход на индивидуальное теплоснабжение. </w:t>
      </w:r>
    </w:p>
    <w:p w:rsidR="00A7447B" w:rsidRDefault="001D1241">
      <w:pPr>
        <w:pStyle w:val="af0"/>
      </w:pPr>
      <w:r>
        <w:lastRenderedPageBreak/>
        <w:t xml:space="preserve">В связи с тем, что в рамках настоящей актуализации предполагается перевод на индивидуальное теплоснабжение только одного жилого дома, в качестве уполномоченного лица выбрана Администрация муниципального образования. </w:t>
      </w:r>
    </w:p>
    <w:p w:rsidR="00A7447B" w:rsidRDefault="001D1241">
      <w:pPr>
        <w:pStyle w:val="af0"/>
        <w:rPr>
          <w:rFonts w:eastAsia="Calibri"/>
        </w:rPr>
      </w:pPr>
      <w:r>
        <w:rPr>
          <w:rFonts w:eastAsia="Calibri"/>
        </w:rPr>
        <w:t xml:space="preserve">Условиями перехода на индивидуальные источники теплоснабжения, в том числе поквартирное отопление, являются: </w:t>
      </w:r>
    </w:p>
    <w:p w:rsidR="00A7447B" w:rsidRDefault="001D1241">
      <w:pPr>
        <w:pStyle w:val="a"/>
      </w:pPr>
      <w:r>
        <w:t>Наличие проектно-сметной документации по проекту, прошедшей Экспертизу;</w:t>
      </w:r>
    </w:p>
    <w:p w:rsidR="00A7447B" w:rsidRDefault="001D1241">
      <w:pPr>
        <w:pStyle w:val="a"/>
      </w:pPr>
      <w:r>
        <w:t>Наличие протокола общего собрания собственников о переводе МКД на индивидуальные системы теплоснабжения;</w:t>
      </w:r>
    </w:p>
    <w:p w:rsidR="00A7447B" w:rsidRDefault="001D1241">
      <w:pPr>
        <w:pStyle w:val="a"/>
      </w:pPr>
      <w:r>
        <w:t>Согласование перехода с теплоснабжающей организацией.</w:t>
      </w:r>
    </w:p>
    <w:p w:rsidR="00A7447B" w:rsidRDefault="001D1241">
      <w:pPr>
        <w:pStyle w:val="af0"/>
      </w:pPr>
      <w:r>
        <w:t xml:space="preserve">Проектно-сметная документация по переводу на индивидуальное теплоснабжение, в рамках которой предоставляются ТУ от ресурсоснабжающих организаций (газоснабжение, водоснабжение, электроснабжение) разрабатывается на средства Администрации. </w:t>
      </w:r>
    </w:p>
    <w:p w:rsidR="00A7447B" w:rsidRDefault="001D1241">
      <w:pPr>
        <w:pStyle w:val="af0"/>
      </w:pPr>
      <w:r>
        <w:t xml:space="preserve">Наиболее целесообразный механизм финансирования работ по переходу на индивидуальное теплоснабжение со стороны Администрации – утвержденная муниципальная программа. </w:t>
      </w:r>
    </w:p>
    <w:p w:rsidR="00A7447B" w:rsidRDefault="001D1241">
      <w:pPr>
        <w:pStyle w:val="af0"/>
      </w:pPr>
      <w:r>
        <w:t>Если инженерные изыскания, выполняемые при разработке ПСД по переходу на индивидуальное теплоснабжение, выявили необходимость строительства или реконструкции внешних инженерных сетей (газоснабжение, водоснабжение, электроснабжение), данные работы включаются в Программу комплексного развития систем коммунальной инфраструктуры муниципального образования.</w:t>
      </w:r>
    </w:p>
    <w:p w:rsidR="00A7447B" w:rsidRDefault="001D1241">
      <w:pPr>
        <w:pStyle w:val="af0"/>
      </w:pPr>
      <w:r>
        <w:t xml:space="preserve">Переход на поквартирное отопление является реконструкцией многоквартирного дома в части инженерных систем. Для его проведения в соответствии с п.2.1. Ст. 44 Жилищного кодекса требуется решение Общего собрания собственников. </w:t>
      </w:r>
    </w:p>
    <w:p w:rsidR="00A7447B" w:rsidRDefault="001D1241">
      <w:pPr>
        <w:pStyle w:val="af0"/>
      </w:pPr>
      <w:r>
        <w:t xml:space="preserve">В период разработки проектно-сметной документации, Администрация муниципального образования совместно с ТСО проводит разъяснительную работу с собственниками квартир. Разъяснительная работа может проводиться как силами Администрации и ТСО самостоятельно, так и с привлечением сторонних организаций, в рамках которой с собственниками проводятся беседы, доводятся информационные и аналитические материалы по преимуществам индивидуального теплоснабжения. </w:t>
      </w:r>
    </w:p>
    <w:p w:rsidR="00A7447B" w:rsidRDefault="001D1241">
      <w:pPr>
        <w:pStyle w:val="af0"/>
      </w:pPr>
      <w:r>
        <w:t xml:space="preserve">После подготовки ПСД, Администрация через управляющую компанию (ТСЖ) инициирует общее собрание собственников многоквартирного дома с постановкой соответствующего вопроса о переходе на индивидуальное теплоснабжение. В случае принятия собственниками положительного решения на внеочередном общем собрании в </w:t>
      </w:r>
      <w:r>
        <w:lastRenderedPageBreak/>
        <w:t xml:space="preserve">соответствии со ст. 45 Жилищного кодекса, Администрация может перейти к реализации внутридомовых работ по переводу на поквартирное отопление. </w:t>
      </w:r>
    </w:p>
    <w:p w:rsidR="00A7447B" w:rsidRDefault="001D1241">
      <w:pPr>
        <w:pStyle w:val="af0"/>
      </w:pPr>
      <w:r>
        <w:t>В состав внутридомовых работ по переходу на индивидуальное теплоснабжение в случае установки поквартирных систем отопления и ГВС входят:</w:t>
      </w:r>
    </w:p>
    <w:p w:rsidR="00A7447B" w:rsidRDefault="001D1241">
      <w:pPr>
        <w:pStyle w:val="a"/>
      </w:pPr>
      <w:r>
        <w:t>замена, ремонт внутридомовых систем теплоснабжения;</w:t>
      </w:r>
    </w:p>
    <w:p w:rsidR="00A7447B" w:rsidRDefault="001D1241">
      <w:pPr>
        <w:pStyle w:val="a"/>
      </w:pPr>
      <w:r>
        <w:t>замена, ремонт внутридомовых систем газоснабжения с установкой газопотребляющего оборудования;</w:t>
      </w:r>
    </w:p>
    <w:p w:rsidR="00A7447B" w:rsidRDefault="001D1241">
      <w:pPr>
        <w:pStyle w:val="a"/>
      </w:pPr>
      <w:r>
        <w:t>монтаж электроотопления в помещениях, где установка газопотребляющего оборудования технически невозможна;</w:t>
      </w:r>
    </w:p>
    <w:p w:rsidR="00A7447B" w:rsidRDefault="001D1241">
      <w:pPr>
        <w:pStyle w:val="a"/>
      </w:pPr>
      <w:r>
        <w:t>монтаж, ремонт системы заземления для газопотребляющего и электроотопительного оборудования;</w:t>
      </w:r>
    </w:p>
    <w:p w:rsidR="00A7447B" w:rsidRDefault="001D1241">
      <w:pPr>
        <w:pStyle w:val="a"/>
      </w:pPr>
      <w:r>
        <w:t>монтаж, ремонт систем вентиляции в местах размещения газопотребляющего оборудования;</w:t>
      </w:r>
    </w:p>
    <w:p w:rsidR="00A7447B" w:rsidRDefault="001D1241">
      <w:pPr>
        <w:pStyle w:val="a"/>
      </w:pPr>
      <w:r>
        <w:t>монтаж систем дымоудаления от газопотребляющего оборудования;</w:t>
      </w:r>
    </w:p>
    <w:p w:rsidR="00A7447B" w:rsidRDefault="001D1241">
      <w:pPr>
        <w:pStyle w:val="a"/>
      </w:pPr>
      <w:r>
        <w:t>монтаж газопровода по фасаду дома.</w:t>
      </w:r>
    </w:p>
    <w:p w:rsidR="00A7447B" w:rsidRDefault="001D1241">
      <w:pPr>
        <w:pStyle w:val="af0"/>
      </w:pPr>
      <w:r>
        <w:t xml:space="preserve">Границы проектирования и строительства в рамках мероприятий по переходу на поквартирное отопление и в рамках программ комплексного развития систем коммунальной инфраструктуры представлены на рисунке </w:t>
      </w:r>
      <w:fldSimple w:instr=" REF _Ref94700661 \h  \* MERGEFORMAT ">
        <w:r w:rsidR="007C1423" w:rsidRPr="007C1423">
          <w:rPr>
            <w:rStyle w:val="affd"/>
          </w:rPr>
          <w:t xml:space="preserve">Рисунок </w:t>
        </w:r>
        <w:r w:rsidR="007C1423">
          <w:t>27</w:t>
        </w:r>
      </w:fldSimple>
      <w:r>
        <w:t>.</w:t>
      </w:r>
    </w:p>
    <w:p w:rsidR="00A7447B" w:rsidRDefault="001D1241">
      <w:pPr>
        <w:pStyle w:val="afff5"/>
      </w:pPr>
      <w:r>
        <w:rPr>
          <w:noProof/>
          <w:lang w:eastAsia="ru-RU"/>
        </w:rPr>
        <w:lastRenderedPageBreak/>
        <w:drawing>
          <wp:inline distT="0" distB="0" distL="0" distR="0">
            <wp:extent cx="4396105" cy="5099685"/>
            <wp:effectExtent l="0" t="0" r="4445" b="5715"/>
            <wp:docPr id="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pic:cNvPicPr>
                  </pic:nvPicPr>
                  <pic:blipFill>
                    <a:blip r:embed="rId37" cstate="print"/>
                    <a:stretch/>
                  </pic:blipFill>
                  <pic:spPr bwMode="auto">
                    <a:xfrm>
                      <a:off x="0" y="0"/>
                      <a:ext cx="4396105" cy="5099685"/>
                    </a:xfrm>
                    <a:prstGeom prst="rect">
                      <a:avLst/>
                    </a:prstGeom>
                    <a:noFill/>
                    <a:ln>
                      <a:noFill/>
                    </a:ln>
                  </pic:spPr>
                </pic:pic>
              </a:graphicData>
            </a:graphic>
          </wp:inline>
        </w:drawing>
      </w:r>
    </w:p>
    <w:p w:rsidR="00A7447B" w:rsidRDefault="001D1241">
      <w:pPr>
        <w:pStyle w:val="afffff0"/>
      </w:pPr>
      <w:bookmarkStart w:id="266" w:name="_Ref94700661"/>
      <w:r>
        <w:t xml:space="preserve">Рисунок </w:t>
      </w:r>
      <w:r w:rsidR="004A19AD">
        <w:fldChar w:fldCharType="begin"/>
      </w:r>
      <w:r>
        <w:instrText xml:space="preserve">SEQ Рисунок \* ARABIC </w:instrText>
      </w:r>
      <w:r w:rsidR="004A19AD">
        <w:fldChar w:fldCharType="separate"/>
      </w:r>
      <w:r w:rsidR="007C1423">
        <w:rPr>
          <w:noProof/>
        </w:rPr>
        <w:t>27</w:t>
      </w:r>
      <w:r w:rsidR="004A19AD">
        <w:fldChar w:fldCharType="end"/>
      </w:r>
      <w:bookmarkEnd w:id="266"/>
      <w:r>
        <w:t xml:space="preserve"> – Границы проектирования и строительства в рамках мероприятий по переходу на поквартирное отопление и ПКР</w:t>
      </w:r>
    </w:p>
    <w:p w:rsidR="00A7447B" w:rsidRDefault="00A7447B">
      <w:pPr>
        <w:pStyle w:val="afffff0"/>
      </w:pPr>
    </w:p>
    <w:p w:rsidR="00A7447B" w:rsidRDefault="001D1241">
      <w:pPr>
        <w:pStyle w:val="af0"/>
      </w:pPr>
      <w:r>
        <w:t xml:space="preserve">Заказчиком внутридомовых работ по переходу на индивидуальное теплоснабжение может быть Администрация МО, Оператор или другой уполномоченный орган исполнительной власти в зависимости от схемы финансирования. Наиболее целесообразны две схемы финансирования внутридомовых работ по переходу на индивидуальное теплоснабжение: </w:t>
      </w:r>
    </w:p>
    <w:p w:rsidR="00A7447B" w:rsidRDefault="001D1241">
      <w:pPr>
        <w:pStyle w:val="a"/>
      </w:pPr>
      <w:r>
        <w:t>долевое финансирование;</w:t>
      </w:r>
    </w:p>
    <w:p w:rsidR="00A7447B" w:rsidRDefault="001D1241">
      <w:pPr>
        <w:pStyle w:val="a"/>
      </w:pPr>
      <w:r>
        <w:t xml:space="preserve">лизинговое финансирование. </w:t>
      </w:r>
    </w:p>
    <w:p w:rsidR="00A7447B" w:rsidRDefault="001D1241">
      <w:pPr>
        <w:pStyle w:val="af0"/>
      </w:pPr>
      <w:r>
        <w:t xml:space="preserve">Долевое финансирование предпочтительно в проектах, где заказчиком внутридомовых работ является Администрация. В этом случае финансирование мероприятий по переходу на поквартирные системы отопления, осуществляется в следующей пропорции: </w:t>
      </w:r>
    </w:p>
    <w:p w:rsidR="00A7447B" w:rsidRDefault="001D1241">
      <w:pPr>
        <w:pStyle w:val="a"/>
      </w:pPr>
      <w:r>
        <w:t>бюджет муниципального образования – 80-90%;</w:t>
      </w:r>
    </w:p>
    <w:p w:rsidR="00A7447B" w:rsidRDefault="001D1241">
      <w:pPr>
        <w:pStyle w:val="a"/>
      </w:pPr>
      <w:r>
        <w:t>средства собственников МКД – 20-10%.</w:t>
      </w:r>
    </w:p>
    <w:p w:rsidR="00A7447B" w:rsidRDefault="001D1241">
      <w:pPr>
        <w:pStyle w:val="af0"/>
      </w:pPr>
      <w:r>
        <w:lastRenderedPageBreak/>
        <w:t>Условием долевого финансирования является наличие протокола собрания собственников помещений в многоквартирном доме с принятым решением о долевом финансировании в объеме 10-20% от стоимости выполнения внутридомовых работ по переходу на поквартирные системы отопления.</w:t>
      </w:r>
    </w:p>
    <w:p w:rsidR="00A7447B" w:rsidRDefault="001D1241">
      <w:pPr>
        <w:pStyle w:val="af0"/>
        <w:rPr>
          <w:rFonts w:eastAsia="Calibri"/>
        </w:rPr>
      </w:pPr>
      <w:r>
        <w:rPr>
          <w:rFonts w:eastAsia="Calibri"/>
        </w:rPr>
        <w:t xml:space="preserve">Лизинговое финансирование целесообразно в случае, если заказчиком работ по переходу на поквартирное отопление выступает Оператор. Собственник жилого помещения ежемесячно в течение 7 лет осуществляет лизинговые платежи за установленное газовое оборудование, после чего оборудование передается ему в собственность. Компенсация процентной ставки по кредитам, привлекаемым для реализации мероприятий по переходу на поквартирные системы отопления </w:t>
      </w:r>
      <w:proofErr w:type="gramStart"/>
      <w:r>
        <w:rPr>
          <w:rFonts w:eastAsia="Calibri"/>
        </w:rPr>
        <w:t>в</w:t>
      </w:r>
      <w:proofErr w:type="gramEnd"/>
      <w:r>
        <w:rPr>
          <w:rFonts w:eastAsia="Calibri"/>
        </w:rPr>
        <w:t xml:space="preserve"> осуществляется </w:t>
      </w:r>
      <w:proofErr w:type="gramStart"/>
      <w:r>
        <w:rPr>
          <w:rFonts w:eastAsia="Calibri"/>
        </w:rPr>
        <w:t>в</w:t>
      </w:r>
      <w:proofErr w:type="gramEnd"/>
      <w:r>
        <w:rPr>
          <w:rFonts w:eastAsia="Calibri"/>
        </w:rPr>
        <w:t xml:space="preserve"> виде субсидии из муниципального бюджета. </w:t>
      </w:r>
    </w:p>
    <w:p w:rsidR="00A7447B" w:rsidRDefault="001D1241">
      <w:pPr>
        <w:pStyle w:val="af0"/>
        <w:rPr>
          <w:rFonts w:eastAsia="Calibri"/>
        </w:rPr>
      </w:pPr>
      <w:r>
        <w:rPr>
          <w:rFonts w:eastAsia="Calibri"/>
        </w:rPr>
        <w:t>Стоимость внутридомовых работ по переходу на поквартирное отопление зависит от многих факторов таких как: этажность, материал стен и тип кровли, внутренней планировки помещений и схемы поквартирной разводки стояков отопления, типу применяемых настенных котлов, радиаторов отопления и трубопроводов. Средняя стоимость внутридомовых работ по проектам АО «Башкоммунприбор» составляет 6,76 тыс. руб./м</w:t>
      </w:r>
      <w:proofErr w:type="gramStart"/>
      <w:r>
        <w:rPr>
          <w:rFonts w:eastAsia="Calibri"/>
        </w:rPr>
        <w:t>2</w:t>
      </w:r>
      <w:proofErr w:type="gramEnd"/>
      <w:r>
        <w:rPr>
          <w:rFonts w:eastAsia="Calibri"/>
        </w:rPr>
        <w:t xml:space="preserve"> общей площади. </w:t>
      </w:r>
    </w:p>
    <w:p w:rsidR="00A7447B" w:rsidRDefault="001D1241">
      <w:pPr>
        <w:pStyle w:val="af0"/>
        <w:rPr>
          <w:rFonts w:eastAsia="Calibri"/>
        </w:rPr>
      </w:pPr>
      <w:r>
        <w:rPr>
          <w:rFonts w:eastAsia="Calibri"/>
        </w:rPr>
        <w:t>Для рассматриваемого МКД, средняя площадь квартир в котором составляет 82,5 м</w:t>
      </w:r>
      <w:proofErr w:type="gramStart"/>
      <w:r>
        <w:rPr>
          <w:rFonts w:eastAsia="Calibri"/>
        </w:rPr>
        <w:t>2</w:t>
      </w:r>
      <w:proofErr w:type="gramEnd"/>
      <w:r>
        <w:rPr>
          <w:rFonts w:eastAsia="Calibri"/>
        </w:rPr>
        <w:t xml:space="preserve">, стоимость перевода одной квартиры на поквартирное теплоснабжение от двухконтурных настенных газовых котлов оценивается в 557,7 тыс. руб, или 8,92 млн. руб. в текущих ценах без НДС для дома в целом. </w:t>
      </w:r>
    </w:p>
    <w:p w:rsidR="00A7447B" w:rsidRDefault="001D1241">
      <w:pPr>
        <w:pStyle w:val="af0"/>
        <w:rPr>
          <w:rFonts w:eastAsia="Calibri"/>
        </w:rPr>
      </w:pPr>
      <w:r>
        <w:rPr>
          <w:rFonts w:eastAsia="Calibri"/>
        </w:rPr>
        <w:t>Следует также отметить, что при переходе на поквартирные системы отопления, общедомовые системы отопления и ГВС исключаются из общедомового имущества. В результате снижается объем работ, проводимых в рамках капитального ремонта, и часть средств может быть направлена на финансирование работ по переходу на поквартирное отопление.</w:t>
      </w:r>
    </w:p>
    <w:p w:rsidR="00A7447B" w:rsidRDefault="001D1241">
      <w:pPr>
        <w:pStyle w:val="af0"/>
      </w:pPr>
      <w:r>
        <w:t xml:space="preserve">Примеры размещения двухконтурных газовых котлов поквартирного отопления и коаксиального газохода по фасаду жилого дома представлены на рисунке </w:t>
      </w:r>
      <w:fldSimple w:instr=" REF _Ref94701125 \h  \* MERGEFORMAT ">
        <w:r w:rsidR="007C1423" w:rsidRPr="007C1423">
          <w:rPr>
            <w:rStyle w:val="affd"/>
          </w:rPr>
          <w:t xml:space="preserve">Рисунок </w:t>
        </w:r>
        <w:r w:rsidR="007C1423">
          <w:t>28</w:t>
        </w:r>
      </w:fldSimple>
      <w:r>
        <w:t>.</w:t>
      </w:r>
    </w:p>
    <w:p w:rsidR="00A7447B" w:rsidRDefault="001D1241">
      <w:pPr>
        <w:pStyle w:val="afff5"/>
      </w:pPr>
      <w:r>
        <w:rPr>
          <w:noProof/>
          <w:lang w:eastAsia="ru-RU"/>
        </w:rPr>
        <w:lastRenderedPageBreak/>
        <w:drawing>
          <wp:inline distT="0" distB="0" distL="0" distR="0">
            <wp:extent cx="4839335" cy="6281420"/>
            <wp:effectExtent l="0" t="0" r="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38" cstate="print"/>
                    <a:stretch/>
                  </pic:blipFill>
                  <pic:spPr bwMode="auto">
                    <a:xfrm>
                      <a:off x="0" y="0"/>
                      <a:ext cx="4839335" cy="6281420"/>
                    </a:xfrm>
                    <a:prstGeom prst="rect">
                      <a:avLst/>
                    </a:prstGeom>
                    <a:noFill/>
                    <a:ln>
                      <a:noFill/>
                    </a:ln>
                  </pic:spPr>
                </pic:pic>
              </a:graphicData>
            </a:graphic>
          </wp:inline>
        </w:drawing>
      </w:r>
    </w:p>
    <w:p w:rsidR="00A7447B" w:rsidRDefault="001D1241">
      <w:pPr>
        <w:pStyle w:val="afffff0"/>
      </w:pPr>
      <w:bookmarkStart w:id="267" w:name="_Ref94701125"/>
      <w:r>
        <w:t xml:space="preserve">Рисунок </w:t>
      </w:r>
      <w:r w:rsidR="004A19AD">
        <w:fldChar w:fldCharType="begin"/>
      </w:r>
      <w:r>
        <w:instrText xml:space="preserve">SEQ Рисунок \* ARABIC </w:instrText>
      </w:r>
      <w:r w:rsidR="004A19AD">
        <w:fldChar w:fldCharType="separate"/>
      </w:r>
      <w:r w:rsidR="007C1423">
        <w:rPr>
          <w:noProof/>
        </w:rPr>
        <w:t>28</w:t>
      </w:r>
      <w:r w:rsidR="004A19AD">
        <w:fldChar w:fldCharType="end"/>
      </w:r>
      <w:bookmarkEnd w:id="267"/>
      <w:r>
        <w:t xml:space="preserve"> – Примеры размещения двухконтурных газовых котлов поквартирного отопления и коаксиального газохода по фасаду жилого дома </w:t>
      </w:r>
    </w:p>
    <w:p w:rsidR="00A7447B" w:rsidRDefault="00A7447B">
      <w:pPr>
        <w:pStyle w:val="af0"/>
      </w:pPr>
    </w:p>
    <w:p w:rsidR="00A7447B" w:rsidRDefault="001D1241">
      <w:pPr>
        <w:pStyle w:val="11"/>
      </w:pPr>
      <w:r>
        <w:t xml:space="preserve"> </w:t>
      </w:r>
      <w:bookmarkStart w:id="268" w:name="_Toc137558966"/>
      <w:r>
        <w:t>Технико-экономическое сравнение вариантов развития систем теплоснабжения</w:t>
      </w:r>
      <w:bookmarkEnd w:id="268"/>
      <w:r>
        <w:t xml:space="preserve"> </w:t>
      </w:r>
    </w:p>
    <w:p w:rsidR="00A7447B" w:rsidRDefault="00A7447B">
      <w:pPr>
        <w:pStyle w:val="af0"/>
      </w:pPr>
    </w:p>
    <w:p w:rsidR="00A7447B" w:rsidRDefault="001D1241">
      <w:pPr>
        <w:pStyle w:val="af0"/>
      </w:pPr>
      <w:r>
        <w:t xml:space="preserve">Технико-экономическое сравнение вариантов сохранения централизованного теплоснабжения и частичного перехода </w:t>
      </w:r>
      <w:proofErr w:type="gramStart"/>
      <w:r>
        <w:t>на</w:t>
      </w:r>
      <w:proofErr w:type="gramEnd"/>
      <w:r>
        <w:t xml:space="preserve"> индивидуальное представлено в таблице </w:t>
      </w:r>
      <w:fldSimple w:instr="REF _Ref136767242  \* MERGEFORMAT ">
        <w:r w:rsidR="007C1423" w:rsidRPr="007C1423">
          <w:rPr>
            <w:rStyle w:val="affd"/>
          </w:rPr>
          <w:t xml:space="preserve">Таблица </w:t>
        </w:r>
        <w:r w:rsidR="007C1423">
          <w:t>80</w:t>
        </w:r>
      </w:fldSimple>
      <w:r w:rsidR="00FC4879">
        <w:t>9</w:t>
      </w:r>
      <w:r>
        <w:t xml:space="preserve">. </w:t>
      </w:r>
    </w:p>
    <w:p w:rsidR="00A7447B" w:rsidRDefault="001D1241">
      <w:pPr>
        <w:pStyle w:val="af0"/>
      </w:pPr>
      <w:r>
        <w:t>В сравнении принят утвержденный на 2023 год тариф ООО «ТК-Советск» для населения.</w:t>
      </w:r>
      <w:r>
        <w:br w:type="page" w:clear="all"/>
      </w:r>
    </w:p>
    <w:p w:rsidR="00A7447B" w:rsidRDefault="001D1241">
      <w:pPr>
        <w:pStyle w:val="aff1"/>
      </w:pPr>
      <w:bookmarkStart w:id="269" w:name="_Ref136767242"/>
      <w:bookmarkStart w:id="270" w:name="_Toc137559137"/>
      <w:r>
        <w:lastRenderedPageBreak/>
        <w:t xml:space="preserve">Таблица </w:t>
      </w:r>
      <w:r w:rsidR="004A19AD">
        <w:fldChar w:fldCharType="begin"/>
      </w:r>
      <w:r>
        <w:instrText xml:space="preserve">SEQ Таблица \* ARABIC </w:instrText>
      </w:r>
      <w:r w:rsidR="004A19AD">
        <w:fldChar w:fldCharType="separate"/>
      </w:r>
      <w:r w:rsidR="007C1423">
        <w:rPr>
          <w:noProof/>
        </w:rPr>
        <w:t>80</w:t>
      </w:r>
      <w:r w:rsidR="004A19AD">
        <w:fldChar w:fldCharType="end"/>
      </w:r>
      <w:bookmarkEnd w:id="269"/>
      <w:r w:rsidR="00FC4879">
        <w:t>9</w:t>
      </w:r>
      <w:r>
        <w:t xml:space="preserve"> - Технико-экономическое сравнение вариантов</w:t>
      </w:r>
      <w:bookmarkEnd w:id="2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528"/>
        <w:gridCol w:w="1417"/>
        <w:gridCol w:w="1809"/>
      </w:tblGrid>
      <w:tr w:rsidR="00A7447B">
        <w:trPr>
          <w:tblHeader/>
        </w:trPr>
        <w:tc>
          <w:tcPr>
            <w:tcW w:w="427" w:type="pct"/>
            <w:shd w:val="clear" w:color="auto" w:fill="auto"/>
            <w:noWrap/>
            <w:vAlign w:val="center"/>
          </w:tcPr>
          <w:p w:rsidR="00A7447B" w:rsidRDefault="001D1241">
            <w:pPr>
              <w:pStyle w:val="103"/>
              <w:rPr>
                <w:lang w:eastAsia="ru-RU"/>
              </w:rPr>
            </w:pPr>
            <w:r>
              <w:rPr>
                <w:lang w:eastAsia="ru-RU"/>
              </w:rPr>
              <w:t>№ п./п.</w:t>
            </w:r>
          </w:p>
        </w:tc>
        <w:tc>
          <w:tcPr>
            <w:tcW w:w="2888" w:type="pct"/>
            <w:shd w:val="clear" w:color="auto" w:fill="auto"/>
            <w:vAlign w:val="center"/>
          </w:tcPr>
          <w:p w:rsidR="00A7447B" w:rsidRDefault="001D1241">
            <w:pPr>
              <w:pStyle w:val="103"/>
              <w:rPr>
                <w:lang w:eastAsia="ru-RU"/>
              </w:rPr>
            </w:pPr>
            <w:r>
              <w:rPr>
                <w:bCs/>
                <w:lang w:eastAsia="ru-RU"/>
              </w:rPr>
              <w:t>Наименование</w:t>
            </w:r>
          </w:p>
        </w:tc>
        <w:tc>
          <w:tcPr>
            <w:tcW w:w="740" w:type="pct"/>
            <w:shd w:val="clear" w:color="auto" w:fill="auto"/>
            <w:noWrap/>
            <w:vAlign w:val="center"/>
          </w:tcPr>
          <w:p w:rsidR="00A7447B" w:rsidRDefault="001D1241">
            <w:pPr>
              <w:pStyle w:val="103"/>
              <w:rPr>
                <w:lang w:eastAsia="ru-RU"/>
              </w:rPr>
            </w:pPr>
            <w:r>
              <w:rPr>
                <w:lang w:eastAsia="ru-RU"/>
              </w:rPr>
              <w:t>Утв. Тариф на 2023 год</w:t>
            </w:r>
          </w:p>
        </w:tc>
        <w:tc>
          <w:tcPr>
            <w:tcW w:w="945" w:type="pct"/>
            <w:shd w:val="clear" w:color="auto" w:fill="auto"/>
            <w:noWrap/>
            <w:vAlign w:val="center"/>
          </w:tcPr>
          <w:p w:rsidR="00A7447B" w:rsidRDefault="001D1241">
            <w:pPr>
              <w:pStyle w:val="103"/>
              <w:rPr>
                <w:lang w:eastAsia="ru-RU"/>
              </w:rPr>
            </w:pPr>
            <w:r>
              <w:rPr>
                <w:lang w:eastAsia="ru-RU"/>
              </w:rPr>
              <w:t>Тариф на 2023 год с учетом частичной децентрализации</w:t>
            </w:r>
          </w:p>
        </w:tc>
      </w:tr>
      <w:tr w:rsidR="00A7447B">
        <w:tc>
          <w:tcPr>
            <w:tcW w:w="427" w:type="pct"/>
            <w:shd w:val="clear" w:color="auto" w:fill="auto"/>
            <w:noWrap/>
            <w:vAlign w:val="center"/>
          </w:tcPr>
          <w:p w:rsidR="00A7447B" w:rsidRDefault="001D1241">
            <w:pPr>
              <w:pStyle w:val="103"/>
              <w:rPr>
                <w:lang w:eastAsia="ru-RU"/>
              </w:rPr>
            </w:pPr>
            <w:r>
              <w:rPr>
                <w:lang w:eastAsia="ru-RU"/>
              </w:rPr>
              <w:t>1.</w:t>
            </w:r>
          </w:p>
        </w:tc>
        <w:tc>
          <w:tcPr>
            <w:tcW w:w="2888" w:type="pct"/>
            <w:shd w:val="clear" w:color="auto" w:fill="auto"/>
            <w:noWrap/>
            <w:vAlign w:val="center"/>
          </w:tcPr>
          <w:p w:rsidR="00A7447B" w:rsidRDefault="001D1241">
            <w:pPr>
              <w:pStyle w:val="103"/>
              <w:rPr>
                <w:bCs/>
                <w:lang w:eastAsia="ru-RU"/>
              </w:rPr>
            </w:pPr>
            <w:r>
              <w:rPr>
                <w:bCs/>
                <w:lang w:eastAsia="ru-RU"/>
              </w:rPr>
              <w:t>Операционные расходы</w:t>
            </w:r>
          </w:p>
        </w:tc>
        <w:tc>
          <w:tcPr>
            <w:tcW w:w="740" w:type="pct"/>
            <w:shd w:val="clear" w:color="auto" w:fill="auto"/>
            <w:noWrap/>
            <w:vAlign w:val="center"/>
          </w:tcPr>
          <w:p w:rsidR="00A7447B" w:rsidRDefault="001D1241">
            <w:pPr>
              <w:pStyle w:val="103"/>
              <w:rPr>
                <w:bCs/>
                <w:lang w:eastAsia="ru-RU"/>
              </w:rPr>
            </w:pPr>
            <w:r>
              <w:rPr>
                <w:bCs/>
                <w:lang w:eastAsia="ru-RU"/>
              </w:rPr>
              <w:t> </w:t>
            </w:r>
          </w:p>
        </w:tc>
        <w:tc>
          <w:tcPr>
            <w:tcW w:w="945" w:type="pct"/>
            <w:shd w:val="clear" w:color="auto" w:fill="auto"/>
            <w:noWrap/>
            <w:vAlign w:val="center"/>
          </w:tcPr>
          <w:p w:rsidR="00A7447B" w:rsidRDefault="001D1241">
            <w:pPr>
              <w:pStyle w:val="103"/>
              <w:rPr>
                <w:bCs/>
                <w:lang w:eastAsia="ru-RU"/>
              </w:rPr>
            </w:pPr>
            <w:r>
              <w:rPr>
                <w:bCs/>
                <w:lang w:eastAsia="ru-RU"/>
              </w:rPr>
              <w:t> </w:t>
            </w:r>
          </w:p>
        </w:tc>
      </w:tr>
      <w:tr w:rsidR="00A7447B">
        <w:tc>
          <w:tcPr>
            <w:tcW w:w="427" w:type="pct"/>
            <w:vMerge w:val="restart"/>
            <w:shd w:val="clear" w:color="auto" w:fill="auto"/>
            <w:noWrap/>
            <w:vAlign w:val="center"/>
          </w:tcPr>
          <w:p w:rsidR="00A7447B" w:rsidRDefault="001D1241">
            <w:pPr>
              <w:pStyle w:val="103"/>
              <w:rPr>
                <w:lang w:eastAsia="ru-RU"/>
              </w:rPr>
            </w:pPr>
            <w:r>
              <w:rPr>
                <w:lang w:eastAsia="ru-RU"/>
              </w:rPr>
              <w:t>1.1.</w:t>
            </w:r>
          </w:p>
        </w:tc>
        <w:tc>
          <w:tcPr>
            <w:tcW w:w="2888" w:type="pct"/>
            <w:shd w:val="clear" w:color="auto" w:fill="auto"/>
            <w:noWrap/>
            <w:vAlign w:val="center"/>
          </w:tcPr>
          <w:p w:rsidR="00A7447B" w:rsidRDefault="001D1241">
            <w:pPr>
              <w:pStyle w:val="103"/>
              <w:rPr>
                <w:lang w:eastAsia="ru-RU"/>
              </w:rPr>
            </w:pPr>
            <w:r>
              <w:rPr>
                <w:lang w:eastAsia="ru-RU"/>
              </w:rPr>
              <w:t>Сырьё материалы</w:t>
            </w:r>
          </w:p>
        </w:tc>
        <w:tc>
          <w:tcPr>
            <w:tcW w:w="740" w:type="pct"/>
            <w:shd w:val="clear" w:color="auto" w:fill="auto"/>
            <w:noWrap/>
            <w:vAlign w:val="center"/>
          </w:tcPr>
          <w:p w:rsidR="00A7447B" w:rsidRDefault="001D1241">
            <w:pPr>
              <w:pStyle w:val="103"/>
              <w:rPr>
                <w:lang w:eastAsia="ru-RU"/>
              </w:rPr>
            </w:pPr>
            <w:r>
              <w:rPr>
                <w:lang w:eastAsia="ru-RU"/>
              </w:rPr>
              <w:t>1680,25</w:t>
            </w:r>
          </w:p>
        </w:tc>
        <w:tc>
          <w:tcPr>
            <w:tcW w:w="945" w:type="pct"/>
            <w:shd w:val="clear" w:color="auto" w:fill="auto"/>
            <w:noWrap/>
            <w:vAlign w:val="center"/>
          </w:tcPr>
          <w:p w:rsidR="00A7447B" w:rsidRDefault="001D1241">
            <w:pPr>
              <w:pStyle w:val="103"/>
              <w:rPr>
                <w:lang w:eastAsia="ru-RU"/>
              </w:rPr>
            </w:pPr>
            <w:r>
              <w:rPr>
                <w:lang w:eastAsia="ru-RU"/>
              </w:rPr>
              <w:t>1596,24</w:t>
            </w:r>
          </w:p>
        </w:tc>
      </w:tr>
      <w:tr w:rsidR="00A7447B">
        <w:tc>
          <w:tcPr>
            <w:tcW w:w="427" w:type="pct"/>
            <w:vMerge/>
            <w:shd w:val="clear" w:color="auto" w:fill="auto"/>
            <w:vAlign w:val="center"/>
          </w:tcPr>
          <w:p w:rsidR="00A7447B" w:rsidRDefault="00A7447B">
            <w:pPr>
              <w:pStyle w:val="103"/>
              <w:rPr>
                <w:lang w:eastAsia="ru-RU"/>
              </w:rPr>
            </w:pPr>
          </w:p>
        </w:tc>
        <w:tc>
          <w:tcPr>
            <w:tcW w:w="2888" w:type="pct"/>
            <w:shd w:val="clear" w:color="auto" w:fill="auto"/>
            <w:noWrap/>
            <w:vAlign w:val="center"/>
          </w:tcPr>
          <w:p w:rsidR="00A7447B" w:rsidRDefault="001D1241">
            <w:pPr>
              <w:pStyle w:val="103"/>
              <w:rPr>
                <w:lang w:eastAsia="ru-RU"/>
              </w:rPr>
            </w:pPr>
            <w:proofErr w:type="gramStart"/>
            <w:r>
              <w:rPr>
                <w:lang w:eastAsia="ru-RU"/>
              </w:rPr>
              <w:t>Хим</w:t>
            </w:r>
            <w:proofErr w:type="gramEnd"/>
            <w:r>
              <w:rPr>
                <w:lang w:eastAsia="ru-RU"/>
              </w:rPr>
              <w:t xml:space="preserve"> реагенты</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vAlign w:val="center"/>
          </w:tcPr>
          <w:p w:rsidR="00A7447B" w:rsidRDefault="001D1241">
            <w:pPr>
              <w:pStyle w:val="103"/>
              <w:rPr>
                <w:lang w:eastAsia="ru-RU"/>
              </w:rPr>
            </w:pPr>
            <w:r>
              <w:rPr>
                <w:lang w:eastAsia="ru-RU"/>
              </w:rPr>
              <w:t>Индекс потребительских цен на расчётный период регулирования (ИПЦ)</w:t>
            </w:r>
          </w:p>
        </w:tc>
        <w:tc>
          <w:tcPr>
            <w:tcW w:w="740" w:type="pct"/>
            <w:shd w:val="clear" w:color="auto" w:fill="auto"/>
            <w:noWrap/>
            <w:vAlign w:val="center"/>
          </w:tcPr>
          <w:p w:rsidR="00A7447B" w:rsidRDefault="001D1241">
            <w:pPr>
              <w:pStyle w:val="103"/>
              <w:rPr>
                <w:lang w:eastAsia="ru-RU"/>
              </w:rPr>
            </w:pPr>
            <w:r>
              <w:rPr>
                <w:lang w:eastAsia="ru-RU"/>
              </w:rPr>
              <w:t>1,06</w:t>
            </w:r>
          </w:p>
        </w:tc>
        <w:tc>
          <w:tcPr>
            <w:tcW w:w="945" w:type="pct"/>
            <w:shd w:val="clear" w:color="auto" w:fill="auto"/>
            <w:noWrap/>
            <w:vAlign w:val="center"/>
          </w:tcPr>
          <w:p w:rsidR="00A7447B" w:rsidRDefault="001D1241">
            <w:pPr>
              <w:pStyle w:val="103"/>
              <w:rPr>
                <w:lang w:eastAsia="ru-RU"/>
              </w:rPr>
            </w:pPr>
            <w:r>
              <w:rPr>
                <w:lang w:eastAsia="ru-RU"/>
              </w:rPr>
              <w:t>1,06</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vAlign w:val="center"/>
          </w:tcPr>
          <w:p w:rsidR="00A7447B" w:rsidRDefault="001D1241">
            <w:pPr>
              <w:pStyle w:val="103"/>
              <w:rPr>
                <w:lang w:eastAsia="ru-RU"/>
              </w:rPr>
            </w:pPr>
            <w:r>
              <w:rPr>
                <w:lang w:eastAsia="ru-RU"/>
              </w:rPr>
              <w:t>Индекс эффективности операционных расходов (ИР)</w:t>
            </w:r>
          </w:p>
        </w:tc>
        <w:tc>
          <w:tcPr>
            <w:tcW w:w="740" w:type="pct"/>
            <w:shd w:val="clear" w:color="auto" w:fill="auto"/>
            <w:noWrap/>
            <w:vAlign w:val="center"/>
          </w:tcPr>
          <w:p w:rsidR="00A7447B" w:rsidRDefault="001D1241">
            <w:pPr>
              <w:pStyle w:val="103"/>
              <w:rPr>
                <w:lang w:eastAsia="ru-RU"/>
              </w:rPr>
            </w:pPr>
            <w:r>
              <w:rPr>
                <w:lang w:eastAsia="ru-RU"/>
              </w:rPr>
              <w:t>1,00</w:t>
            </w:r>
          </w:p>
        </w:tc>
        <w:tc>
          <w:tcPr>
            <w:tcW w:w="945" w:type="pct"/>
            <w:shd w:val="clear" w:color="auto" w:fill="auto"/>
            <w:noWrap/>
            <w:vAlign w:val="center"/>
          </w:tcPr>
          <w:p w:rsidR="00A7447B" w:rsidRDefault="001D1241">
            <w:pPr>
              <w:pStyle w:val="103"/>
              <w:rPr>
                <w:lang w:eastAsia="ru-RU"/>
              </w:rPr>
            </w:pPr>
            <w:r>
              <w:rPr>
                <w:lang w:eastAsia="ru-RU"/>
              </w:rPr>
              <w:t>1,00</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Индекс изменения количества активов (ИКА)</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vAlign w:val="center"/>
          </w:tcPr>
          <w:p w:rsidR="00A7447B" w:rsidRDefault="001D1241">
            <w:pPr>
              <w:pStyle w:val="103"/>
              <w:rPr>
                <w:lang w:eastAsia="ru-RU"/>
              </w:rPr>
            </w:pPr>
            <w:r>
              <w:rPr>
                <w:lang w:eastAsia="ru-RU"/>
              </w:rPr>
              <w:t>Кол-во условных единиц, относящихся к активам, необходимым для осуществления регулируемой деятельности</w:t>
            </w:r>
          </w:p>
        </w:tc>
        <w:tc>
          <w:tcPr>
            <w:tcW w:w="740" w:type="pct"/>
            <w:shd w:val="clear" w:color="auto" w:fill="auto"/>
            <w:noWrap/>
            <w:vAlign w:val="center"/>
          </w:tcPr>
          <w:p w:rsidR="00A7447B" w:rsidRDefault="001D1241">
            <w:pPr>
              <w:pStyle w:val="103"/>
              <w:rPr>
                <w:lang w:eastAsia="ru-RU"/>
              </w:rPr>
            </w:pPr>
            <w:r>
              <w:rPr>
                <w:lang w:eastAsia="ru-RU"/>
              </w:rPr>
              <w:t>404,81</w:t>
            </w:r>
          </w:p>
        </w:tc>
        <w:tc>
          <w:tcPr>
            <w:tcW w:w="945" w:type="pct"/>
            <w:shd w:val="clear" w:color="auto" w:fill="auto"/>
            <w:noWrap/>
            <w:vAlign w:val="center"/>
          </w:tcPr>
          <w:p w:rsidR="00A7447B" w:rsidRDefault="001D1241">
            <w:pPr>
              <w:pStyle w:val="103"/>
              <w:rPr>
                <w:lang w:eastAsia="ru-RU"/>
              </w:rPr>
            </w:pPr>
            <w:r>
              <w:rPr>
                <w:lang w:eastAsia="ru-RU"/>
              </w:rPr>
              <w:t>404,81</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vAlign w:val="center"/>
          </w:tcPr>
          <w:p w:rsidR="00A7447B" w:rsidRDefault="001D1241">
            <w:pPr>
              <w:pStyle w:val="103"/>
              <w:rPr>
                <w:lang w:eastAsia="ru-RU"/>
              </w:rPr>
            </w:pPr>
            <w:r>
              <w:rPr>
                <w:lang w:eastAsia="ru-RU"/>
              </w:rPr>
              <w:t>Установленная тепловая мощность источника тепловой энергии</w:t>
            </w:r>
          </w:p>
        </w:tc>
        <w:tc>
          <w:tcPr>
            <w:tcW w:w="740" w:type="pct"/>
            <w:shd w:val="clear" w:color="auto" w:fill="auto"/>
            <w:noWrap/>
            <w:vAlign w:val="center"/>
          </w:tcPr>
          <w:p w:rsidR="00A7447B" w:rsidRDefault="001D1241">
            <w:pPr>
              <w:pStyle w:val="103"/>
              <w:rPr>
                <w:lang w:eastAsia="ru-RU"/>
              </w:rPr>
            </w:pPr>
            <w:r>
              <w:rPr>
                <w:lang w:eastAsia="ru-RU"/>
              </w:rPr>
              <w:t>34,40</w:t>
            </w:r>
          </w:p>
        </w:tc>
        <w:tc>
          <w:tcPr>
            <w:tcW w:w="945" w:type="pct"/>
            <w:shd w:val="clear" w:color="auto" w:fill="auto"/>
            <w:noWrap/>
            <w:vAlign w:val="center"/>
          </w:tcPr>
          <w:p w:rsidR="00A7447B" w:rsidRDefault="001D1241">
            <w:pPr>
              <w:pStyle w:val="103"/>
              <w:rPr>
                <w:lang w:eastAsia="ru-RU"/>
              </w:rPr>
            </w:pPr>
            <w:r>
              <w:rPr>
                <w:lang w:eastAsia="ru-RU"/>
              </w:rPr>
              <w:t>34,40</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vAlign w:val="center"/>
          </w:tcPr>
          <w:p w:rsidR="00A7447B" w:rsidRDefault="001D1241">
            <w:pPr>
              <w:pStyle w:val="103"/>
              <w:rPr>
                <w:lang w:eastAsia="ru-RU"/>
              </w:rPr>
            </w:pPr>
            <w:r>
              <w:rPr>
                <w:lang w:eastAsia="ru-RU"/>
              </w:rPr>
              <w:t>Коэффициент эластичности затрат по росту активов (Кэл)</w:t>
            </w:r>
          </w:p>
        </w:tc>
        <w:tc>
          <w:tcPr>
            <w:tcW w:w="740" w:type="pct"/>
            <w:shd w:val="clear" w:color="auto" w:fill="auto"/>
            <w:noWrap/>
            <w:vAlign w:val="center"/>
          </w:tcPr>
          <w:p w:rsidR="00A7447B" w:rsidRDefault="001D1241">
            <w:pPr>
              <w:pStyle w:val="103"/>
              <w:rPr>
                <w:lang w:eastAsia="ru-RU"/>
              </w:rPr>
            </w:pPr>
            <w:r>
              <w:rPr>
                <w:lang w:eastAsia="ru-RU"/>
              </w:rPr>
              <w:t>0,75</w:t>
            </w:r>
          </w:p>
        </w:tc>
        <w:tc>
          <w:tcPr>
            <w:tcW w:w="945" w:type="pct"/>
            <w:shd w:val="clear" w:color="auto" w:fill="auto"/>
            <w:noWrap/>
            <w:vAlign w:val="center"/>
          </w:tcPr>
          <w:p w:rsidR="00A7447B" w:rsidRDefault="001D1241">
            <w:pPr>
              <w:pStyle w:val="103"/>
              <w:rPr>
                <w:lang w:eastAsia="ru-RU"/>
              </w:rPr>
            </w:pPr>
            <w:r>
              <w:rPr>
                <w:lang w:eastAsia="ru-RU"/>
              </w:rPr>
              <w:t>0,75</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vAlign w:val="center"/>
          </w:tcPr>
          <w:p w:rsidR="00A7447B" w:rsidRDefault="001D1241">
            <w:pPr>
              <w:pStyle w:val="103"/>
              <w:rPr>
                <w:lang w:eastAsia="ru-RU"/>
              </w:rPr>
            </w:pPr>
            <w:r>
              <w:rPr>
                <w:lang w:eastAsia="ru-RU"/>
              </w:rPr>
              <w:t>Итого операционные расходы</w:t>
            </w:r>
          </w:p>
        </w:tc>
        <w:tc>
          <w:tcPr>
            <w:tcW w:w="740" w:type="pct"/>
            <w:shd w:val="clear" w:color="auto" w:fill="auto"/>
            <w:noWrap/>
            <w:vAlign w:val="center"/>
          </w:tcPr>
          <w:p w:rsidR="00A7447B" w:rsidRDefault="001D1241">
            <w:pPr>
              <w:pStyle w:val="103"/>
              <w:rPr>
                <w:lang w:eastAsia="ru-RU"/>
              </w:rPr>
            </w:pPr>
            <w:r>
              <w:rPr>
                <w:lang w:eastAsia="ru-RU"/>
              </w:rPr>
              <w:t>32509,20</w:t>
            </w:r>
          </w:p>
        </w:tc>
        <w:tc>
          <w:tcPr>
            <w:tcW w:w="945" w:type="pct"/>
            <w:shd w:val="clear" w:color="auto" w:fill="auto"/>
            <w:noWrap/>
            <w:vAlign w:val="center"/>
          </w:tcPr>
          <w:p w:rsidR="00A7447B" w:rsidRDefault="001D1241">
            <w:pPr>
              <w:pStyle w:val="103"/>
              <w:rPr>
                <w:lang w:eastAsia="ru-RU"/>
              </w:rPr>
            </w:pPr>
            <w:r>
              <w:rPr>
                <w:lang w:eastAsia="ru-RU"/>
              </w:rPr>
              <w:t>32425,19</w:t>
            </w:r>
          </w:p>
        </w:tc>
      </w:tr>
      <w:tr w:rsidR="00A7447B">
        <w:tc>
          <w:tcPr>
            <w:tcW w:w="427" w:type="pct"/>
            <w:shd w:val="clear" w:color="auto" w:fill="auto"/>
            <w:noWrap/>
            <w:vAlign w:val="center"/>
          </w:tcPr>
          <w:p w:rsidR="00A7447B" w:rsidRDefault="001D1241">
            <w:pPr>
              <w:pStyle w:val="103"/>
              <w:rPr>
                <w:lang w:eastAsia="ru-RU"/>
              </w:rPr>
            </w:pPr>
            <w:r>
              <w:rPr>
                <w:lang w:eastAsia="ru-RU"/>
              </w:rPr>
              <w:t>2.</w:t>
            </w:r>
          </w:p>
        </w:tc>
        <w:tc>
          <w:tcPr>
            <w:tcW w:w="2888" w:type="pct"/>
            <w:shd w:val="clear" w:color="auto" w:fill="auto"/>
            <w:noWrap/>
            <w:vAlign w:val="center"/>
          </w:tcPr>
          <w:p w:rsidR="00A7447B" w:rsidRDefault="001D1241">
            <w:pPr>
              <w:pStyle w:val="103"/>
              <w:rPr>
                <w:bCs/>
                <w:lang w:eastAsia="ru-RU"/>
              </w:rPr>
            </w:pPr>
            <w:r>
              <w:rPr>
                <w:bCs/>
                <w:lang w:eastAsia="ru-RU"/>
              </w:rPr>
              <w:t>Неподконтрольные расходы</w:t>
            </w:r>
          </w:p>
        </w:tc>
        <w:tc>
          <w:tcPr>
            <w:tcW w:w="740" w:type="pct"/>
            <w:shd w:val="clear" w:color="auto" w:fill="auto"/>
            <w:noWrap/>
            <w:vAlign w:val="center"/>
          </w:tcPr>
          <w:p w:rsidR="00A7447B" w:rsidRDefault="001D1241">
            <w:pPr>
              <w:pStyle w:val="103"/>
              <w:rPr>
                <w:bCs/>
                <w:lang w:eastAsia="ru-RU"/>
              </w:rPr>
            </w:pPr>
            <w:r>
              <w:rPr>
                <w:bCs/>
                <w:lang w:eastAsia="ru-RU"/>
              </w:rPr>
              <w:t> </w:t>
            </w:r>
          </w:p>
        </w:tc>
        <w:tc>
          <w:tcPr>
            <w:tcW w:w="945" w:type="pct"/>
            <w:shd w:val="clear" w:color="auto" w:fill="auto"/>
            <w:noWrap/>
            <w:vAlign w:val="center"/>
          </w:tcPr>
          <w:p w:rsidR="00A7447B" w:rsidRDefault="001D1241">
            <w:pPr>
              <w:pStyle w:val="103"/>
              <w:rPr>
                <w:bCs/>
                <w:lang w:eastAsia="ru-RU"/>
              </w:rPr>
            </w:pPr>
            <w:r>
              <w:rPr>
                <w:bCs/>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2.1.</w:t>
            </w:r>
          </w:p>
        </w:tc>
        <w:tc>
          <w:tcPr>
            <w:tcW w:w="2888" w:type="pct"/>
            <w:shd w:val="clear" w:color="auto" w:fill="auto"/>
            <w:vAlign w:val="center"/>
          </w:tcPr>
          <w:p w:rsidR="00A7447B" w:rsidRDefault="001D1241">
            <w:pPr>
              <w:pStyle w:val="103"/>
              <w:rPr>
                <w:lang w:eastAsia="ru-RU"/>
              </w:rPr>
            </w:pPr>
            <w:r>
              <w:rPr>
                <w:lang w:eastAsia="ru-RU"/>
              </w:rPr>
              <w:t>Расходы на оплату услуг, оказываемых организациями, осуществляющими регулируемые виды деятельности</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2.2.</w:t>
            </w:r>
          </w:p>
        </w:tc>
        <w:tc>
          <w:tcPr>
            <w:tcW w:w="2888" w:type="pct"/>
            <w:shd w:val="clear" w:color="auto" w:fill="auto"/>
            <w:noWrap/>
            <w:vAlign w:val="center"/>
          </w:tcPr>
          <w:p w:rsidR="00A7447B" w:rsidRDefault="001D1241">
            <w:pPr>
              <w:pStyle w:val="103"/>
              <w:rPr>
                <w:lang w:eastAsia="ru-RU"/>
              </w:rPr>
            </w:pPr>
            <w:r>
              <w:rPr>
                <w:lang w:eastAsia="ru-RU"/>
              </w:rPr>
              <w:t>Арендная плата</w:t>
            </w:r>
          </w:p>
        </w:tc>
        <w:tc>
          <w:tcPr>
            <w:tcW w:w="740" w:type="pct"/>
            <w:shd w:val="clear" w:color="auto" w:fill="auto"/>
            <w:noWrap/>
            <w:vAlign w:val="center"/>
          </w:tcPr>
          <w:p w:rsidR="00A7447B" w:rsidRDefault="001D1241">
            <w:pPr>
              <w:pStyle w:val="103"/>
              <w:rPr>
                <w:lang w:eastAsia="ru-RU"/>
              </w:rPr>
            </w:pPr>
            <w:r>
              <w:rPr>
                <w:lang w:eastAsia="ru-RU"/>
              </w:rPr>
              <w:t>70,81</w:t>
            </w:r>
          </w:p>
        </w:tc>
        <w:tc>
          <w:tcPr>
            <w:tcW w:w="945" w:type="pct"/>
            <w:shd w:val="clear" w:color="auto" w:fill="auto"/>
            <w:noWrap/>
            <w:vAlign w:val="center"/>
          </w:tcPr>
          <w:p w:rsidR="00A7447B" w:rsidRDefault="001D1241">
            <w:pPr>
              <w:pStyle w:val="103"/>
              <w:rPr>
                <w:lang w:eastAsia="ru-RU"/>
              </w:rPr>
            </w:pPr>
            <w:r>
              <w:rPr>
                <w:lang w:eastAsia="ru-RU"/>
              </w:rPr>
              <w:t>70,81</w:t>
            </w:r>
          </w:p>
        </w:tc>
      </w:tr>
      <w:tr w:rsidR="00A7447B">
        <w:tc>
          <w:tcPr>
            <w:tcW w:w="427" w:type="pct"/>
            <w:shd w:val="clear" w:color="auto" w:fill="auto"/>
            <w:noWrap/>
            <w:vAlign w:val="center"/>
          </w:tcPr>
          <w:p w:rsidR="00A7447B" w:rsidRDefault="001D1241">
            <w:pPr>
              <w:pStyle w:val="103"/>
              <w:rPr>
                <w:lang w:eastAsia="ru-RU"/>
              </w:rPr>
            </w:pPr>
            <w:r>
              <w:rPr>
                <w:lang w:eastAsia="ru-RU"/>
              </w:rPr>
              <w:t>2.3.</w:t>
            </w:r>
          </w:p>
        </w:tc>
        <w:tc>
          <w:tcPr>
            <w:tcW w:w="2888" w:type="pct"/>
            <w:shd w:val="clear" w:color="auto" w:fill="auto"/>
            <w:noWrap/>
            <w:vAlign w:val="center"/>
          </w:tcPr>
          <w:p w:rsidR="00A7447B" w:rsidRDefault="001D1241">
            <w:pPr>
              <w:pStyle w:val="103"/>
              <w:rPr>
                <w:lang w:eastAsia="ru-RU"/>
              </w:rPr>
            </w:pPr>
            <w:r>
              <w:rPr>
                <w:lang w:eastAsia="ru-RU"/>
              </w:rPr>
              <w:t>Концессионная плата</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2.4.</w:t>
            </w:r>
          </w:p>
        </w:tc>
        <w:tc>
          <w:tcPr>
            <w:tcW w:w="2888" w:type="pct"/>
            <w:shd w:val="clear" w:color="auto" w:fill="auto"/>
            <w:vAlign w:val="center"/>
          </w:tcPr>
          <w:p w:rsidR="00A7447B" w:rsidRDefault="001D1241">
            <w:pPr>
              <w:pStyle w:val="103"/>
              <w:rPr>
                <w:lang w:eastAsia="ru-RU"/>
              </w:rPr>
            </w:pPr>
            <w:r>
              <w:rPr>
                <w:lang w:eastAsia="ru-RU"/>
              </w:rPr>
              <w:t>Расходы на уплату налогов, сборов и др. обязательных платежей, в т.ч.</w:t>
            </w:r>
          </w:p>
        </w:tc>
        <w:tc>
          <w:tcPr>
            <w:tcW w:w="740" w:type="pct"/>
            <w:shd w:val="clear" w:color="auto" w:fill="auto"/>
            <w:noWrap/>
            <w:vAlign w:val="center"/>
          </w:tcPr>
          <w:p w:rsidR="00A7447B" w:rsidRDefault="001D1241">
            <w:pPr>
              <w:pStyle w:val="103"/>
              <w:rPr>
                <w:lang w:eastAsia="ru-RU"/>
              </w:rPr>
            </w:pPr>
            <w:r>
              <w:rPr>
                <w:lang w:eastAsia="ru-RU"/>
              </w:rPr>
              <w:t>757,37</w:t>
            </w:r>
          </w:p>
        </w:tc>
        <w:tc>
          <w:tcPr>
            <w:tcW w:w="945" w:type="pct"/>
            <w:shd w:val="clear" w:color="auto" w:fill="auto"/>
            <w:noWrap/>
            <w:vAlign w:val="center"/>
          </w:tcPr>
          <w:p w:rsidR="00A7447B" w:rsidRDefault="001D1241">
            <w:pPr>
              <w:pStyle w:val="103"/>
              <w:rPr>
                <w:lang w:eastAsia="ru-RU"/>
              </w:rPr>
            </w:pPr>
            <w:r>
              <w:rPr>
                <w:lang w:eastAsia="ru-RU"/>
              </w:rPr>
              <w:t>641,22</w:t>
            </w:r>
          </w:p>
        </w:tc>
      </w:tr>
      <w:tr w:rsidR="00A7447B">
        <w:tc>
          <w:tcPr>
            <w:tcW w:w="427" w:type="pct"/>
            <w:shd w:val="clear" w:color="auto" w:fill="auto"/>
            <w:noWrap/>
            <w:vAlign w:val="center"/>
          </w:tcPr>
          <w:p w:rsidR="00A7447B" w:rsidRDefault="001D1241">
            <w:pPr>
              <w:pStyle w:val="103"/>
              <w:rPr>
                <w:lang w:eastAsia="ru-RU"/>
              </w:rPr>
            </w:pPr>
            <w:r>
              <w:rPr>
                <w:lang w:eastAsia="ru-RU"/>
              </w:rPr>
              <w:t>2.4.1.</w:t>
            </w:r>
          </w:p>
        </w:tc>
        <w:tc>
          <w:tcPr>
            <w:tcW w:w="2888" w:type="pct"/>
            <w:shd w:val="clear" w:color="auto" w:fill="auto"/>
            <w:noWrap/>
            <w:vAlign w:val="center"/>
          </w:tcPr>
          <w:p w:rsidR="00A7447B" w:rsidRDefault="001D1241">
            <w:pPr>
              <w:pStyle w:val="103"/>
              <w:rPr>
                <w:lang w:eastAsia="ru-RU"/>
              </w:rPr>
            </w:pPr>
            <w:r>
              <w:rPr>
                <w:lang w:eastAsia="ru-RU"/>
              </w:rPr>
              <w:t>Плата за выбросы и др. негативное воздействие</w:t>
            </w:r>
          </w:p>
        </w:tc>
        <w:tc>
          <w:tcPr>
            <w:tcW w:w="740" w:type="pct"/>
            <w:shd w:val="clear" w:color="auto" w:fill="auto"/>
            <w:noWrap/>
            <w:vAlign w:val="center"/>
          </w:tcPr>
          <w:p w:rsidR="00A7447B" w:rsidRDefault="001D1241">
            <w:pPr>
              <w:pStyle w:val="103"/>
              <w:rPr>
                <w:lang w:eastAsia="ru-RU"/>
              </w:rPr>
            </w:pPr>
            <w:r>
              <w:rPr>
                <w:lang w:eastAsia="ru-RU"/>
              </w:rPr>
              <w:t>135,14</w:t>
            </w:r>
          </w:p>
        </w:tc>
        <w:tc>
          <w:tcPr>
            <w:tcW w:w="945" w:type="pct"/>
            <w:shd w:val="clear" w:color="auto" w:fill="auto"/>
            <w:noWrap/>
            <w:vAlign w:val="center"/>
          </w:tcPr>
          <w:p w:rsidR="00A7447B" w:rsidRDefault="001D1241">
            <w:pPr>
              <w:pStyle w:val="103"/>
              <w:rPr>
                <w:lang w:eastAsia="ru-RU"/>
              </w:rPr>
            </w:pPr>
            <w:r>
              <w:rPr>
                <w:lang w:eastAsia="ru-RU"/>
              </w:rPr>
              <w:t>135,14</w:t>
            </w:r>
          </w:p>
        </w:tc>
      </w:tr>
      <w:tr w:rsidR="00A7447B">
        <w:tc>
          <w:tcPr>
            <w:tcW w:w="427" w:type="pct"/>
            <w:shd w:val="clear" w:color="auto" w:fill="auto"/>
            <w:noWrap/>
            <w:vAlign w:val="center"/>
          </w:tcPr>
          <w:p w:rsidR="00A7447B" w:rsidRDefault="001D1241">
            <w:pPr>
              <w:pStyle w:val="103"/>
              <w:rPr>
                <w:lang w:eastAsia="ru-RU"/>
              </w:rPr>
            </w:pPr>
            <w:r>
              <w:rPr>
                <w:lang w:eastAsia="ru-RU"/>
              </w:rPr>
              <w:t>2.4.2.</w:t>
            </w:r>
          </w:p>
        </w:tc>
        <w:tc>
          <w:tcPr>
            <w:tcW w:w="2888" w:type="pct"/>
            <w:shd w:val="clear" w:color="auto" w:fill="auto"/>
            <w:noWrap/>
            <w:vAlign w:val="center"/>
          </w:tcPr>
          <w:p w:rsidR="00A7447B" w:rsidRDefault="001D1241">
            <w:pPr>
              <w:pStyle w:val="103"/>
              <w:rPr>
                <w:lang w:eastAsia="ru-RU"/>
              </w:rPr>
            </w:pPr>
            <w:r>
              <w:rPr>
                <w:lang w:eastAsia="ru-RU"/>
              </w:rPr>
              <w:t>Обязательное страхование</w:t>
            </w:r>
          </w:p>
        </w:tc>
        <w:tc>
          <w:tcPr>
            <w:tcW w:w="740" w:type="pct"/>
            <w:shd w:val="clear" w:color="auto" w:fill="auto"/>
            <w:noWrap/>
            <w:vAlign w:val="center"/>
          </w:tcPr>
          <w:p w:rsidR="00A7447B" w:rsidRDefault="001D1241">
            <w:pPr>
              <w:pStyle w:val="103"/>
              <w:rPr>
                <w:lang w:eastAsia="ru-RU"/>
              </w:rPr>
            </w:pPr>
            <w:r>
              <w:rPr>
                <w:lang w:eastAsia="ru-RU"/>
              </w:rPr>
              <w:t>41,50</w:t>
            </w:r>
          </w:p>
        </w:tc>
        <w:tc>
          <w:tcPr>
            <w:tcW w:w="945" w:type="pct"/>
            <w:shd w:val="clear" w:color="auto" w:fill="auto"/>
            <w:noWrap/>
            <w:vAlign w:val="center"/>
          </w:tcPr>
          <w:p w:rsidR="00A7447B" w:rsidRDefault="001D1241">
            <w:pPr>
              <w:pStyle w:val="103"/>
              <w:rPr>
                <w:lang w:eastAsia="ru-RU"/>
              </w:rPr>
            </w:pPr>
            <w:r>
              <w:rPr>
                <w:lang w:eastAsia="ru-RU"/>
              </w:rPr>
              <w:t>41,50</w:t>
            </w:r>
          </w:p>
        </w:tc>
      </w:tr>
      <w:tr w:rsidR="00A7447B">
        <w:tc>
          <w:tcPr>
            <w:tcW w:w="427" w:type="pct"/>
            <w:shd w:val="clear" w:color="auto" w:fill="auto"/>
            <w:noWrap/>
            <w:vAlign w:val="center"/>
          </w:tcPr>
          <w:p w:rsidR="00A7447B" w:rsidRDefault="001D1241">
            <w:pPr>
              <w:pStyle w:val="103"/>
              <w:rPr>
                <w:lang w:eastAsia="ru-RU"/>
              </w:rPr>
            </w:pPr>
            <w:r>
              <w:rPr>
                <w:lang w:eastAsia="ru-RU"/>
              </w:rPr>
              <w:t>2.4.3.</w:t>
            </w:r>
          </w:p>
        </w:tc>
        <w:tc>
          <w:tcPr>
            <w:tcW w:w="2888" w:type="pct"/>
            <w:shd w:val="clear" w:color="auto" w:fill="auto"/>
            <w:noWrap/>
            <w:vAlign w:val="center"/>
          </w:tcPr>
          <w:p w:rsidR="00A7447B" w:rsidRDefault="001D1241">
            <w:pPr>
              <w:pStyle w:val="103"/>
              <w:rPr>
                <w:lang w:eastAsia="ru-RU"/>
              </w:rPr>
            </w:pPr>
            <w:r>
              <w:rPr>
                <w:lang w:eastAsia="ru-RU"/>
              </w:rPr>
              <w:t>Налог на имущество</w:t>
            </w:r>
          </w:p>
        </w:tc>
        <w:tc>
          <w:tcPr>
            <w:tcW w:w="740" w:type="pct"/>
            <w:shd w:val="clear" w:color="auto" w:fill="auto"/>
            <w:noWrap/>
            <w:vAlign w:val="center"/>
          </w:tcPr>
          <w:p w:rsidR="00A7447B" w:rsidRDefault="001D1241">
            <w:pPr>
              <w:pStyle w:val="103"/>
              <w:rPr>
                <w:lang w:eastAsia="ru-RU"/>
              </w:rPr>
            </w:pPr>
            <w:r>
              <w:rPr>
                <w:lang w:eastAsia="ru-RU"/>
              </w:rPr>
              <w:t>580,73</w:t>
            </w:r>
          </w:p>
        </w:tc>
        <w:tc>
          <w:tcPr>
            <w:tcW w:w="945" w:type="pct"/>
            <w:shd w:val="clear" w:color="auto" w:fill="auto"/>
            <w:noWrap/>
            <w:vAlign w:val="center"/>
          </w:tcPr>
          <w:p w:rsidR="00A7447B" w:rsidRDefault="001D1241">
            <w:pPr>
              <w:pStyle w:val="103"/>
              <w:rPr>
                <w:lang w:eastAsia="ru-RU"/>
              </w:rPr>
            </w:pPr>
            <w:r>
              <w:rPr>
                <w:lang w:eastAsia="ru-RU"/>
              </w:rPr>
              <w:t>464,58</w:t>
            </w:r>
          </w:p>
        </w:tc>
      </w:tr>
      <w:tr w:rsidR="00A7447B">
        <w:tc>
          <w:tcPr>
            <w:tcW w:w="427" w:type="pct"/>
            <w:shd w:val="clear" w:color="auto" w:fill="auto"/>
            <w:noWrap/>
            <w:vAlign w:val="center"/>
          </w:tcPr>
          <w:p w:rsidR="00A7447B" w:rsidRDefault="001D1241">
            <w:pPr>
              <w:pStyle w:val="103"/>
              <w:rPr>
                <w:lang w:eastAsia="ru-RU"/>
              </w:rPr>
            </w:pPr>
            <w:r>
              <w:rPr>
                <w:lang w:eastAsia="ru-RU"/>
              </w:rPr>
              <w:t>2.4.4.</w:t>
            </w:r>
          </w:p>
        </w:tc>
        <w:tc>
          <w:tcPr>
            <w:tcW w:w="2888" w:type="pct"/>
            <w:shd w:val="clear" w:color="auto" w:fill="auto"/>
            <w:noWrap/>
            <w:vAlign w:val="center"/>
          </w:tcPr>
          <w:p w:rsidR="00A7447B" w:rsidRDefault="001D1241">
            <w:pPr>
              <w:pStyle w:val="103"/>
              <w:rPr>
                <w:lang w:eastAsia="ru-RU"/>
              </w:rPr>
            </w:pPr>
            <w:r>
              <w:rPr>
                <w:lang w:eastAsia="ru-RU"/>
              </w:rPr>
              <w:t>Земельный налог</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2.5.</w:t>
            </w:r>
          </w:p>
        </w:tc>
        <w:tc>
          <w:tcPr>
            <w:tcW w:w="2888" w:type="pct"/>
            <w:shd w:val="clear" w:color="auto" w:fill="auto"/>
            <w:noWrap/>
            <w:vAlign w:val="center"/>
          </w:tcPr>
          <w:p w:rsidR="00A7447B" w:rsidRDefault="001D1241">
            <w:pPr>
              <w:pStyle w:val="103"/>
              <w:rPr>
                <w:lang w:eastAsia="ru-RU"/>
              </w:rPr>
            </w:pPr>
            <w:r>
              <w:rPr>
                <w:lang w:eastAsia="ru-RU"/>
              </w:rPr>
              <w:t>Отчисления на соц. нужды</w:t>
            </w:r>
          </w:p>
        </w:tc>
        <w:tc>
          <w:tcPr>
            <w:tcW w:w="740" w:type="pct"/>
            <w:shd w:val="clear" w:color="auto" w:fill="auto"/>
            <w:noWrap/>
            <w:vAlign w:val="center"/>
          </w:tcPr>
          <w:p w:rsidR="00A7447B" w:rsidRDefault="001D1241">
            <w:pPr>
              <w:pStyle w:val="103"/>
              <w:rPr>
                <w:lang w:eastAsia="ru-RU"/>
              </w:rPr>
            </w:pPr>
            <w:r>
              <w:rPr>
                <w:lang w:eastAsia="ru-RU"/>
              </w:rPr>
              <w:t>3780,29</w:t>
            </w:r>
          </w:p>
        </w:tc>
        <w:tc>
          <w:tcPr>
            <w:tcW w:w="945" w:type="pct"/>
            <w:shd w:val="clear" w:color="auto" w:fill="auto"/>
            <w:noWrap/>
            <w:vAlign w:val="center"/>
          </w:tcPr>
          <w:p w:rsidR="00A7447B" w:rsidRDefault="001D1241">
            <w:pPr>
              <w:pStyle w:val="103"/>
              <w:rPr>
                <w:lang w:eastAsia="ru-RU"/>
              </w:rPr>
            </w:pPr>
            <w:r>
              <w:rPr>
                <w:lang w:eastAsia="ru-RU"/>
              </w:rPr>
              <w:t>3780,29</w:t>
            </w:r>
          </w:p>
        </w:tc>
      </w:tr>
      <w:tr w:rsidR="00A7447B">
        <w:tc>
          <w:tcPr>
            <w:tcW w:w="427" w:type="pct"/>
            <w:shd w:val="clear" w:color="auto" w:fill="auto"/>
            <w:noWrap/>
            <w:vAlign w:val="center"/>
          </w:tcPr>
          <w:p w:rsidR="00A7447B" w:rsidRDefault="001D1241">
            <w:pPr>
              <w:pStyle w:val="103"/>
              <w:rPr>
                <w:lang w:eastAsia="ru-RU"/>
              </w:rPr>
            </w:pPr>
            <w:r>
              <w:rPr>
                <w:lang w:eastAsia="ru-RU"/>
              </w:rPr>
              <w:t>2.6.</w:t>
            </w:r>
          </w:p>
        </w:tc>
        <w:tc>
          <w:tcPr>
            <w:tcW w:w="2888" w:type="pct"/>
            <w:shd w:val="clear" w:color="auto" w:fill="auto"/>
            <w:noWrap/>
            <w:vAlign w:val="center"/>
          </w:tcPr>
          <w:p w:rsidR="00A7447B" w:rsidRDefault="001D1241">
            <w:pPr>
              <w:pStyle w:val="103"/>
              <w:rPr>
                <w:lang w:eastAsia="ru-RU"/>
              </w:rPr>
            </w:pPr>
            <w:r>
              <w:rPr>
                <w:lang w:eastAsia="ru-RU"/>
              </w:rPr>
              <w:t>Расходы по сомнительным долгам</w:t>
            </w:r>
          </w:p>
        </w:tc>
        <w:tc>
          <w:tcPr>
            <w:tcW w:w="740" w:type="pct"/>
            <w:shd w:val="clear" w:color="auto" w:fill="auto"/>
            <w:noWrap/>
            <w:vAlign w:val="center"/>
          </w:tcPr>
          <w:p w:rsidR="00A7447B" w:rsidRDefault="001D1241">
            <w:pPr>
              <w:pStyle w:val="103"/>
              <w:rPr>
                <w:lang w:eastAsia="ru-RU"/>
              </w:rPr>
            </w:pPr>
            <w:r>
              <w:rPr>
                <w:lang w:eastAsia="ru-RU"/>
              </w:rPr>
              <w:t>2094,52</w:t>
            </w:r>
          </w:p>
        </w:tc>
        <w:tc>
          <w:tcPr>
            <w:tcW w:w="945" w:type="pct"/>
            <w:shd w:val="clear" w:color="auto" w:fill="auto"/>
            <w:noWrap/>
            <w:vAlign w:val="center"/>
          </w:tcPr>
          <w:p w:rsidR="00A7447B" w:rsidRDefault="001D1241">
            <w:pPr>
              <w:pStyle w:val="103"/>
              <w:rPr>
                <w:lang w:eastAsia="ru-RU"/>
              </w:rPr>
            </w:pPr>
            <w:r>
              <w:rPr>
                <w:lang w:eastAsia="ru-RU"/>
              </w:rPr>
              <w:t>2094,52</w:t>
            </w:r>
          </w:p>
        </w:tc>
      </w:tr>
      <w:tr w:rsidR="00A7447B">
        <w:tc>
          <w:tcPr>
            <w:tcW w:w="427" w:type="pct"/>
            <w:shd w:val="clear" w:color="auto" w:fill="auto"/>
            <w:noWrap/>
            <w:vAlign w:val="center"/>
          </w:tcPr>
          <w:p w:rsidR="00A7447B" w:rsidRDefault="001D1241">
            <w:pPr>
              <w:pStyle w:val="103"/>
              <w:rPr>
                <w:lang w:eastAsia="ru-RU"/>
              </w:rPr>
            </w:pPr>
            <w:r>
              <w:rPr>
                <w:lang w:eastAsia="ru-RU"/>
              </w:rPr>
              <w:t>2.7.</w:t>
            </w:r>
          </w:p>
        </w:tc>
        <w:tc>
          <w:tcPr>
            <w:tcW w:w="2888" w:type="pct"/>
            <w:shd w:val="clear" w:color="auto" w:fill="auto"/>
            <w:noWrap/>
            <w:vAlign w:val="center"/>
          </w:tcPr>
          <w:p w:rsidR="00A7447B" w:rsidRDefault="001D1241">
            <w:pPr>
              <w:pStyle w:val="103"/>
              <w:rPr>
                <w:lang w:eastAsia="ru-RU"/>
              </w:rPr>
            </w:pPr>
            <w:r>
              <w:rPr>
                <w:lang w:eastAsia="ru-RU"/>
              </w:rPr>
              <w:t>Амортизация основных средств</w:t>
            </w:r>
          </w:p>
        </w:tc>
        <w:tc>
          <w:tcPr>
            <w:tcW w:w="740" w:type="pct"/>
            <w:shd w:val="clear" w:color="auto" w:fill="auto"/>
            <w:noWrap/>
            <w:vAlign w:val="center"/>
          </w:tcPr>
          <w:p w:rsidR="00A7447B" w:rsidRDefault="001D1241">
            <w:pPr>
              <w:pStyle w:val="103"/>
              <w:rPr>
                <w:lang w:eastAsia="ru-RU"/>
              </w:rPr>
            </w:pPr>
            <w:r>
              <w:rPr>
                <w:lang w:eastAsia="ru-RU"/>
              </w:rPr>
              <w:t>13248,67</w:t>
            </w:r>
          </w:p>
        </w:tc>
        <w:tc>
          <w:tcPr>
            <w:tcW w:w="945" w:type="pct"/>
            <w:shd w:val="clear" w:color="auto" w:fill="auto"/>
            <w:noWrap/>
            <w:vAlign w:val="center"/>
          </w:tcPr>
          <w:p w:rsidR="00A7447B" w:rsidRDefault="001D1241">
            <w:pPr>
              <w:pStyle w:val="103"/>
              <w:rPr>
                <w:lang w:eastAsia="ru-RU"/>
              </w:rPr>
            </w:pPr>
            <w:r>
              <w:rPr>
                <w:lang w:eastAsia="ru-RU"/>
              </w:rPr>
              <w:t>13248,67</w:t>
            </w:r>
          </w:p>
        </w:tc>
      </w:tr>
      <w:tr w:rsidR="00A7447B">
        <w:tc>
          <w:tcPr>
            <w:tcW w:w="427" w:type="pct"/>
            <w:shd w:val="clear" w:color="auto" w:fill="auto"/>
            <w:noWrap/>
            <w:vAlign w:val="center"/>
          </w:tcPr>
          <w:p w:rsidR="00A7447B" w:rsidRDefault="001D1241">
            <w:pPr>
              <w:pStyle w:val="103"/>
              <w:rPr>
                <w:lang w:eastAsia="ru-RU"/>
              </w:rPr>
            </w:pPr>
            <w:r>
              <w:rPr>
                <w:lang w:eastAsia="ru-RU"/>
              </w:rPr>
              <w:t>2.8.</w:t>
            </w:r>
          </w:p>
        </w:tc>
        <w:tc>
          <w:tcPr>
            <w:tcW w:w="2888" w:type="pct"/>
            <w:shd w:val="clear" w:color="auto" w:fill="auto"/>
            <w:noWrap/>
            <w:vAlign w:val="center"/>
          </w:tcPr>
          <w:p w:rsidR="00A7447B" w:rsidRDefault="001D1241">
            <w:pPr>
              <w:pStyle w:val="103"/>
              <w:rPr>
                <w:lang w:eastAsia="ru-RU"/>
              </w:rPr>
            </w:pPr>
            <w:r>
              <w:rPr>
                <w:lang w:eastAsia="ru-RU"/>
              </w:rPr>
              <w:t>Создание нормативных запасов топлива</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2.9.</w:t>
            </w:r>
          </w:p>
        </w:tc>
        <w:tc>
          <w:tcPr>
            <w:tcW w:w="2888" w:type="pct"/>
            <w:shd w:val="clear" w:color="auto" w:fill="auto"/>
            <w:vAlign w:val="center"/>
          </w:tcPr>
          <w:p w:rsidR="00A7447B" w:rsidRDefault="001D1241">
            <w:pPr>
              <w:pStyle w:val="103"/>
              <w:rPr>
                <w:lang w:eastAsia="ru-RU"/>
              </w:rPr>
            </w:pPr>
            <w:r>
              <w:rPr>
                <w:lang w:eastAsia="ru-RU"/>
              </w:rPr>
              <w:t>Расходы на выплаты по договорам займа и кредитным договорам, включая % по ним.</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2.10.</w:t>
            </w:r>
          </w:p>
        </w:tc>
        <w:tc>
          <w:tcPr>
            <w:tcW w:w="2888" w:type="pct"/>
            <w:shd w:val="clear" w:color="auto" w:fill="auto"/>
            <w:noWrap/>
            <w:vAlign w:val="center"/>
          </w:tcPr>
          <w:p w:rsidR="00A7447B" w:rsidRDefault="001D1241">
            <w:pPr>
              <w:pStyle w:val="103"/>
              <w:rPr>
                <w:lang w:eastAsia="ru-RU"/>
              </w:rPr>
            </w:pPr>
            <w:r>
              <w:rPr>
                <w:lang w:eastAsia="ru-RU"/>
              </w:rPr>
              <w:t>Итого</w:t>
            </w:r>
          </w:p>
        </w:tc>
        <w:tc>
          <w:tcPr>
            <w:tcW w:w="740" w:type="pct"/>
            <w:shd w:val="clear" w:color="auto" w:fill="auto"/>
            <w:noWrap/>
            <w:vAlign w:val="center"/>
          </w:tcPr>
          <w:p w:rsidR="00A7447B" w:rsidRDefault="001D1241">
            <w:pPr>
              <w:pStyle w:val="103"/>
              <w:rPr>
                <w:lang w:eastAsia="ru-RU"/>
              </w:rPr>
            </w:pPr>
            <w:r>
              <w:rPr>
                <w:lang w:eastAsia="ru-RU"/>
              </w:rPr>
              <w:t>19951,66</w:t>
            </w:r>
          </w:p>
        </w:tc>
        <w:tc>
          <w:tcPr>
            <w:tcW w:w="945" w:type="pct"/>
            <w:shd w:val="clear" w:color="auto" w:fill="auto"/>
            <w:noWrap/>
            <w:vAlign w:val="center"/>
          </w:tcPr>
          <w:p w:rsidR="00A7447B" w:rsidRDefault="001D1241">
            <w:pPr>
              <w:pStyle w:val="103"/>
              <w:rPr>
                <w:lang w:eastAsia="ru-RU"/>
              </w:rPr>
            </w:pPr>
            <w:r>
              <w:rPr>
                <w:lang w:eastAsia="ru-RU"/>
              </w:rPr>
              <w:t>19835,51</w:t>
            </w:r>
          </w:p>
        </w:tc>
      </w:tr>
      <w:tr w:rsidR="00A7447B">
        <w:tc>
          <w:tcPr>
            <w:tcW w:w="427" w:type="pct"/>
            <w:shd w:val="clear" w:color="auto" w:fill="auto"/>
            <w:noWrap/>
            <w:vAlign w:val="center"/>
          </w:tcPr>
          <w:p w:rsidR="00A7447B" w:rsidRDefault="001D1241">
            <w:pPr>
              <w:pStyle w:val="103"/>
              <w:rPr>
                <w:lang w:eastAsia="ru-RU"/>
              </w:rPr>
            </w:pPr>
            <w:r>
              <w:rPr>
                <w:lang w:eastAsia="ru-RU"/>
              </w:rPr>
              <w:t>2.11.</w:t>
            </w:r>
          </w:p>
        </w:tc>
        <w:tc>
          <w:tcPr>
            <w:tcW w:w="2888" w:type="pct"/>
            <w:shd w:val="clear" w:color="auto" w:fill="auto"/>
            <w:noWrap/>
            <w:vAlign w:val="center"/>
          </w:tcPr>
          <w:p w:rsidR="00A7447B" w:rsidRDefault="001D1241">
            <w:pPr>
              <w:pStyle w:val="103"/>
              <w:rPr>
                <w:lang w:eastAsia="ru-RU"/>
              </w:rPr>
            </w:pPr>
            <w:r>
              <w:rPr>
                <w:lang w:eastAsia="ru-RU"/>
              </w:rPr>
              <w:t>Налог на прибыль</w:t>
            </w:r>
          </w:p>
        </w:tc>
        <w:tc>
          <w:tcPr>
            <w:tcW w:w="740" w:type="pct"/>
            <w:shd w:val="clear" w:color="auto" w:fill="auto"/>
            <w:noWrap/>
            <w:vAlign w:val="center"/>
          </w:tcPr>
          <w:p w:rsidR="00A7447B" w:rsidRDefault="001D1241">
            <w:pPr>
              <w:pStyle w:val="103"/>
              <w:rPr>
                <w:lang w:eastAsia="ru-RU"/>
              </w:rPr>
            </w:pPr>
            <w:r>
              <w:rPr>
                <w:lang w:eastAsia="ru-RU"/>
              </w:rPr>
              <w:t>2204,09</w:t>
            </w:r>
          </w:p>
        </w:tc>
        <w:tc>
          <w:tcPr>
            <w:tcW w:w="945" w:type="pct"/>
            <w:shd w:val="clear" w:color="auto" w:fill="auto"/>
            <w:noWrap/>
            <w:vAlign w:val="center"/>
          </w:tcPr>
          <w:p w:rsidR="00A7447B" w:rsidRDefault="001D1241">
            <w:pPr>
              <w:pStyle w:val="103"/>
              <w:rPr>
                <w:lang w:eastAsia="ru-RU"/>
              </w:rPr>
            </w:pPr>
            <w:r>
              <w:rPr>
                <w:lang w:eastAsia="ru-RU"/>
              </w:rPr>
              <w:t>2191,26</w:t>
            </w:r>
          </w:p>
        </w:tc>
      </w:tr>
      <w:tr w:rsidR="00A7447B">
        <w:tc>
          <w:tcPr>
            <w:tcW w:w="427" w:type="pct"/>
            <w:shd w:val="clear" w:color="auto" w:fill="auto"/>
            <w:noWrap/>
            <w:vAlign w:val="center"/>
          </w:tcPr>
          <w:p w:rsidR="00A7447B" w:rsidRDefault="001D1241">
            <w:pPr>
              <w:pStyle w:val="103"/>
              <w:rPr>
                <w:lang w:eastAsia="ru-RU"/>
              </w:rPr>
            </w:pPr>
            <w:r>
              <w:rPr>
                <w:lang w:eastAsia="ru-RU"/>
              </w:rPr>
              <w:t>2.12.</w:t>
            </w:r>
          </w:p>
        </w:tc>
        <w:tc>
          <w:tcPr>
            <w:tcW w:w="2888" w:type="pct"/>
            <w:shd w:val="clear" w:color="auto" w:fill="auto"/>
            <w:vAlign w:val="center"/>
          </w:tcPr>
          <w:p w:rsidR="00A7447B" w:rsidRDefault="001D1241">
            <w:pPr>
              <w:pStyle w:val="103"/>
              <w:rPr>
                <w:lang w:eastAsia="ru-RU"/>
              </w:rPr>
            </w:pPr>
            <w:r>
              <w:rPr>
                <w:lang w:eastAsia="ru-RU"/>
              </w:rPr>
              <w:t>Экономия, определённая в прошедшем долгосрочном периоде регулирования и подлежащая учёту в текущем долгосрочном периоде регулирования</w:t>
            </w:r>
          </w:p>
        </w:tc>
        <w:tc>
          <w:tcPr>
            <w:tcW w:w="740" w:type="pct"/>
            <w:shd w:val="clear" w:color="auto" w:fill="auto"/>
            <w:noWrap/>
            <w:vAlign w:val="center"/>
          </w:tcPr>
          <w:p w:rsidR="00A7447B" w:rsidRDefault="001D1241">
            <w:pPr>
              <w:pStyle w:val="103"/>
              <w:rPr>
                <w:lang w:eastAsia="ru-RU"/>
              </w:rPr>
            </w:pPr>
            <w:r>
              <w:rPr>
                <w:lang w:eastAsia="ru-RU"/>
              </w:rPr>
              <w:t> </w:t>
            </w:r>
          </w:p>
        </w:tc>
        <w:tc>
          <w:tcPr>
            <w:tcW w:w="945" w:type="pct"/>
            <w:shd w:val="clear" w:color="auto" w:fill="auto"/>
            <w:noWrap/>
            <w:vAlign w:val="center"/>
          </w:tcPr>
          <w:p w:rsidR="00A7447B" w:rsidRDefault="001D1241">
            <w:pPr>
              <w:pStyle w:val="103"/>
              <w:rPr>
                <w:lang w:eastAsia="ru-RU"/>
              </w:rPr>
            </w:pPr>
            <w:r>
              <w:rPr>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Итого неподконтрольных расходов</w:t>
            </w:r>
          </w:p>
        </w:tc>
        <w:tc>
          <w:tcPr>
            <w:tcW w:w="740" w:type="pct"/>
            <w:shd w:val="clear" w:color="auto" w:fill="auto"/>
            <w:noWrap/>
            <w:vAlign w:val="center"/>
          </w:tcPr>
          <w:p w:rsidR="00A7447B" w:rsidRDefault="001D1241">
            <w:pPr>
              <w:pStyle w:val="103"/>
              <w:rPr>
                <w:lang w:eastAsia="ru-RU"/>
              </w:rPr>
            </w:pPr>
            <w:r>
              <w:rPr>
                <w:lang w:eastAsia="ru-RU"/>
              </w:rPr>
              <w:t>22155,75</w:t>
            </w:r>
          </w:p>
        </w:tc>
        <w:tc>
          <w:tcPr>
            <w:tcW w:w="945" w:type="pct"/>
            <w:shd w:val="clear" w:color="auto" w:fill="auto"/>
            <w:noWrap/>
            <w:vAlign w:val="center"/>
          </w:tcPr>
          <w:p w:rsidR="00A7447B" w:rsidRDefault="001D1241">
            <w:pPr>
              <w:pStyle w:val="103"/>
              <w:rPr>
                <w:lang w:eastAsia="ru-RU"/>
              </w:rPr>
            </w:pPr>
            <w:r>
              <w:rPr>
                <w:lang w:eastAsia="ru-RU"/>
              </w:rPr>
              <w:t>22026,77</w:t>
            </w:r>
          </w:p>
        </w:tc>
      </w:tr>
      <w:tr w:rsidR="00A7447B">
        <w:tc>
          <w:tcPr>
            <w:tcW w:w="427" w:type="pct"/>
            <w:shd w:val="clear" w:color="auto" w:fill="auto"/>
            <w:noWrap/>
            <w:vAlign w:val="center"/>
          </w:tcPr>
          <w:p w:rsidR="00A7447B" w:rsidRDefault="001D1241">
            <w:pPr>
              <w:pStyle w:val="103"/>
              <w:rPr>
                <w:lang w:eastAsia="ru-RU"/>
              </w:rPr>
            </w:pPr>
            <w:r>
              <w:rPr>
                <w:lang w:eastAsia="ru-RU"/>
              </w:rPr>
              <w:t>3.</w:t>
            </w:r>
          </w:p>
        </w:tc>
        <w:tc>
          <w:tcPr>
            <w:tcW w:w="2888" w:type="pct"/>
            <w:shd w:val="clear" w:color="auto" w:fill="auto"/>
            <w:noWrap/>
            <w:vAlign w:val="center"/>
          </w:tcPr>
          <w:p w:rsidR="00A7447B" w:rsidRDefault="001D1241">
            <w:pPr>
              <w:pStyle w:val="103"/>
              <w:rPr>
                <w:bCs/>
                <w:lang w:eastAsia="ru-RU"/>
              </w:rPr>
            </w:pPr>
            <w:r>
              <w:rPr>
                <w:bCs/>
                <w:lang w:eastAsia="ru-RU"/>
              </w:rPr>
              <w:t>Реестр энергетических ресурсов</w:t>
            </w:r>
          </w:p>
        </w:tc>
        <w:tc>
          <w:tcPr>
            <w:tcW w:w="740" w:type="pct"/>
            <w:shd w:val="clear" w:color="auto" w:fill="auto"/>
            <w:noWrap/>
            <w:vAlign w:val="center"/>
          </w:tcPr>
          <w:p w:rsidR="00A7447B" w:rsidRDefault="001D1241">
            <w:pPr>
              <w:pStyle w:val="103"/>
              <w:rPr>
                <w:bCs/>
                <w:lang w:eastAsia="ru-RU"/>
              </w:rPr>
            </w:pPr>
            <w:r>
              <w:rPr>
                <w:bCs/>
                <w:lang w:eastAsia="ru-RU"/>
              </w:rPr>
              <w:t> </w:t>
            </w:r>
          </w:p>
        </w:tc>
        <w:tc>
          <w:tcPr>
            <w:tcW w:w="945" w:type="pct"/>
            <w:shd w:val="clear" w:color="auto" w:fill="auto"/>
            <w:noWrap/>
            <w:vAlign w:val="center"/>
          </w:tcPr>
          <w:p w:rsidR="00A7447B" w:rsidRDefault="001D1241">
            <w:pPr>
              <w:pStyle w:val="103"/>
              <w:rPr>
                <w:bCs/>
                <w:lang w:eastAsia="ru-RU"/>
              </w:rPr>
            </w:pPr>
            <w:r>
              <w:rPr>
                <w:bCs/>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3.1.</w:t>
            </w:r>
          </w:p>
        </w:tc>
        <w:tc>
          <w:tcPr>
            <w:tcW w:w="2888" w:type="pct"/>
            <w:shd w:val="clear" w:color="auto" w:fill="auto"/>
            <w:noWrap/>
            <w:vAlign w:val="center"/>
          </w:tcPr>
          <w:p w:rsidR="00A7447B" w:rsidRDefault="001D1241">
            <w:pPr>
              <w:pStyle w:val="103"/>
              <w:rPr>
                <w:lang w:eastAsia="ru-RU"/>
              </w:rPr>
            </w:pPr>
            <w:r>
              <w:rPr>
                <w:lang w:eastAsia="ru-RU"/>
              </w:rPr>
              <w:t>Расходы на топливо</w:t>
            </w:r>
          </w:p>
        </w:tc>
        <w:tc>
          <w:tcPr>
            <w:tcW w:w="740" w:type="pct"/>
            <w:shd w:val="clear" w:color="auto" w:fill="auto"/>
            <w:noWrap/>
            <w:vAlign w:val="center"/>
          </w:tcPr>
          <w:p w:rsidR="00A7447B" w:rsidRDefault="001D1241">
            <w:pPr>
              <w:pStyle w:val="103"/>
              <w:rPr>
                <w:lang w:eastAsia="ru-RU"/>
              </w:rPr>
            </w:pPr>
            <w:r>
              <w:rPr>
                <w:lang w:eastAsia="ru-RU"/>
              </w:rPr>
              <w:t>76562,37</w:t>
            </w:r>
          </w:p>
        </w:tc>
        <w:tc>
          <w:tcPr>
            <w:tcW w:w="945" w:type="pct"/>
            <w:shd w:val="clear" w:color="auto" w:fill="auto"/>
            <w:noWrap/>
            <w:vAlign w:val="center"/>
          </w:tcPr>
          <w:p w:rsidR="00A7447B" w:rsidRDefault="001D1241">
            <w:pPr>
              <w:pStyle w:val="103"/>
              <w:rPr>
                <w:lang w:eastAsia="ru-RU"/>
              </w:rPr>
            </w:pPr>
            <w:r>
              <w:rPr>
                <w:lang w:eastAsia="ru-RU"/>
              </w:rPr>
              <w:t>62832,96</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объём</w:t>
            </w:r>
          </w:p>
        </w:tc>
        <w:tc>
          <w:tcPr>
            <w:tcW w:w="740" w:type="pct"/>
            <w:shd w:val="clear" w:color="auto" w:fill="auto"/>
            <w:noWrap/>
            <w:vAlign w:val="center"/>
          </w:tcPr>
          <w:p w:rsidR="00A7447B" w:rsidRDefault="001D1241">
            <w:pPr>
              <w:pStyle w:val="103"/>
              <w:rPr>
                <w:lang w:eastAsia="ru-RU"/>
              </w:rPr>
            </w:pPr>
            <w:r>
              <w:rPr>
                <w:lang w:eastAsia="ru-RU"/>
              </w:rPr>
              <w:t>11419,21</w:t>
            </w:r>
          </w:p>
        </w:tc>
        <w:tc>
          <w:tcPr>
            <w:tcW w:w="945" w:type="pct"/>
            <w:shd w:val="clear" w:color="auto" w:fill="auto"/>
            <w:noWrap/>
            <w:vAlign w:val="center"/>
          </w:tcPr>
          <w:p w:rsidR="00A7447B" w:rsidRDefault="001D1241">
            <w:pPr>
              <w:pStyle w:val="103"/>
              <w:rPr>
                <w:lang w:eastAsia="ru-RU"/>
              </w:rPr>
            </w:pPr>
            <w:r>
              <w:rPr>
                <w:lang w:eastAsia="ru-RU"/>
              </w:rPr>
              <w:t>9371,48</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цена</w:t>
            </w:r>
          </w:p>
        </w:tc>
        <w:tc>
          <w:tcPr>
            <w:tcW w:w="740" w:type="pct"/>
            <w:shd w:val="clear" w:color="auto" w:fill="auto"/>
            <w:noWrap/>
            <w:vAlign w:val="center"/>
          </w:tcPr>
          <w:p w:rsidR="00A7447B" w:rsidRDefault="001D1241">
            <w:pPr>
              <w:pStyle w:val="103"/>
              <w:rPr>
                <w:lang w:eastAsia="ru-RU"/>
              </w:rPr>
            </w:pPr>
            <w:r>
              <w:rPr>
                <w:lang w:eastAsia="ru-RU"/>
              </w:rPr>
              <w:t>6704,70</w:t>
            </w:r>
          </w:p>
        </w:tc>
        <w:tc>
          <w:tcPr>
            <w:tcW w:w="945" w:type="pct"/>
            <w:shd w:val="clear" w:color="auto" w:fill="auto"/>
            <w:noWrap/>
            <w:vAlign w:val="center"/>
          </w:tcPr>
          <w:p w:rsidR="00A7447B" w:rsidRDefault="001D1241">
            <w:pPr>
              <w:pStyle w:val="103"/>
              <w:rPr>
                <w:lang w:eastAsia="ru-RU"/>
              </w:rPr>
            </w:pPr>
            <w:r>
              <w:rPr>
                <w:lang w:eastAsia="ru-RU"/>
              </w:rPr>
              <w:t>6704,70</w:t>
            </w:r>
          </w:p>
        </w:tc>
      </w:tr>
      <w:tr w:rsidR="00A7447B">
        <w:tc>
          <w:tcPr>
            <w:tcW w:w="427" w:type="pct"/>
            <w:shd w:val="clear" w:color="auto" w:fill="auto"/>
            <w:noWrap/>
            <w:vAlign w:val="center"/>
          </w:tcPr>
          <w:p w:rsidR="00A7447B" w:rsidRDefault="001D1241">
            <w:pPr>
              <w:pStyle w:val="103"/>
              <w:rPr>
                <w:lang w:eastAsia="ru-RU"/>
              </w:rPr>
            </w:pPr>
            <w:r>
              <w:rPr>
                <w:lang w:eastAsia="ru-RU"/>
              </w:rPr>
              <w:t>3.2.</w:t>
            </w:r>
          </w:p>
        </w:tc>
        <w:tc>
          <w:tcPr>
            <w:tcW w:w="2888" w:type="pct"/>
            <w:shd w:val="clear" w:color="auto" w:fill="auto"/>
            <w:noWrap/>
            <w:vAlign w:val="center"/>
          </w:tcPr>
          <w:p w:rsidR="00A7447B" w:rsidRDefault="001D1241">
            <w:pPr>
              <w:pStyle w:val="103"/>
              <w:rPr>
                <w:lang w:eastAsia="ru-RU"/>
              </w:rPr>
            </w:pPr>
            <w:r>
              <w:rPr>
                <w:lang w:eastAsia="ru-RU"/>
              </w:rPr>
              <w:t>Расходы на электрическую энергию</w:t>
            </w:r>
          </w:p>
        </w:tc>
        <w:tc>
          <w:tcPr>
            <w:tcW w:w="740" w:type="pct"/>
            <w:shd w:val="clear" w:color="auto" w:fill="auto"/>
            <w:noWrap/>
            <w:vAlign w:val="center"/>
          </w:tcPr>
          <w:p w:rsidR="00A7447B" w:rsidRDefault="001D1241">
            <w:pPr>
              <w:pStyle w:val="103"/>
              <w:rPr>
                <w:lang w:eastAsia="ru-RU"/>
              </w:rPr>
            </w:pPr>
            <w:r>
              <w:rPr>
                <w:lang w:eastAsia="ru-RU"/>
              </w:rPr>
              <w:t>14242,14</w:t>
            </w:r>
          </w:p>
        </w:tc>
        <w:tc>
          <w:tcPr>
            <w:tcW w:w="945" w:type="pct"/>
            <w:shd w:val="clear" w:color="auto" w:fill="auto"/>
            <w:noWrap/>
            <w:vAlign w:val="center"/>
          </w:tcPr>
          <w:p w:rsidR="00A7447B" w:rsidRDefault="001D1241">
            <w:pPr>
              <w:pStyle w:val="103"/>
              <w:rPr>
                <w:lang w:eastAsia="ru-RU"/>
              </w:rPr>
            </w:pPr>
            <w:r>
              <w:rPr>
                <w:lang w:eastAsia="ru-RU"/>
              </w:rPr>
              <w:t>11393,71</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объём</w:t>
            </w:r>
          </w:p>
        </w:tc>
        <w:tc>
          <w:tcPr>
            <w:tcW w:w="740" w:type="pct"/>
            <w:shd w:val="clear" w:color="auto" w:fill="auto"/>
            <w:noWrap/>
            <w:vAlign w:val="center"/>
          </w:tcPr>
          <w:p w:rsidR="00A7447B" w:rsidRDefault="001D1241">
            <w:pPr>
              <w:pStyle w:val="103"/>
              <w:rPr>
                <w:lang w:eastAsia="ru-RU"/>
              </w:rPr>
            </w:pPr>
            <w:r>
              <w:rPr>
                <w:lang w:eastAsia="ru-RU"/>
              </w:rPr>
              <w:t>3733,00</w:t>
            </w:r>
          </w:p>
        </w:tc>
        <w:tc>
          <w:tcPr>
            <w:tcW w:w="945" w:type="pct"/>
            <w:shd w:val="clear" w:color="auto" w:fill="auto"/>
            <w:noWrap/>
            <w:vAlign w:val="center"/>
          </w:tcPr>
          <w:p w:rsidR="00A7447B" w:rsidRDefault="001D1241">
            <w:pPr>
              <w:pStyle w:val="103"/>
              <w:rPr>
                <w:lang w:eastAsia="ru-RU"/>
              </w:rPr>
            </w:pPr>
            <w:r>
              <w:rPr>
                <w:lang w:eastAsia="ru-RU"/>
              </w:rPr>
              <w:t>2986,40</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цена</w:t>
            </w:r>
          </w:p>
        </w:tc>
        <w:tc>
          <w:tcPr>
            <w:tcW w:w="740" w:type="pct"/>
            <w:shd w:val="clear" w:color="auto" w:fill="auto"/>
            <w:noWrap/>
            <w:vAlign w:val="center"/>
          </w:tcPr>
          <w:p w:rsidR="00A7447B" w:rsidRDefault="001D1241">
            <w:pPr>
              <w:pStyle w:val="103"/>
              <w:rPr>
                <w:lang w:eastAsia="ru-RU"/>
              </w:rPr>
            </w:pPr>
            <w:r>
              <w:rPr>
                <w:lang w:eastAsia="ru-RU"/>
              </w:rPr>
              <w:t>3,82</w:t>
            </w:r>
          </w:p>
        </w:tc>
        <w:tc>
          <w:tcPr>
            <w:tcW w:w="945" w:type="pct"/>
            <w:shd w:val="clear" w:color="auto" w:fill="auto"/>
            <w:noWrap/>
            <w:vAlign w:val="center"/>
          </w:tcPr>
          <w:p w:rsidR="00A7447B" w:rsidRDefault="001D1241">
            <w:pPr>
              <w:pStyle w:val="103"/>
              <w:rPr>
                <w:lang w:eastAsia="ru-RU"/>
              </w:rPr>
            </w:pPr>
            <w:r>
              <w:rPr>
                <w:lang w:eastAsia="ru-RU"/>
              </w:rPr>
              <w:t>3,82</w:t>
            </w:r>
          </w:p>
        </w:tc>
      </w:tr>
      <w:tr w:rsidR="00A7447B">
        <w:tc>
          <w:tcPr>
            <w:tcW w:w="427" w:type="pct"/>
            <w:shd w:val="clear" w:color="auto" w:fill="auto"/>
            <w:noWrap/>
            <w:vAlign w:val="center"/>
          </w:tcPr>
          <w:p w:rsidR="00A7447B" w:rsidRDefault="001D1241">
            <w:pPr>
              <w:pStyle w:val="103"/>
              <w:rPr>
                <w:lang w:eastAsia="ru-RU"/>
              </w:rPr>
            </w:pPr>
            <w:r>
              <w:rPr>
                <w:lang w:eastAsia="ru-RU"/>
              </w:rPr>
              <w:t>3.4.</w:t>
            </w:r>
          </w:p>
        </w:tc>
        <w:tc>
          <w:tcPr>
            <w:tcW w:w="2888" w:type="pct"/>
            <w:shd w:val="clear" w:color="auto" w:fill="auto"/>
            <w:noWrap/>
            <w:vAlign w:val="center"/>
          </w:tcPr>
          <w:p w:rsidR="00A7447B" w:rsidRDefault="001D1241">
            <w:pPr>
              <w:pStyle w:val="103"/>
              <w:rPr>
                <w:lang w:eastAsia="ru-RU"/>
              </w:rPr>
            </w:pPr>
            <w:r>
              <w:rPr>
                <w:lang w:eastAsia="ru-RU"/>
              </w:rPr>
              <w:t>Расходы на холодную воду</w:t>
            </w:r>
          </w:p>
        </w:tc>
        <w:tc>
          <w:tcPr>
            <w:tcW w:w="740" w:type="pct"/>
            <w:shd w:val="clear" w:color="auto" w:fill="auto"/>
            <w:noWrap/>
            <w:vAlign w:val="center"/>
          </w:tcPr>
          <w:p w:rsidR="00A7447B" w:rsidRDefault="001D1241">
            <w:pPr>
              <w:pStyle w:val="103"/>
              <w:rPr>
                <w:lang w:eastAsia="ru-RU"/>
              </w:rPr>
            </w:pPr>
            <w:r>
              <w:rPr>
                <w:lang w:eastAsia="ru-RU"/>
              </w:rPr>
              <w:t>119,03</w:t>
            </w:r>
          </w:p>
        </w:tc>
        <w:tc>
          <w:tcPr>
            <w:tcW w:w="945" w:type="pct"/>
            <w:shd w:val="clear" w:color="auto" w:fill="auto"/>
            <w:noWrap/>
            <w:vAlign w:val="center"/>
          </w:tcPr>
          <w:p w:rsidR="00A7447B" w:rsidRDefault="001D1241">
            <w:pPr>
              <w:pStyle w:val="103"/>
              <w:rPr>
                <w:lang w:eastAsia="ru-RU"/>
              </w:rPr>
            </w:pPr>
            <w:r>
              <w:rPr>
                <w:lang w:eastAsia="ru-RU"/>
              </w:rPr>
              <w:t>119,03</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объём</w:t>
            </w:r>
          </w:p>
        </w:tc>
        <w:tc>
          <w:tcPr>
            <w:tcW w:w="740" w:type="pct"/>
            <w:shd w:val="clear" w:color="auto" w:fill="auto"/>
            <w:noWrap/>
            <w:vAlign w:val="center"/>
          </w:tcPr>
          <w:p w:rsidR="00A7447B" w:rsidRDefault="001D1241">
            <w:pPr>
              <w:pStyle w:val="103"/>
              <w:rPr>
                <w:lang w:eastAsia="ru-RU"/>
              </w:rPr>
            </w:pPr>
            <w:r>
              <w:rPr>
                <w:lang w:eastAsia="ru-RU"/>
              </w:rPr>
              <w:t>3,76</w:t>
            </w:r>
          </w:p>
        </w:tc>
        <w:tc>
          <w:tcPr>
            <w:tcW w:w="945" w:type="pct"/>
            <w:shd w:val="clear" w:color="auto" w:fill="auto"/>
            <w:noWrap/>
            <w:vAlign w:val="center"/>
          </w:tcPr>
          <w:p w:rsidR="00A7447B" w:rsidRDefault="001D1241">
            <w:pPr>
              <w:pStyle w:val="103"/>
              <w:rPr>
                <w:lang w:eastAsia="ru-RU"/>
              </w:rPr>
            </w:pPr>
            <w:r>
              <w:rPr>
                <w:lang w:eastAsia="ru-RU"/>
              </w:rPr>
              <w:t>3,76</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цена</w:t>
            </w:r>
          </w:p>
        </w:tc>
        <w:tc>
          <w:tcPr>
            <w:tcW w:w="740" w:type="pct"/>
            <w:shd w:val="clear" w:color="auto" w:fill="auto"/>
            <w:noWrap/>
            <w:vAlign w:val="center"/>
          </w:tcPr>
          <w:p w:rsidR="00A7447B" w:rsidRDefault="001D1241">
            <w:pPr>
              <w:pStyle w:val="103"/>
              <w:rPr>
                <w:lang w:eastAsia="ru-RU"/>
              </w:rPr>
            </w:pPr>
            <w:r>
              <w:rPr>
                <w:lang w:eastAsia="ru-RU"/>
              </w:rPr>
              <w:t>31,64</w:t>
            </w:r>
          </w:p>
        </w:tc>
        <w:tc>
          <w:tcPr>
            <w:tcW w:w="945" w:type="pct"/>
            <w:shd w:val="clear" w:color="auto" w:fill="auto"/>
            <w:noWrap/>
            <w:vAlign w:val="center"/>
          </w:tcPr>
          <w:p w:rsidR="00A7447B" w:rsidRDefault="001D1241">
            <w:pPr>
              <w:pStyle w:val="103"/>
              <w:rPr>
                <w:lang w:eastAsia="ru-RU"/>
              </w:rPr>
            </w:pPr>
            <w:r>
              <w:rPr>
                <w:lang w:eastAsia="ru-RU"/>
              </w:rPr>
              <w:t>31,64</w:t>
            </w:r>
          </w:p>
        </w:tc>
      </w:tr>
      <w:tr w:rsidR="00A7447B">
        <w:tc>
          <w:tcPr>
            <w:tcW w:w="427" w:type="pct"/>
            <w:shd w:val="clear" w:color="auto" w:fill="auto"/>
            <w:noWrap/>
            <w:vAlign w:val="center"/>
          </w:tcPr>
          <w:p w:rsidR="00A7447B" w:rsidRDefault="001D1241">
            <w:pPr>
              <w:pStyle w:val="103"/>
              <w:rPr>
                <w:lang w:eastAsia="ru-RU"/>
              </w:rPr>
            </w:pPr>
            <w:r>
              <w:rPr>
                <w:lang w:eastAsia="ru-RU"/>
              </w:rPr>
              <w:t>3.5.</w:t>
            </w:r>
          </w:p>
        </w:tc>
        <w:tc>
          <w:tcPr>
            <w:tcW w:w="2888" w:type="pct"/>
            <w:shd w:val="clear" w:color="auto" w:fill="auto"/>
            <w:noWrap/>
            <w:vAlign w:val="center"/>
          </w:tcPr>
          <w:p w:rsidR="00A7447B" w:rsidRDefault="001D1241">
            <w:pPr>
              <w:pStyle w:val="103"/>
              <w:rPr>
                <w:lang w:eastAsia="ru-RU"/>
              </w:rPr>
            </w:pPr>
            <w:r>
              <w:rPr>
                <w:lang w:eastAsia="ru-RU"/>
              </w:rPr>
              <w:t>Расходы на теплоноситель</w:t>
            </w:r>
          </w:p>
        </w:tc>
        <w:tc>
          <w:tcPr>
            <w:tcW w:w="740" w:type="pct"/>
            <w:shd w:val="clear" w:color="auto" w:fill="auto"/>
            <w:noWrap/>
            <w:vAlign w:val="center"/>
          </w:tcPr>
          <w:p w:rsidR="00A7447B" w:rsidRDefault="001D1241">
            <w:pPr>
              <w:pStyle w:val="103"/>
              <w:rPr>
                <w:lang w:eastAsia="ru-RU"/>
              </w:rPr>
            </w:pPr>
            <w:r>
              <w:rPr>
                <w:lang w:eastAsia="ru-RU"/>
              </w:rPr>
              <w:t>2226,85</w:t>
            </w:r>
          </w:p>
        </w:tc>
        <w:tc>
          <w:tcPr>
            <w:tcW w:w="945" w:type="pct"/>
            <w:shd w:val="clear" w:color="auto" w:fill="auto"/>
            <w:noWrap/>
            <w:vAlign w:val="center"/>
          </w:tcPr>
          <w:p w:rsidR="00A7447B" w:rsidRDefault="001D1241">
            <w:pPr>
              <w:pStyle w:val="103"/>
              <w:rPr>
                <w:lang w:eastAsia="ru-RU"/>
              </w:rPr>
            </w:pPr>
            <w:r>
              <w:rPr>
                <w:lang w:eastAsia="ru-RU"/>
              </w:rPr>
              <w:t>1781,48</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объём</w:t>
            </w:r>
          </w:p>
        </w:tc>
        <w:tc>
          <w:tcPr>
            <w:tcW w:w="740" w:type="pct"/>
            <w:shd w:val="clear" w:color="auto" w:fill="auto"/>
            <w:noWrap/>
            <w:vAlign w:val="center"/>
          </w:tcPr>
          <w:p w:rsidR="00A7447B" w:rsidRDefault="001D1241">
            <w:pPr>
              <w:pStyle w:val="103"/>
              <w:rPr>
                <w:lang w:eastAsia="ru-RU"/>
              </w:rPr>
            </w:pPr>
            <w:r>
              <w:rPr>
                <w:lang w:eastAsia="ru-RU"/>
              </w:rPr>
              <w:t>41,81</w:t>
            </w:r>
          </w:p>
        </w:tc>
        <w:tc>
          <w:tcPr>
            <w:tcW w:w="945" w:type="pct"/>
            <w:shd w:val="clear" w:color="auto" w:fill="auto"/>
            <w:noWrap/>
            <w:vAlign w:val="center"/>
          </w:tcPr>
          <w:p w:rsidR="00A7447B" w:rsidRDefault="001D1241">
            <w:pPr>
              <w:pStyle w:val="103"/>
              <w:rPr>
                <w:lang w:eastAsia="ru-RU"/>
              </w:rPr>
            </w:pPr>
            <w:r>
              <w:rPr>
                <w:lang w:eastAsia="ru-RU"/>
              </w:rPr>
              <w:t>33,45</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цена</w:t>
            </w:r>
          </w:p>
        </w:tc>
        <w:tc>
          <w:tcPr>
            <w:tcW w:w="740" w:type="pct"/>
            <w:shd w:val="clear" w:color="auto" w:fill="auto"/>
            <w:noWrap/>
            <w:vAlign w:val="center"/>
          </w:tcPr>
          <w:p w:rsidR="00A7447B" w:rsidRDefault="001D1241">
            <w:pPr>
              <w:pStyle w:val="103"/>
              <w:rPr>
                <w:lang w:eastAsia="ru-RU"/>
              </w:rPr>
            </w:pPr>
            <w:r>
              <w:rPr>
                <w:lang w:eastAsia="ru-RU"/>
              </w:rPr>
              <w:t>53,26</w:t>
            </w:r>
          </w:p>
        </w:tc>
        <w:tc>
          <w:tcPr>
            <w:tcW w:w="945" w:type="pct"/>
            <w:shd w:val="clear" w:color="auto" w:fill="auto"/>
            <w:noWrap/>
            <w:vAlign w:val="center"/>
          </w:tcPr>
          <w:p w:rsidR="00A7447B" w:rsidRDefault="001D1241">
            <w:pPr>
              <w:pStyle w:val="103"/>
              <w:rPr>
                <w:lang w:eastAsia="ru-RU"/>
              </w:rPr>
            </w:pPr>
            <w:r>
              <w:rPr>
                <w:lang w:eastAsia="ru-RU"/>
              </w:rPr>
              <w:t>53,26</w:t>
            </w:r>
          </w:p>
        </w:tc>
      </w:tr>
      <w:tr w:rsidR="00A7447B">
        <w:tc>
          <w:tcPr>
            <w:tcW w:w="427" w:type="pct"/>
            <w:shd w:val="clear" w:color="auto" w:fill="auto"/>
            <w:noWrap/>
            <w:vAlign w:val="center"/>
          </w:tcPr>
          <w:p w:rsidR="00A7447B" w:rsidRDefault="001D1241">
            <w:pPr>
              <w:pStyle w:val="103"/>
              <w:rPr>
                <w:lang w:eastAsia="ru-RU"/>
              </w:rPr>
            </w:pPr>
            <w:r>
              <w:rPr>
                <w:lang w:eastAsia="ru-RU"/>
              </w:rPr>
              <w:t> </w:t>
            </w:r>
          </w:p>
        </w:tc>
        <w:tc>
          <w:tcPr>
            <w:tcW w:w="2888" w:type="pct"/>
            <w:shd w:val="clear" w:color="auto" w:fill="auto"/>
            <w:noWrap/>
            <w:vAlign w:val="center"/>
          </w:tcPr>
          <w:p w:rsidR="00A7447B" w:rsidRDefault="001D1241">
            <w:pPr>
              <w:pStyle w:val="103"/>
              <w:rPr>
                <w:lang w:eastAsia="ru-RU"/>
              </w:rPr>
            </w:pPr>
            <w:r>
              <w:rPr>
                <w:lang w:eastAsia="ru-RU"/>
              </w:rPr>
              <w:t>Итого</w:t>
            </w:r>
          </w:p>
        </w:tc>
        <w:tc>
          <w:tcPr>
            <w:tcW w:w="740" w:type="pct"/>
            <w:shd w:val="clear" w:color="auto" w:fill="auto"/>
            <w:noWrap/>
            <w:vAlign w:val="center"/>
          </w:tcPr>
          <w:p w:rsidR="00A7447B" w:rsidRDefault="001D1241">
            <w:pPr>
              <w:pStyle w:val="103"/>
              <w:rPr>
                <w:lang w:eastAsia="ru-RU"/>
              </w:rPr>
            </w:pPr>
            <w:r>
              <w:rPr>
                <w:lang w:eastAsia="ru-RU"/>
              </w:rPr>
              <w:t>93150,40</w:t>
            </w:r>
          </w:p>
        </w:tc>
        <w:tc>
          <w:tcPr>
            <w:tcW w:w="945" w:type="pct"/>
            <w:shd w:val="clear" w:color="auto" w:fill="auto"/>
            <w:noWrap/>
            <w:vAlign w:val="center"/>
          </w:tcPr>
          <w:p w:rsidR="00A7447B" w:rsidRDefault="001D1241">
            <w:pPr>
              <w:pStyle w:val="103"/>
              <w:rPr>
                <w:lang w:eastAsia="ru-RU"/>
              </w:rPr>
            </w:pPr>
            <w:r>
              <w:rPr>
                <w:lang w:eastAsia="ru-RU"/>
              </w:rPr>
              <w:t>76127,18</w:t>
            </w:r>
          </w:p>
        </w:tc>
      </w:tr>
      <w:tr w:rsidR="00A7447B">
        <w:tc>
          <w:tcPr>
            <w:tcW w:w="427" w:type="pct"/>
            <w:shd w:val="clear" w:color="auto" w:fill="auto"/>
            <w:noWrap/>
            <w:vAlign w:val="center"/>
          </w:tcPr>
          <w:p w:rsidR="00A7447B" w:rsidRDefault="001D1241">
            <w:pPr>
              <w:pStyle w:val="103"/>
              <w:rPr>
                <w:lang w:eastAsia="ru-RU"/>
              </w:rPr>
            </w:pPr>
            <w:r>
              <w:rPr>
                <w:lang w:eastAsia="ru-RU"/>
              </w:rPr>
              <w:t>4.</w:t>
            </w:r>
          </w:p>
        </w:tc>
        <w:tc>
          <w:tcPr>
            <w:tcW w:w="2888" w:type="pct"/>
            <w:shd w:val="clear" w:color="auto" w:fill="auto"/>
            <w:noWrap/>
            <w:vAlign w:val="center"/>
          </w:tcPr>
          <w:p w:rsidR="00A7447B" w:rsidRDefault="001D1241">
            <w:pPr>
              <w:pStyle w:val="103"/>
              <w:rPr>
                <w:bCs/>
                <w:lang w:eastAsia="ru-RU"/>
              </w:rPr>
            </w:pPr>
            <w:r>
              <w:rPr>
                <w:bCs/>
                <w:lang w:eastAsia="ru-RU"/>
              </w:rPr>
              <w:t>Расчёт Необходимой Валовой Выручки</w:t>
            </w:r>
          </w:p>
        </w:tc>
        <w:tc>
          <w:tcPr>
            <w:tcW w:w="740" w:type="pct"/>
            <w:shd w:val="clear" w:color="auto" w:fill="auto"/>
            <w:noWrap/>
            <w:vAlign w:val="center"/>
          </w:tcPr>
          <w:p w:rsidR="00A7447B" w:rsidRDefault="001D1241">
            <w:pPr>
              <w:pStyle w:val="103"/>
              <w:rPr>
                <w:bCs/>
                <w:lang w:eastAsia="ru-RU"/>
              </w:rPr>
            </w:pPr>
            <w:r>
              <w:rPr>
                <w:bCs/>
                <w:lang w:eastAsia="ru-RU"/>
              </w:rPr>
              <w:t> </w:t>
            </w:r>
          </w:p>
        </w:tc>
        <w:tc>
          <w:tcPr>
            <w:tcW w:w="945" w:type="pct"/>
            <w:shd w:val="clear" w:color="auto" w:fill="auto"/>
            <w:noWrap/>
            <w:vAlign w:val="center"/>
          </w:tcPr>
          <w:p w:rsidR="00A7447B" w:rsidRDefault="001D1241">
            <w:pPr>
              <w:pStyle w:val="103"/>
              <w:rPr>
                <w:bCs/>
                <w:lang w:eastAsia="ru-RU"/>
              </w:rPr>
            </w:pPr>
            <w:r>
              <w:rPr>
                <w:bCs/>
                <w:lang w:eastAsia="ru-RU"/>
              </w:rPr>
              <w:t> </w:t>
            </w:r>
          </w:p>
        </w:tc>
      </w:tr>
      <w:tr w:rsidR="00A7447B">
        <w:tc>
          <w:tcPr>
            <w:tcW w:w="427" w:type="pct"/>
            <w:shd w:val="clear" w:color="auto" w:fill="auto"/>
            <w:noWrap/>
            <w:vAlign w:val="center"/>
          </w:tcPr>
          <w:p w:rsidR="00A7447B" w:rsidRDefault="001D1241">
            <w:pPr>
              <w:pStyle w:val="103"/>
              <w:rPr>
                <w:lang w:eastAsia="ru-RU"/>
              </w:rPr>
            </w:pPr>
            <w:r>
              <w:rPr>
                <w:lang w:eastAsia="ru-RU"/>
              </w:rPr>
              <w:t>4.1.</w:t>
            </w:r>
          </w:p>
        </w:tc>
        <w:tc>
          <w:tcPr>
            <w:tcW w:w="2888" w:type="pct"/>
            <w:shd w:val="clear" w:color="auto" w:fill="auto"/>
            <w:noWrap/>
            <w:vAlign w:val="center"/>
          </w:tcPr>
          <w:p w:rsidR="00A7447B" w:rsidRDefault="001D1241">
            <w:pPr>
              <w:pStyle w:val="103"/>
              <w:rPr>
                <w:lang w:eastAsia="ru-RU"/>
              </w:rPr>
            </w:pPr>
            <w:r>
              <w:rPr>
                <w:lang w:eastAsia="ru-RU"/>
              </w:rPr>
              <w:t>Операционные расходы</w:t>
            </w:r>
          </w:p>
        </w:tc>
        <w:tc>
          <w:tcPr>
            <w:tcW w:w="740" w:type="pct"/>
            <w:shd w:val="clear" w:color="auto" w:fill="auto"/>
            <w:noWrap/>
            <w:vAlign w:val="center"/>
          </w:tcPr>
          <w:p w:rsidR="00A7447B" w:rsidRDefault="001D1241">
            <w:pPr>
              <w:pStyle w:val="103"/>
              <w:rPr>
                <w:lang w:eastAsia="ru-RU"/>
              </w:rPr>
            </w:pPr>
            <w:r>
              <w:rPr>
                <w:lang w:eastAsia="ru-RU"/>
              </w:rPr>
              <w:t>32509,20</w:t>
            </w:r>
          </w:p>
        </w:tc>
        <w:tc>
          <w:tcPr>
            <w:tcW w:w="945" w:type="pct"/>
            <w:shd w:val="clear" w:color="auto" w:fill="auto"/>
            <w:noWrap/>
            <w:vAlign w:val="center"/>
          </w:tcPr>
          <w:p w:rsidR="00A7447B" w:rsidRDefault="001D1241">
            <w:pPr>
              <w:pStyle w:val="103"/>
              <w:rPr>
                <w:lang w:eastAsia="ru-RU"/>
              </w:rPr>
            </w:pPr>
            <w:r>
              <w:rPr>
                <w:lang w:eastAsia="ru-RU"/>
              </w:rPr>
              <w:t>32425,19</w:t>
            </w:r>
          </w:p>
        </w:tc>
      </w:tr>
      <w:tr w:rsidR="00A7447B">
        <w:tc>
          <w:tcPr>
            <w:tcW w:w="427" w:type="pct"/>
            <w:shd w:val="clear" w:color="auto" w:fill="auto"/>
            <w:noWrap/>
            <w:vAlign w:val="center"/>
          </w:tcPr>
          <w:p w:rsidR="00A7447B" w:rsidRDefault="001D1241">
            <w:pPr>
              <w:pStyle w:val="103"/>
              <w:rPr>
                <w:lang w:eastAsia="ru-RU"/>
              </w:rPr>
            </w:pPr>
            <w:r>
              <w:rPr>
                <w:lang w:eastAsia="ru-RU"/>
              </w:rPr>
              <w:t>4.2.</w:t>
            </w:r>
          </w:p>
        </w:tc>
        <w:tc>
          <w:tcPr>
            <w:tcW w:w="2888" w:type="pct"/>
            <w:shd w:val="clear" w:color="auto" w:fill="auto"/>
            <w:noWrap/>
            <w:vAlign w:val="center"/>
          </w:tcPr>
          <w:p w:rsidR="00A7447B" w:rsidRDefault="001D1241">
            <w:pPr>
              <w:pStyle w:val="103"/>
              <w:rPr>
                <w:lang w:eastAsia="ru-RU"/>
              </w:rPr>
            </w:pPr>
            <w:r>
              <w:rPr>
                <w:lang w:eastAsia="ru-RU"/>
              </w:rPr>
              <w:t>Неподконтрольные расходы</w:t>
            </w:r>
          </w:p>
        </w:tc>
        <w:tc>
          <w:tcPr>
            <w:tcW w:w="740" w:type="pct"/>
            <w:shd w:val="clear" w:color="auto" w:fill="auto"/>
            <w:noWrap/>
            <w:vAlign w:val="center"/>
          </w:tcPr>
          <w:p w:rsidR="00A7447B" w:rsidRDefault="001D1241">
            <w:pPr>
              <w:pStyle w:val="103"/>
              <w:rPr>
                <w:lang w:eastAsia="ru-RU"/>
              </w:rPr>
            </w:pPr>
            <w:r>
              <w:rPr>
                <w:lang w:eastAsia="ru-RU"/>
              </w:rPr>
              <w:t>22155,75</w:t>
            </w:r>
          </w:p>
        </w:tc>
        <w:tc>
          <w:tcPr>
            <w:tcW w:w="945" w:type="pct"/>
            <w:shd w:val="clear" w:color="auto" w:fill="auto"/>
            <w:noWrap/>
            <w:vAlign w:val="center"/>
          </w:tcPr>
          <w:p w:rsidR="00A7447B" w:rsidRDefault="001D1241">
            <w:pPr>
              <w:pStyle w:val="103"/>
              <w:rPr>
                <w:lang w:eastAsia="ru-RU"/>
              </w:rPr>
            </w:pPr>
            <w:r>
              <w:rPr>
                <w:lang w:eastAsia="ru-RU"/>
              </w:rPr>
              <w:t>22026,77</w:t>
            </w:r>
          </w:p>
        </w:tc>
      </w:tr>
      <w:tr w:rsidR="00A7447B">
        <w:tc>
          <w:tcPr>
            <w:tcW w:w="427" w:type="pct"/>
            <w:shd w:val="clear" w:color="auto" w:fill="auto"/>
            <w:noWrap/>
            <w:vAlign w:val="center"/>
          </w:tcPr>
          <w:p w:rsidR="00A7447B" w:rsidRDefault="001D1241">
            <w:pPr>
              <w:pStyle w:val="103"/>
              <w:rPr>
                <w:lang w:eastAsia="ru-RU"/>
              </w:rPr>
            </w:pPr>
            <w:r>
              <w:rPr>
                <w:lang w:eastAsia="ru-RU"/>
              </w:rPr>
              <w:t>4.3.</w:t>
            </w:r>
          </w:p>
        </w:tc>
        <w:tc>
          <w:tcPr>
            <w:tcW w:w="2888" w:type="pct"/>
            <w:shd w:val="clear" w:color="auto" w:fill="auto"/>
            <w:noWrap/>
            <w:vAlign w:val="center"/>
          </w:tcPr>
          <w:p w:rsidR="00A7447B" w:rsidRDefault="001D1241">
            <w:pPr>
              <w:pStyle w:val="103"/>
              <w:rPr>
                <w:lang w:eastAsia="ru-RU"/>
              </w:rPr>
            </w:pPr>
            <w:r>
              <w:rPr>
                <w:lang w:eastAsia="ru-RU"/>
              </w:rPr>
              <w:t>Расходы на энергетические ресурсы</w:t>
            </w:r>
          </w:p>
        </w:tc>
        <w:tc>
          <w:tcPr>
            <w:tcW w:w="740" w:type="pct"/>
            <w:shd w:val="clear" w:color="auto" w:fill="auto"/>
            <w:noWrap/>
            <w:vAlign w:val="center"/>
          </w:tcPr>
          <w:p w:rsidR="00A7447B" w:rsidRDefault="001D1241">
            <w:pPr>
              <w:pStyle w:val="103"/>
              <w:rPr>
                <w:lang w:eastAsia="ru-RU"/>
              </w:rPr>
            </w:pPr>
            <w:r>
              <w:rPr>
                <w:lang w:eastAsia="ru-RU"/>
              </w:rPr>
              <w:t>93150,40</w:t>
            </w:r>
          </w:p>
        </w:tc>
        <w:tc>
          <w:tcPr>
            <w:tcW w:w="945" w:type="pct"/>
            <w:shd w:val="clear" w:color="auto" w:fill="auto"/>
            <w:noWrap/>
            <w:vAlign w:val="center"/>
          </w:tcPr>
          <w:p w:rsidR="00A7447B" w:rsidRDefault="001D1241">
            <w:pPr>
              <w:pStyle w:val="103"/>
              <w:rPr>
                <w:lang w:eastAsia="ru-RU"/>
              </w:rPr>
            </w:pPr>
            <w:r>
              <w:rPr>
                <w:lang w:eastAsia="ru-RU"/>
              </w:rPr>
              <w:t>76127,18</w:t>
            </w:r>
          </w:p>
        </w:tc>
      </w:tr>
      <w:tr w:rsidR="00A7447B">
        <w:tc>
          <w:tcPr>
            <w:tcW w:w="427" w:type="pct"/>
            <w:shd w:val="clear" w:color="auto" w:fill="auto"/>
            <w:noWrap/>
            <w:vAlign w:val="center"/>
          </w:tcPr>
          <w:p w:rsidR="00A7447B" w:rsidRDefault="001D1241">
            <w:pPr>
              <w:pStyle w:val="103"/>
              <w:rPr>
                <w:lang w:eastAsia="ru-RU"/>
              </w:rPr>
            </w:pPr>
            <w:r>
              <w:rPr>
                <w:lang w:eastAsia="ru-RU"/>
              </w:rPr>
              <w:lastRenderedPageBreak/>
              <w:t>4.4.</w:t>
            </w:r>
          </w:p>
        </w:tc>
        <w:tc>
          <w:tcPr>
            <w:tcW w:w="2888" w:type="pct"/>
            <w:shd w:val="clear" w:color="auto" w:fill="auto"/>
            <w:noWrap/>
            <w:vAlign w:val="center"/>
          </w:tcPr>
          <w:p w:rsidR="00A7447B" w:rsidRDefault="001D1241">
            <w:pPr>
              <w:pStyle w:val="103"/>
              <w:rPr>
                <w:lang w:eastAsia="ru-RU"/>
              </w:rPr>
            </w:pPr>
            <w:r>
              <w:rPr>
                <w:lang w:eastAsia="ru-RU"/>
              </w:rPr>
              <w:t>прибыль</w:t>
            </w:r>
          </w:p>
        </w:tc>
        <w:tc>
          <w:tcPr>
            <w:tcW w:w="740" w:type="pct"/>
            <w:shd w:val="clear" w:color="auto" w:fill="auto"/>
            <w:noWrap/>
            <w:vAlign w:val="center"/>
          </w:tcPr>
          <w:p w:rsidR="00A7447B" w:rsidRDefault="001D1241">
            <w:pPr>
              <w:pStyle w:val="103"/>
              <w:rPr>
                <w:lang w:eastAsia="ru-RU"/>
              </w:rPr>
            </w:pPr>
            <w:r>
              <w:rPr>
                <w:lang w:eastAsia="ru-RU"/>
              </w:rPr>
              <w:t>8816,35</w:t>
            </w:r>
          </w:p>
        </w:tc>
        <w:tc>
          <w:tcPr>
            <w:tcW w:w="945" w:type="pct"/>
            <w:shd w:val="clear" w:color="auto" w:fill="auto"/>
            <w:noWrap/>
            <w:vAlign w:val="center"/>
          </w:tcPr>
          <w:p w:rsidR="00A7447B" w:rsidRDefault="001D1241">
            <w:pPr>
              <w:pStyle w:val="103"/>
              <w:rPr>
                <w:lang w:eastAsia="ru-RU"/>
              </w:rPr>
            </w:pPr>
            <w:r>
              <w:rPr>
                <w:lang w:eastAsia="ru-RU"/>
              </w:rPr>
              <w:t>8816,35</w:t>
            </w:r>
          </w:p>
        </w:tc>
      </w:tr>
      <w:tr w:rsidR="00A7447B">
        <w:tc>
          <w:tcPr>
            <w:tcW w:w="427" w:type="pct"/>
            <w:shd w:val="clear" w:color="auto" w:fill="auto"/>
            <w:noWrap/>
            <w:vAlign w:val="center"/>
          </w:tcPr>
          <w:p w:rsidR="00A7447B" w:rsidRDefault="001D1241">
            <w:pPr>
              <w:pStyle w:val="103"/>
              <w:rPr>
                <w:lang w:eastAsia="ru-RU"/>
              </w:rPr>
            </w:pPr>
            <w:r>
              <w:rPr>
                <w:lang w:eastAsia="ru-RU"/>
              </w:rPr>
              <w:t>4.5.</w:t>
            </w:r>
          </w:p>
        </w:tc>
        <w:tc>
          <w:tcPr>
            <w:tcW w:w="2888" w:type="pct"/>
            <w:shd w:val="clear" w:color="auto" w:fill="auto"/>
            <w:noWrap/>
            <w:vAlign w:val="center"/>
          </w:tcPr>
          <w:p w:rsidR="00A7447B" w:rsidRDefault="001D1241">
            <w:pPr>
              <w:pStyle w:val="103"/>
              <w:rPr>
                <w:lang w:eastAsia="ru-RU"/>
              </w:rPr>
            </w:pPr>
            <w:r>
              <w:rPr>
                <w:lang w:eastAsia="ru-RU"/>
              </w:rPr>
              <w:t>Расчётная предпринимательская прибыль</w:t>
            </w:r>
          </w:p>
        </w:tc>
        <w:tc>
          <w:tcPr>
            <w:tcW w:w="740" w:type="pct"/>
            <w:shd w:val="clear" w:color="auto" w:fill="auto"/>
            <w:noWrap/>
            <w:vAlign w:val="center"/>
          </w:tcPr>
          <w:p w:rsidR="00A7447B" w:rsidRDefault="001D1241">
            <w:pPr>
              <w:pStyle w:val="103"/>
              <w:rPr>
                <w:lang w:eastAsia="ru-RU"/>
              </w:rPr>
            </w:pPr>
            <w:r>
              <w:rPr>
                <w:lang w:eastAsia="ru-RU"/>
              </w:rPr>
              <w:t>3087,86</w:t>
            </w:r>
          </w:p>
        </w:tc>
        <w:tc>
          <w:tcPr>
            <w:tcW w:w="945" w:type="pct"/>
            <w:shd w:val="clear" w:color="auto" w:fill="auto"/>
            <w:noWrap/>
            <w:vAlign w:val="center"/>
          </w:tcPr>
          <w:p w:rsidR="00A7447B" w:rsidRDefault="001D1241">
            <w:pPr>
              <w:pStyle w:val="103"/>
              <w:rPr>
                <w:lang w:eastAsia="ru-RU"/>
              </w:rPr>
            </w:pPr>
            <w:r>
              <w:rPr>
                <w:lang w:eastAsia="ru-RU"/>
              </w:rPr>
              <w:t>3087,86</w:t>
            </w:r>
          </w:p>
        </w:tc>
      </w:tr>
      <w:tr w:rsidR="00A7447B">
        <w:tc>
          <w:tcPr>
            <w:tcW w:w="427" w:type="pct"/>
            <w:shd w:val="clear" w:color="auto" w:fill="auto"/>
            <w:noWrap/>
            <w:vAlign w:val="center"/>
          </w:tcPr>
          <w:p w:rsidR="00A7447B" w:rsidRDefault="001D1241">
            <w:pPr>
              <w:pStyle w:val="103"/>
              <w:rPr>
                <w:bCs/>
                <w:lang w:eastAsia="ru-RU"/>
              </w:rPr>
            </w:pPr>
            <w:r>
              <w:rPr>
                <w:bCs/>
                <w:lang w:eastAsia="ru-RU"/>
              </w:rPr>
              <w:t> </w:t>
            </w:r>
          </w:p>
        </w:tc>
        <w:tc>
          <w:tcPr>
            <w:tcW w:w="2888" w:type="pct"/>
            <w:shd w:val="clear" w:color="auto" w:fill="auto"/>
            <w:vAlign w:val="center"/>
          </w:tcPr>
          <w:p w:rsidR="00A7447B" w:rsidRDefault="001D1241">
            <w:pPr>
              <w:pStyle w:val="103"/>
              <w:rPr>
                <w:bCs/>
                <w:lang w:eastAsia="ru-RU"/>
              </w:rPr>
            </w:pPr>
            <w:r>
              <w:rPr>
                <w:bCs/>
                <w:lang w:eastAsia="ru-RU"/>
              </w:rPr>
              <w:t>Итого НВВ</w:t>
            </w:r>
          </w:p>
        </w:tc>
        <w:tc>
          <w:tcPr>
            <w:tcW w:w="740" w:type="pct"/>
            <w:shd w:val="clear" w:color="auto" w:fill="auto"/>
            <w:noWrap/>
            <w:vAlign w:val="center"/>
          </w:tcPr>
          <w:p w:rsidR="00A7447B" w:rsidRDefault="001D1241">
            <w:pPr>
              <w:pStyle w:val="103"/>
              <w:rPr>
                <w:bCs/>
                <w:lang w:eastAsia="ru-RU"/>
              </w:rPr>
            </w:pPr>
            <w:r>
              <w:rPr>
                <w:bCs/>
                <w:lang w:eastAsia="ru-RU"/>
              </w:rPr>
              <w:t>159716,43</w:t>
            </w:r>
          </w:p>
        </w:tc>
        <w:tc>
          <w:tcPr>
            <w:tcW w:w="945" w:type="pct"/>
            <w:shd w:val="clear" w:color="auto" w:fill="auto"/>
            <w:noWrap/>
            <w:vAlign w:val="center"/>
          </w:tcPr>
          <w:p w:rsidR="00A7447B" w:rsidRDefault="001D1241">
            <w:pPr>
              <w:pStyle w:val="103"/>
              <w:rPr>
                <w:bCs/>
                <w:lang w:eastAsia="ru-RU"/>
              </w:rPr>
            </w:pPr>
            <w:r>
              <w:rPr>
                <w:bCs/>
                <w:lang w:eastAsia="ru-RU"/>
              </w:rPr>
              <w:t>142480,22</w:t>
            </w:r>
          </w:p>
        </w:tc>
      </w:tr>
      <w:tr w:rsidR="00A7447B">
        <w:tc>
          <w:tcPr>
            <w:tcW w:w="427" w:type="pct"/>
            <w:shd w:val="clear" w:color="auto" w:fill="auto"/>
            <w:noWrap/>
            <w:vAlign w:val="center"/>
          </w:tcPr>
          <w:p w:rsidR="00A7447B" w:rsidRDefault="001D1241">
            <w:pPr>
              <w:pStyle w:val="103"/>
              <w:rPr>
                <w:bCs/>
                <w:lang w:eastAsia="ru-RU"/>
              </w:rPr>
            </w:pPr>
            <w:r>
              <w:rPr>
                <w:bCs/>
                <w:lang w:eastAsia="ru-RU"/>
              </w:rPr>
              <w:t> </w:t>
            </w:r>
          </w:p>
        </w:tc>
        <w:tc>
          <w:tcPr>
            <w:tcW w:w="2888" w:type="pct"/>
            <w:shd w:val="clear" w:color="auto" w:fill="auto"/>
            <w:vAlign w:val="center"/>
          </w:tcPr>
          <w:p w:rsidR="00A7447B" w:rsidRDefault="001D1241">
            <w:pPr>
              <w:pStyle w:val="103"/>
              <w:rPr>
                <w:bCs/>
                <w:lang w:eastAsia="ru-RU"/>
              </w:rPr>
            </w:pPr>
            <w:r>
              <w:rPr>
                <w:bCs/>
                <w:lang w:eastAsia="ru-RU"/>
              </w:rPr>
              <w:t>Полезный отпуск, тыс. Гкал</w:t>
            </w:r>
          </w:p>
        </w:tc>
        <w:tc>
          <w:tcPr>
            <w:tcW w:w="740" w:type="pct"/>
            <w:shd w:val="clear" w:color="auto" w:fill="auto"/>
            <w:noWrap/>
            <w:vAlign w:val="center"/>
          </w:tcPr>
          <w:p w:rsidR="00A7447B" w:rsidRDefault="001D1241">
            <w:pPr>
              <w:pStyle w:val="103"/>
              <w:rPr>
                <w:bCs/>
                <w:lang w:eastAsia="ru-RU"/>
              </w:rPr>
            </w:pPr>
            <w:r>
              <w:rPr>
                <w:bCs/>
                <w:lang w:eastAsia="ru-RU"/>
              </w:rPr>
              <w:t>58,22</w:t>
            </w:r>
          </w:p>
        </w:tc>
        <w:tc>
          <w:tcPr>
            <w:tcW w:w="945" w:type="pct"/>
            <w:shd w:val="clear" w:color="auto" w:fill="auto"/>
            <w:noWrap/>
            <w:vAlign w:val="center"/>
          </w:tcPr>
          <w:p w:rsidR="00A7447B" w:rsidRDefault="001D1241">
            <w:pPr>
              <w:pStyle w:val="103"/>
              <w:rPr>
                <w:bCs/>
                <w:lang w:eastAsia="ru-RU"/>
              </w:rPr>
            </w:pPr>
            <w:r>
              <w:rPr>
                <w:bCs/>
                <w:lang w:eastAsia="ru-RU"/>
              </w:rPr>
              <w:t>49,41</w:t>
            </w:r>
          </w:p>
        </w:tc>
      </w:tr>
      <w:tr w:rsidR="00A7447B">
        <w:tc>
          <w:tcPr>
            <w:tcW w:w="427" w:type="pct"/>
            <w:shd w:val="clear" w:color="auto" w:fill="auto"/>
            <w:noWrap/>
            <w:vAlign w:val="center"/>
          </w:tcPr>
          <w:p w:rsidR="00A7447B" w:rsidRDefault="001D1241">
            <w:pPr>
              <w:pStyle w:val="103"/>
              <w:rPr>
                <w:bCs/>
                <w:lang w:eastAsia="ru-RU"/>
              </w:rPr>
            </w:pPr>
            <w:r>
              <w:rPr>
                <w:bCs/>
                <w:lang w:eastAsia="ru-RU"/>
              </w:rPr>
              <w:t> </w:t>
            </w:r>
          </w:p>
        </w:tc>
        <w:tc>
          <w:tcPr>
            <w:tcW w:w="2888" w:type="pct"/>
            <w:shd w:val="clear" w:color="auto" w:fill="auto"/>
            <w:vAlign w:val="center"/>
          </w:tcPr>
          <w:p w:rsidR="00A7447B" w:rsidRDefault="001D1241">
            <w:pPr>
              <w:pStyle w:val="103"/>
              <w:rPr>
                <w:bCs/>
                <w:lang w:eastAsia="ru-RU"/>
              </w:rPr>
            </w:pPr>
            <w:r>
              <w:rPr>
                <w:bCs/>
                <w:lang w:eastAsia="ru-RU"/>
              </w:rPr>
              <w:t>Тариф, руб./Гкал</w:t>
            </w:r>
          </w:p>
        </w:tc>
        <w:tc>
          <w:tcPr>
            <w:tcW w:w="740" w:type="pct"/>
            <w:shd w:val="clear" w:color="auto" w:fill="auto"/>
            <w:noWrap/>
            <w:vAlign w:val="center"/>
          </w:tcPr>
          <w:p w:rsidR="00A7447B" w:rsidRDefault="001D1241">
            <w:pPr>
              <w:pStyle w:val="103"/>
              <w:rPr>
                <w:bCs/>
                <w:lang w:eastAsia="ru-RU"/>
              </w:rPr>
            </w:pPr>
            <w:r>
              <w:rPr>
                <w:bCs/>
                <w:lang w:eastAsia="ru-RU"/>
              </w:rPr>
              <w:t>2743,56</w:t>
            </w:r>
          </w:p>
        </w:tc>
        <w:tc>
          <w:tcPr>
            <w:tcW w:w="945" w:type="pct"/>
            <w:shd w:val="clear" w:color="auto" w:fill="auto"/>
            <w:noWrap/>
            <w:vAlign w:val="center"/>
          </w:tcPr>
          <w:p w:rsidR="00A7447B" w:rsidRDefault="001D1241">
            <w:pPr>
              <w:pStyle w:val="103"/>
              <w:rPr>
                <w:bCs/>
                <w:lang w:eastAsia="ru-RU"/>
              </w:rPr>
            </w:pPr>
            <w:r>
              <w:rPr>
                <w:bCs/>
                <w:lang w:eastAsia="ru-RU"/>
              </w:rPr>
              <w:t>2883,51</w:t>
            </w:r>
          </w:p>
        </w:tc>
      </w:tr>
    </w:tbl>
    <w:p w:rsidR="00A7447B" w:rsidRDefault="00A7447B">
      <w:pPr>
        <w:pStyle w:val="af0"/>
      </w:pPr>
    </w:p>
    <w:p w:rsidR="00A7447B" w:rsidRDefault="001D1241">
      <w:pPr>
        <w:pStyle w:val="af0"/>
      </w:pPr>
      <w:r>
        <w:t>Технико-экономическое сравнение вариантов сохранения централизованного теплоснабжения и частичной децентрализации показало некоторое преимущество Варианта 1 по критерию платежа граждан за коммунальные услуги.</w:t>
      </w:r>
    </w:p>
    <w:p w:rsidR="00A7447B" w:rsidRDefault="00A7447B">
      <w:pPr>
        <w:pStyle w:val="af0"/>
      </w:pPr>
    </w:p>
    <w:p w:rsidR="00A7447B" w:rsidRDefault="001D1241">
      <w:pPr>
        <w:pStyle w:val="11"/>
      </w:pPr>
      <w:bookmarkStart w:id="271" w:name="_Toc137558967"/>
      <w:r>
        <w:t xml:space="preserve">Обоснование </w:t>
      </w:r>
      <w:proofErr w:type="gramStart"/>
      <w:r>
        <w:t>выбора приоритетного варианта перспективного развития систем теплоснабжения</w:t>
      </w:r>
      <w:bookmarkEnd w:id="271"/>
      <w:proofErr w:type="gramEnd"/>
    </w:p>
    <w:p w:rsidR="00A7447B" w:rsidRDefault="00A7447B">
      <w:pPr>
        <w:pStyle w:val="af0"/>
      </w:pPr>
    </w:p>
    <w:p w:rsidR="00A7447B" w:rsidRDefault="001D1241">
      <w:pPr>
        <w:pStyle w:val="af0"/>
      </w:pPr>
      <w:r>
        <w:t xml:space="preserve">По критерию совокупного платежа за коммунальные услуги некоторые приоритет имеет первый вариант – сохранение с централизованного теплоснабжения в существующих границах </w:t>
      </w:r>
      <w:proofErr w:type="gramStart"/>
      <w:r>
        <w:t>г</w:t>
      </w:r>
      <w:proofErr w:type="gramEnd"/>
      <w:r>
        <w:t xml:space="preserve">. Советск. </w:t>
      </w:r>
    </w:p>
    <w:p w:rsidR="00A7447B" w:rsidRDefault="001D1241">
      <w:pPr>
        <w:pStyle w:val="af0"/>
      </w:pPr>
      <w:r>
        <w:t xml:space="preserve">Эффект от снижения расходов на энергетические ресурсы в Варианте 2 - частичная децентрализация путем перевода частного сектора и малоэтажной многоквартирной застройки на индивидуальное теплоснабжение (поквартирное отопление) не позволяет компенсировать снижение выручки от реализации тепловой энергии. </w:t>
      </w:r>
    </w:p>
    <w:p w:rsidR="00A7447B" w:rsidRDefault="001D1241">
      <w:pPr>
        <w:pStyle w:val="af0"/>
      </w:pPr>
      <w:r>
        <w:t xml:space="preserve">В связи с вышеописанным, в настоящей актуализации предусматривается сохранение существующей зоны теплоснабжения котельной №1 ООО «ТК-Советск». </w:t>
      </w:r>
    </w:p>
    <w:p w:rsidR="00A7447B" w:rsidRDefault="001D1241">
      <w:pPr>
        <w:pStyle w:val="af0"/>
      </w:pPr>
      <w:r>
        <w:t xml:space="preserve">Данное решение может быть пересмотрено при последующей актуализации. </w:t>
      </w:r>
    </w:p>
    <w:p w:rsidR="00A7447B" w:rsidRDefault="00A7447B">
      <w:pPr>
        <w:pStyle w:val="af0"/>
      </w:pPr>
    </w:p>
    <w:p w:rsidR="00A7447B" w:rsidRDefault="001D1241">
      <w:pPr>
        <w:pStyle w:val="10"/>
      </w:pPr>
      <w:bookmarkStart w:id="272" w:name="_Toc137558968"/>
      <w: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72"/>
    </w:p>
    <w:p w:rsidR="00A7447B" w:rsidRDefault="001D1241">
      <w:pPr>
        <w:pStyle w:val="11"/>
        <w:rPr>
          <w:shd w:val="clear" w:color="auto" w:fill="FFFFFF"/>
        </w:rPr>
      </w:pPr>
      <w:r>
        <w:rPr>
          <w:shd w:val="clear" w:color="auto" w:fill="FFFFFF"/>
        </w:rPr>
        <w:t xml:space="preserve"> </w:t>
      </w:r>
      <w:bookmarkStart w:id="273" w:name="_Toc137558969"/>
      <w:r>
        <w:rPr>
          <w:shd w:val="clear" w:color="auto" w:fill="FFFFFF"/>
        </w:rPr>
        <w:t>Расчетная величина нормативных потерь теплоносителя в тепловых сетях в зонах действия источников тепловой энергии</w:t>
      </w:r>
      <w:bookmarkEnd w:id="273"/>
    </w:p>
    <w:p w:rsidR="00A7447B" w:rsidRDefault="00A7447B">
      <w:pPr>
        <w:pStyle w:val="af0"/>
      </w:pPr>
    </w:p>
    <w:p w:rsidR="00A7447B" w:rsidRDefault="001D1241">
      <w:pPr>
        <w:pStyle w:val="af0"/>
      </w:pPr>
      <w:proofErr w:type="gramStart"/>
      <w:r>
        <w:t>Расчет нормативных потерь теплоносителя в тепловых сетях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30.06.2003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от 30.12.2008 №325.</w:t>
      </w:r>
      <w:proofErr w:type="gramEnd"/>
    </w:p>
    <w:p w:rsidR="00A7447B" w:rsidRDefault="001D1241">
      <w:pPr>
        <w:pStyle w:val="af0"/>
      </w:pPr>
      <w:r>
        <w:t>Расчет выполнен с разбивкой по годам, начиная с 2022 по 2033 годы, с учетом перспективных планов строительства (реконструкции) тепловых сетей и планируемого присоединения к ним систем теплопотребления.</w:t>
      </w:r>
    </w:p>
    <w:p w:rsidR="00A7447B" w:rsidRDefault="001D1241">
      <w:pPr>
        <w:pStyle w:val="af0"/>
      </w:pPr>
      <w:r>
        <w:t>Нормативная среднегодовая утечка сетевой воды (м3/ч·м3) не должна превышать 0,25% в час от среднегодового объема сетевой воды в тепловой сети и присоединенных к ней системах теплопотребления.</w:t>
      </w:r>
    </w:p>
    <w:p w:rsidR="00A7447B" w:rsidRDefault="001D1241">
      <w:pPr>
        <w:pStyle w:val="af0"/>
      </w:pPr>
      <w:r>
        <w:t>Прогнозируемые приросты нормативных потерь теплоносителя определяются как произведение нормативной среднегодовой утечки на прогнозируемые приросты объемов теплоносителя.</w:t>
      </w:r>
    </w:p>
    <w:p w:rsidR="00A7447B" w:rsidRDefault="001D1241">
      <w:pPr>
        <w:pStyle w:val="af0"/>
      </w:pPr>
      <w:r>
        <w:t>Прогнозируемые приросты нормативных потерь теплоносителя в системе теплоснабжения Котельной №1 представлены в таблице</w:t>
      </w:r>
      <w:r w:rsidR="00FC4879">
        <w:t xml:space="preserve"> 100</w:t>
      </w:r>
      <w:r>
        <w:t>.</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274" w:name="_Ref136187474"/>
      <w:bookmarkStart w:id="275" w:name="_Toc137559138"/>
      <w:r>
        <w:lastRenderedPageBreak/>
        <w:t xml:space="preserve">Таблица </w:t>
      </w:r>
      <w:bookmarkEnd w:id="274"/>
      <w:r w:rsidR="00FC4879">
        <w:t>100</w:t>
      </w:r>
      <w:r>
        <w:t xml:space="preserve"> - </w:t>
      </w:r>
      <w:r>
        <w:rPr>
          <w:shd w:val="clear" w:color="auto" w:fill="FFFFFF"/>
        </w:rPr>
        <w:t>Перспективный расход воды на компенсацию потерь и затрат теплоносителя при передаче тепловой энергии в зоне действия котельной №1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тыс. м3</w:t>
      </w:r>
      <w:bookmarkEnd w:id="275"/>
    </w:p>
    <w:tbl>
      <w:tblPr>
        <w:tblW w:w="14660" w:type="dxa"/>
        <w:tblCellMar>
          <w:left w:w="0" w:type="dxa"/>
          <w:right w:w="0" w:type="dxa"/>
        </w:tblCellMar>
        <w:tblLook w:val="04A0"/>
      </w:tblPr>
      <w:tblGrid>
        <w:gridCol w:w="3873"/>
        <w:gridCol w:w="674"/>
        <w:gridCol w:w="674"/>
        <w:gridCol w:w="674"/>
        <w:gridCol w:w="674"/>
        <w:gridCol w:w="674"/>
        <w:gridCol w:w="675"/>
        <w:gridCol w:w="674"/>
        <w:gridCol w:w="674"/>
        <w:gridCol w:w="674"/>
        <w:gridCol w:w="674"/>
        <w:gridCol w:w="675"/>
        <w:gridCol w:w="674"/>
        <w:gridCol w:w="674"/>
        <w:gridCol w:w="674"/>
        <w:gridCol w:w="674"/>
        <w:gridCol w:w="675"/>
      </w:tblGrid>
      <w:tr w:rsidR="00A7447B">
        <w:trPr>
          <w:trHeight w:val="300"/>
        </w:trPr>
        <w:tc>
          <w:tcPr>
            <w:tcW w:w="387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показателя</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9676D" w:rsidRDefault="001D1241">
            <w:pPr>
              <w:pStyle w:val="103"/>
              <w:rPr>
                <w:bCs/>
                <w:lang w:eastAsia="ru-RU"/>
              </w:rPr>
            </w:pPr>
            <w:r w:rsidRPr="00F9676D">
              <w:rPr>
                <w:bCs/>
                <w:lang w:eastAsia="ru-RU"/>
              </w:rPr>
              <w:t>2022</w:t>
            </w:r>
          </w:p>
        </w:tc>
        <w:tc>
          <w:tcPr>
            <w:tcW w:w="67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9676D" w:rsidRDefault="001D1241">
            <w:pPr>
              <w:pStyle w:val="103"/>
              <w:rPr>
                <w:b/>
                <w:lang w:eastAsia="ru-RU"/>
              </w:rPr>
            </w:pPr>
            <w:r w:rsidRPr="00F9676D">
              <w:rPr>
                <w:b/>
                <w:lang w:eastAsia="ru-RU"/>
              </w:rPr>
              <w:t>2023</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67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6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67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rPr>
          <w:trHeight w:val="300"/>
        </w:trPr>
        <w:tc>
          <w:tcPr>
            <w:tcW w:w="38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подпитка тепловой сети, в том числе:</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700,3</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526,6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590,9</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632,1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566,7</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566941">
            <w:pPr>
              <w:pStyle w:val="103"/>
              <w:rPr>
                <w:lang w:eastAsia="ru-RU"/>
              </w:rPr>
            </w:pPr>
            <w:r>
              <w:rPr>
                <w:lang w:eastAsia="ru-RU"/>
              </w:rPr>
              <w:t>193,1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566,7</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561,4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556,1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550,9</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545,7</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540,6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535,5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530,5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525,5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520,6</w:t>
            </w:r>
          </w:p>
        </w:tc>
      </w:tr>
      <w:tr w:rsidR="00A7447B">
        <w:trPr>
          <w:trHeight w:val="300"/>
        </w:trPr>
        <w:tc>
          <w:tcPr>
            <w:tcW w:w="38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нормативные утечки теплоносителя</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33,1</w:t>
            </w:r>
          </w:p>
        </w:tc>
      </w:tr>
      <w:tr w:rsidR="00A7447B">
        <w:trPr>
          <w:trHeight w:val="300"/>
        </w:trPr>
        <w:tc>
          <w:tcPr>
            <w:tcW w:w="38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сверхнормативные утечки теплоносителя и отпуск теплоносителя из тепловых сетей на цели ГВС</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667,2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493,5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557,8</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599,0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533,6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566941">
            <w:pPr>
              <w:pStyle w:val="103"/>
              <w:rPr>
                <w:lang w:eastAsia="ru-RU"/>
              </w:rPr>
            </w:pPr>
            <w:r>
              <w:rPr>
                <w:lang w:eastAsia="ru-RU"/>
              </w:rPr>
              <w:t>183,0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533,6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528,3</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523,0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517,8</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512,6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507,5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502,4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497,4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492,4</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487,5</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r>
        <w:lastRenderedPageBreak/>
        <w:t xml:space="preserve"> </w:t>
      </w:r>
      <w:bookmarkStart w:id="276" w:name="_Toc137558970"/>
      <w: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76"/>
    </w:p>
    <w:p w:rsidR="00A7447B" w:rsidRDefault="00A7447B">
      <w:pPr>
        <w:pStyle w:val="af0"/>
      </w:pPr>
    </w:p>
    <w:p w:rsidR="00A7447B" w:rsidRDefault="001D1241">
      <w:pPr>
        <w:pStyle w:val="af0"/>
      </w:pPr>
      <w:r>
        <w:t xml:space="preserve">Горячее водоснабжение потребителей организовано по открытой схеме с разбором теплоносителя из обратного трубопровода. </w:t>
      </w:r>
    </w:p>
    <w:p w:rsidR="00A7447B" w:rsidRDefault="001D1241">
      <w:pPr>
        <w:pStyle w:val="af0"/>
      </w:pPr>
      <w:r>
        <w:t>Максимальные и среднечасовые расходы теплоносителя на горячее водоснабжение потребителей в централизованной системе горячего водоснабжения представлены в таблице</w:t>
      </w:r>
      <w:r w:rsidR="00FC4879">
        <w:t xml:space="preserve"> 101</w:t>
      </w:r>
      <w:r>
        <w:t>.</w:t>
      </w:r>
    </w:p>
    <w:p w:rsidR="00A7447B" w:rsidRDefault="001D1241">
      <w:pPr>
        <w:pStyle w:val="af0"/>
      </w:pPr>
      <w:r>
        <w:t xml:space="preserve"> В соответствии с ФЗ №438 от 30.12.2021 г. «О внесении изменений в Федеральный закон «О теплоснабжении» допускается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 При этом все перспективные потребители города будут подключены к централизованной системе теплоснабжения по закрытой схеме.</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277" w:name="_Ref136189888"/>
      <w:bookmarkStart w:id="278" w:name="_Toc137559139"/>
      <w:r>
        <w:lastRenderedPageBreak/>
        <w:t xml:space="preserve">Таблица </w:t>
      </w:r>
      <w:bookmarkEnd w:id="277"/>
      <w:r w:rsidR="00FC4879">
        <w:t>101</w:t>
      </w:r>
      <w:r>
        <w:t xml:space="preserve"> - Максимальный и среднечасовой расход теплоносителя (расход сетевой воды) на горячее водоснабжение потребителей</w:t>
      </w:r>
      <w:bookmarkEnd w:id="278"/>
    </w:p>
    <w:tbl>
      <w:tblPr>
        <w:tblW w:w="5000" w:type="pct"/>
        <w:tblCellMar>
          <w:left w:w="0" w:type="dxa"/>
          <w:right w:w="0" w:type="dxa"/>
        </w:tblCellMar>
        <w:tblLook w:val="04A0"/>
      </w:tblPr>
      <w:tblGrid>
        <w:gridCol w:w="3447"/>
        <w:gridCol w:w="700"/>
        <w:gridCol w:w="700"/>
        <w:gridCol w:w="700"/>
        <w:gridCol w:w="701"/>
        <w:gridCol w:w="701"/>
        <w:gridCol w:w="701"/>
        <w:gridCol w:w="701"/>
        <w:gridCol w:w="701"/>
        <w:gridCol w:w="701"/>
        <w:gridCol w:w="701"/>
        <w:gridCol w:w="701"/>
        <w:gridCol w:w="701"/>
        <w:gridCol w:w="701"/>
        <w:gridCol w:w="701"/>
        <w:gridCol w:w="701"/>
        <w:gridCol w:w="701"/>
      </w:tblGrid>
      <w:tr w:rsidR="00A7447B">
        <w:trPr>
          <w:trHeight w:val="300"/>
        </w:trPr>
        <w:tc>
          <w:tcPr>
            <w:tcW w:w="1176"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показателя</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2022</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3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rPr>
          <w:trHeight w:val="300"/>
        </w:trPr>
        <w:tc>
          <w:tcPr>
            <w:tcW w:w="117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подпитка тепловой сети, в том числе:</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26,9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28,1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25,9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27,0</w:t>
            </w:r>
          </w:p>
        </w:tc>
      </w:tr>
      <w:tr w:rsidR="00A7447B">
        <w:trPr>
          <w:trHeight w:val="300"/>
        </w:trPr>
        <w:tc>
          <w:tcPr>
            <w:tcW w:w="117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нормативные утечки теплоносителя</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3,9</w:t>
            </w:r>
          </w:p>
        </w:tc>
      </w:tr>
      <w:tr w:rsidR="00A7447B">
        <w:trPr>
          <w:trHeight w:val="300"/>
        </w:trPr>
        <w:tc>
          <w:tcPr>
            <w:tcW w:w="117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Среднечасовой расход теплоносителя</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22,9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23,4</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24,2</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21,9</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23,1</w:t>
            </w:r>
          </w:p>
        </w:tc>
      </w:tr>
      <w:tr w:rsidR="00A7447B">
        <w:trPr>
          <w:trHeight w:val="300"/>
        </w:trPr>
        <w:tc>
          <w:tcPr>
            <w:tcW w:w="117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Максимально часовой расход теплоносителя</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55,1</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56,2</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58,0</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52,6</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c>
          <w:tcPr>
            <w:tcW w:w="23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t>55,3</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r>
        <w:lastRenderedPageBreak/>
        <w:t xml:space="preserve"> </w:t>
      </w:r>
      <w:bookmarkStart w:id="279" w:name="_Toc137558971"/>
      <w:r>
        <w:t>Сведения о наличии баков-аккумуляторов</w:t>
      </w:r>
      <w:bookmarkEnd w:id="279"/>
    </w:p>
    <w:p w:rsidR="00A7447B" w:rsidRDefault="00A7447B">
      <w:pPr>
        <w:pStyle w:val="af0"/>
      </w:pPr>
    </w:p>
    <w:p w:rsidR="00A7447B" w:rsidRDefault="001D1241">
      <w:pPr>
        <w:pStyle w:val="af0"/>
      </w:pPr>
      <w:r>
        <w:t xml:space="preserve">Котельная №1 имеет в своем составе 2 бака-аккумулятора умягченной химически очищенной воды общим суммарным объемом 38 м3. Баки представляют собой металлические емкости, установленные в здании котельной. </w:t>
      </w:r>
    </w:p>
    <w:p w:rsidR="00A7447B" w:rsidRDefault="00A7447B">
      <w:pPr>
        <w:pStyle w:val="af0"/>
      </w:pPr>
    </w:p>
    <w:p w:rsidR="00A7447B" w:rsidRDefault="001D1241">
      <w:pPr>
        <w:pStyle w:val="11"/>
      </w:pPr>
      <w:r>
        <w:t xml:space="preserve"> </w:t>
      </w:r>
      <w:bookmarkStart w:id="280" w:name="_Toc137558972"/>
      <w:proofErr w:type="gramStart"/>
      <w: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80"/>
      <w:proofErr w:type="gramEnd"/>
    </w:p>
    <w:p w:rsidR="00A7447B" w:rsidRDefault="00A7447B">
      <w:pPr>
        <w:pStyle w:val="af0"/>
      </w:pPr>
    </w:p>
    <w:p w:rsidR="00A7447B" w:rsidRDefault="001D1241">
      <w:pPr>
        <w:pStyle w:val="af0"/>
      </w:pPr>
      <w:r>
        <w:t xml:space="preserve">Нормативный (для эксплуатационного и аварийного режимов) часовой расход подпиточной воды в зоне действия источников тепловой энергии приведены в </w:t>
      </w:r>
      <w:proofErr w:type="gramStart"/>
      <w:r>
        <w:t>в</w:t>
      </w:r>
      <w:proofErr w:type="gramEnd"/>
      <w:r>
        <w:t xml:space="preserve"> таблице </w:t>
      </w:r>
      <w:fldSimple w:instr=" REF _Ref136193174 \h  \* MERGEFORMAT ">
        <w:r w:rsidR="007C1423" w:rsidRPr="007C1423">
          <w:rPr>
            <w:rStyle w:val="affd"/>
          </w:rPr>
          <w:t xml:space="preserve">Таблица </w:t>
        </w:r>
        <w:r w:rsidR="007C1423">
          <w:t>81</w:t>
        </w:r>
      </w:fldSimple>
      <w:r w:rsidR="00FC4879">
        <w:t>2</w:t>
      </w:r>
      <w:r>
        <w:t>.</w:t>
      </w:r>
    </w:p>
    <w:p w:rsidR="00A7447B" w:rsidRDefault="00A7447B">
      <w:pPr>
        <w:spacing w:after="0" w:line="240" w:lineRule="auto"/>
      </w:pPr>
    </w:p>
    <w:p w:rsidR="00A7447B" w:rsidRDefault="001D1241">
      <w:pPr>
        <w:pStyle w:val="11"/>
      </w:pPr>
      <w:r>
        <w:t xml:space="preserve"> </w:t>
      </w:r>
      <w:bookmarkStart w:id="281" w:name="_Toc137558973"/>
      <w: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81"/>
    </w:p>
    <w:p w:rsidR="00A7447B" w:rsidRDefault="00A7447B">
      <w:pPr>
        <w:pStyle w:val="af0"/>
      </w:pPr>
    </w:p>
    <w:p w:rsidR="00A7447B" w:rsidRDefault="001D1241">
      <w:pPr>
        <w:pStyle w:val="af0"/>
      </w:pPr>
      <w:r>
        <w:t xml:space="preserve">Балансы производительности водоподготовительных установок и затрат теплоносителя в системе теплоснабжения разрабатываются с целью выявления резервов и дефицитов для планирования мероприятий по реконструкции или модернизации водоподготовительных установок. </w:t>
      </w:r>
    </w:p>
    <w:p w:rsidR="00A7447B" w:rsidRDefault="001D1241">
      <w:pPr>
        <w:pStyle w:val="af0"/>
      </w:pPr>
      <w:r>
        <w:t xml:space="preserve">Производительность водоподготовительных установок должна компенсировать в эксплуатационном режиме затраты теплоносителя на собственные нужды источника тепловой энергии, потери и затраты сетевой воды в тепловых сетях и в системах теплопотребления, а также отпуск теплоносителя на нужды ГВС при открытой схеме или горячей воды при закрытой схеме с отдельной сетью ГВС. </w:t>
      </w:r>
    </w:p>
    <w:p w:rsidR="00A7447B" w:rsidRDefault="001D1241">
      <w:pPr>
        <w:pStyle w:val="af0"/>
      </w:pPr>
      <w:proofErr w:type="gramStart"/>
      <w:r>
        <w:t xml:space="preserve">Существующий и перспективный баланс производительности водоподготовительных установок и затрат теплоносителя для эксплуатационного и аварийного режимов, а также годовые расходы теплоносителя и горячей воды в зонах теплоснабжения источников тепловой энергии приведены в таблице </w:t>
      </w:r>
      <w:fldSimple w:instr=" REF _Ref136193174 \h  \* MERGEFORMAT ">
        <w:r w:rsidR="007C1423" w:rsidRPr="007C1423">
          <w:rPr>
            <w:rStyle w:val="affd"/>
          </w:rPr>
          <w:t xml:space="preserve">Таблица </w:t>
        </w:r>
        <w:r w:rsidR="007C1423">
          <w:t>81</w:t>
        </w:r>
      </w:fldSimple>
      <w:r w:rsidR="00FC4879">
        <w:t>2</w:t>
      </w:r>
      <w:r>
        <w:t>.</w:t>
      </w:r>
      <w:proofErr w:type="gramEnd"/>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282" w:name="_Ref136193174"/>
      <w:bookmarkStart w:id="283" w:name="_Toc137559140"/>
      <w:r>
        <w:lastRenderedPageBreak/>
        <w:t xml:space="preserve">Таблица </w:t>
      </w:r>
      <w:r w:rsidR="004A19AD">
        <w:fldChar w:fldCharType="begin"/>
      </w:r>
      <w:r>
        <w:instrText xml:space="preserve">SEQ Таблица \* ARABIC </w:instrText>
      </w:r>
      <w:r w:rsidR="004A19AD">
        <w:fldChar w:fldCharType="separate"/>
      </w:r>
      <w:r w:rsidR="007C1423">
        <w:rPr>
          <w:noProof/>
        </w:rPr>
        <w:t>81</w:t>
      </w:r>
      <w:r w:rsidR="004A19AD">
        <w:fldChar w:fldCharType="end"/>
      </w:r>
      <w:bookmarkEnd w:id="282"/>
      <w:r w:rsidR="00FC4879">
        <w:t>2</w:t>
      </w:r>
      <w:r>
        <w:t xml:space="preserve"> - </w:t>
      </w:r>
      <w:r>
        <w:rPr>
          <w:shd w:val="clear" w:color="auto" w:fill="FFFFFF"/>
        </w:rPr>
        <w:t>Перспективные балансы производительности ВПУ и подпитки тепловой сети котельной №1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тыс. м3</w:t>
      </w:r>
      <w:bookmarkEnd w:id="283"/>
    </w:p>
    <w:tbl>
      <w:tblPr>
        <w:tblW w:w="14660" w:type="dxa"/>
        <w:tblCellMar>
          <w:left w:w="0" w:type="dxa"/>
          <w:right w:w="0" w:type="dxa"/>
        </w:tblCellMar>
        <w:tblLook w:val="04A0"/>
      </w:tblPr>
      <w:tblGrid>
        <w:gridCol w:w="3589"/>
        <w:gridCol w:w="831"/>
        <w:gridCol w:w="640"/>
        <w:gridCol w:w="640"/>
        <w:gridCol w:w="640"/>
        <w:gridCol w:w="640"/>
        <w:gridCol w:w="640"/>
        <w:gridCol w:w="640"/>
        <w:gridCol w:w="640"/>
        <w:gridCol w:w="640"/>
        <w:gridCol w:w="640"/>
        <w:gridCol w:w="640"/>
        <w:gridCol w:w="640"/>
        <w:gridCol w:w="640"/>
        <w:gridCol w:w="640"/>
        <w:gridCol w:w="640"/>
        <w:gridCol w:w="640"/>
        <w:gridCol w:w="640"/>
      </w:tblGrid>
      <w:tr w:rsidR="00A7447B">
        <w:tc>
          <w:tcPr>
            <w:tcW w:w="358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Параметр</w:t>
            </w:r>
          </w:p>
        </w:tc>
        <w:tc>
          <w:tcPr>
            <w:tcW w:w="8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Ед. изм.</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Cs/>
                <w:lang w:eastAsia="ru-RU"/>
              </w:rPr>
            </w:pPr>
            <w:r w:rsidRPr="00FB5A11">
              <w:rPr>
                <w:bCs/>
                <w:lang w:eastAsia="ru-RU"/>
              </w:rPr>
              <w:t>2022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
                <w:lang w:eastAsia="ru-RU"/>
              </w:rPr>
            </w:pPr>
            <w:r w:rsidRPr="00FB5A11">
              <w:rPr>
                <w:b/>
                <w:lang w:eastAsia="ru-RU"/>
              </w:rPr>
              <w:t>2023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Производительность ВПУ</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200</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Срок службы</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лет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Количество баков-аккумуляторов теплоносителя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ед.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 емкость баков-аккумуляторов</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м3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rPr>
                <w:lang w:eastAsia="ru-RU"/>
              </w:rPr>
            </w:pPr>
            <w:r>
              <w:rPr>
                <w:lang w:eastAsia="ru-RU"/>
              </w:rPr>
              <w:t>38,0</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Расчетный часовой расход для подпитки системы теплоснабжения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90,52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90,52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89,89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89,26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88,64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88,02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87,41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85,62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85,03</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подпитка тепловой сети, в том числе:</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83,37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62,69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70,35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66,83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66,20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64,96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64,35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62,56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61,97</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нормативные утечки теплоносителя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3,94</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сверхнормативные утечки теплоносителя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79,43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66,40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71,31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62,89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62,26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60,41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58,03</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Отпуск теплоносителя из тепловых сетей на цели ГВС</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24,15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23,06</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Объем аварийной подпитки (химически не обработанной и не деаэрированной водой)</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Резерв</w:t>
            </w:r>
            <w:proofErr w:type="gramStart"/>
            <w:r>
              <w:rPr>
                <w:lang w:eastAsia="ru-RU"/>
              </w:rPr>
              <w:t xml:space="preserve"> (+)/</w:t>
            </w:r>
            <w:proofErr w:type="gramEnd"/>
            <w:r>
              <w:rPr>
                <w:lang w:eastAsia="ru-RU"/>
              </w:rPr>
              <w:t>дефицит (-) ВПУ</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110,74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112,59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114,97</w:t>
            </w:r>
          </w:p>
        </w:tc>
      </w:tr>
      <w:tr w:rsidR="00A7447B">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Доля резерва</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57,5%</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0"/>
        <w:rPr>
          <w:shd w:val="clear" w:color="auto" w:fill="FFFFFF"/>
        </w:rPr>
      </w:pPr>
      <w:bookmarkStart w:id="284" w:name="_Toc137558974"/>
      <w:r>
        <w:rPr>
          <w:shd w:val="clear" w:color="auto" w:fill="FFFFFF"/>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284"/>
    </w:p>
    <w:p w:rsidR="00A7447B" w:rsidRDefault="001D1241">
      <w:pPr>
        <w:pStyle w:val="11"/>
      </w:pPr>
      <w:r>
        <w:t xml:space="preserve"> </w:t>
      </w:r>
      <w:bookmarkStart w:id="285" w:name="_Toc137558975"/>
      <w:r>
        <w:t>Описание условий организации централизованного теплоснабжения, индивидуального теплоснабжения, а также поквартирного отопления</w:t>
      </w:r>
      <w:bookmarkEnd w:id="285"/>
    </w:p>
    <w:p w:rsidR="00A7447B" w:rsidRDefault="00A7447B">
      <w:pPr>
        <w:pStyle w:val="s1"/>
        <w:shd w:val="clear" w:color="auto" w:fill="FFFFFF"/>
        <w:spacing w:before="0" w:beforeAutospacing="0" w:after="0" w:afterAutospacing="0"/>
        <w:rPr>
          <w:color w:val="464C55"/>
        </w:rPr>
      </w:pPr>
    </w:p>
    <w:p w:rsidR="00A7447B" w:rsidRDefault="001D1241">
      <w:pPr>
        <w:pStyle w:val="af0"/>
      </w:pPr>
      <w:proofErr w:type="gramStart"/>
      <w:r>
        <w:t>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Постановлением</w:t>
      </w:r>
      <w:proofErr w:type="gramEnd"/>
      <w:r>
        <w:t xml:space="preserve"> Правительства Российской Федерации от 05.07.2018 г.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(далее Правила).</w:t>
      </w:r>
    </w:p>
    <w:p w:rsidR="00A7447B" w:rsidRDefault="001D1241">
      <w:pPr>
        <w:pStyle w:val="af0"/>
      </w:pPr>
      <w:r>
        <w:t xml:space="preserve">Подключение осуществляется на основании договора на подключение к системе теплоснабжения, </w:t>
      </w:r>
      <w:proofErr w:type="gramStart"/>
      <w:r>
        <w:t>который</w:t>
      </w:r>
      <w:proofErr w:type="gramEnd"/>
      <w:r>
        <w:t xml:space="preserve"> является публичным как для единой теплоснабжающей организации, так и для теплоснабжающих/теплосетевых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w:t>
      </w:r>
      <w:bookmarkStart w:id="286" w:name="b9b7c"/>
      <w:bookmarkEnd w:id="286"/>
      <w:r>
        <w:t xml:space="preserve">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w:t>
      </w:r>
      <w:proofErr w:type="gramStart"/>
      <w:r>
        <w:t>и</w:t>
      </w:r>
      <w:proofErr w:type="gramEnd"/>
      <w:r>
        <w:t xml:space="preserve">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rsidR="00A7447B" w:rsidRDefault="001D1241">
      <w:pPr>
        <w:pStyle w:val="af0"/>
        <w:rPr>
          <w:lang w:val="en-US"/>
        </w:rPr>
      </w:pPr>
      <w:r>
        <w:t>Нормативный срок подключения (</w:t>
      </w:r>
      <w:proofErr w:type="gramStart"/>
      <w:r>
        <w:t>с даты заключения</w:t>
      </w:r>
      <w:proofErr w:type="gramEnd"/>
      <w:r>
        <w:t xml:space="preserve"> договора о подключении) установлен п. 42. Правил и составляет: </w:t>
      </w:r>
    </w:p>
    <w:p w:rsidR="00A7447B" w:rsidRDefault="001D1241">
      <w:pPr>
        <w:pStyle w:val="a"/>
      </w:pPr>
      <w:r>
        <w:t>не более 18 месяцев - в случае наличия технической возможности;</w:t>
      </w:r>
    </w:p>
    <w:p w:rsidR="00A7447B" w:rsidRDefault="001D1241">
      <w:pPr>
        <w:pStyle w:val="a"/>
      </w:pPr>
      <w:r>
        <w:t xml:space="preserve">не более 3 лет - в случае если техническая возможность подключения обеспечивается в рамках инвестиционной программы </w:t>
      </w:r>
      <w:bookmarkStart w:id="287" w:name="OLE_LINK3"/>
      <w:bookmarkStart w:id="288" w:name="OLE_LINK2"/>
      <w:bookmarkStart w:id="289" w:name="OLE_LINK1"/>
      <w:r>
        <w:t>исполнителя или смежной ТСО</w:t>
      </w:r>
      <w:bookmarkEnd w:id="287"/>
      <w:bookmarkEnd w:id="288"/>
      <w:bookmarkEnd w:id="289"/>
      <w:r>
        <w:t xml:space="preserve"> и иной срок не указан в ИП.</w:t>
      </w:r>
    </w:p>
    <w:p w:rsidR="00A7447B" w:rsidRDefault="00A7447B">
      <w:pPr>
        <w:pStyle w:val="af0"/>
      </w:pPr>
    </w:p>
    <w:p w:rsidR="00A7447B" w:rsidRDefault="001D1241">
      <w:pPr>
        <w:pStyle w:val="af0"/>
      </w:pPr>
      <w:r>
        <w:t xml:space="preserve">В случае технической невозможности подключения к системе теплоснабжения объекта капитального строительства вследствие отсутствия резерва тепловой мощности на источнике </w:t>
      </w:r>
      <w:r>
        <w:lastRenderedPageBreak/>
        <w:t>и/или отсутствия резерва пропускной способности тепловых сетей в соответствующей точке подключения, потенциальному потребителю предлагается выбрать один из вариантов подключения:</w:t>
      </w:r>
    </w:p>
    <w:p w:rsidR="00A7447B" w:rsidRDefault="001D1241">
      <w:pPr>
        <w:pStyle w:val="a"/>
      </w:pPr>
      <w:r>
        <w:t>Подключение за плату, установленную в индивидуальном порядке;</w:t>
      </w:r>
    </w:p>
    <w:p w:rsidR="00A7447B" w:rsidRDefault="001D1241">
      <w:pPr>
        <w:pStyle w:val="a"/>
      </w:pPr>
      <w:r>
        <w:t xml:space="preserve">Подключение после реализации необходимых мероприятий в рамках инвестиционной программы ТСО, предварительно внесенных в Схему теплоснабжения. </w:t>
      </w:r>
    </w:p>
    <w:p w:rsidR="00A7447B" w:rsidRDefault="001D1241">
      <w:pPr>
        <w:pStyle w:val="af0"/>
      </w:pPr>
      <w:proofErr w:type="gramStart"/>
      <w:r>
        <w:t>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w:t>
      </w:r>
      <w:proofErr w:type="gramEnd"/>
      <w:r>
        <w:t xml:space="preserve">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w:t>
      </w:r>
      <w:proofErr w:type="gramStart"/>
      <w:r>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w:t>
      </w:r>
      <w:proofErr w:type="gramEnd"/>
    </w:p>
    <w:p w:rsidR="00A7447B" w:rsidRDefault="001D1241">
      <w:pPr>
        <w:pStyle w:val="af0"/>
      </w:pPr>
      <w:r>
        <w:t>В случае</w:t>
      </w:r>
      <w:proofErr w:type="gramStart"/>
      <w:r>
        <w:t>,</w:t>
      </w:r>
      <w:proofErr w:type="gramEnd"/>
      <w:r>
        <w:t xml:space="preserve">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w:t>
      </w:r>
      <w:proofErr w:type="gramStart"/>
      <w:r>
        <w:t>в федеральный антимонопольный орган с требованием о выдаче в отношении указанной организации предписания о прекращении</w:t>
      </w:r>
      <w:proofErr w:type="gramEnd"/>
      <w:r>
        <w:t xml:space="preserve"> нарушения правил недискриминационного доступа к товарам.</w:t>
      </w:r>
    </w:p>
    <w:p w:rsidR="00A7447B" w:rsidRDefault="001D1241">
      <w:pPr>
        <w:pStyle w:val="af0"/>
      </w:pPr>
      <w:r>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w:t>
      </w:r>
      <w:r>
        <w:lastRenderedPageBreak/>
        <w:t>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A7447B" w:rsidRDefault="001D1241">
      <w:pPr>
        <w:pStyle w:val="af0"/>
      </w:pPr>
      <w: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A7447B" w:rsidRDefault="001D1241">
      <w:pPr>
        <w:pStyle w:val="af0"/>
      </w:pPr>
      <w:r>
        <w:t xml:space="preserve">Блок-схема подключения новых Потребителей </w:t>
      </w:r>
      <w:proofErr w:type="gramStart"/>
      <w:r>
        <w:t>к</w:t>
      </w:r>
      <w:proofErr w:type="gramEnd"/>
      <w:r>
        <w:t xml:space="preserve"> существующей СЦТ представлена на рисунке </w:t>
      </w:r>
      <w:fldSimple w:instr=" REF _Ref136195635 \h  \* MERGEFORMAT ">
        <w:r w:rsidR="007C1423" w:rsidRPr="007C1423">
          <w:rPr>
            <w:rStyle w:val="affd"/>
          </w:rPr>
          <w:t xml:space="preserve">Рисунок </w:t>
        </w:r>
        <w:r w:rsidR="007C1423">
          <w:t>29</w:t>
        </w:r>
      </w:fldSimple>
      <w:r>
        <w:t xml:space="preserve">. </w:t>
      </w:r>
    </w:p>
    <w:p w:rsidR="00A7447B" w:rsidRDefault="00A7447B">
      <w:pPr>
        <w:rPr>
          <w:rFonts w:eastAsia="Microsoft YaHei" w:cs="Times New Roman"/>
          <w:spacing w:val="-5"/>
          <w:szCs w:val="24"/>
        </w:rPr>
        <w:sectPr w:rsidR="00A7447B">
          <w:pgSz w:w="11906" w:h="16838"/>
          <w:pgMar w:top="1134" w:right="567" w:bottom="567" w:left="1418" w:header="284" w:footer="284" w:gutter="0"/>
          <w:cols w:space="720"/>
          <w:docGrid w:linePitch="360"/>
        </w:sectPr>
      </w:pPr>
    </w:p>
    <w:p w:rsidR="00A7447B" w:rsidRDefault="001D1241">
      <w:pPr>
        <w:pStyle w:val="afff5"/>
        <w:rPr>
          <w:lang w:val="en-US"/>
        </w:rPr>
      </w:pPr>
      <w:r>
        <w:rPr>
          <w:noProof/>
          <w:lang w:eastAsia="ru-RU"/>
        </w:rPr>
        <w:lastRenderedPageBreak/>
        <w:drawing>
          <wp:inline distT="0" distB="0" distL="0" distR="0">
            <wp:extent cx="7913370" cy="5451475"/>
            <wp:effectExtent l="0" t="0" r="0" b="0"/>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pic:cNvPicPr>
                  </pic:nvPicPr>
                  <pic:blipFill>
                    <a:blip r:embed="rId39" cstate="print"/>
                    <a:stretch/>
                  </pic:blipFill>
                  <pic:spPr bwMode="auto">
                    <a:xfrm>
                      <a:off x="0" y="0"/>
                      <a:ext cx="7913370" cy="5451475"/>
                    </a:xfrm>
                    <a:prstGeom prst="rect">
                      <a:avLst/>
                    </a:prstGeom>
                    <a:noFill/>
                    <a:ln>
                      <a:noFill/>
                    </a:ln>
                  </pic:spPr>
                </pic:pic>
              </a:graphicData>
            </a:graphic>
          </wp:inline>
        </w:drawing>
      </w:r>
    </w:p>
    <w:p w:rsidR="00A7447B" w:rsidRDefault="001D1241">
      <w:pPr>
        <w:pStyle w:val="afff7"/>
      </w:pPr>
      <w:bookmarkStart w:id="290" w:name="_Ref136195635"/>
      <w:bookmarkStart w:id="291" w:name="_Toc81265889"/>
      <w:bookmarkStart w:id="292" w:name="_Toc7440651"/>
      <w:r>
        <w:t xml:space="preserve">Рисунок </w:t>
      </w:r>
      <w:r w:rsidR="004A19AD">
        <w:fldChar w:fldCharType="begin"/>
      </w:r>
      <w:r>
        <w:instrText xml:space="preserve">SEQ Рисунок \* ARABIC </w:instrText>
      </w:r>
      <w:r w:rsidR="004A19AD">
        <w:fldChar w:fldCharType="separate"/>
      </w:r>
      <w:r w:rsidR="007C1423">
        <w:rPr>
          <w:noProof/>
        </w:rPr>
        <w:t>29</w:t>
      </w:r>
      <w:r w:rsidR="004A19AD">
        <w:fldChar w:fldCharType="end"/>
      </w:r>
      <w:bookmarkEnd w:id="290"/>
      <w:r>
        <w:t xml:space="preserve"> – Блок-схема подключения новых Потребителей к </w:t>
      </w:r>
      <w:proofErr w:type="gramStart"/>
      <w:r>
        <w:t>существующей</w:t>
      </w:r>
      <w:proofErr w:type="gramEnd"/>
      <w:r>
        <w:t xml:space="preserve"> СЦТ</w:t>
      </w:r>
      <w:bookmarkEnd w:id="291"/>
      <w:bookmarkEnd w:id="292"/>
    </w:p>
    <w:p w:rsidR="00A7447B" w:rsidRDefault="00A7447B">
      <w:pPr>
        <w:pStyle w:val="afff7"/>
        <w:rPr>
          <w:rFonts w:eastAsia="Microsoft YaHei"/>
          <w:spacing w:val="-5"/>
        </w:rPr>
        <w:sectPr w:rsidR="00A7447B">
          <w:pgSz w:w="16838" w:h="11906" w:orient="landscape"/>
          <w:pgMar w:top="1418" w:right="567" w:bottom="567" w:left="1701" w:header="283" w:footer="283" w:gutter="0"/>
          <w:cols w:space="720"/>
          <w:docGrid w:linePitch="360"/>
        </w:sectPr>
      </w:pPr>
    </w:p>
    <w:p w:rsidR="00A7447B" w:rsidRDefault="001D1241">
      <w:pPr>
        <w:pStyle w:val="af0"/>
        <w:rPr>
          <w:lang w:bidi="en-US"/>
        </w:rPr>
      </w:pPr>
      <w:r>
        <w:lastRenderedPageBreak/>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A7447B" w:rsidRDefault="001D1241">
      <w:pPr>
        <w:pStyle w:val="af0"/>
      </w:pPr>
      <w:r>
        <w:t>Зоны централизованного теплоснабжения представлены в Главе 1 обосновывающих материалов.</w:t>
      </w:r>
    </w:p>
    <w:p w:rsidR="00A7447B" w:rsidRDefault="001D1241">
      <w:pPr>
        <w:pStyle w:val="af0"/>
        <w:rPr>
          <w:lang w:val="en-US"/>
        </w:rPr>
      </w:pPr>
      <w:r>
        <w:t xml:space="preserve">Индивидуальное теплоснабжение предусматривается </w:t>
      </w:r>
      <w:proofErr w:type="gramStart"/>
      <w:r>
        <w:t>для</w:t>
      </w:r>
      <w:proofErr w:type="gramEnd"/>
      <w:r>
        <w:t>:</w:t>
      </w:r>
    </w:p>
    <w:p w:rsidR="00A7447B" w:rsidRDefault="001D1241">
      <w:pPr>
        <w:pStyle w:val="a1"/>
      </w:pPr>
      <w:r>
        <w:t>Индивидуальных жилых домов до трех этажей вне зависимости от месторасположения;</w:t>
      </w:r>
    </w:p>
    <w:p w:rsidR="00A7447B" w:rsidRDefault="001D1241">
      <w:pPr>
        <w:pStyle w:val="a1"/>
      </w:pPr>
      <w: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A7447B" w:rsidRDefault="001D1241">
      <w:pPr>
        <w:pStyle w:val="a1"/>
      </w:pPr>
      <w: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A7447B" w:rsidRDefault="001D1241">
      <w:pPr>
        <w:pStyle w:val="a1"/>
      </w:pPr>
      <w: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A7447B" w:rsidRDefault="001D1241">
      <w:pPr>
        <w:pStyle w:val="a1"/>
      </w:pPr>
      <w:r>
        <w:t>Промышленных и прочих потребителей, технологический процесс которых предусматривает потребление природного газа;</w:t>
      </w:r>
    </w:p>
    <w:p w:rsidR="00A7447B" w:rsidRDefault="001D1241">
      <w:pPr>
        <w:pStyle w:val="a1"/>
      </w:pPr>
      <w:r>
        <w:t>Инновационных объектов, проектом теплоснабжения которых предусматривается удельный расход тепловой энергии на отопление менее 15 кВт∙</w:t>
      </w:r>
      <w:proofErr w:type="gramStart"/>
      <w:r>
        <w:t>ч</w:t>
      </w:r>
      <w:proofErr w:type="gramEnd"/>
      <w:r>
        <w:t>/м</w:t>
      </w:r>
      <w:r>
        <w:rPr>
          <w:vertAlign w:val="superscript"/>
        </w:rPr>
        <w:t>2</w:t>
      </w:r>
      <w: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A7447B" w:rsidRDefault="001D1241">
      <w:pPr>
        <w:pStyle w:val="af0"/>
      </w:pPr>
      <w:r>
        <w:t xml:space="preserve">Переход на поквартирное отопление многоквартирных домов при наличии осуществленного в надлежащем порядке подключения (технологического присоединения) к системам централизованного теплоснабжения, в соответствии с п. 15 ст. 14 Федерального закона от 27.07.2010 г. №190-ФЗ «О теплоснабжении» запрещается, за исключением случаев, предусмотренных в данной схеме теплоснабжения. Переход на поквартирное отопление настоящей схемой теплоснабжения допускается в случае выполнения всех нижеперечисленных условий: </w:t>
      </w:r>
    </w:p>
    <w:p w:rsidR="00A7447B" w:rsidRDefault="001D1241">
      <w:pPr>
        <w:pStyle w:val="a1"/>
      </w:pPr>
      <w:r>
        <w:lastRenderedPageBreak/>
        <w:t>Здание удовлетворяет действующим строительным нормам и правилам, допускающим его перевод на поквартирное теплоснабжение от индивидуальных теплогенераторов;</w:t>
      </w:r>
    </w:p>
    <w:p w:rsidR="00A7447B" w:rsidRDefault="001D1241">
      <w:pPr>
        <w:pStyle w:val="a1"/>
      </w:pPr>
      <w:r>
        <w:t>Плотность нагрузок в рассматриваемой зоне составляет менее 0,2 (Гкал/ч)/га;</w:t>
      </w:r>
    </w:p>
    <w:p w:rsidR="00A7447B" w:rsidRDefault="001D1241">
      <w:pPr>
        <w:pStyle w:val="a1"/>
      </w:pPr>
      <w:r>
        <w:t>Единичная нагрузка потребителя составляет менее 0,1 Гкал/</w:t>
      </w:r>
      <w:proofErr w:type="gramStart"/>
      <w:r>
        <w:t>ч</w:t>
      </w:r>
      <w:proofErr w:type="gramEnd"/>
      <w:r>
        <w:t>;</w:t>
      </w:r>
    </w:p>
    <w:p w:rsidR="00A7447B" w:rsidRDefault="001D1241">
      <w:pPr>
        <w:pStyle w:val="a1"/>
      </w:pPr>
      <w:r>
        <w:t xml:space="preserve">Потребители подключены или могут быть подключены к системе централизованного газоснабжения; </w:t>
      </w:r>
    </w:p>
    <w:p w:rsidR="00A7447B" w:rsidRDefault="001D1241">
      <w:pPr>
        <w:pStyle w:val="a1"/>
      </w:pPr>
      <w:r>
        <w:t>Себестоимость производства и/или транспорта тепловой энергии до конечного потребителя превышает установленный тариф;</w:t>
      </w:r>
    </w:p>
    <w:p w:rsidR="00A7447B" w:rsidRDefault="001D1241">
      <w:pPr>
        <w:pStyle w:val="a1"/>
      </w:pPr>
      <w:r>
        <w:t>Мероприятия по модернизации источников теплоснабжения и/или системы транспорта тепловой энергии до конечного потребителя являются экономически нецелесообразными, т.к. срок их окупаемости превышает срок полезного использования.</w:t>
      </w:r>
    </w:p>
    <w:p w:rsidR="00A7447B" w:rsidRDefault="001D1241">
      <w:pPr>
        <w:pStyle w:val="af0"/>
      </w:pPr>
      <w:r>
        <w:t xml:space="preserve">Переход на поквартирное теплоснабжение, возможен только для многоквартирного дома в целом. Переход на поквартирное теплоснабжение отдельных помещений и квартир схемой теплоснабжения не допускается. </w:t>
      </w:r>
    </w:p>
    <w:p w:rsidR="00A7447B" w:rsidRDefault="001D1241">
      <w:pPr>
        <w:pStyle w:val="af0"/>
      </w:pPr>
      <w:r>
        <w:t>Переход на поквартирное теплоснабжение многоквартирного дома осуществляется при наличии 3-х стороннего соглашения между теплоснабжающей организацией, органом местного самоуправления и собственниками. Решение о переводе всех квартир и встроенных помещений дома на индивидуальное теплоснабжение с отключением от централизованного теплоснабжения принимается на общем собрании собственников, на котором также определяется источник финансирования данных работ, в том числе проектных.</w:t>
      </w:r>
    </w:p>
    <w:p w:rsidR="00A7447B" w:rsidRDefault="001D1241">
      <w:pPr>
        <w:pStyle w:val="af0"/>
      </w:pPr>
      <w:r>
        <w:t xml:space="preserve">Планируемые к применению индивидуальные поквартирные источники должны соответствовать требованиям п. 51 Правил, а именно: </w:t>
      </w:r>
    </w:p>
    <w:p w:rsidR="00A7447B" w:rsidRDefault="001D1241">
      <w:pPr>
        <w:pStyle w:val="a"/>
      </w:pPr>
      <w:r>
        <w:t>наличие закрытой (герметичной) камеры сгорания;</w:t>
      </w:r>
    </w:p>
    <w:p w:rsidR="00A7447B" w:rsidRDefault="001D1241">
      <w:pPr>
        <w:pStyle w:val="a"/>
      </w:pPr>
      <w:r>
        <w:t>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w:t>
      </w:r>
    </w:p>
    <w:p w:rsidR="00A7447B" w:rsidRDefault="001D1241">
      <w:pPr>
        <w:pStyle w:val="a"/>
        <w:rPr>
          <w:lang w:val="en-US"/>
        </w:rPr>
      </w:pPr>
      <w:r>
        <w:t>температура теплоносителя - до 95°C;</w:t>
      </w:r>
    </w:p>
    <w:p w:rsidR="00A7447B" w:rsidRDefault="001D1241">
      <w:pPr>
        <w:pStyle w:val="a"/>
      </w:pPr>
      <w:r>
        <w:t>давление теплоносителя - до 1 МПа».</w:t>
      </w:r>
    </w:p>
    <w:p w:rsidR="00A7447B" w:rsidRDefault="001D1241">
      <w:pPr>
        <w:pStyle w:val="af0"/>
      </w:pPr>
      <w:r>
        <w:lastRenderedPageBreak/>
        <w:t xml:space="preserve">Поквартирные источники не соответствующие данным требования использовать запрещается. </w:t>
      </w:r>
    </w:p>
    <w:p w:rsidR="00A7447B" w:rsidRDefault="001D1241">
      <w:pPr>
        <w:pStyle w:val="af0"/>
      </w:pPr>
      <w:r>
        <w:t xml:space="preserve">В соответствии с р. II Правил, потребители могут уступать право на использование мощности иным лицам (потребителям), заинтересованным в подключении (новый потребитель), при условии отсутствия технических ограничений. </w:t>
      </w:r>
    </w:p>
    <w:p w:rsidR="00A7447B" w:rsidRDefault="001D1241">
      <w:pPr>
        <w:pStyle w:val="af0"/>
      </w:pPr>
      <w:r>
        <w:t>Уступка права на использование мощности может быть осуществлена в той же точке подключения, в которой подключены теплопотребляющие установки</w:t>
      </w:r>
      <w:bookmarkStart w:id="293" w:name="2b92b"/>
      <w:bookmarkEnd w:id="293"/>
      <w:r>
        <w:t xml:space="preserve"> лица, уступающего право на использование мощности, и только по тому же виду теплоносителя, а техническая возможность подключения с использованием уступки права на использование мощности в иной точке подключения определяется теплоснабжающей (теплосетевой) организацией.</w:t>
      </w:r>
    </w:p>
    <w:p w:rsidR="00A7447B" w:rsidRDefault="00A7447B">
      <w:pPr>
        <w:pStyle w:val="af0"/>
      </w:pPr>
    </w:p>
    <w:p w:rsidR="00A7447B" w:rsidRDefault="001D1241">
      <w:pPr>
        <w:pStyle w:val="111"/>
        <w:rPr>
          <w:szCs w:val="28"/>
        </w:rPr>
      </w:pPr>
      <w:bookmarkStart w:id="294" w:name="_Toc81265865"/>
      <w:r>
        <w:t>Определение целесообразности (нецелесообразности) подключения (технологического присоединения) к существующей системе централизованного теплоснабжения</w:t>
      </w:r>
      <w:bookmarkEnd w:id="294"/>
      <w:r>
        <w:t xml:space="preserve"> </w:t>
      </w:r>
    </w:p>
    <w:p w:rsidR="00A7447B" w:rsidRDefault="00A7447B">
      <w:pPr>
        <w:pStyle w:val="af0"/>
      </w:pPr>
    </w:p>
    <w:p w:rsidR="00A7447B" w:rsidRDefault="001D1241">
      <w:pPr>
        <w:pStyle w:val="af0"/>
      </w:pPr>
      <w:r>
        <w:t xml:space="preserve">В соответствии с п. 63а ПП РФ №405 от 3.0.4.2018 г «О внесении изменений в некоторые акты Правительства РФ» условия организации централизованного теплоснабжения должны содержать определение целесообразности или нецелесообразности подключения (технологического присоединения) теплопотребляющей </w:t>
      </w:r>
      <w:proofErr w:type="gramStart"/>
      <w:r>
        <w:t>установки</w:t>
      </w:r>
      <w:proofErr w:type="gramEnd"/>
      <w:r>
        <w:t xml:space="preserve">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A7447B" w:rsidRDefault="001D1241">
      <w:pPr>
        <w:pStyle w:val="af0"/>
      </w:pPr>
      <w:r>
        <w:t xml:space="preserve">На момент разработки данной актуализации, данные методические указания отсутствуют, в связи с чем, излагается общий принцип определения целесообразности подключений. </w:t>
      </w:r>
    </w:p>
    <w:p w:rsidR="00A7447B" w:rsidRDefault="001D1241">
      <w:pPr>
        <w:pStyle w:val="af0"/>
      </w:pPr>
      <w:r>
        <w:t xml:space="preserve">Определение целесообразности или нецелесообразности подключения (технологического присоединения) теплопотребляющей </w:t>
      </w:r>
      <w:proofErr w:type="gramStart"/>
      <w:r>
        <w:t>установки</w:t>
      </w:r>
      <w:proofErr w:type="gramEnd"/>
      <w:r>
        <w:t xml:space="preserve"> к каждой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предполагается выполнить в последующей актуализации, после утверждения соответствующих методических указаний. </w:t>
      </w:r>
    </w:p>
    <w:p w:rsidR="00A7447B" w:rsidRDefault="001D1241">
      <w:pPr>
        <w:pStyle w:val="af0"/>
      </w:pPr>
      <w:r>
        <w:lastRenderedPageBreak/>
        <w:t xml:space="preserve">Подключение теплопотребляющей установки экономически </w:t>
      </w:r>
      <w:proofErr w:type="gramStart"/>
      <w:r>
        <w:t>целесообразно</w:t>
      </w:r>
      <w:proofErr w:type="gramEnd"/>
      <w:r>
        <w:t xml:space="preserve"> если в системе выполняются условия:</w:t>
      </w:r>
    </w:p>
    <w:p w:rsidR="00A7447B" w:rsidRDefault="004A19AD">
      <w:pPr>
        <w:rPr>
          <w:rFonts w:eastAsiaTheme="majorEastAsia" w:cs="Times New Roman"/>
          <w:szCs w:val="24"/>
        </w:rPr>
      </w:pPr>
      <m:oMathPara>
        <m:oMath>
          <m:d>
            <m:dPr>
              <m:begChr m:val="{"/>
              <m:endChr m:val=""/>
              <m:ctrlPr>
                <w:rPr>
                  <w:rFonts w:ascii="Cambria Math" w:hAnsi="Cambria Math" w:cs="Times New Roman"/>
                  <w:i/>
                  <w:szCs w:val="24"/>
                  <w:lang w:bidi="en-US"/>
                </w:rPr>
              </m:ctrlPr>
            </m:dPr>
            <m:e>
              <m:eqArr>
                <m:eqArrPr>
                  <m:ctrlPr>
                    <w:rPr>
                      <w:rFonts w:ascii="Cambria Math" w:hAnsi="Cambria Math" w:cs="Times New Roman"/>
                      <w:i/>
                      <w:szCs w:val="24"/>
                      <w:lang w:bidi="en-US"/>
                    </w:rPr>
                  </m:ctrlPr>
                </m:eqArrPr>
                <m:e>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∆В</m:t>
                      </m:r>
                    </m:e>
                    <m:sub>
                      <m:r>
                        <w:rPr>
                          <w:rFonts w:ascii="Cambria Math" w:eastAsia="MS Mincho" w:hAnsi="Cambria Math" w:cs="Times New Roman"/>
                          <w:szCs w:val="24"/>
                        </w:rPr>
                        <m:t>тэ</m:t>
                      </m:r>
                    </m:sub>
                  </m:sSub>
                  <m:r>
                    <w:rPr>
                      <w:rFonts w:ascii="Cambria Math" w:eastAsia="MS Mincho" w:hAnsi="Cambria Math" w:cs="Times New Roman"/>
                      <w:szCs w:val="24"/>
                    </w:rPr>
                    <m:t>&gt;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Т</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ЭЭ</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В</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В</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ФОТ и соц</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аморт.</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рем.</m:t>
                      </m:r>
                    </m:sub>
                  </m:sSub>
                  <m:r>
                    <w:rPr>
                      <w:rFonts w:ascii="Cambria Math" w:eastAsia="MS Mincho" w:hAnsi="Cambria Math" w:cs="Times New Roman"/>
                      <w:szCs w:val="24"/>
                    </w:rPr>
                    <m:t>+</m:t>
                  </m:r>
                  <m:sSub>
                    <m:sSubPr>
                      <m:ctrlPr>
                        <w:rPr>
                          <w:rFonts w:ascii="Cambria Math" w:eastAsia="MS Mincho" w:hAnsi="Cambria Math" w:cs="Times New Roman"/>
                          <w:i/>
                          <w:szCs w:val="24"/>
                          <w:lang w:bidi="en-US"/>
                        </w:rPr>
                      </m:ctrlPr>
                    </m:sSubPr>
                    <m:e>
                      <m:r>
                        <w:rPr>
                          <w:rFonts w:ascii="Cambria Math" w:eastAsia="MS Mincho" w:hAnsi="Cambria Math" w:cs="Times New Roman"/>
                          <w:szCs w:val="24"/>
                        </w:rPr>
                        <m:t>∆З</m:t>
                      </m:r>
                    </m:e>
                    <m:sub>
                      <m:r>
                        <w:rPr>
                          <w:rFonts w:ascii="Cambria Math" w:eastAsia="MS Mincho" w:hAnsi="Cambria Math" w:cs="Times New Roman"/>
                          <w:szCs w:val="24"/>
                        </w:rPr>
                        <m:t>обсл.</m:t>
                      </m:r>
                    </m:sub>
                  </m:sSub>
                </m:e>
                <m:e>
                  <m:r>
                    <w:rPr>
                      <w:rFonts w:ascii="Cambria Math" w:hAnsi="Cambria Math" w:cs="Times New Roman"/>
                      <w:szCs w:val="24"/>
                    </w:rPr>
                    <m:t>R≥</m:t>
                  </m:r>
                  <m:sSub>
                    <m:sSubPr>
                      <m:ctrlPr>
                        <w:rPr>
                          <w:rFonts w:ascii="Cambria Math" w:hAnsi="Cambria Math" w:cs="Times New Roman"/>
                          <w:i/>
                          <w:szCs w:val="24"/>
                          <w:lang w:val="en-US" w:bidi="en-US"/>
                        </w:rPr>
                      </m:ctrlPr>
                    </m:sSubPr>
                    <m:e>
                      <m:r>
                        <w:rPr>
                          <w:rFonts w:ascii="Cambria Math" w:hAnsi="Cambria Math" w:cs="Times New Roman"/>
                          <w:szCs w:val="24"/>
                        </w:rPr>
                        <m:t>R</m:t>
                      </m:r>
                    </m:e>
                    <m:sub>
                      <m:r>
                        <w:rPr>
                          <w:rFonts w:ascii="Cambria Math" w:hAnsi="Cambria Math" w:cs="Times New Roman"/>
                          <w:szCs w:val="24"/>
                        </w:rPr>
                        <m:t>норм.</m:t>
                      </m:r>
                    </m:sub>
                  </m:sSub>
                </m:e>
              </m:eqArr>
            </m:e>
          </m:d>
        </m:oMath>
      </m:oMathPara>
    </w:p>
    <w:p w:rsidR="00A7447B" w:rsidRDefault="001D1241">
      <w:pPr>
        <w:pStyle w:val="af0"/>
      </w:pPr>
      <w:r>
        <w:t xml:space="preserve">Где: </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∆В</m:t>
            </m:r>
          </m:e>
          <m:sub>
            <m:r>
              <w:rPr>
                <w:rFonts w:ascii="Cambria Math" w:eastAsia="MS Mincho" w:hAnsi="Cambria Math"/>
              </w:rPr>
              <m:t>тэ</m:t>
            </m:r>
          </m:sub>
        </m:sSub>
      </m:oMath>
      <w:r w:rsidR="001D1241">
        <w:t xml:space="preserve"> – изменение выручки от реализации тепловой энергии вновь подключаемому потребителю;</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Т</m:t>
            </m:r>
          </m:sub>
        </m:sSub>
      </m:oMath>
      <w:r w:rsidR="001D1241">
        <w:t xml:space="preserve"> – изменение затрат на топливо для производства тепловой энергии;</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ЭЭ</m:t>
            </m:r>
          </m:sub>
        </m:sSub>
      </m:oMath>
      <w:r w:rsidR="001D1241">
        <w:t xml:space="preserve"> – изменение затрат на электроэнергию для производства и транспорта тепловой энергии;</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В</m:t>
            </m:r>
          </m:sub>
        </m:sSub>
      </m:oMath>
      <w:r w:rsidR="001D1241">
        <w:t xml:space="preserve"> – изменение затрат на воду для подпитки тепловых сетей;</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ФОТ и соц</m:t>
            </m:r>
          </m:sub>
        </m:sSub>
      </m:oMath>
      <w:r w:rsidR="001D1241">
        <w:t xml:space="preserve"> – изменение фонда оплаты труда персонала и социальных отчислений;</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аморт.</m:t>
            </m:r>
          </m:sub>
        </m:sSub>
      </m:oMath>
      <w:r w:rsidR="001D1241">
        <w:t xml:space="preserve"> – изменение амортизационных отчислений;</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рем.</m:t>
            </m:r>
          </m:sub>
        </m:sSub>
      </m:oMath>
      <w:r w:rsidR="001D1241">
        <w:t xml:space="preserve"> – изменение затрат на ремонты источника тепловой энергии и тепловых сетей;</w:t>
      </w:r>
    </w:p>
    <w:p w:rsidR="00A7447B" w:rsidRDefault="004A19AD">
      <w:pPr>
        <w:pStyle w:val="af0"/>
      </w:pPr>
      <m:oMath>
        <m:sSub>
          <m:sSubPr>
            <m:ctrlPr>
              <w:rPr>
                <w:rFonts w:ascii="Cambria Math" w:eastAsia="MS Mincho" w:hAnsi="Cambria Math"/>
                <w:i/>
                <w:lang w:bidi="en-US"/>
              </w:rPr>
            </m:ctrlPr>
          </m:sSubPr>
          <m:e>
            <m:r>
              <w:rPr>
                <w:rFonts w:ascii="Cambria Math" w:eastAsia="MS Mincho" w:hAnsi="Cambria Math"/>
              </w:rPr>
              <m:t>∆З</m:t>
            </m:r>
          </m:e>
          <m:sub>
            <m:r>
              <w:rPr>
                <w:rFonts w:ascii="Cambria Math" w:eastAsia="MS Mincho" w:hAnsi="Cambria Math"/>
              </w:rPr>
              <m:t>обсл.</m:t>
            </m:r>
          </m:sub>
        </m:sSub>
      </m:oMath>
      <w:r w:rsidR="001D1241">
        <w:t xml:space="preserve"> - изменение затрат на обслуживание источника тепловой энергии и тепловых сетей;</w:t>
      </w:r>
    </w:p>
    <w:p w:rsidR="00A7447B" w:rsidRDefault="001D1241">
      <w:pPr>
        <w:pStyle w:val="af0"/>
      </w:pPr>
      <m:oMath>
        <m:r>
          <w:rPr>
            <w:rFonts w:ascii="Cambria Math" w:hAnsi="Cambria Math"/>
          </w:rPr>
          <m:t>R</m:t>
        </m:r>
      </m:oMath>
      <w:r>
        <w:t xml:space="preserve"> – надежность системы централизованного теплоснабжения в целом после подключения потребителя;</w:t>
      </w:r>
    </w:p>
    <w:p w:rsidR="00A7447B" w:rsidRDefault="004A19AD">
      <w:pPr>
        <w:pStyle w:val="af0"/>
      </w:pPr>
      <m:oMath>
        <m:sSub>
          <m:sSubPr>
            <m:ctrlPr>
              <w:rPr>
                <w:rFonts w:ascii="Cambria Math" w:hAnsi="Cambria Math"/>
                <w:i/>
                <w:lang w:val="en-US" w:bidi="en-US"/>
              </w:rPr>
            </m:ctrlPr>
          </m:sSubPr>
          <m:e>
            <m:r>
              <w:rPr>
                <w:rFonts w:ascii="Cambria Math" w:hAnsi="Cambria Math"/>
              </w:rPr>
              <m:t>R</m:t>
            </m:r>
          </m:e>
          <m:sub>
            <m:r>
              <w:rPr>
                <w:rFonts w:ascii="Cambria Math" w:hAnsi="Cambria Math"/>
              </w:rPr>
              <m:t>норм.</m:t>
            </m:r>
          </m:sub>
        </m:sSub>
      </m:oMath>
      <w:r w:rsidR="001D1241">
        <w:t xml:space="preserve"> – нормативная надежность системы централизованного теплоснабжения в целом. </w:t>
      </w:r>
    </w:p>
    <w:p w:rsidR="00A7447B" w:rsidRDefault="001D1241">
      <w:pPr>
        <w:pStyle w:val="af0"/>
      </w:pPr>
      <w:r>
        <w:t xml:space="preserve">В случае если вышеприведенные условия не выполняются, подключение к системе централизованного теплоснабжения новых потребителей нецелесообразно. </w:t>
      </w:r>
    </w:p>
    <w:p w:rsidR="00A7447B" w:rsidRDefault="00A7447B">
      <w:pPr>
        <w:pStyle w:val="s1"/>
        <w:shd w:val="clear" w:color="auto" w:fill="FFFFFF"/>
        <w:spacing w:before="0" w:beforeAutospacing="0" w:after="0" w:afterAutospacing="0"/>
        <w:rPr>
          <w:color w:val="464C55"/>
        </w:rPr>
      </w:pPr>
    </w:p>
    <w:p w:rsidR="00A7447B" w:rsidRDefault="001D1241">
      <w:pPr>
        <w:pStyle w:val="11"/>
        <w:ind w:left="789"/>
      </w:pPr>
      <w:r>
        <w:t xml:space="preserve"> </w:t>
      </w:r>
      <w:bookmarkStart w:id="295" w:name="_Toc137558976"/>
      <w:r>
        <w:t xml:space="preserve">Описание текущей ситуации, связанной с ранее принятыми в соответствии с законодательством Российской Федерации об электроэнергетике </w:t>
      </w:r>
      <w:proofErr w:type="gramStart"/>
      <w:r>
        <w:t>решениями</w:t>
      </w:r>
      <w:proofErr w:type="gramEnd"/>
      <w: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95"/>
    </w:p>
    <w:p w:rsidR="00A7447B" w:rsidRDefault="00A7447B">
      <w:pPr>
        <w:pStyle w:val="af0"/>
      </w:pPr>
    </w:p>
    <w:p w:rsidR="00A7447B" w:rsidRDefault="001D1241">
      <w:pPr>
        <w:pStyle w:val="af0"/>
      </w:pPr>
      <w:r>
        <w:t xml:space="preserve">На территории муниципального образования нет генерирующих объектов, ранее отнесенных к генерирующим объектам, мощность которых поставляется в вынужденном режиме в целях обеспечения надежного теплоснабжения потребителей. </w:t>
      </w:r>
    </w:p>
    <w:p w:rsidR="00A7447B" w:rsidRDefault="001D1241">
      <w:pPr>
        <w:pStyle w:val="af0"/>
        <w:rPr>
          <w:sz w:val="26"/>
        </w:rPr>
      </w:pPr>
      <w:r>
        <w:rPr>
          <w:sz w:val="26"/>
        </w:rPr>
        <w:lastRenderedPageBreak/>
        <w:t>Существующая Щёкинская ГРЭС с 2019 года вырабатывает электрическую энергию в конденсационном режиме. Повторное подключение ГРЭС к централизованному теплоснабжению города не планируется.</w:t>
      </w:r>
    </w:p>
    <w:p w:rsidR="00A7447B" w:rsidRDefault="001D1241">
      <w:pPr>
        <w:pStyle w:val="11"/>
        <w:ind w:left="789"/>
      </w:pPr>
      <w:r>
        <w:t xml:space="preserve"> </w:t>
      </w:r>
      <w:bookmarkStart w:id="296" w:name="_Toc137558977"/>
      <w:proofErr w:type="gramStart"/>
      <w: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296"/>
      <w:proofErr w:type="gramEnd"/>
    </w:p>
    <w:p w:rsidR="00A7447B" w:rsidRDefault="00A7447B">
      <w:pPr>
        <w:pStyle w:val="s1"/>
        <w:shd w:val="clear" w:color="auto" w:fill="FFFFFF"/>
        <w:spacing w:before="0" w:beforeAutospacing="0" w:after="0" w:afterAutospacing="0"/>
        <w:rPr>
          <w:color w:val="464C55"/>
        </w:rPr>
      </w:pPr>
    </w:p>
    <w:p w:rsidR="00A7447B" w:rsidRDefault="001D1241">
      <w:pPr>
        <w:pStyle w:val="af0"/>
      </w:pPr>
      <w:r>
        <w:t xml:space="preserve">На территории муниципального образования нет генерирующих объектов, ранее отнесенных к генерирующим объектам, мощность которых поставляется в вынужденном режиме в целях обеспечения надежного теплоснабжения потребителей. </w:t>
      </w:r>
    </w:p>
    <w:p w:rsidR="00A7447B" w:rsidRDefault="001D1241">
      <w:pPr>
        <w:pStyle w:val="af0"/>
        <w:rPr>
          <w:rFonts w:eastAsia="Microsoft YaHei"/>
          <w:spacing w:val="-5"/>
          <w:lang w:bidi="en-US"/>
        </w:rPr>
      </w:pPr>
      <w:r>
        <w:rPr>
          <w:rFonts w:eastAsia="Microsoft YaHei"/>
          <w:spacing w:val="-5"/>
        </w:rPr>
        <w:t>Согласно Методическим указаниям по разработке схем теплоснабжения,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должен выполняться на основе анализа установленной тепловой мощности на генерирующем объекте и присоединенной тепловой нагрузки. Балансы тепловой мощности и тепловой нагрузки должны быть представлены в виде таблицы П36.1 Приложения №36.</w:t>
      </w:r>
    </w:p>
    <w:p w:rsidR="00A7447B" w:rsidRDefault="001D1241">
      <w:pPr>
        <w:pStyle w:val="af0"/>
        <w:rPr>
          <w:rFonts w:eastAsia="Microsoft YaHei"/>
          <w:spacing w:val="-5"/>
        </w:rPr>
      </w:pPr>
      <w:r>
        <w:rPr>
          <w:rFonts w:eastAsia="Microsoft YaHei"/>
          <w:spacing w:val="-5"/>
        </w:rPr>
        <w:t xml:space="preserve">В связи с отсутствием на территории г. Советск генерирующих объектов, отнесенных </w:t>
      </w:r>
      <w:proofErr w:type="gramStart"/>
      <w:r>
        <w:rPr>
          <w:rFonts w:eastAsia="Microsoft YaHei"/>
          <w:spacing w:val="-5"/>
        </w:rPr>
        <w:t>к</w:t>
      </w:r>
      <w:proofErr w:type="gramEnd"/>
      <w:r>
        <w:rPr>
          <w:rFonts w:eastAsia="Microsoft YaHei"/>
          <w:spacing w:val="-5"/>
        </w:rPr>
        <w:t xml:space="preserve"> вынужденным, таблицы по форме П. 36.1 не приводятся.</w:t>
      </w:r>
    </w:p>
    <w:p w:rsidR="00A7447B" w:rsidRDefault="00A7447B">
      <w:pPr>
        <w:pStyle w:val="af0"/>
        <w:rPr>
          <w:color w:val="464C55"/>
        </w:rPr>
      </w:pPr>
    </w:p>
    <w:p w:rsidR="00A7447B" w:rsidRDefault="001D1241">
      <w:pPr>
        <w:pStyle w:val="11"/>
        <w:ind w:left="789"/>
      </w:pPr>
      <w:r>
        <w:t xml:space="preserve"> </w:t>
      </w:r>
      <w:bookmarkStart w:id="297" w:name="_Toc137558978"/>
      <w: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97"/>
    </w:p>
    <w:p w:rsidR="00A7447B" w:rsidRDefault="00A7447B">
      <w:pPr>
        <w:rPr>
          <w:color w:val="464C55"/>
          <w:shd w:val="clear" w:color="auto" w:fill="FFFFFF"/>
        </w:rPr>
      </w:pPr>
    </w:p>
    <w:p w:rsidR="00A7447B" w:rsidRDefault="001D1241">
      <w:pPr>
        <w:pStyle w:val="af0"/>
      </w:pPr>
      <w:r>
        <w:t xml:space="preserve">Согласно Методическим указаниям по разработке схем теплоснабжения, предложения по строительству источников комбинированной выработки для обеспечения перспективных тепловых нагрузок в городском округе, не отнесенном к ценовой зоне </w:t>
      </w:r>
      <w:r>
        <w:lastRenderedPageBreak/>
        <w:t>теплоснабжения, разрабатываются на основании технико-экономического обоснования в соответствии с Приложением №37.</w:t>
      </w:r>
    </w:p>
    <w:p w:rsidR="00A7447B" w:rsidRDefault="001D1241">
      <w:pPr>
        <w:pStyle w:val="af0"/>
      </w:pPr>
      <w:r>
        <w:t xml:space="preserve">Технико-экономическое обоснование строительства источников комбинированной выработки электрической и тепловой энергии для обеспечения перспективных тепловых нагрузок должно выполняться: </w:t>
      </w:r>
    </w:p>
    <w:p w:rsidR="00A7447B" w:rsidRDefault="001D1241">
      <w:pPr>
        <w:pStyle w:val="a"/>
      </w:pPr>
      <w:r>
        <w:t xml:space="preserve">на вновь осваиваемых территориях городского округа в случае </w:t>
      </w:r>
      <w:proofErr w:type="gramStart"/>
      <w:r>
        <w:t>отсутствия возможности обеспечения теплоснабжения потребителей</w:t>
      </w:r>
      <w:proofErr w:type="gramEnd"/>
      <w:r>
        <w:t xml:space="preserve"> от существующих источников;</w:t>
      </w:r>
    </w:p>
    <w:p w:rsidR="00A7447B" w:rsidRDefault="001D1241">
      <w:pPr>
        <w:pStyle w:val="a"/>
      </w:pPr>
      <w:r>
        <w:t>в отсутствии объекта строительства в утвержденной схеме и программе развития электроэнергетических систем России.</w:t>
      </w:r>
    </w:p>
    <w:p w:rsidR="00A7447B" w:rsidRDefault="001D1241">
      <w:pPr>
        <w:pStyle w:val="af0"/>
      </w:pPr>
      <w:r>
        <w:t>Согласно п. 2.1, перспективная застройка суммарной нагрузкой 0,56 Гкал/</w:t>
      </w:r>
      <w:proofErr w:type="gramStart"/>
      <w:r>
        <w:t>ч</w:t>
      </w:r>
      <w:proofErr w:type="gramEnd"/>
      <w:r>
        <w:t xml:space="preserve"> расположена в зоне существующей застройки. На вновь осваиваемых территориях предполагается строительство индивидуального жилья, централизованное теплоснабжение которого не планируется. </w:t>
      </w:r>
    </w:p>
    <w:p w:rsidR="00A7447B" w:rsidRDefault="001D1241">
      <w:pPr>
        <w:pStyle w:val="af0"/>
        <w:rPr>
          <w:rFonts w:eastAsia="Calibri"/>
        </w:rPr>
      </w:pPr>
      <w:r>
        <w:rPr>
          <w:rFonts w:eastAsia="Calibri"/>
        </w:rPr>
        <w:t xml:space="preserve">На основании Постановления Правительства Российской Федерации от 17 октября 2009 года №823 «О схемах и программах перспективного развития электроэнергии» разработана и утверждена Схема и программы развития электроэнергетических систем России на 2023-2028 годы. </w:t>
      </w:r>
    </w:p>
    <w:p w:rsidR="00A7447B" w:rsidRDefault="001D1241">
      <w:pPr>
        <w:pStyle w:val="af0"/>
      </w:pPr>
      <w:r>
        <w:t xml:space="preserve">В указанной программе перспективного развития, строительство нового источника комбинированной выработки электрической и тепловой энергии на территории муниципального образования не предусматривается. Базовым и актуализированным проектом Схемы теплоснабжения, размещение источников комбинированной выработки на территории </w:t>
      </w:r>
      <w:proofErr w:type="gramStart"/>
      <w:r>
        <w:t>г</w:t>
      </w:r>
      <w:proofErr w:type="gramEnd"/>
      <w:r>
        <w:t xml:space="preserve">. Советск не предусматривается. </w:t>
      </w:r>
    </w:p>
    <w:p w:rsidR="00A7447B" w:rsidRDefault="00A7447B">
      <w:pPr>
        <w:rPr>
          <w:color w:val="464C55"/>
          <w:shd w:val="clear" w:color="auto" w:fill="FFFFFF"/>
        </w:rPr>
      </w:pPr>
    </w:p>
    <w:p w:rsidR="00A7447B" w:rsidRDefault="001D1241">
      <w:pPr>
        <w:pStyle w:val="11"/>
        <w:ind w:left="789"/>
      </w:pPr>
      <w:bookmarkStart w:id="298" w:name="_Toc137558979"/>
      <w: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298"/>
    </w:p>
    <w:p w:rsidR="00A7447B" w:rsidRDefault="00A7447B">
      <w:pPr>
        <w:rPr>
          <w:color w:val="464C55"/>
          <w:shd w:val="clear" w:color="auto" w:fill="FFFFFF"/>
        </w:rPr>
      </w:pPr>
    </w:p>
    <w:p w:rsidR="00A7447B" w:rsidRDefault="001D1241">
      <w:pPr>
        <w:pStyle w:val="af0"/>
        <w:rPr>
          <w:sz w:val="26"/>
        </w:rPr>
      </w:pPr>
      <w:r>
        <w:rPr>
          <w:sz w:val="26"/>
        </w:rPr>
        <w:t xml:space="preserve">Существующая Щёкинская ГРЭС с 2019 года вырабатывает электрическую энергию в конденсационном режиме. Повторное подключение ГРЭС к централизованному теплоснабжению города не планируется, в </w:t>
      </w:r>
      <w:proofErr w:type="gramStart"/>
      <w:r>
        <w:rPr>
          <w:sz w:val="26"/>
        </w:rPr>
        <w:t>связи</w:t>
      </w:r>
      <w:proofErr w:type="gramEnd"/>
      <w:r>
        <w:rPr>
          <w:sz w:val="26"/>
        </w:rPr>
        <w:t xml:space="preserve"> с чем предложения по реконструкции и (или) модернизации станции отсутствуют.</w:t>
      </w:r>
    </w:p>
    <w:p w:rsidR="00A7447B" w:rsidRDefault="00A7447B">
      <w:pPr>
        <w:rPr>
          <w:color w:val="464C55"/>
          <w:shd w:val="clear" w:color="auto" w:fill="FFFFFF"/>
        </w:rPr>
      </w:pPr>
    </w:p>
    <w:p w:rsidR="00A7447B" w:rsidRDefault="001D1241">
      <w:pPr>
        <w:pStyle w:val="11"/>
        <w:ind w:left="789"/>
      </w:pPr>
      <w:r>
        <w:lastRenderedPageBreak/>
        <w:t xml:space="preserve"> </w:t>
      </w:r>
      <w:bookmarkStart w:id="299" w:name="_Toc137558980"/>
      <w:proofErr w:type="gramStart"/>
      <w: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99"/>
      <w:proofErr w:type="gramEnd"/>
    </w:p>
    <w:p w:rsidR="00A7447B" w:rsidRDefault="00A7447B">
      <w:pPr>
        <w:pStyle w:val="af0"/>
        <w:rPr>
          <w:shd w:val="clear" w:color="auto" w:fill="FFFFFF"/>
        </w:rPr>
      </w:pPr>
    </w:p>
    <w:p w:rsidR="00A7447B" w:rsidRDefault="001D1241">
      <w:pPr>
        <w:pStyle w:val="af0"/>
        <w:rPr>
          <w:sz w:val="26"/>
        </w:rPr>
      </w:pPr>
      <w:r>
        <w:rPr>
          <w:sz w:val="26"/>
        </w:rPr>
        <w:t xml:space="preserve">Схемой теплоснабжения города Советск организация выработки электрической энергии в комбинированном цикле на базе существующих нагрузок не предусматривается. </w:t>
      </w:r>
    </w:p>
    <w:p w:rsidR="00A7447B" w:rsidRDefault="00A7447B">
      <w:pPr>
        <w:rPr>
          <w:color w:val="464C55"/>
          <w:shd w:val="clear" w:color="auto" w:fill="FFFFFF"/>
        </w:rPr>
      </w:pPr>
    </w:p>
    <w:p w:rsidR="00A7447B" w:rsidRDefault="001D1241">
      <w:pPr>
        <w:pStyle w:val="11"/>
        <w:ind w:left="789"/>
      </w:pPr>
      <w:r>
        <w:t xml:space="preserve"> </w:t>
      </w:r>
      <w:bookmarkStart w:id="300" w:name="_Toc137558981"/>
      <w:r>
        <w:t xml:space="preserve">Обоснование предлагаемых для реконструкции и (или) модернизации котельных с увеличением зоны их действия путем включения в нее зон </w:t>
      </w:r>
      <w:proofErr w:type="gramStart"/>
      <w:r>
        <w:t>действия</w:t>
      </w:r>
      <w:proofErr w:type="gramEnd"/>
      <w:r>
        <w:t xml:space="preserve"> существующих источников тепловой энергии</w:t>
      </w:r>
      <w:bookmarkEnd w:id="300"/>
    </w:p>
    <w:p w:rsidR="00A7447B" w:rsidRDefault="00A7447B">
      <w:pPr>
        <w:pStyle w:val="af0"/>
      </w:pPr>
    </w:p>
    <w:p w:rsidR="00A7447B" w:rsidRDefault="001D1241">
      <w:pPr>
        <w:pStyle w:val="af0"/>
        <w:rPr>
          <w:sz w:val="20"/>
          <w:szCs w:val="20"/>
        </w:rPr>
      </w:pPr>
      <w:r>
        <w:t>Котельная №1 является единственным источником централизованного теплоснабжения на территории города Советск. Её реконструкция с увеличением зоны действия путем включения в нее зон действия ведомственных котельных не планируется.</w:t>
      </w:r>
    </w:p>
    <w:p w:rsidR="00A7447B" w:rsidRDefault="001D1241">
      <w:pPr>
        <w:pStyle w:val="af0"/>
      </w:pPr>
      <w:r>
        <w:t xml:space="preserve">Состав существующего и перспективного оборудования котельной №1 представлен в таблице </w:t>
      </w:r>
      <w:fldSimple w:instr=" REF _Ref136231547 \h  \* MERGEFORMAT ">
        <w:r w:rsidR="007C1423" w:rsidRPr="007C1423">
          <w:rPr>
            <w:rStyle w:val="affd"/>
          </w:rPr>
          <w:t xml:space="preserve">Таблица </w:t>
        </w:r>
        <w:r w:rsidR="007C1423">
          <w:t>82</w:t>
        </w:r>
      </w:fldSimple>
      <w:r w:rsidR="00FC4879">
        <w:t>3</w:t>
      </w:r>
      <w:r>
        <w:t xml:space="preserve">. Срок службы оборудования котельной на расчетный период Схемы теплоснабжения составит 15 лет, что не превышает заявленный срок службы котлов. </w:t>
      </w:r>
    </w:p>
    <w:p w:rsidR="00A7447B" w:rsidRDefault="001D1241">
      <w:pPr>
        <w:pStyle w:val="af0"/>
      </w:pPr>
      <w:r>
        <w:t xml:space="preserve">Замена существующего основного оборудования не планируется. </w:t>
      </w:r>
    </w:p>
    <w:p w:rsidR="00A7447B" w:rsidRDefault="00A7447B">
      <w:pPr>
        <w:pStyle w:val="af0"/>
      </w:pPr>
    </w:p>
    <w:p w:rsidR="00A7447B" w:rsidRDefault="001D1241">
      <w:pPr>
        <w:pStyle w:val="aff1"/>
      </w:pPr>
      <w:bookmarkStart w:id="301" w:name="_Ref136231547"/>
      <w:bookmarkStart w:id="302" w:name="_Toc137559141"/>
      <w:r>
        <w:t xml:space="preserve">Таблица </w:t>
      </w:r>
      <w:r w:rsidR="004A19AD">
        <w:fldChar w:fldCharType="begin"/>
      </w:r>
      <w:r>
        <w:instrText xml:space="preserve">SEQ Таблица \* ARABIC </w:instrText>
      </w:r>
      <w:r w:rsidR="004A19AD">
        <w:fldChar w:fldCharType="separate"/>
      </w:r>
      <w:r w:rsidR="007C1423">
        <w:rPr>
          <w:noProof/>
        </w:rPr>
        <w:t>82</w:t>
      </w:r>
      <w:r w:rsidR="004A19AD">
        <w:fldChar w:fldCharType="end"/>
      </w:r>
      <w:bookmarkEnd w:id="301"/>
      <w:r w:rsidR="00FC4879">
        <w:t>3</w:t>
      </w:r>
      <w:r>
        <w:t xml:space="preserve"> – Существующий и перспективный состав оборудования Котельной №1 ООО «ТК-Советск»</w:t>
      </w:r>
      <w:bookmarkEnd w:id="302"/>
    </w:p>
    <w:tbl>
      <w:tblPr>
        <w:tblStyle w:val="af9"/>
        <w:tblW w:w="0" w:type="auto"/>
        <w:tblLook w:val="04A0"/>
      </w:tblPr>
      <w:tblGrid>
        <w:gridCol w:w="454"/>
        <w:gridCol w:w="1984"/>
        <w:gridCol w:w="992"/>
        <w:gridCol w:w="1418"/>
        <w:gridCol w:w="1961"/>
        <w:gridCol w:w="1301"/>
        <w:gridCol w:w="1301"/>
      </w:tblGrid>
      <w:tr w:rsidR="00A7447B">
        <w:tc>
          <w:tcPr>
            <w:tcW w:w="454" w:type="dxa"/>
            <w:vMerge w:val="restart"/>
          </w:tcPr>
          <w:p w:rsidR="00A7447B" w:rsidRDefault="001D1241">
            <w:pPr>
              <w:pStyle w:val="103"/>
            </w:pPr>
            <w:r>
              <w:t xml:space="preserve">№ </w:t>
            </w:r>
            <w:proofErr w:type="gramStart"/>
            <w:r>
              <w:t>п</w:t>
            </w:r>
            <w:proofErr w:type="gramEnd"/>
            <w:r>
              <w:t>/п</w:t>
            </w:r>
          </w:p>
        </w:tc>
        <w:tc>
          <w:tcPr>
            <w:tcW w:w="4394" w:type="dxa"/>
            <w:gridSpan w:val="3"/>
          </w:tcPr>
          <w:p w:rsidR="00A7447B" w:rsidRDefault="001D1241">
            <w:pPr>
              <w:pStyle w:val="103"/>
            </w:pPr>
            <w:r>
              <w:t>Существующее положение</w:t>
            </w:r>
          </w:p>
        </w:tc>
        <w:tc>
          <w:tcPr>
            <w:tcW w:w="4563" w:type="dxa"/>
            <w:gridSpan w:val="3"/>
          </w:tcPr>
          <w:p w:rsidR="00A7447B" w:rsidRDefault="001D1241">
            <w:pPr>
              <w:pStyle w:val="103"/>
            </w:pPr>
            <w:r>
              <w:t>Перспектива</w:t>
            </w:r>
          </w:p>
        </w:tc>
      </w:tr>
      <w:tr w:rsidR="00A7447B">
        <w:tc>
          <w:tcPr>
            <w:tcW w:w="454" w:type="dxa"/>
            <w:vMerge/>
          </w:tcPr>
          <w:p w:rsidR="00A7447B" w:rsidRDefault="00A7447B">
            <w:pPr>
              <w:pStyle w:val="103"/>
            </w:pPr>
          </w:p>
        </w:tc>
        <w:tc>
          <w:tcPr>
            <w:tcW w:w="1984" w:type="dxa"/>
          </w:tcPr>
          <w:p w:rsidR="00A7447B" w:rsidRDefault="001D1241">
            <w:pPr>
              <w:pStyle w:val="103"/>
            </w:pPr>
            <w:r>
              <w:t>Оборудование</w:t>
            </w:r>
          </w:p>
        </w:tc>
        <w:tc>
          <w:tcPr>
            <w:tcW w:w="992" w:type="dxa"/>
          </w:tcPr>
          <w:p w:rsidR="00A7447B" w:rsidRDefault="001D1241">
            <w:pPr>
              <w:pStyle w:val="103"/>
            </w:pPr>
            <w:r>
              <w:t>Год ввода</w:t>
            </w:r>
          </w:p>
        </w:tc>
        <w:tc>
          <w:tcPr>
            <w:tcW w:w="1418" w:type="dxa"/>
          </w:tcPr>
          <w:p w:rsidR="00A7447B" w:rsidRDefault="001D1241">
            <w:pPr>
              <w:pStyle w:val="103"/>
            </w:pPr>
            <w:r>
              <w:t>Мощность</w:t>
            </w:r>
          </w:p>
        </w:tc>
        <w:tc>
          <w:tcPr>
            <w:tcW w:w="1961" w:type="dxa"/>
          </w:tcPr>
          <w:p w:rsidR="00A7447B" w:rsidRDefault="001D1241">
            <w:pPr>
              <w:pStyle w:val="103"/>
            </w:pPr>
            <w:r>
              <w:t>Оборудование</w:t>
            </w:r>
          </w:p>
        </w:tc>
        <w:tc>
          <w:tcPr>
            <w:tcW w:w="1301" w:type="dxa"/>
          </w:tcPr>
          <w:p w:rsidR="00A7447B" w:rsidRDefault="001D1241">
            <w:pPr>
              <w:pStyle w:val="103"/>
            </w:pPr>
            <w:r>
              <w:t>Год ввода</w:t>
            </w:r>
          </w:p>
        </w:tc>
        <w:tc>
          <w:tcPr>
            <w:tcW w:w="1301" w:type="dxa"/>
          </w:tcPr>
          <w:p w:rsidR="00A7447B" w:rsidRDefault="001D1241">
            <w:pPr>
              <w:pStyle w:val="103"/>
            </w:pPr>
            <w:r>
              <w:t>Мощность</w:t>
            </w:r>
          </w:p>
        </w:tc>
      </w:tr>
      <w:tr w:rsidR="00A7447B">
        <w:tc>
          <w:tcPr>
            <w:tcW w:w="454" w:type="dxa"/>
          </w:tcPr>
          <w:p w:rsidR="00A7447B" w:rsidRDefault="001D1241">
            <w:pPr>
              <w:pStyle w:val="103"/>
            </w:pPr>
            <w:r>
              <w:t>1</w:t>
            </w:r>
          </w:p>
        </w:tc>
        <w:tc>
          <w:tcPr>
            <w:tcW w:w="1984"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992" w:type="dxa"/>
          </w:tcPr>
          <w:p w:rsidR="00A7447B" w:rsidRDefault="001D1241">
            <w:pPr>
              <w:pStyle w:val="103"/>
            </w:pPr>
            <w:r>
              <w:rPr>
                <w:lang w:eastAsia="ru-RU"/>
              </w:rPr>
              <w:t>2018</w:t>
            </w:r>
          </w:p>
        </w:tc>
        <w:tc>
          <w:tcPr>
            <w:tcW w:w="1418" w:type="dxa"/>
          </w:tcPr>
          <w:p w:rsidR="00A7447B" w:rsidRDefault="001D1241">
            <w:pPr>
              <w:pStyle w:val="103"/>
            </w:pPr>
            <w:r>
              <w:rPr>
                <w:lang w:eastAsia="ru-RU"/>
              </w:rPr>
              <w:t>6,89 Гкал/</w:t>
            </w:r>
            <w:proofErr w:type="gramStart"/>
            <w:r>
              <w:rPr>
                <w:lang w:eastAsia="ru-RU"/>
              </w:rPr>
              <w:t>ч</w:t>
            </w:r>
            <w:proofErr w:type="gramEnd"/>
          </w:p>
        </w:tc>
        <w:tc>
          <w:tcPr>
            <w:tcW w:w="1961"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1301" w:type="dxa"/>
          </w:tcPr>
          <w:p w:rsidR="00A7447B" w:rsidRDefault="001D1241">
            <w:pPr>
              <w:pStyle w:val="103"/>
            </w:pPr>
            <w:r>
              <w:rPr>
                <w:lang w:eastAsia="ru-RU"/>
              </w:rPr>
              <w:t>2018</w:t>
            </w:r>
          </w:p>
        </w:tc>
        <w:tc>
          <w:tcPr>
            <w:tcW w:w="1301" w:type="dxa"/>
          </w:tcPr>
          <w:p w:rsidR="00A7447B" w:rsidRDefault="001D1241">
            <w:pPr>
              <w:pStyle w:val="103"/>
            </w:pPr>
            <w:r>
              <w:rPr>
                <w:lang w:eastAsia="ru-RU"/>
              </w:rPr>
              <w:t>6,89 Гкал/</w:t>
            </w:r>
            <w:proofErr w:type="gramStart"/>
            <w:r>
              <w:rPr>
                <w:lang w:eastAsia="ru-RU"/>
              </w:rPr>
              <w:t>ч</w:t>
            </w:r>
            <w:proofErr w:type="gramEnd"/>
          </w:p>
        </w:tc>
      </w:tr>
      <w:tr w:rsidR="00A7447B">
        <w:tc>
          <w:tcPr>
            <w:tcW w:w="454" w:type="dxa"/>
          </w:tcPr>
          <w:p w:rsidR="00A7447B" w:rsidRDefault="001D1241">
            <w:pPr>
              <w:pStyle w:val="103"/>
            </w:pPr>
            <w:r>
              <w:t>2</w:t>
            </w:r>
          </w:p>
        </w:tc>
        <w:tc>
          <w:tcPr>
            <w:tcW w:w="1984"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992" w:type="dxa"/>
          </w:tcPr>
          <w:p w:rsidR="00A7447B" w:rsidRDefault="001D1241">
            <w:pPr>
              <w:pStyle w:val="103"/>
            </w:pPr>
            <w:r>
              <w:rPr>
                <w:lang w:eastAsia="ru-RU"/>
              </w:rPr>
              <w:t>2018</w:t>
            </w:r>
          </w:p>
        </w:tc>
        <w:tc>
          <w:tcPr>
            <w:tcW w:w="1418" w:type="dxa"/>
          </w:tcPr>
          <w:p w:rsidR="00A7447B" w:rsidRDefault="001D1241">
            <w:pPr>
              <w:pStyle w:val="103"/>
            </w:pPr>
            <w:r>
              <w:rPr>
                <w:lang w:eastAsia="ru-RU"/>
              </w:rPr>
              <w:t>6,89 Гкал/</w:t>
            </w:r>
            <w:proofErr w:type="gramStart"/>
            <w:r>
              <w:rPr>
                <w:lang w:eastAsia="ru-RU"/>
              </w:rPr>
              <w:t>ч</w:t>
            </w:r>
            <w:proofErr w:type="gramEnd"/>
          </w:p>
        </w:tc>
        <w:tc>
          <w:tcPr>
            <w:tcW w:w="1961"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1301" w:type="dxa"/>
          </w:tcPr>
          <w:p w:rsidR="00A7447B" w:rsidRDefault="001D1241">
            <w:pPr>
              <w:pStyle w:val="103"/>
            </w:pPr>
            <w:r>
              <w:rPr>
                <w:lang w:eastAsia="ru-RU"/>
              </w:rPr>
              <w:t>2018</w:t>
            </w:r>
          </w:p>
        </w:tc>
        <w:tc>
          <w:tcPr>
            <w:tcW w:w="1301" w:type="dxa"/>
          </w:tcPr>
          <w:p w:rsidR="00A7447B" w:rsidRDefault="001D1241">
            <w:pPr>
              <w:pStyle w:val="103"/>
            </w:pPr>
            <w:r>
              <w:rPr>
                <w:lang w:eastAsia="ru-RU"/>
              </w:rPr>
              <w:t>6,89 Гкал/</w:t>
            </w:r>
            <w:proofErr w:type="gramStart"/>
            <w:r>
              <w:rPr>
                <w:lang w:eastAsia="ru-RU"/>
              </w:rPr>
              <w:t>ч</w:t>
            </w:r>
            <w:proofErr w:type="gramEnd"/>
          </w:p>
        </w:tc>
      </w:tr>
      <w:tr w:rsidR="00A7447B">
        <w:tc>
          <w:tcPr>
            <w:tcW w:w="454" w:type="dxa"/>
          </w:tcPr>
          <w:p w:rsidR="00A7447B" w:rsidRDefault="001D1241">
            <w:pPr>
              <w:pStyle w:val="103"/>
            </w:pPr>
            <w:r>
              <w:t>3</w:t>
            </w:r>
          </w:p>
        </w:tc>
        <w:tc>
          <w:tcPr>
            <w:tcW w:w="1984"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992" w:type="dxa"/>
          </w:tcPr>
          <w:p w:rsidR="00A7447B" w:rsidRDefault="001D1241">
            <w:pPr>
              <w:pStyle w:val="103"/>
            </w:pPr>
            <w:r>
              <w:rPr>
                <w:lang w:eastAsia="ru-RU"/>
              </w:rPr>
              <w:t>2018</w:t>
            </w:r>
          </w:p>
        </w:tc>
        <w:tc>
          <w:tcPr>
            <w:tcW w:w="1418" w:type="dxa"/>
          </w:tcPr>
          <w:p w:rsidR="00A7447B" w:rsidRDefault="001D1241">
            <w:pPr>
              <w:pStyle w:val="103"/>
            </w:pPr>
            <w:r>
              <w:rPr>
                <w:lang w:eastAsia="ru-RU"/>
              </w:rPr>
              <w:t>6,89 Гкал/</w:t>
            </w:r>
            <w:proofErr w:type="gramStart"/>
            <w:r>
              <w:rPr>
                <w:lang w:eastAsia="ru-RU"/>
              </w:rPr>
              <w:t>ч</w:t>
            </w:r>
            <w:proofErr w:type="gramEnd"/>
          </w:p>
        </w:tc>
        <w:tc>
          <w:tcPr>
            <w:tcW w:w="1961"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1301" w:type="dxa"/>
          </w:tcPr>
          <w:p w:rsidR="00A7447B" w:rsidRDefault="001D1241">
            <w:pPr>
              <w:pStyle w:val="103"/>
            </w:pPr>
            <w:r>
              <w:rPr>
                <w:lang w:eastAsia="ru-RU"/>
              </w:rPr>
              <w:t>2018</w:t>
            </w:r>
          </w:p>
        </w:tc>
        <w:tc>
          <w:tcPr>
            <w:tcW w:w="1301" w:type="dxa"/>
          </w:tcPr>
          <w:p w:rsidR="00A7447B" w:rsidRDefault="001D1241">
            <w:pPr>
              <w:pStyle w:val="103"/>
            </w:pPr>
            <w:r>
              <w:rPr>
                <w:lang w:eastAsia="ru-RU"/>
              </w:rPr>
              <w:t>6,89 Гкал/</w:t>
            </w:r>
            <w:proofErr w:type="gramStart"/>
            <w:r>
              <w:rPr>
                <w:lang w:eastAsia="ru-RU"/>
              </w:rPr>
              <w:t>ч</w:t>
            </w:r>
            <w:proofErr w:type="gramEnd"/>
          </w:p>
        </w:tc>
      </w:tr>
      <w:tr w:rsidR="00A7447B">
        <w:tc>
          <w:tcPr>
            <w:tcW w:w="454" w:type="dxa"/>
          </w:tcPr>
          <w:p w:rsidR="00A7447B" w:rsidRDefault="001D1241">
            <w:pPr>
              <w:pStyle w:val="103"/>
            </w:pPr>
            <w:r>
              <w:t>4</w:t>
            </w:r>
          </w:p>
        </w:tc>
        <w:tc>
          <w:tcPr>
            <w:tcW w:w="1984"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992" w:type="dxa"/>
          </w:tcPr>
          <w:p w:rsidR="00A7447B" w:rsidRDefault="001D1241">
            <w:pPr>
              <w:pStyle w:val="103"/>
            </w:pPr>
            <w:r>
              <w:rPr>
                <w:lang w:eastAsia="ru-RU"/>
              </w:rPr>
              <w:t>2018</w:t>
            </w:r>
          </w:p>
        </w:tc>
        <w:tc>
          <w:tcPr>
            <w:tcW w:w="1418" w:type="dxa"/>
          </w:tcPr>
          <w:p w:rsidR="00A7447B" w:rsidRDefault="001D1241">
            <w:pPr>
              <w:pStyle w:val="103"/>
            </w:pPr>
            <w:r>
              <w:rPr>
                <w:lang w:eastAsia="ru-RU"/>
              </w:rPr>
              <w:t>6,89 Гкал/</w:t>
            </w:r>
            <w:proofErr w:type="gramStart"/>
            <w:r>
              <w:rPr>
                <w:lang w:eastAsia="ru-RU"/>
              </w:rPr>
              <w:t>ч</w:t>
            </w:r>
            <w:proofErr w:type="gramEnd"/>
          </w:p>
        </w:tc>
        <w:tc>
          <w:tcPr>
            <w:tcW w:w="1961"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1301" w:type="dxa"/>
          </w:tcPr>
          <w:p w:rsidR="00A7447B" w:rsidRDefault="001D1241">
            <w:pPr>
              <w:pStyle w:val="103"/>
            </w:pPr>
            <w:r>
              <w:rPr>
                <w:lang w:eastAsia="ru-RU"/>
              </w:rPr>
              <w:t>2018</w:t>
            </w:r>
          </w:p>
        </w:tc>
        <w:tc>
          <w:tcPr>
            <w:tcW w:w="1301" w:type="dxa"/>
          </w:tcPr>
          <w:p w:rsidR="00A7447B" w:rsidRDefault="001D1241">
            <w:pPr>
              <w:pStyle w:val="103"/>
            </w:pPr>
            <w:r>
              <w:rPr>
                <w:lang w:eastAsia="ru-RU"/>
              </w:rPr>
              <w:t>6,89 Гкал/</w:t>
            </w:r>
            <w:proofErr w:type="gramStart"/>
            <w:r>
              <w:rPr>
                <w:lang w:eastAsia="ru-RU"/>
              </w:rPr>
              <w:t>ч</w:t>
            </w:r>
            <w:proofErr w:type="gramEnd"/>
          </w:p>
        </w:tc>
      </w:tr>
      <w:tr w:rsidR="00A7447B">
        <w:tc>
          <w:tcPr>
            <w:tcW w:w="454" w:type="dxa"/>
          </w:tcPr>
          <w:p w:rsidR="00A7447B" w:rsidRDefault="001D1241">
            <w:pPr>
              <w:pStyle w:val="103"/>
            </w:pPr>
            <w:r>
              <w:t>5</w:t>
            </w:r>
          </w:p>
        </w:tc>
        <w:tc>
          <w:tcPr>
            <w:tcW w:w="1984" w:type="dxa"/>
          </w:tcPr>
          <w:p w:rsidR="00A7447B" w:rsidRDefault="001D1241">
            <w:pPr>
              <w:pStyle w:val="103"/>
              <w:rPr>
                <w:lang w:val="en-US" w:eastAsia="ru-RU"/>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992" w:type="dxa"/>
          </w:tcPr>
          <w:p w:rsidR="00A7447B" w:rsidRDefault="001D1241">
            <w:pPr>
              <w:pStyle w:val="103"/>
            </w:pPr>
            <w:r>
              <w:rPr>
                <w:lang w:eastAsia="ru-RU"/>
              </w:rPr>
              <w:t>2018</w:t>
            </w:r>
          </w:p>
        </w:tc>
        <w:tc>
          <w:tcPr>
            <w:tcW w:w="1418" w:type="dxa"/>
          </w:tcPr>
          <w:p w:rsidR="00A7447B" w:rsidRDefault="001D1241">
            <w:pPr>
              <w:pStyle w:val="103"/>
            </w:pPr>
            <w:r>
              <w:rPr>
                <w:lang w:eastAsia="ru-RU"/>
              </w:rPr>
              <w:t>6,89 Гкал/</w:t>
            </w:r>
            <w:proofErr w:type="gramStart"/>
            <w:r>
              <w:rPr>
                <w:lang w:eastAsia="ru-RU"/>
              </w:rPr>
              <w:t>ч</w:t>
            </w:r>
            <w:proofErr w:type="gramEnd"/>
          </w:p>
        </w:tc>
        <w:tc>
          <w:tcPr>
            <w:tcW w:w="1961" w:type="dxa"/>
          </w:tcPr>
          <w:p w:rsidR="00A7447B" w:rsidRDefault="001D1241">
            <w:pPr>
              <w:pStyle w:val="103"/>
              <w:rPr>
                <w:lang w:val="en-US"/>
              </w:rPr>
            </w:pPr>
            <w:r>
              <w:rPr>
                <w:lang w:val="en-US" w:eastAsia="ru-RU"/>
              </w:rPr>
              <w:t xml:space="preserve">ARCUS IGNIS F-8000 </w:t>
            </w:r>
            <w:r>
              <w:rPr>
                <w:lang w:val="en-US" w:eastAsia="ru-RU"/>
              </w:rPr>
              <w:br/>
              <w:t>(</w:t>
            </w:r>
            <w:r>
              <w:rPr>
                <w:lang w:eastAsia="ru-RU"/>
              </w:rPr>
              <w:t>КВа</w:t>
            </w:r>
            <w:r>
              <w:rPr>
                <w:lang w:val="en-US" w:eastAsia="ru-RU"/>
              </w:rPr>
              <w:t>-8,0</w:t>
            </w:r>
            <w:r>
              <w:rPr>
                <w:lang w:eastAsia="ru-RU"/>
              </w:rPr>
              <w:t>Г</w:t>
            </w:r>
            <w:r>
              <w:rPr>
                <w:lang w:val="en-US" w:eastAsia="ru-RU"/>
              </w:rPr>
              <w:t>)</w:t>
            </w:r>
          </w:p>
        </w:tc>
        <w:tc>
          <w:tcPr>
            <w:tcW w:w="1301" w:type="dxa"/>
          </w:tcPr>
          <w:p w:rsidR="00A7447B" w:rsidRDefault="001D1241">
            <w:pPr>
              <w:pStyle w:val="103"/>
            </w:pPr>
            <w:r>
              <w:rPr>
                <w:lang w:eastAsia="ru-RU"/>
              </w:rPr>
              <w:t>2018</w:t>
            </w:r>
          </w:p>
        </w:tc>
        <w:tc>
          <w:tcPr>
            <w:tcW w:w="1301" w:type="dxa"/>
          </w:tcPr>
          <w:p w:rsidR="00A7447B" w:rsidRDefault="001D1241">
            <w:pPr>
              <w:pStyle w:val="103"/>
            </w:pPr>
            <w:r>
              <w:rPr>
                <w:lang w:eastAsia="ru-RU"/>
              </w:rPr>
              <w:t>6,89 Гкал/</w:t>
            </w:r>
            <w:proofErr w:type="gramStart"/>
            <w:r>
              <w:rPr>
                <w:lang w:eastAsia="ru-RU"/>
              </w:rPr>
              <w:t>ч</w:t>
            </w:r>
            <w:proofErr w:type="gramEnd"/>
          </w:p>
        </w:tc>
      </w:tr>
      <w:tr w:rsidR="00A7447B">
        <w:tc>
          <w:tcPr>
            <w:tcW w:w="3430" w:type="dxa"/>
            <w:gridSpan w:val="3"/>
          </w:tcPr>
          <w:p w:rsidR="00A7447B" w:rsidRDefault="001D1241">
            <w:pPr>
              <w:pStyle w:val="103"/>
              <w:rPr>
                <w:lang w:eastAsia="ru-RU"/>
              </w:rPr>
            </w:pPr>
            <w:r>
              <w:rPr>
                <w:lang w:eastAsia="ru-RU"/>
              </w:rPr>
              <w:t>Всего</w:t>
            </w:r>
          </w:p>
        </w:tc>
        <w:tc>
          <w:tcPr>
            <w:tcW w:w="1418" w:type="dxa"/>
          </w:tcPr>
          <w:p w:rsidR="00A7447B" w:rsidRDefault="001D1241">
            <w:pPr>
              <w:pStyle w:val="103"/>
              <w:rPr>
                <w:lang w:eastAsia="ru-RU"/>
              </w:rPr>
            </w:pPr>
            <w:r>
              <w:rPr>
                <w:lang w:eastAsia="ru-RU"/>
              </w:rPr>
              <w:t>34,45 Гкал/</w:t>
            </w:r>
            <w:proofErr w:type="gramStart"/>
            <w:r>
              <w:rPr>
                <w:lang w:eastAsia="ru-RU"/>
              </w:rPr>
              <w:t>ч</w:t>
            </w:r>
            <w:proofErr w:type="gramEnd"/>
          </w:p>
        </w:tc>
        <w:tc>
          <w:tcPr>
            <w:tcW w:w="3262" w:type="dxa"/>
            <w:gridSpan w:val="2"/>
          </w:tcPr>
          <w:p w:rsidR="00A7447B" w:rsidRDefault="001D1241">
            <w:pPr>
              <w:pStyle w:val="103"/>
            </w:pPr>
            <w:r>
              <w:rPr>
                <w:lang w:eastAsia="ru-RU"/>
              </w:rPr>
              <w:t>Всего</w:t>
            </w:r>
          </w:p>
        </w:tc>
        <w:tc>
          <w:tcPr>
            <w:tcW w:w="1301" w:type="dxa"/>
          </w:tcPr>
          <w:p w:rsidR="00A7447B" w:rsidRDefault="001D1241">
            <w:pPr>
              <w:pStyle w:val="103"/>
            </w:pPr>
            <w:r>
              <w:t>34,45 Гкал/</w:t>
            </w:r>
            <w:proofErr w:type="gramStart"/>
            <w:r>
              <w:t>ч</w:t>
            </w:r>
            <w:proofErr w:type="gramEnd"/>
          </w:p>
        </w:tc>
      </w:tr>
    </w:tbl>
    <w:p w:rsidR="00A7447B" w:rsidRDefault="00A7447B">
      <w:pPr>
        <w:pStyle w:val="af0"/>
      </w:pPr>
    </w:p>
    <w:p w:rsidR="00A7447B" w:rsidRDefault="001D1241">
      <w:pPr>
        <w:pStyle w:val="11"/>
        <w:ind w:left="789"/>
      </w:pPr>
      <w:bookmarkStart w:id="303" w:name="_Toc137558982"/>
      <w:r>
        <w:lastRenderedPageBreak/>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303"/>
    </w:p>
    <w:p w:rsidR="00A7447B" w:rsidRDefault="00A7447B">
      <w:pPr>
        <w:pStyle w:val="af0"/>
      </w:pPr>
    </w:p>
    <w:p w:rsidR="00A7447B" w:rsidRDefault="001D1241">
      <w:pPr>
        <w:pStyle w:val="af0"/>
      </w:pPr>
      <w:r>
        <w:rPr>
          <w:sz w:val="26"/>
        </w:rPr>
        <w:t xml:space="preserve">Существующая Щёкинская ГРЭС с 2019 года вырабатывает электрическую энергию в конденсационном режиме. Повторное подключение ГРЭС к централизованному теплоснабжению города не планируется, в </w:t>
      </w:r>
      <w:proofErr w:type="gramStart"/>
      <w:r>
        <w:rPr>
          <w:sz w:val="26"/>
        </w:rPr>
        <w:t>связи</w:t>
      </w:r>
      <w:proofErr w:type="gramEnd"/>
      <w:r>
        <w:rPr>
          <w:sz w:val="26"/>
        </w:rPr>
        <w:t xml:space="preserve"> с чем источник, по отношению к которому котельная №1 могла бы быть переведена в пиковый режим отсутствует. </w:t>
      </w:r>
    </w:p>
    <w:p w:rsidR="00A7447B" w:rsidRDefault="00A7447B">
      <w:pPr>
        <w:pStyle w:val="af0"/>
      </w:pPr>
    </w:p>
    <w:p w:rsidR="00A7447B" w:rsidRDefault="001D1241">
      <w:pPr>
        <w:pStyle w:val="11"/>
        <w:ind w:left="789"/>
      </w:pPr>
      <w:bookmarkStart w:id="304" w:name="_Toc137558983"/>
      <w: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304"/>
    </w:p>
    <w:p w:rsidR="00A7447B" w:rsidRDefault="00A7447B">
      <w:pPr>
        <w:pStyle w:val="af0"/>
      </w:pPr>
    </w:p>
    <w:p w:rsidR="00A7447B" w:rsidRDefault="001D1241">
      <w:pPr>
        <w:pStyle w:val="af0"/>
        <w:rPr>
          <w:sz w:val="26"/>
        </w:rPr>
      </w:pPr>
      <w:r>
        <w:rPr>
          <w:sz w:val="26"/>
        </w:rPr>
        <w:t>Существующая Щёкинская ГРЭС с 2019 года вырабатывает электрическую энергию в конденсационном режиме. Повторное подключение ГРЭС к централизованному теплоснабжению города не планируется.</w:t>
      </w:r>
    </w:p>
    <w:p w:rsidR="00A7447B" w:rsidRDefault="00A7447B">
      <w:pPr>
        <w:pStyle w:val="af0"/>
      </w:pPr>
    </w:p>
    <w:p w:rsidR="00A7447B" w:rsidRDefault="001D1241">
      <w:pPr>
        <w:pStyle w:val="11"/>
        <w:ind w:left="789"/>
      </w:pPr>
      <w:bookmarkStart w:id="305" w:name="_Toc137558984"/>
      <w: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05"/>
    </w:p>
    <w:p w:rsidR="00A7447B" w:rsidRDefault="00A7447B">
      <w:pPr>
        <w:pStyle w:val="af0"/>
      </w:pPr>
    </w:p>
    <w:p w:rsidR="00A7447B" w:rsidRDefault="001D1241">
      <w:pPr>
        <w:pStyle w:val="af0"/>
      </w:pPr>
      <w:r>
        <w:t xml:space="preserve">Вывод </w:t>
      </w:r>
      <w:proofErr w:type="gramStart"/>
      <w:r>
        <w:t>из</w:t>
      </w:r>
      <w:proofErr w:type="gramEnd"/>
      <w:r>
        <w:t xml:space="preserve"> </w:t>
      </w:r>
      <w:proofErr w:type="gramStart"/>
      <w:r>
        <w:t>резерв</w:t>
      </w:r>
      <w:proofErr w:type="gramEnd"/>
      <w:r>
        <w:t xml:space="preserve"> и (или) вывода из эксплуатации котельных передаче тепловых нагрузок на другие источники тепловой энергии не предусмотрен. </w:t>
      </w:r>
    </w:p>
    <w:p w:rsidR="00A7447B" w:rsidRDefault="00A7447B">
      <w:pPr>
        <w:pStyle w:val="af0"/>
      </w:pPr>
    </w:p>
    <w:p w:rsidR="00A7447B" w:rsidRDefault="00A7447B">
      <w:pPr>
        <w:pStyle w:val="af0"/>
      </w:pPr>
    </w:p>
    <w:p w:rsidR="00A7447B" w:rsidRDefault="00A7447B">
      <w:pPr>
        <w:pStyle w:val="af0"/>
      </w:pPr>
    </w:p>
    <w:p w:rsidR="00A7447B" w:rsidRDefault="00A7447B">
      <w:pPr>
        <w:pStyle w:val="af0"/>
      </w:pPr>
    </w:p>
    <w:p w:rsidR="00A7447B" w:rsidRDefault="001D1241">
      <w:pPr>
        <w:pStyle w:val="11"/>
        <w:ind w:left="789"/>
      </w:pPr>
      <w:r>
        <w:lastRenderedPageBreak/>
        <w:t xml:space="preserve"> </w:t>
      </w:r>
      <w:bookmarkStart w:id="306" w:name="_Toc137558985"/>
      <w: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306"/>
    </w:p>
    <w:p w:rsidR="00A7447B" w:rsidRDefault="00A7447B">
      <w:pPr>
        <w:pStyle w:val="af0"/>
      </w:pPr>
    </w:p>
    <w:p w:rsidR="00A7447B" w:rsidRDefault="001D1241">
      <w:pPr>
        <w:pStyle w:val="af0"/>
        <w:rPr>
          <w:rFonts w:eastAsia="MS Mincho"/>
          <w:szCs w:val="24"/>
        </w:rPr>
      </w:pPr>
      <w:r>
        <w:rPr>
          <w:rFonts w:eastAsia="MS Mincho"/>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A7447B" w:rsidRDefault="001D1241">
      <w:pPr>
        <w:pStyle w:val="affe"/>
        <w:numPr>
          <w:ilvl w:val="0"/>
          <w:numId w:val="13"/>
        </w:numPr>
        <w:spacing w:after="0" w:line="360" w:lineRule="auto"/>
        <w:ind w:left="0" w:firstLine="567"/>
        <w:jc w:val="both"/>
        <w:rPr>
          <w:rFonts w:eastAsia="MS Mincho" w:cs="Times New Roman"/>
          <w:szCs w:val="24"/>
        </w:rPr>
      </w:pPr>
      <w:r>
        <w:rPr>
          <w:rFonts w:eastAsia="MS Mincho" w:cs="Times New Roman"/>
          <w:szCs w:val="24"/>
        </w:rPr>
        <w:t>Индивидуальных жилых домов до трех этажей вне зависимости от месторасположения;</w:t>
      </w:r>
    </w:p>
    <w:p w:rsidR="00A7447B" w:rsidRDefault="001D1241">
      <w:pPr>
        <w:pStyle w:val="affe"/>
        <w:numPr>
          <w:ilvl w:val="0"/>
          <w:numId w:val="13"/>
        </w:numPr>
        <w:spacing w:after="0" w:line="360" w:lineRule="auto"/>
        <w:ind w:left="0" w:firstLine="567"/>
        <w:jc w:val="both"/>
        <w:rPr>
          <w:rFonts w:eastAsia="MS Mincho" w:cs="Times New Roman"/>
          <w:szCs w:val="24"/>
        </w:rPr>
      </w:pPr>
      <w:r>
        <w:rPr>
          <w:rFonts w:eastAsia="MS Mincho" w:cs="Times New Roman"/>
          <w:szCs w:val="24"/>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A7447B" w:rsidRDefault="001D1241">
      <w:pPr>
        <w:pStyle w:val="affe"/>
        <w:numPr>
          <w:ilvl w:val="0"/>
          <w:numId w:val="13"/>
        </w:numPr>
        <w:spacing w:after="0" w:line="360" w:lineRule="auto"/>
        <w:ind w:left="0" w:firstLine="567"/>
        <w:jc w:val="both"/>
        <w:rPr>
          <w:rFonts w:eastAsia="MS Mincho" w:cs="Times New Roman"/>
          <w:szCs w:val="24"/>
        </w:rPr>
      </w:pPr>
      <w:r>
        <w:rPr>
          <w:rFonts w:eastAsia="MS Mincho" w:cs="Times New Roman"/>
          <w:szCs w:val="24"/>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A7447B" w:rsidRDefault="001D1241">
      <w:pPr>
        <w:pStyle w:val="affe"/>
        <w:numPr>
          <w:ilvl w:val="0"/>
          <w:numId w:val="13"/>
        </w:numPr>
        <w:spacing w:after="0" w:line="360" w:lineRule="auto"/>
        <w:ind w:left="0" w:firstLine="567"/>
        <w:jc w:val="both"/>
        <w:rPr>
          <w:rFonts w:eastAsia="MS Mincho" w:cs="Times New Roman"/>
          <w:szCs w:val="24"/>
        </w:rPr>
      </w:pPr>
      <w:r>
        <w:rPr>
          <w:rFonts w:eastAsia="MS Mincho" w:cs="Times New Roman"/>
          <w:szCs w:val="24"/>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A7447B" w:rsidRDefault="001D1241">
      <w:pPr>
        <w:pStyle w:val="affe"/>
        <w:numPr>
          <w:ilvl w:val="0"/>
          <w:numId w:val="13"/>
        </w:numPr>
        <w:spacing w:after="0" w:line="360" w:lineRule="auto"/>
        <w:ind w:left="0" w:firstLine="567"/>
        <w:jc w:val="both"/>
        <w:rPr>
          <w:rFonts w:eastAsia="MS Mincho" w:cs="Times New Roman"/>
          <w:szCs w:val="24"/>
        </w:rPr>
      </w:pPr>
      <w:r>
        <w:rPr>
          <w:rFonts w:eastAsia="MS Mincho" w:cs="Times New Roman"/>
          <w:szCs w:val="24"/>
        </w:rPr>
        <w:t>Промышленных и прочих потребителей, технологический процесс которых предусматривает потребление природного газа;</w:t>
      </w:r>
    </w:p>
    <w:p w:rsidR="00A7447B" w:rsidRDefault="001D1241">
      <w:pPr>
        <w:pStyle w:val="affe"/>
        <w:numPr>
          <w:ilvl w:val="0"/>
          <w:numId w:val="13"/>
        </w:numPr>
        <w:spacing w:after="0" w:line="360" w:lineRule="auto"/>
        <w:ind w:left="0" w:firstLine="567"/>
        <w:jc w:val="both"/>
        <w:rPr>
          <w:rFonts w:eastAsia="MS Mincho" w:cs="Times New Roman"/>
          <w:szCs w:val="24"/>
        </w:rPr>
      </w:pPr>
      <w:r>
        <w:rPr>
          <w:rFonts w:eastAsia="MS Mincho" w:cs="Times New Roman"/>
          <w:szCs w:val="24"/>
        </w:rPr>
        <w:t>Инновационных объектов, проектом теплоснабжения которых предусматривается удельный расход тепловой энергии на отопление менее 15 кВт∙</w:t>
      </w:r>
      <w:proofErr w:type="gramStart"/>
      <w:r>
        <w:rPr>
          <w:rFonts w:eastAsia="MS Mincho" w:cs="Times New Roman"/>
          <w:szCs w:val="24"/>
        </w:rPr>
        <w:t>ч</w:t>
      </w:r>
      <w:proofErr w:type="gramEnd"/>
      <w:r>
        <w:rPr>
          <w:rFonts w:eastAsia="MS Mincho" w:cs="Times New Roman"/>
          <w:szCs w:val="24"/>
        </w:rPr>
        <w:t>/м</w:t>
      </w:r>
      <w:r>
        <w:rPr>
          <w:rFonts w:eastAsia="MS Mincho" w:cs="Times New Roman"/>
          <w:szCs w:val="24"/>
          <w:vertAlign w:val="superscript"/>
        </w:rPr>
        <w:t>2</w:t>
      </w:r>
      <w:r>
        <w:rPr>
          <w:rFonts w:eastAsia="MS Mincho" w:cs="Times New Roman"/>
          <w:szCs w:val="24"/>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A7447B" w:rsidRDefault="001D1241">
      <w:pPr>
        <w:ind w:firstLine="567"/>
        <w:rPr>
          <w:rFonts w:eastAsia="MS Mincho" w:cs="Times New Roman"/>
          <w:szCs w:val="24"/>
        </w:rPr>
      </w:pPr>
      <w:r>
        <w:rPr>
          <w:rFonts w:eastAsia="MS Mincho" w:cs="Times New Roman"/>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A7447B" w:rsidRDefault="001D1241">
      <w:pPr>
        <w:pStyle w:val="af0"/>
      </w:pPr>
      <w:r>
        <w:t>По существующему состоянию системы теплоснабжения индивидуальное отопление применяется в малоэтажном фонде (1-3 эт.). Поквартирное теплоснабжение в многоквартирных многоэтажных жилых зданиях по состоянию базового года разработки схемы теплоснабжения не применяется.</w:t>
      </w:r>
    </w:p>
    <w:p w:rsidR="00A7447B" w:rsidRDefault="001D1241">
      <w:pPr>
        <w:pStyle w:val="af0"/>
      </w:pPr>
      <w:r>
        <w:t xml:space="preserve">Переход на поквартирное отопление многоквартирных домов при наличии осуществленного в надлежащем порядке подключения (технологического присоединения) </w:t>
      </w:r>
      <w:r>
        <w:lastRenderedPageBreak/>
        <w:t>к системам централизованного теплоснабжения, в соответствии с п. 15 ст. 14 Федерального закона от 27.07.2010 г. №190-ФЗ «О теплоснабжении» запрещается, за исключением случаев, предусмотренных в п.1 настоящей Главы.</w:t>
      </w:r>
    </w:p>
    <w:p w:rsidR="00A7447B" w:rsidRDefault="00A7447B">
      <w:pPr>
        <w:pStyle w:val="af0"/>
      </w:pPr>
    </w:p>
    <w:p w:rsidR="00A7447B" w:rsidRDefault="001D1241">
      <w:pPr>
        <w:pStyle w:val="11"/>
        <w:ind w:left="789"/>
      </w:pPr>
      <w:bookmarkStart w:id="307" w:name="_Toc137558986"/>
      <w: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307"/>
    </w:p>
    <w:p w:rsidR="00A7447B" w:rsidRDefault="00A7447B">
      <w:pPr>
        <w:pStyle w:val="af0"/>
      </w:pPr>
    </w:p>
    <w:p w:rsidR="00A7447B" w:rsidRDefault="001D1241">
      <w:pPr>
        <w:rPr>
          <w:rFonts w:eastAsia="MS Mincho" w:cs="Times New Roman"/>
          <w:szCs w:val="24"/>
        </w:rPr>
        <w:sectPr w:rsidR="00A7447B">
          <w:pgSz w:w="11906" w:h="16838"/>
          <w:pgMar w:top="1134" w:right="850" w:bottom="1134" w:left="1701" w:header="284" w:footer="708" w:gutter="0"/>
          <w:cols w:space="708"/>
          <w:docGrid w:linePitch="360"/>
        </w:sectPr>
      </w:pPr>
      <w:r>
        <w:rPr>
          <w:rFonts w:eastAsia="MS Mincho" w:cs="Times New Roman"/>
          <w:szCs w:val="24"/>
        </w:rPr>
        <w:t xml:space="preserve">Балансы тепловой энергии на рассматриваемую перспективу представлены в таблице </w:t>
      </w:r>
      <w:fldSimple w:instr=" REF _Ref136204227 \h  \* MERGEFORMAT ">
        <w:r w:rsidR="007C1423" w:rsidRPr="007C1423">
          <w:rPr>
            <w:rStyle w:val="affd"/>
          </w:rPr>
          <w:t xml:space="preserve">Таблица </w:t>
        </w:r>
        <w:r w:rsidR="007C1423">
          <w:t>83</w:t>
        </w:r>
      </w:fldSimple>
      <w:r w:rsidR="00FC4879">
        <w:rPr>
          <w:rFonts w:eastAsia="MS Mincho" w:cs="Times New Roman"/>
          <w:szCs w:val="24"/>
        </w:rPr>
        <w:t>4</w:t>
      </w:r>
      <w:r>
        <w:rPr>
          <w:rFonts w:eastAsia="MS Mincho" w:cs="Times New Roman"/>
          <w:szCs w:val="24"/>
        </w:rPr>
        <w:t>.</w:t>
      </w:r>
    </w:p>
    <w:p w:rsidR="00A7447B" w:rsidRDefault="001D1241">
      <w:pPr>
        <w:pStyle w:val="aff1"/>
      </w:pPr>
      <w:bookmarkStart w:id="308" w:name="_Ref136204227"/>
      <w:bookmarkStart w:id="309" w:name="_Toc137559142"/>
      <w:r>
        <w:lastRenderedPageBreak/>
        <w:t xml:space="preserve">Таблица </w:t>
      </w:r>
      <w:r w:rsidR="004A19AD">
        <w:fldChar w:fldCharType="begin"/>
      </w:r>
      <w:r>
        <w:instrText xml:space="preserve">SEQ Таблица \* ARABIC </w:instrText>
      </w:r>
      <w:r w:rsidR="004A19AD">
        <w:fldChar w:fldCharType="separate"/>
      </w:r>
      <w:r w:rsidR="007C1423">
        <w:rPr>
          <w:noProof/>
        </w:rPr>
        <w:t>83</w:t>
      </w:r>
      <w:r w:rsidR="004A19AD">
        <w:fldChar w:fldCharType="end"/>
      </w:r>
      <w:bookmarkEnd w:id="308"/>
      <w:r w:rsidR="00FC4879">
        <w:t>4</w:t>
      </w:r>
      <w:r>
        <w:t xml:space="preserve"> - </w:t>
      </w:r>
      <w:r>
        <w:rPr>
          <w:shd w:val="clear" w:color="auto" w:fill="FFFFFF"/>
        </w:rPr>
        <w:t>Баланс тепловой мощности котельной №1, в зоне деятельности единой теплоснабжающей организации ООО «ТК-Советск», Гкал/</w:t>
      </w:r>
      <w:proofErr w:type="gramStart"/>
      <w:r>
        <w:rPr>
          <w:shd w:val="clear" w:color="auto" w:fill="FFFFFF"/>
        </w:rPr>
        <w:t>ч</w:t>
      </w:r>
      <w:bookmarkEnd w:id="309"/>
      <w:proofErr w:type="gramEnd"/>
    </w:p>
    <w:tbl>
      <w:tblPr>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1"/>
        <w:gridCol w:w="683"/>
        <w:gridCol w:w="683"/>
        <w:gridCol w:w="683"/>
        <w:gridCol w:w="683"/>
        <w:gridCol w:w="683"/>
        <w:gridCol w:w="683"/>
        <w:gridCol w:w="683"/>
        <w:gridCol w:w="683"/>
        <w:gridCol w:w="683"/>
        <w:gridCol w:w="683"/>
        <w:gridCol w:w="683"/>
        <w:gridCol w:w="683"/>
        <w:gridCol w:w="683"/>
        <w:gridCol w:w="683"/>
        <w:gridCol w:w="683"/>
        <w:gridCol w:w="684"/>
      </w:tblGrid>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показателя</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683" w:type="dxa"/>
            <w:tcMar>
              <w:top w:w="0" w:type="dxa"/>
              <w:left w:w="45" w:type="dxa"/>
              <w:bottom w:w="0" w:type="dxa"/>
              <w:right w:w="45" w:type="dxa"/>
            </w:tcMar>
            <w:vAlign w:val="center"/>
          </w:tcPr>
          <w:p w:rsidR="00A7447B" w:rsidRPr="00FB5A11" w:rsidRDefault="001D1241">
            <w:pPr>
              <w:pStyle w:val="103"/>
              <w:rPr>
                <w:bCs/>
                <w:lang w:eastAsia="ru-RU"/>
              </w:rPr>
            </w:pPr>
            <w:r w:rsidRPr="00FB5A11">
              <w:rPr>
                <w:bCs/>
                <w:lang w:eastAsia="ru-RU"/>
              </w:rPr>
              <w:t>2022</w:t>
            </w:r>
          </w:p>
        </w:tc>
        <w:tc>
          <w:tcPr>
            <w:tcW w:w="683" w:type="dxa"/>
            <w:tcMar>
              <w:top w:w="0" w:type="dxa"/>
              <w:left w:w="45" w:type="dxa"/>
              <w:bottom w:w="0" w:type="dxa"/>
              <w:right w:w="45" w:type="dxa"/>
            </w:tcMar>
            <w:vAlign w:val="center"/>
          </w:tcPr>
          <w:p w:rsidR="00A7447B" w:rsidRPr="00FB5A11" w:rsidRDefault="001D1241">
            <w:pPr>
              <w:pStyle w:val="103"/>
              <w:rPr>
                <w:b/>
                <w:lang w:eastAsia="ru-RU"/>
              </w:rPr>
            </w:pPr>
            <w:r w:rsidRPr="00FB5A11">
              <w:rPr>
                <w:b/>
                <w:lang w:eastAsia="ru-RU"/>
              </w:rPr>
              <w:t>2023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Установленная тепловая мощность, в том числе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34,45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Располагаемая тепловая мощность станции</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34,45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34,45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Затраты тепла на собственные нужды</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0,517</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0,517</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Потери в тепловых сетях</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5,315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5,315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Расчетная нагрузка на хозяйственные нужды</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0,0</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Присоединенная договорная тепловая нагрузка, в том числе: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30,916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30,916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31,186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31,265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31,344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31,511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31,696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32,014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32,332</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32,783</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Отопление и вентиляция</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25,050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25,050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25,239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25,295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25,351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25,454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25,558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25,751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25,944</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26,226</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ГВС</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5,866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5,866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5,947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5,970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5,993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6,057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6,138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6,263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6,388</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6,557</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Пар</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4" w:type="dxa"/>
            <w:tcMar>
              <w:top w:w="0" w:type="dxa"/>
              <w:left w:w="45" w:type="dxa"/>
              <w:bottom w:w="0" w:type="dxa"/>
              <w:right w:w="45" w:type="dxa"/>
            </w:tcMar>
            <w:vAlign w:val="center"/>
          </w:tcPr>
          <w:p w:rsidR="00A7447B" w:rsidRDefault="00A7447B">
            <w:pPr>
              <w:pStyle w:val="103"/>
              <w:rPr>
                <w:lang w:eastAsia="ru-RU"/>
              </w:rPr>
            </w:pP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Присоединенная расчетная тепловая нагрузка, в том числе: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21,397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21,397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21,663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21,742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21,909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22,094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22,412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22,730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23,181</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Отопление и вентиляция</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17,334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17,334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17,465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17,521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17,577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17,680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17,784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17,977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18,170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18,452</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ГВС</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4,063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4,063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4,142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4,165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4,229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4,310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4,435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4,560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4,729</w:t>
            </w:r>
          </w:p>
        </w:tc>
      </w:tr>
      <w:tr w:rsidR="00A7447B">
        <w:trPr>
          <w:trHeight w:val="117"/>
        </w:trPr>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Пар</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center"/>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3" w:type="dxa"/>
            <w:tcMar>
              <w:top w:w="0" w:type="dxa"/>
              <w:left w:w="45" w:type="dxa"/>
              <w:bottom w:w="0" w:type="dxa"/>
              <w:right w:w="45" w:type="dxa"/>
            </w:tcMar>
            <w:vAlign w:val="bottom"/>
          </w:tcPr>
          <w:p w:rsidR="00A7447B" w:rsidRDefault="00A7447B">
            <w:pPr>
              <w:pStyle w:val="103"/>
              <w:rPr>
                <w:lang w:eastAsia="ru-RU"/>
              </w:rPr>
            </w:pPr>
          </w:p>
        </w:tc>
        <w:tc>
          <w:tcPr>
            <w:tcW w:w="684" w:type="dxa"/>
            <w:tcMar>
              <w:top w:w="0" w:type="dxa"/>
              <w:left w:w="45" w:type="dxa"/>
              <w:bottom w:w="0" w:type="dxa"/>
              <w:right w:w="45" w:type="dxa"/>
            </w:tcMar>
            <w:vAlign w:val="bottom"/>
          </w:tcPr>
          <w:p w:rsidR="00A7447B" w:rsidRDefault="00A7447B">
            <w:pPr>
              <w:pStyle w:val="103"/>
              <w:rPr>
                <w:lang w:eastAsia="ru-RU"/>
              </w:rPr>
            </w:pP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 xml:space="preserve">Подключенная тепловая нагрузка (договорная) на коллекторах </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36,231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36,231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36,501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36,580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36,659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36,826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37,011</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37,329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37,647</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38,098</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Подключенная тепловая нагрузка (расчетная) на коллекторах</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26,712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26,712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26,899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26,978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27,224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27,409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27,727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28,045</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28,496</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Резерв/дефицит тепловой мощности (по договорной нагрузке)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-2,298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-2,30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-2,57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-2,65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-2,89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-3,08</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-3,40</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-3,71</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-4,17</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Резерв/дефицит тепловой мощности (по расчетной нагрузке)</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12,536</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12,54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12,35</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12,27</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12,19</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12,02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11,84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11,52</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11,20</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10,75</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Располагаемая тепловая мощность нетто (с учетом затрат на собственные нужды) при аварийном выводе самого мощного котла</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27,043</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27,04</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27,04</w:t>
            </w:r>
          </w:p>
        </w:tc>
      </w:tr>
      <w:tr w:rsidR="00A7447B">
        <w:tc>
          <w:tcPr>
            <w:tcW w:w="3731" w:type="dxa"/>
            <w:tcMar>
              <w:top w:w="0" w:type="dxa"/>
              <w:left w:w="45" w:type="dxa"/>
              <w:bottom w:w="0" w:type="dxa"/>
              <w:right w:w="45" w:type="dxa"/>
            </w:tcMar>
            <w:vAlign w:val="center"/>
          </w:tcPr>
          <w:p w:rsidR="00A7447B" w:rsidRDefault="001D1241">
            <w:pPr>
              <w:pStyle w:val="103"/>
              <w:rPr>
                <w:lang w:eastAsia="ru-RU"/>
              </w:rPr>
            </w:pPr>
            <w:r>
              <w:rPr>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3"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c>
          <w:tcPr>
            <w:tcW w:w="684" w:type="dxa"/>
            <w:tcMar>
              <w:top w:w="0" w:type="dxa"/>
              <w:left w:w="45" w:type="dxa"/>
              <w:bottom w:w="0" w:type="dxa"/>
              <w:right w:w="45" w:type="dxa"/>
            </w:tcMar>
            <w:vAlign w:val="center"/>
          </w:tcPr>
          <w:p w:rsidR="00A7447B" w:rsidRDefault="001D1241">
            <w:pPr>
              <w:pStyle w:val="103"/>
              <w:rPr>
                <w:lang w:eastAsia="ru-RU"/>
              </w:rPr>
            </w:pPr>
            <w:r>
              <w:rPr>
                <w:lang w:eastAsia="ru-RU"/>
              </w:rPr>
              <w:t>31,084</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ind w:left="789"/>
      </w:pPr>
      <w:bookmarkStart w:id="310" w:name="_Toc137558987"/>
      <w:r>
        <w:lastRenderedPageBreak/>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310"/>
    </w:p>
    <w:p w:rsidR="00A7447B" w:rsidRDefault="00A7447B">
      <w:pPr>
        <w:pStyle w:val="af0"/>
      </w:pPr>
    </w:p>
    <w:p w:rsidR="00A7447B" w:rsidRDefault="001D1241">
      <w:pPr>
        <w:pStyle w:val="af0"/>
      </w:pPr>
      <w:r>
        <w:t>Основным топливом Котельной №1 ООО «ТК-Советск» является природный газ. Газоснабжение осуществляется от существующей инфраструктуры газового хозяйства филиала АО Газпром газораспределение Тула» в г</w:t>
      </w:r>
      <w:proofErr w:type="gramStart"/>
      <w:r>
        <w:t>.Щ</w:t>
      </w:r>
      <w:proofErr w:type="gramEnd"/>
      <w:r>
        <w:t xml:space="preserve">екино. </w:t>
      </w:r>
    </w:p>
    <w:p w:rsidR="00A7447B" w:rsidRDefault="001D1241">
      <w:pPr>
        <w:pStyle w:val="af0"/>
      </w:pPr>
      <w:r>
        <w:t xml:space="preserve">Основным источником газа на территории МО является газораспределительная станция Советская ГРС, введенная в эксплуатацию в 1989 году. </w:t>
      </w:r>
      <w:proofErr w:type="gramStart"/>
      <w:r>
        <w:t>Расположена</w:t>
      </w:r>
      <w:proofErr w:type="gramEnd"/>
      <w:r>
        <w:t xml:space="preserve"> в северной части города, к ней идет газопровод-отвод высокого давления от магистрального газопровода Ставрополь-Москва II.</w:t>
      </w:r>
    </w:p>
    <w:p w:rsidR="00A7447B" w:rsidRDefault="001D1241">
      <w:pPr>
        <w:pStyle w:val="af0"/>
      </w:pPr>
      <w:r>
        <w:t xml:space="preserve">Местные и </w:t>
      </w:r>
      <w:proofErr w:type="gramStart"/>
      <w:r>
        <w:t>возобновляемый</w:t>
      </w:r>
      <w:proofErr w:type="gramEnd"/>
      <w:r>
        <w:t xml:space="preserve"> источники энергии на территории города отсутствуют.</w:t>
      </w:r>
    </w:p>
    <w:p w:rsidR="00A7447B" w:rsidRDefault="00A7447B">
      <w:pPr>
        <w:pStyle w:val="af0"/>
      </w:pPr>
    </w:p>
    <w:p w:rsidR="00A7447B" w:rsidRDefault="001D1241">
      <w:pPr>
        <w:pStyle w:val="11"/>
        <w:ind w:left="789"/>
      </w:pPr>
      <w:bookmarkStart w:id="311" w:name="_Toc137558988"/>
      <w:r>
        <w:t>Обоснование организации теплоснабжения в производственных зонах на территории поселения, городского округа, города федерального значения</w:t>
      </w:r>
      <w:bookmarkEnd w:id="311"/>
    </w:p>
    <w:p w:rsidR="00A7447B" w:rsidRDefault="00A7447B">
      <w:pPr>
        <w:pStyle w:val="af0"/>
      </w:pPr>
    </w:p>
    <w:p w:rsidR="00A7447B" w:rsidRDefault="001D1241">
      <w:pPr>
        <w:pStyle w:val="af0"/>
        <w:rPr>
          <w:rFonts w:eastAsia="MS Mincho"/>
          <w:szCs w:val="24"/>
        </w:rPr>
      </w:pPr>
      <w:r>
        <w:rPr>
          <w:rFonts w:eastAsia="MS Mincho"/>
          <w:szCs w:val="24"/>
        </w:rPr>
        <w:t xml:space="preserve">Согласно Методическим рекомендациям по разработке схем теплоснабжения, предложения по организации теплоснабжения в производственных зонах выполняются в случае участия источника теплоснабжения, расположенного на территории производственной зоны, в теплоснабжении жилищной сферы. </w:t>
      </w:r>
    </w:p>
    <w:p w:rsidR="00A7447B" w:rsidRDefault="001D1241">
      <w:pPr>
        <w:pStyle w:val="af0"/>
        <w:rPr>
          <w:rFonts w:eastAsia="MS Mincho"/>
          <w:szCs w:val="24"/>
        </w:rPr>
      </w:pPr>
      <w:r>
        <w:rPr>
          <w:rFonts w:eastAsia="MS Mincho"/>
          <w:szCs w:val="24"/>
        </w:rPr>
        <w:t>По положению на 202</w:t>
      </w:r>
      <w:r w:rsidR="00FB5A11">
        <w:rPr>
          <w:rFonts w:eastAsia="MS Mincho"/>
          <w:szCs w:val="24"/>
        </w:rPr>
        <w:t>3</w:t>
      </w:r>
      <w:r>
        <w:rPr>
          <w:rFonts w:eastAsia="MS Mincho"/>
          <w:szCs w:val="24"/>
        </w:rPr>
        <w:t xml:space="preserve"> г. в Администрации города отсутствуют сведения о проектах модернизации производственных котельных с целью выхода на рынок теплоснабжения. </w:t>
      </w:r>
    </w:p>
    <w:p w:rsidR="00A7447B" w:rsidRDefault="001D1241">
      <w:pPr>
        <w:pStyle w:val="af0"/>
        <w:rPr>
          <w:rFonts w:eastAsia="MS Mincho"/>
          <w:szCs w:val="24"/>
        </w:rPr>
      </w:pPr>
      <w:r>
        <w:rPr>
          <w:rFonts w:eastAsia="MS Mincho"/>
          <w:szCs w:val="24"/>
        </w:rPr>
        <w:t>Существующие производственные зоны, расположенные вне зон существующих источников теплоснабжения и имеющих собственные тепловые источники, сохраняются.</w:t>
      </w:r>
    </w:p>
    <w:p w:rsidR="00A7447B" w:rsidRDefault="001D1241">
      <w:pPr>
        <w:pStyle w:val="af0"/>
        <w:rPr>
          <w:rFonts w:eastAsia="MS Mincho"/>
          <w:szCs w:val="24"/>
        </w:rPr>
      </w:pPr>
      <w:r>
        <w:rPr>
          <w:rFonts w:eastAsia="MS Mincho"/>
          <w:szCs w:val="24"/>
        </w:rPr>
        <w:t xml:space="preserve">Планируемые к строительству производства, расположенные вне зон действия существующих источников, а также производства технологическим процессом которых, предусмотрено потребление газа, должны обеспечиваться тепловой энергией от собственных источников. </w:t>
      </w:r>
    </w:p>
    <w:p w:rsidR="00A7447B" w:rsidRDefault="001D1241">
      <w:pPr>
        <w:pStyle w:val="af0"/>
        <w:rPr>
          <w:rFonts w:eastAsia="MS Mincho"/>
          <w:szCs w:val="24"/>
        </w:rPr>
      </w:pPr>
      <w:r>
        <w:rPr>
          <w:rFonts w:eastAsia="MS Mincho"/>
          <w:szCs w:val="24"/>
        </w:rPr>
        <w:t xml:space="preserve">Изменений в организации теплоснабжения в существующих производственных зонах схемой теплоснабжения не предполагается. </w:t>
      </w:r>
    </w:p>
    <w:p w:rsidR="00A7447B" w:rsidRDefault="00A7447B">
      <w:pPr>
        <w:pStyle w:val="af0"/>
      </w:pPr>
    </w:p>
    <w:p w:rsidR="00A7447B" w:rsidRDefault="001D1241">
      <w:pPr>
        <w:pStyle w:val="11"/>
        <w:ind w:left="789"/>
      </w:pPr>
      <w:bookmarkStart w:id="312" w:name="_Toc137558989"/>
      <w:r>
        <w:lastRenderedPageBreak/>
        <w:t>Результаты расчетов радиуса эффективного теплоснабжения</w:t>
      </w:r>
      <w:bookmarkEnd w:id="312"/>
    </w:p>
    <w:p w:rsidR="00A7447B" w:rsidRDefault="001D1241">
      <w:pPr>
        <w:pStyle w:val="af0"/>
      </w:pPr>
      <w:r>
        <w:t>Согласно Федеральному закону от 27.07.2010 г. №190-ФЗ «О теплоснабжении»:</w:t>
      </w:r>
    </w:p>
    <w:p w:rsidR="00A7447B" w:rsidRDefault="001D1241">
      <w:pPr>
        <w:pStyle w:val="af0"/>
      </w:pPr>
      <w: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A7447B" w:rsidRDefault="001D1241">
      <w:pPr>
        <w:pStyle w:val="af0"/>
      </w:pPr>
      <w:r>
        <w:t>Основными показателями оценки целесообразности подключения новых потребителей в зоне действия системы централизованного теплоснабжения являются:</w:t>
      </w:r>
    </w:p>
    <w:p w:rsidR="00A7447B" w:rsidRDefault="001D1241">
      <w:pPr>
        <w:pStyle w:val="a"/>
      </w:pPr>
      <w:r>
        <w:t>затраты на строительство новых участков тепловой сети и реконструкция существующих;</w:t>
      </w:r>
    </w:p>
    <w:p w:rsidR="00A7447B" w:rsidRDefault="001D1241">
      <w:pPr>
        <w:pStyle w:val="a"/>
      </w:pPr>
      <w:r>
        <w:t>пропускная способность существующих магистральных тепловых сетей;</w:t>
      </w:r>
    </w:p>
    <w:p w:rsidR="00A7447B" w:rsidRDefault="001D1241">
      <w:pPr>
        <w:pStyle w:val="a"/>
      </w:pPr>
      <w:r>
        <w:t>затраты на перекачку теплоносителя в тепловых сетях;</w:t>
      </w:r>
    </w:p>
    <w:p w:rsidR="00A7447B" w:rsidRDefault="001D1241">
      <w:pPr>
        <w:pStyle w:val="a"/>
      </w:pPr>
      <w:r>
        <w:t>потери тепловой энергии в тепловых сетях при ее передаче;</w:t>
      </w:r>
    </w:p>
    <w:p w:rsidR="00A7447B" w:rsidRDefault="001D1241">
      <w:pPr>
        <w:pStyle w:val="a"/>
      </w:pPr>
      <w:r>
        <w:t>надежность системы теплоснабжения.</w:t>
      </w:r>
    </w:p>
    <w:p w:rsidR="00A7447B" w:rsidRDefault="001D1241">
      <w:pPr>
        <w:pStyle w:val="af0"/>
      </w:pPr>
      <w:r>
        <w:t>Комплексная оценка вышеперечисленных факторов, определяет величину эффективного радиуса теплоснабжения.</w:t>
      </w:r>
    </w:p>
    <w:p w:rsidR="00A7447B" w:rsidRDefault="001D1241">
      <w:pPr>
        <w:pStyle w:val="af0"/>
      </w:pPr>
      <w:r>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A7447B" w:rsidRDefault="001D1241">
      <w:pPr>
        <w:pStyle w:val="af0"/>
      </w:pPr>
      <w:r>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A7447B" w:rsidRDefault="001D1241">
      <w:pPr>
        <w:pStyle w:val="af0"/>
      </w:pPr>
      <w: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A7447B" w:rsidRDefault="004A19AD">
      <w:pPr>
        <w:jc w:val="center"/>
        <w:rPr>
          <w:rFonts w:eastAsiaTheme="majorEastAsia" w:cs="Times New Roman"/>
          <w:lang w:val="en-US" w:bidi="en-US"/>
        </w:rPr>
      </w:pPr>
      <w:r w:rsidRPr="004A19AD">
        <w:rPr>
          <w:rFonts w:eastAsiaTheme="majorEastAsia" w:cs="Times New Roman"/>
          <w:lang w:val="en-US" w:bidi="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sidR="001D1241" w:rsidRPr="004A19AD">
        <w:rPr>
          <w:rFonts w:eastAsiaTheme="majorEastAsia" w:cs="Times New Roman"/>
          <w:lang w:val="en-US" w:bidi="en-US"/>
        </w:rPr>
        <w:object w:dxaOrig="3650" w:dyaOrig="750">
          <v:shape id="_x0000_i1025" type="#_x0000_t75" style="width:182.25pt;height:37.5pt;mso-wrap-distance-left:0;mso-wrap-distance-top:0;mso-wrap-distance-right:0;mso-wrap-distance-bottom:0" o:ole="">
            <v:imagedata r:id="rId40" o:title=""/>
            <v:path textboxrect="0,0,0,0"/>
          </v:shape>
          <o:OLEObject Type="Embed" ProgID="Equation.3" ShapeID="_x0000_i1025" DrawAspect="Content" ObjectID="_1773218305" r:id="rId41"/>
        </w:object>
      </w:r>
    </w:p>
    <w:p w:rsidR="00A7447B" w:rsidRDefault="001D1241">
      <w:pPr>
        <w:pStyle w:val="af0"/>
      </w:pPr>
      <w:r>
        <w:t>где</w:t>
      </w:r>
    </w:p>
    <w:p w:rsidR="00A7447B" w:rsidRDefault="001D1241">
      <w:pPr>
        <w:pStyle w:val="af0"/>
        <w:rPr>
          <w:rFonts w:eastAsia="MS Mincho"/>
          <w:szCs w:val="24"/>
        </w:rPr>
      </w:pPr>
      <w:r>
        <w:rPr>
          <w:rFonts w:eastAsia="MS Mincho"/>
          <w:szCs w:val="24"/>
        </w:rPr>
        <w:lastRenderedPageBreak/>
        <w:t xml:space="preserve">R - радиус действия тепловой сети (длина главной тепловой магистрали самого протяженного вывода от источника), </w:t>
      </w:r>
      <w:proofErr w:type="gramStart"/>
      <w:r>
        <w:rPr>
          <w:rFonts w:eastAsia="MS Mincho"/>
          <w:szCs w:val="24"/>
        </w:rPr>
        <w:t>км</w:t>
      </w:r>
      <w:proofErr w:type="gramEnd"/>
      <w:r>
        <w:rPr>
          <w:rFonts w:eastAsia="MS Mincho"/>
          <w:szCs w:val="24"/>
        </w:rPr>
        <w:t>;</w:t>
      </w:r>
    </w:p>
    <w:p w:rsidR="00A7447B" w:rsidRDefault="001D1241">
      <w:pPr>
        <w:pStyle w:val="af0"/>
        <w:rPr>
          <w:rFonts w:eastAsia="MS Mincho"/>
          <w:szCs w:val="24"/>
        </w:rPr>
      </w:pPr>
      <w:r>
        <w:rPr>
          <w:rFonts w:eastAsia="MS Mincho"/>
          <w:szCs w:val="24"/>
        </w:rPr>
        <w:t>H - потеря напора на трение при транспорте теплоносителя по тепловой магистрали, м</w:t>
      </w:r>
      <w:proofErr w:type="gramStart"/>
      <w:r>
        <w:rPr>
          <w:rFonts w:eastAsia="MS Mincho"/>
          <w:szCs w:val="24"/>
        </w:rPr>
        <w:t>.в</w:t>
      </w:r>
      <w:proofErr w:type="gramEnd"/>
      <w:r>
        <w:rPr>
          <w:rFonts w:eastAsia="MS Mincho"/>
          <w:szCs w:val="24"/>
        </w:rPr>
        <w:t>од.ст.;</w:t>
      </w:r>
    </w:p>
    <w:p w:rsidR="00A7447B" w:rsidRDefault="001D1241">
      <w:pPr>
        <w:pStyle w:val="af0"/>
        <w:rPr>
          <w:rFonts w:eastAsia="MS Mincho"/>
          <w:szCs w:val="24"/>
        </w:rPr>
      </w:pPr>
      <w:r>
        <w:rPr>
          <w:rFonts w:eastAsia="MS Mincho"/>
          <w:szCs w:val="24"/>
        </w:rPr>
        <w:t>b - эмпирический коэффициент удельных затрат в единицу тепловой мощности котельной, руб./Гкал/</w:t>
      </w:r>
      <w:proofErr w:type="gramStart"/>
      <w:r>
        <w:rPr>
          <w:rFonts w:eastAsia="MS Mincho"/>
          <w:szCs w:val="24"/>
        </w:rPr>
        <w:t>ч</w:t>
      </w:r>
      <w:proofErr w:type="gramEnd"/>
      <w:r>
        <w:rPr>
          <w:rFonts w:eastAsia="MS Mincho"/>
          <w:szCs w:val="24"/>
        </w:rPr>
        <w:t>;</w:t>
      </w:r>
    </w:p>
    <w:p w:rsidR="00A7447B" w:rsidRDefault="001D1241">
      <w:pPr>
        <w:pStyle w:val="af0"/>
        <w:rPr>
          <w:rFonts w:eastAsia="MS Mincho"/>
          <w:szCs w:val="24"/>
        </w:rPr>
      </w:pPr>
      <w:r>
        <w:rPr>
          <w:rFonts w:eastAsia="MS Mincho"/>
          <w:szCs w:val="24"/>
        </w:rPr>
        <w:t>s - удельная стоимость материальной характеристики тепловой сети, руб./м</w:t>
      </w:r>
      <w:proofErr w:type="gramStart"/>
      <w:r>
        <w:rPr>
          <w:rFonts w:eastAsia="MS Mincho"/>
          <w:szCs w:val="24"/>
        </w:rPr>
        <w:t>2</w:t>
      </w:r>
      <w:proofErr w:type="gramEnd"/>
      <w:r>
        <w:rPr>
          <w:rFonts w:eastAsia="MS Mincho"/>
          <w:szCs w:val="24"/>
        </w:rPr>
        <w:t>;</w:t>
      </w:r>
    </w:p>
    <w:p w:rsidR="00A7447B" w:rsidRDefault="001D1241">
      <w:pPr>
        <w:pStyle w:val="af0"/>
        <w:rPr>
          <w:rFonts w:eastAsia="MS Mincho"/>
          <w:szCs w:val="24"/>
        </w:rPr>
      </w:pPr>
      <w:r>
        <w:rPr>
          <w:rFonts w:eastAsia="MS Mincho"/>
          <w:szCs w:val="24"/>
        </w:rPr>
        <w:t>B - среднее число абонентов на единицу площади зоны действия источника теплоснабжения, 1/км²;</w:t>
      </w:r>
    </w:p>
    <w:p w:rsidR="00A7447B" w:rsidRDefault="001D1241">
      <w:pPr>
        <w:pStyle w:val="af0"/>
        <w:rPr>
          <w:rFonts w:eastAsia="MS Mincho"/>
          <w:szCs w:val="24"/>
        </w:rPr>
      </w:pPr>
      <w:proofErr w:type="gramStart"/>
      <w:r>
        <w:rPr>
          <w:rFonts w:eastAsia="MS Mincho"/>
          <w:szCs w:val="24"/>
        </w:rPr>
        <w:t>П</w:t>
      </w:r>
      <w:proofErr w:type="gramEnd"/>
      <w:r>
        <w:rPr>
          <w:rFonts w:eastAsia="MS Mincho"/>
          <w:szCs w:val="24"/>
        </w:rPr>
        <w:t xml:space="preserve"> - теплоплотность района, Гкал/ч</w:t>
      </w:r>
      <w:r>
        <w:rPr>
          <w:rFonts w:ascii="Symbol" w:eastAsia="Symbol" w:hAnsi="Symbol" w:cs="Symbol"/>
          <w:szCs w:val="24"/>
        </w:rPr>
        <w:t></w:t>
      </w:r>
      <w:r>
        <w:rPr>
          <w:rFonts w:eastAsia="MS Mincho"/>
          <w:szCs w:val="24"/>
        </w:rPr>
        <w:t>км²;</w:t>
      </w:r>
    </w:p>
    <w:p w:rsidR="00A7447B" w:rsidRDefault="001D1241">
      <w:pPr>
        <w:pStyle w:val="af0"/>
        <w:rPr>
          <w:rFonts w:eastAsia="MS Mincho"/>
          <w:szCs w:val="24"/>
        </w:rPr>
      </w:pPr>
      <w:r>
        <w:rPr>
          <w:rFonts w:eastAsia="MS Mincho"/>
          <w:szCs w:val="24"/>
        </w:rPr>
        <w:t>Δτ - расчетный перепад температур теплоносителя в тепловой сети, °</w:t>
      </w:r>
      <w:proofErr w:type="gramStart"/>
      <w:r>
        <w:rPr>
          <w:rFonts w:eastAsia="MS Mincho"/>
          <w:szCs w:val="24"/>
        </w:rPr>
        <w:t>С</w:t>
      </w:r>
      <w:proofErr w:type="gramEnd"/>
      <w:r>
        <w:rPr>
          <w:rFonts w:eastAsia="MS Mincho"/>
          <w:szCs w:val="24"/>
        </w:rPr>
        <w:t>;</w:t>
      </w:r>
    </w:p>
    <w:p w:rsidR="00A7447B" w:rsidRDefault="001D1241">
      <w:pPr>
        <w:pStyle w:val="af0"/>
        <w:rPr>
          <w:rFonts w:eastAsia="MS Mincho"/>
          <w:szCs w:val="24"/>
        </w:rPr>
      </w:pPr>
      <w:proofErr w:type="gramStart"/>
      <w:r>
        <w:rPr>
          <w:rFonts w:eastAsia="MS Mincho"/>
          <w:szCs w:val="24"/>
        </w:rPr>
        <w:t>φ - поправочный коэффициент, принимаемый равным 1,3 для ТЭЦ; 1-  для котельных.</w:t>
      </w:r>
      <w:proofErr w:type="gramEnd"/>
    </w:p>
    <w:p w:rsidR="00A7447B" w:rsidRDefault="001D1241">
      <w:pPr>
        <w:pStyle w:val="af0"/>
        <w:rPr>
          <w:rFonts w:eastAsia="MS Mincho"/>
          <w:szCs w:val="24"/>
        </w:rPr>
      </w:pPr>
      <w:r>
        <w:rPr>
          <w:rFonts w:eastAsia="MS Mincho"/>
          <w:szCs w:val="24"/>
        </w:rPr>
        <w:t xml:space="preserve">Дифференцируя </w:t>
      </w:r>
      <w:proofErr w:type="gramStart"/>
      <w:r>
        <w:rPr>
          <w:rFonts w:eastAsia="MS Mincho"/>
          <w:szCs w:val="24"/>
        </w:rPr>
        <w:t>полученное соотношение по параметру R и приравнивая</w:t>
      </w:r>
      <w:proofErr w:type="gramEnd"/>
      <w:r>
        <w:rPr>
          <w:rFonts w:eastAsia="MS Mincho"/>
          <w:szCs w:val="24"/>
        </w:rPr>
        <w:t xml:space="preserve"> к нулю производную, можно получить формулу для определения эффективного радиуса теплоснабжения в виде:</w:t>
      </w:r>
    </w:p>
    <w:p w:rsidR="00A7447B" w:rsidRDefault="004A19AD">
      <w:pPr>
        <w:jc w:val="center"/>
        <w:rPr>
          <w:rFonts w:eastAsiaTheme="majorEastAsia" w:cs="Times New Roman"/>
        </w:rPr>
      </w:pPr>
      <w:r w:rsidRPr="004A19AD">
        <w:rPr>
          <w:rFonts w:eastAsiaTheme="majorEastAsia" w:cs="Times New Roman"/>
          <w:lang w:val="en-US" w:bidi="en-US"/>
        </w:rPr>
        <w:pict>
          <v:shape id="_x0000_s1027"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sidR="001D1241" w:rsidRPr="004A19AD">
        <w:rPr>
          <w:rFonts w:eastAsiaTheme="majorEastAsia" w:cs="Times New Roman"/>
          <w:lang w:val="en-US" w:bidi="en-US"/>
        </w:rPr>
        <w:object w:dxaOrig="3350" w:dyaOrig="770">
          <v:shape id="_x0000_i1026" type="#_x0000_t75" style="width:167.25pt;height:38.25pt;mso-wrap-distance-left:0;mso-wrap-distance-top:0;mso-wrap-distance-right:0;mso-wrap-distance-bottom:0" o:ole="">
            <v:imagedata r:id="rId42" o:title=""/>
            <v:path textboxrect="0,0,0,0"/>
          </v:shape>
          <o:OLEObject Type="Embed" ProgID="Equation.3" ShapeID="_x0000_i1026" DrawAspect="Content" ObjectID="_1773218306" r:id="rId43"/>
        </w:object>
      </w:r>
      <w:r w:rsidR="001D1241">
        <w:rPr>
          <w:rFonts w:cs="Times New Roman"/>
        </w:rPr>
        <w:t xml:space="preserve"> .</w:t>
      </w:r>
    </w:p>
    <w:p w:rsidR="00A7447B" w:rsidRDefault="001D1241">
      <w:pPr>
        <w:pStyle w:val="af0"/>
      </w:pPr>
      <w:r>
        <w:t xml:space="preserve">Результаты расчета эффективного радиуса теплоснабжения для котельной №1 приводятся в таблице </w:t>
      </w:r>
      <w:fldSimple w:instr=" REF _Ref136199840 \h  \* MERGEFORMAT ">
        <w:r w:rsidR="007C1423" w:rsidRPr="007C1423">
          <w:rPr>
            <w:rStyle w:val="affd"/>
          </w:rPr>
          <w:t xml:space="preserve">Таблица </w:t>
        </w:r>
        <w:r w:rsidR="007C1423">
          <w:t>84</w:t>
        </w:r>
      </w:fldSimple>
      <w:r w:rsidR="00FC4879">
        <w:t>5</w:t>
      </w:r>
      <w:r>
        <w:t>.</w:t>
      </w:r>
    </w:p>
    <w:p w:rsidR="00A7447B" w:rsidRDefault="001D1241">
      <w:pPr>
        <w:pStyle w:val="af0"/>
      </w:pPr>
      <w:r>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A7447B" w:rsidRDefault="001D1241">
      <w:pPr>
        <w:pStyle w:val="aff1"/>
      </w:pPr>
      <w:bookmarkStart w:id="313" w:name="_Ref136199840"/>
      <w:bookmarkStart w:id="314" w:name="_Toc137559143"/>
      <w:r>
        <w:t xml:space="preserve">Таблица </w:t>
      </w:r>
      <w:r w:rsidR="004A19AD">
        <w:fldChar w:fldCharType="begin"/>
      </w:r>
      <w:r>
        <w:instrText xml:space="preserve">SEQ Таблица \* ARABIC </w:instrText>
      </w:r>
      <w:r w:rsidR="004A19AD">
        <w:fldChar w:fldCharType="separate"/>
      </w:r>
      <w:r w:rsidR="007C1423">
        <w:rPr>
          <w:noProof/>
        </w:rPr>
        <w:t>84</w:t>
      </w:r>
      <w:r w:rsidR="004A19AD">
        <w:fldChar w:fldCharType="end"/>
      </w:r>
      <w:bookmarkEnd w:id="313"/>
      <w:r w:rsidR="00FC4879">
        <w:t>5</w:t>
      </w:r>
      <w:r>
        <w:t xml:space="preserve"> - Результаты расчета эффективного радиуса теплоснабжения</w:t>
      </w:r>
      <w:bookmarkEnd w:id="314"/>
    </w:p>
    <w:tbl>
      <w:tblPr>
        <w:tblStyle w:val="af9"/>
        <w:tblW w:w="5000" w:type="pct"/>
        <w:tblLook w:val="04A0"/>
      </w:tblPr>
      <w:tblGrid>
        <w:gridCol w:w="3997"/>
        <w:gridCol w:w="2276"/>
        <w:gridCol w:w="3138"/>
      </w:tblGrid>
      <w:tr w:rsidR="00A7447B">
        <w:tc>
          <w:tcPr>
            <w:tcW w:w="2124" w:type="pct"/>
          </w:tcPr>
          <w:p w:rsidR="00A7447B" w:rsidRDefault="001D1241">
            <w:pPr>
              <w:pStyle w:val="103"/>
            </w:pPr>
            <w:r>
              <w:t>Наименование</w:t>
            </w:r>
          </w:p>
        </w:tc>
        <w:tc>
          <w:tcPr>
            <w:tcW w:w="1209" w:type="pct"/>
          </w:tcPr>
          <w:p w:rsidR="00A7447B" w:rsidRDefault="001D1241">
            <w:pPr>
              <w:pStyle w:val="103"/>
            </w:pPr>
            <w:r>
              <w:t>Ед. изм.</w:t>
            </w:r>
          </w:p>
        </w:tc>
        <w:tc>
          <w:tcPr>
            <w:tcW w:w="1667" w:type="pct"/>
          </w:tcPr>
          <w:p w:rsidR="00A7447B" w:rsidRDefault="001D1241">
            <w:pPr>
              <w:pStyle w:val="103"/>
            </w:pPr>
            <w:r>
              <w:t>Значение</w:t>
            </w:r>
          </w:p>
        </w:tc>
      </w:tr>
      <w:tr w:rsidR="00A7447B">
        <w:tc>
          <w:tcPr>
            <w:tcW w:w="2124" w:type="pct"/>
          </w:tcPr>
          <w:p w:rsidR="00A7447B" w:rsidRDefault="001D1241">
            <w:pPr>
              <w:pStyle w:val="103"/>
            </w:pPr>
            <w:r>
              <w:t>Подключенная нагрузка</w:t>
            </w:r>
          </w:p>
        </w:tc>
        <w:tc>
          <w:tcPr>
            <w:tcW w:w="1209" w:type="pct"/>
          </w:tcPr>
          <w:p w:rsidR="00A7447B" w:rsidRDefault="001D1241">
            <w:pPr>
              <w:pStyle w:val="103"/>
            </w:pPr>
            <w:r>
              <w:t>Гкал/</w:t>
            </w:r>
            <w:proofErr w:type="gramStart"/>
            <w:r>
              <w:t>ч</w:t>
            </w:r>
            <w:proofErr w:type="gramEnd"/>
          </w:p>
        </w:tc>
        <w:tc>
          <w:tcPr>
            <w:tcW w:w="1667" w:type="pct"/>
          </w:tcPr>
          <w:p w:rsidR="00A7447B" w:rsidRDefault="001D1241">
            <w:pPr>
              <w:pStyle w:val="103"/>
            </w:pPr>
            <w:r>
              <w:t>21,584</w:t>
            </w:r>
          </w:p>
        </w:tc>
      </w:tr>
      <w:tr w:rsidR="00A7447B">
        <w:tc>
          <w:tcPr>
            <w:tcW w:w="2124" w:type="pct"/>
          </w:tcPr>
          <w:p w:rsidR="00A7447B" w:rsidRDefault="001D1241">
            <w:pPr>
              <w:pStyle w:val="103"/>
            </w:pPr>
            <w:r>
              <w:t>Площадь зоны действия</w:t>
            </w:r>
          </w:p>
        </w:tc>
        <w:tc>
          <w:tcPr>
            <w:tcW w:w="1209" w:type="pct"/>
          </w:tcPr>
          <w:p w:rsidR="00A7447B" w:rsidRDefault="001D1241">
            <w:pPr>
              <w:pStyle w:val="103"/>
            </w:pPr>
            <w:r>
              <w:t>га</w:t>
            </w:r>
          </w:p>
        </w:tc>
        <w:tc>
          <w:tcPr>
            <w:tcW w:w="1667" w:type="pct"/>
          </w:tcPr>
          <w:p w:rsidR="00A7447B" w:rsidRDefault="001D1241">
            <w:pPr>
              <w:pStyle w:val="103"/>
            </w:pPr>
            <w:r>
              <w:t>161</w:t>
            </w:r>
          </w:p>
        </w:tc>
      </w:tr>
      <w:tr w:rsidR="00A7447B">
        <w:tc>
          <w:tcPr>
            <w:tcW w:w="2124" w:type="pct"/>
          </w:tcPr>
          <w:p w:rsidR="00A7447B" w:rsidRDefault="001D1241">
            <w:pPr>
              <w:pStyle w:val="103"/>
            </w:pPr>
            <w:r>
              <w:t>Количество абонентов</w:t>
            </w:r>
          </w:p>
        </w:tc>
        <w:tc>
          <w:tcPr>
            <w:tcW w:w="1209" w:type="pct"/>
          </w:tcPr>
          <w:p w:rsidR="00A7447B" w:rsidRDefault="001D1241">
            <w:pPr>
              <w:pStyle w:val="103"/>
            </w:pPr>
            <w:proofErr w:type="gramStart"/>
            <w:r>
              <w:t>шт</w:t>
            </w:r>
            <w:proofErr w:type="gramEnd"/>
          </w:p>
        </w:tc>
        <w:tc>
          <w:tcPr>
            <w:tcW w:w="1667" w:type="pct"/>
          </w:tcPr>
          <w:p w:rsidR="00A7447B" w:rsidRDefault="001D1241">
            <w:pPr>
              <w:pStyle w:val="103"/>
            </w:pPr>
            <w:r>
              <w:t>560</w:t>
            </w:r>
          </w:p>
        </w:tc>
      </w:tr>
      <w:tr w:rsidR="00A7447B">
        <w:tc>
          <w:tcPr>
            <w:tcW w:w="2124" w:type="pct"/>
          </w:tcPr>
          <w:p w:rsidR="00A7447B" w:rsidRDefault="001D1241">
            <w:pPr>
              <w:pStyle w:val="103"/>
            </w:pPr>
            <w:r>
              <w:t>Плотность нагрузок в зоне действия</w:t>
            </w:r>
          </w:p>
        </w:tc>
        <w:tc>
          <w:tcPr>
            <w:tcW w:w="1209" w:type="pct"/>
          </w:tcPr>
          <w:p w:rsidR="00A7447B" w:rsidRDefault="001D1241">
            <w:pPr>
              <w:pStyle w:val="103"/>
            </w:pPr>
            <w:r>
              <w:t>Гкал/</w:t>
            </w:r>
            <w:proofErr w:type="gramStart"/>
            <w:r>
              <w:t>ч</w:t>
            </w:r>
            <w:proofErr w:type="gramEnd"/>
            <w:r>
              <w:t>/га</w:t>
            </w:r>
          </w:p>
        </w:tc>
        <w:tc>
          <w:tcPr>
            <w:tcW w:w="1667" w:type="pct"/>
          </w:tcPr>
          <w:p w:rsidR="00A7447B" w:rsidRDefault="001D1241">
            <w:pPr>
              <w:pStyle w:val="103"/>
            </w:pPr>
            <w:r>
              <w:t>0,13</w:t>
            </w:r>
          </w:p>
        </w:tc>
      </w:tr>
      <w:tr w:rsidR="00A7447B">
        <w:tc>
          <w:tcPr>
            <w:tcW w:w="2124" w:type="pct"/>
          </w:tcPr>
          <w:p w:rsidR="00A7447B" w:rsidRDefault="001D1241">
            <w:pPr>
              <w:pStyle w:val="103"/>
            </w:pPr>
            <w:r>
              <w:t>Удельное количество абонентов</w:t>
            </w:r>
          </w:p>
        </w:tc>
        <w:tc>
          <w:tcPr>
            <w:tcW w:w="1209" w:type="pct"/>
          </w:tcPr>
          <w:p w:rsidR="00A7447B" w:rsidRDefault="001D1241">
            <w:pPr>
              <w:pStyle w:val="103"/>
            </w:pPr>
            <w:proofErr w:type="gramStart"/>
            <w:r>
              <w:t>шт</w:t>
            </w:r>
            <w:proofErr w:type="gramEnd"/>
            <w:r>
              <w:t>/га</w:t>
            </w:r>
          </w:p>
        </w:tc>
        <w:tc>
          <w:tcPr>
            <w:tcW w:w="1667" w:type="pct"/>
          </w:tcPr>
          <w:p w:rsidR="00A7447B" w:rsidRDefault="001D1241">
            <w:pPr>
              <w:pStyle w:val="103"/>
            </w:pPr>
            <w:r>
              <w:t>3,47</w:t>
            </w:r>
          </w:p>
        </w:tc>
      </w:tr>
      <w:tr w:rsidR="00A7447B">
        <w:tc>
          <w:tcPr>
            <w:tcW w:w="2124" w:type="pct"/>
          </w:tcPr>
          <w:p w:rsidR="00A7447B" w:rsidRDefault="001D1241">
            <w:pPr>
              <w:pStyle w:val="103"/>
            </w:pPr>
            <w:r>
              <w:t>Расчетный перепад температур теплоносителя</w:t>
            </w:r>
          </w:p>
        </w:tc>
        <w:tc>
          <w:tcPr>
            <w:tcW w:w="1209" w:type="pct"/>
          </w:tcPr>
          <w:p w:rsidR="00A7447B" w:rsidRDefault="001D1241">
            <w:pPr>
              <w:pStyle w:val="103"/>
            </w:pPr>
            <w:r>
              <w:t>0С</w:t>
            </w:r>
          </w:p>
        </w:tc>
        <w:tc>
          <w:tcPr>
            <w:tcW w:w="1667" w:type="pct"/>
          </w:tcPr>
          <w:p w:rsidR="00A7447B" w:rsidRDefault="001D1241">
            <w:pPr>
              <w:pStyle w:val="103"/>
            </w:pPr>
            <w:r>
              <w:t>25</w:t>
            </w:r>
          </w:p>
        </w:tc>
      </w:tr>
      <w:tr w:rsidR="00A7447B">
        <w:tc>
          <w:tcPr>
            <w:tcW w:w="2124" w:type="pct"/>
          </w:tcPr>
          <w:p w:rsidR="00A7447B" w:rsidRDefault="001D1241">
            <w:pPr>
              <w:pStyle w:val="103"/>
            </w:pPr>
            <w:r>
              <w:t>Располагаемый напор на источнике</w:t>
            </w:r>
          </w:p>
        </w:tc>
        <w:tc>
          <w:tcPr>
            <w:tcW w:w="1209" w:type="pct"/>
          </w:tcPr>
          <w:p w:rsidR="00A7447B" w:rsidRDefault="001D1241">
            <w:pPr>
              <w:pStyle w:val="103"/>
            </w:pPr>
            <w:r>
              <w:t>м</w:t>
            </w:r>
          </w:p>
        </w:tc>
        <w:tc>
          <w:tcPr>
            <w:tcW w:w="1667" w:type="pct"/>
          </w:tcPr>
          <w:p w:rsidR="00A7447B" w:rsidRDefault="001D1241">
            <w:pPr>
              <w:pStyle w:val="103"/>
            </w:pPr>
            <w:r>
              <w:t>40</w:t>
            </w:r>
          </w:p>
        </w:tc>
      </w:tr>
      <w:tr w:rsidR="00A7447B">
        <w:tc>
          <w:tcPr>
            <w:tcW w:w="2124" w:type="pct"/>
          </w:tcPr>
          <w:p w:rsidR="00A7447B" w:rsidRDefault="001D1241">
            <w:pPr>
              <w:pStyle w:val="103"/>
            </w:pPr>
            <w:r>
              <w:t>Радиус эффективного теплоснабжения</w:t>
            </w:r>
          </w:p>
        </w:tc>
        <w:tc>
          <w:tcPr>
            <w:tcW w:w="1209" w:type="pct"/>
          </w:tcPr>
          <w:p w:rsidR="00A7447B" w:rsidRDefault="001D1241">
            <w:pPr>
              <w:pStyle w:val="103"/>
            </w:pPr>
            <w:r>
              <w:t>км</w:t>
            </w:r>
          </w:p>
        </w:tc>
        <w:tc>
          <w:tcPr>
            <w:tcW w:w="1667" w:type="pct"/>
          </w:tcPr>
          <w:p w:rsidR="00A7447B" w:rsidRDefault="001D1241">
            <w:pPr>
              <w:pStyle w:val="103"/>
            </w:pPr>
            <w:r>
              <w:t>1,6</w:t>
            </w:r>
          </w:p>
        </w:tc>
      </w:tr>
      <w:tr w:rsidR="00A7447B">
        <w:tc>
          <w:tcPr>
            <w:tcW w:w="2124" w:type="pct"/>
          </w:tcPr>
          <w:p w:rsidR="00A7447B" w:rsidRDefault="001D1241">
            <w:pPr>
              <w:pStyle w:val="103"/>
            </w:pPr>
            <w:r>
              <w:t>Фактическое расстояние до самого удаленного потребителя</w:t>
            </w:r>
          </w:p>
        </w:tc>
        <w:tc>
          <w:tcPr>
            <w:tcW w:w="1209" w:type="pct"/>
          </w:tcPr>
          <w:p w:rsidR="00A7447B" w:rsidRDefault="001D1241">
            <w:pPr>
              <w:pStyle w:val="103"/>
            </w:pPr>
            <w:r>
              <w:t>км</w:t>
            </w:r>
          </w:p>
        </w:tc>
        <w:tc>
          <w:tcPr>
            <w:tcW w:w="1667" w:type="pct"/>
          </w:tcPr>
          <w:p w:rsidR="00A7447B" w:rsidRDefault="001D1241">
            <w:pPr>
              <w:pStyle w:val="103"/>
            </w:pPr>
            <w:r>
              <w:t>2,54</w:t>
            </w:r>
          </w:p>
        </w:tc>
      </w:tr>
    </w:tbl>
    <w:p w:rsidR="00A7447B" w:rsidRDefault="00A7447B"/>
    <w:p w:rsidR="00A7447B" w:rsidRDefault="001D1241">
      <w:pPr>
        <w:pStyle w:val="10"/>
        <w:rPr>
          <w:shd w:val="clear" w:color="auto" w:fill="FFFFFF"/>
        </w:rPr>
      </w:pPr>
      <w:bookmarkStart w:id="315" w:name="_Toc137558990"/>
      <w:r>
        <w:rPr>
          <w:shd w:val="clear" w:color="auto" w:fill="FFFFFF"/>
        </w:rPr>
        <w:lastRenderedPageBreak/>
        <w:t>Глава 8 Предложения по строительству, реконструкции и (или) модернизации тепловых сетей</w:t>
      </w:r>
      <w:bookmarkEnd w:id="315"/>
    </w:p>
    <w:p w:rsidR="00A7447B" w:rsidRDefault="001D1241">
      <w:pPr>
        <w:pStyle w:val="11"/>
        <w:rPr>
          <w:rFonts w:eastAsia="Times New Roman"/>
          <w:lang w:eastAsia="ru-RU"/>
        </w:rPr>
      </w:pPr>
      <w:bookmarkStart w:id="316" w:name="_Toc137558991"/>
      <w:r>
        <w:rPr>
          <w:rFonts w:eastAsia="Times New Roman"/>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16"/>
    </w:p>
    <w:p w:rsidR="00A7447B" w:rsidRDefault="00A7447B">
      <w:pPr>
        <w:pStyle w:val="af0"/>
        <w:rPr>
          <w:lang w:eastAsia="ru-RU"/>
        </w:rPr>
      </w:pPr>
    </w:p>
    <w:p w:rsidR="00A7447B" w:rsidRDefault="001D1241">
      <w:pPr>
        <w:pStyle w:val="af0"/>
      </w:pPr>
      <w:r>
        <w:t xml:space="preserve">Схемой теплоснабжения не предусматривается прокладка новых и реконструкция существующих тепловых сетей, обеспечивающих перераспределение тепловой нагрузки из зон с дефицитом тепловой мощности в зоны с избытком тепловой мощности. </w:t>
      </w:r>
    </w:p>
    <w:p w:rsidR="00A7447B" w:rsidRDefault="00A7447B">
      <w:pPr>
        <w:pStyle w:val="af0"/>
        <w:rPr>
          <w:lang w:eastAsia="ru-RU"/>
        </w:rPr>
      </w:pPr>
    </w:p>
    <w:p w:rsidR="00A7447B" w:rsidRDefault="001D1241">
      <w:pPr>
        <w:pStyle w:val="11"/>
        <w:rPr>
          <w:rFonts w:eastAsia="Times New Roman"/>
          <w:lang w:eastAsia="ru-RU"/>
        </w:rPr>
      </w:pPr>
      <w:bookmarkStart w:id="317" w:name="_Toc137558992"/>
      <w:r>
        <w:rPr>
          <w:rFonts w:eastAsia="Times New Roman"/>
          <w:lang w:eastAsia="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317"/>
    </w:p>
    <w:p w:rsidR="00A7447B" w:rsidRDefault="00A7447B">
      <w:pPr>
        <w:pStyle w:val="af0"/>
        <w:rPr>
          <w:lang w:eastAsia="ru-RU"/>
        </w:rPr>
      </w:pPr>
    </w:p>
    <w:p w:rsidR="00A7447B" w:rsidRDefault="001D1241">
      <w:pPr>
        <w:pStyle w:val="af0"/>
        <w:rPr>
          <w:lang w:eastAsia="ru-RU"/>
        </w:rPr>
      </w:pPr>
      <w:r>
        <w:t xml:space="preserve">Объемы строительства тепловых сетей для обеспечения перспективных приростов тепловой нагрузки на 2023-2025 гг. приведены: в таблице </w:t>
      </w:r>
      <w:fldSimple w:instr="REF _Ref136775032  \* MERGEFORMAT ">
        <w:r w:rsidR="007C1423" w:rsidRPr="007C1423">
          <w:rPr>
            <w:rStyle w:val="affd"/>
          </w:rPr>
          <w:t xml:space="preserve">Таблица </w:t>
        </w:r>
        <w:r w:rsidR="007C1423">
          <w:t>85</w:t>
        </w:r>
      </w:fldSimple>
      <w:r w:rsidR="00FC4879">
        <w:t>6</w:t>
      </w:r>
      <w:r>
        <w:t>.</w:t>
      </w:r>
    </w:p>
    <w:p w:rsidR="00A7447B" w:rsidRDefault="00A7447B">
      <w:pPr>
        <w:pStyle w:val="af0"/>
        <w:rPr>
          <w:lang w:eastAsia="ru-RU"/>
        </w:rPr>
      </w:pPr>
    </w:p>
    <w:p w:rsidR="00A7447B" w:rsidRDefault="00A7447B">
      <w:pPr>
        <w:pStyle w:val="af0"/>
        <w:rPr>
          <w:lang w:eastAsia="ru-RU"/>
        </w:rPr>
        <w:sectPr w:rsidR="00A7447B">
          <w:pgSz w:w="11906" w:h="16838"/>
          <w:pgMar w:top="1134" w:right="850" w:bottom="1134" w:left="1701" w:header="284" w:footer="708" w:gutter="0"/>
          <w:cols w:space="708"/>
          <w:docGrid w:linePitch="360"/>
        </w:sectPr>
      </w:pPr>
    </w:p>
    <w:p w:rsidR="00A7447B" w:rsidRDefault="001D1241">
      <w:pPr>
        <w:pStyle w:val="aff1"/>
      </w:pPr>
      <w:bookmarkStart w:id="318" w:name="_Ref136775032"/>
      <w:bookmarkStart w:id="319" w:name="_Toc137559144"/>
      <w:r>
        <w:lastRenderedPageBreak/>
        <w:t xml:space="preserve">Таблица </w:t>
      </w:r>
      <w:r w:rsidR="004A19AD">
        <w:fldChar w:fldCharType="begin"/>
      </w:r>
      <w:r>
        <w:instrText xml:space="preserve">SEQ Таблица \* ARABIC </w:instrText>
      </w:r>
      <w:r w:rsidR="004A19AD">
        <w:fldChar w:fldCharType="separate"/>
      </w:r>
      <w:r w:rsidR="007C1423">
        <w:rPr>
          <w:noProof/>
        </w:rPr>
        <w:t>85</w:t>
      </w:r>
      <w:r w:rsidR="004A19AD">
        <w:fldChar w:fldCharType="end"/>
      </w:r>
      <w:bookmarkEnd w:id="318"/>
      <w:r w:rsidR="00FC4879">
        <w:t>6</w:t>
      </w:r>
      <w:r>
        <w:t xml:space="preserve"> - Строительство тепловых сетей в зоне действия ООО «ТК-Советск» в 2027-2033 гг. для подключения перспективных потребителей</w:t>
      </w:r>
      <w:bookmarkEnd w:id="319"/>
    </w:p>
    <w:tbl>
      <w:tblPr>
        <w:tblStyle w:val="af9"/>
        <w:tblW w:w="0" w:type="auto"/>
        <w:tblLook w:val="04A0"/>
      </w:tblPr>
      <w:tblGrid>
        <w:gridCol w:w="454"/>
        <w:gridCol w:w="1559"/>
        <w:gridCol w:w="1843"/>
        <w:gridCol w:w="4394"/>
        <w:gridCol w:w="1112"/>
        <w:gridCol w:w="1439"/>
        <w:gridCol w:w="1276"/>
        <w:gridCol w:w="1418"/>
        <w:gridCol w:w="1131"/>
      </w:tblGrid>
      <w:tr w:rsidR="00A7447B">
        <w:tc>
          <w:tcPr>
            <w:tcW w:w="454" w:type="dxa"/>
          </w:tcPr>
          <w:p w:rsidR="00A7447B" w:rsidRDefault="001D1241">
            <w:pPr>
              <w:pStyle w:val="103"/>
              <w:rPr>
                <w:lang w:eastAsia="ru-RU"/>
              </w:rPr>
            </w:pPr>
            <w:r>
              <w:rPr>
                <w:lang w:eastAsia="ru-RU"/>
              </w:rPr>
              <w:t>№ п./п.</w:t>
            </w:r>
          </w:p>
        </w:tc>
        <w:tc>
          <w:tcPr>
            <w:tcW w:w="1559" w:type="dxa"/>
          </w:tcPr>
          <w:p w:rsidR="00A7447B" w:rsidRDefault="001D1241">
            <w:pPr>
              <w:pStyle w:val="103"/>
              <w:rPr>
                <w:lang w:eastAsia="ru-RU"/>
              </w:rPr>
            </w:pPr>
            <w:r>
              <w:rPr>
                <w:lang w:eastAsia="ru-RU"/>
              </w:rPr>
              <w:t>ЕТД</w:t>
            </w:r>
          </w:p>
        </w:tc>
        <w:tc>
          <w:tcPr>
            <w:tcW w:w="1843" w:type="dxa"/>
          </w:tcPr>
          <w:p w:rsidR="00A7447B" w:rsidRDefault="001D1241">
            <w:pPr>
              <w:pStyle w:val="103"/>
              <w:rPr>
                <w:lang w:eastAsia="ru-RU"/>
              </w:rPr>
            </w:pPr>
            <w:r>
              <w:rPr>
                <w:lang w:eastAsia="ru-RU"/>
              </w:rPr>
              <w:t>Источник теплоснабжения</w:t>
            </w:r>
          </w:p>
        </w:tc>
        <w:tc>
          <w:tcPr>
            <w:tcW w:w="4394" w:type="dxa"/>
          </w:tcPr>
          <w:p w:rsidR="00A7447B" w:rsidRDefault="001D1241">
            <w:pPr>
              <w:pStyle w:val="103"/>
              <w:rPr>
                <w:lang w:eastAsia="ru-RU"/>
              </w:rPr>
            </w:pPr>
            <w:r>
              <w:rPr>
                <w:lang w:eastAsia="ru-RU"/>
              </w:rPr>
              <w:t>Адрес строительства</w:t>
            </w:r>
          </w:p>
        </w:tc>
        <w:tc>
          <w:tcPr>
            <w:tcW w:w="1112" w:type="dxa"/>
          </w:tcPr>
          <w:p w:rsidR="00A7447B" w:rsidRDefault="001D1241">
            <w:pPr>
              <w:pStyle w:val="103"/>
              <w:rPr>
                <w:lang w:eastAsia="ru-RU"/>
              </w:rPr>
            </w:pPr>
            <w:r>
              <w:rPr>
                <w:lang w:eastAsia="ru-RU"/>
              </w:rPr>
              <w:t>Срок реализации</w:t>
            </w:r>
          </w:p>
        </w:tc>
        <w:tc>
          <w:tcPr>
            <w:tcW w:w="1439" w:type="dxa"/>
          </w:tcPr>
          <w:p w:rsidR="00A7447B" w:rsidRDefault="001D1241">
            <w:pPr>
              <w:pStyle w:val="103"/>
              <w:rPr>
                <w:lang w:eastAsia="ru-RU"/>
              </w:rPr>
            </w:pPr>
            <w:r>
              <w:rPr>
                <w:lang w:eastAsia="ru-RU"/>
              </w:rPr>
              <w:t>Протяжённость, п.</w:t>
            </w:r>
            <w:proofErr w:type="gramStart"/>
            <w:r>
              <w:rPr>
                <w:lang w:eastAsia="ru-RU"/>
              </w:rPr>
              <w:t>м</w:t>
            </w:r>
            <w:proofErr w:type="gramEnd"/>
            <w:r>
              <w:rPr>
                <w:lang w:eastAsia="ru-RU"/>
              </w:rPr>
              <w:t>.</w:t>
            </w:r>
          </w:p>
        </w:tc>
        <w:tc>
          <w:tcPr>
            <w:tcW w:w="1276" w:type="dxa"/>
          </w:tcPr>
          <w:p w:rsidR="00A7447B" w:rsidRDefault="001D1241">
            <w:pPr>
              <w:pStyle w:val="103"/>
              <w:rPr>
                <w:lang w:eastAsia="ru-RU"/>
              </w:rPr>
            </w:pPr>
            <w:r>
              <w:rPr>
                <w:lang w:eastAsia="ru-RU"/>
              </w:rPr>
              <w:t xml:space="preserve">Диаметр, </w:t>
            </w:r>
            <w:proofErr w:type="gramStart"/>
            <w:r>
              <w:rPr>
                <w:lang w:eastAsia="ru-RU"/>
              </w:rPr>
              <w:t>мм</w:t>
            </w:r>
            <w:proofErr w:type="gramEnd"/>
          </w:p>
        </w:tc>
        <w:tc>
          <w:tcPr>
            <w:tcW w:w="1418" w:type="dxa"/>
          </w:tcPr>
          <w:p w:rsidR="00A7447B" w:rsidRDefault="001D1241">
            <w:pPr>
              <w:pStyle w:val="103"/>
              <w:rPr>
                <w:lang w:eastAsia="ru-RU"/>
              </w:rPr>
            </w:pPr>
            <w:r>
              <w:rPr>
                <w:lang w:eastAsia="ru-RU"/>
              </w:rPr>
              <w:t>Тип прокладки</w:t>
            </w:r>
          </w:p>
        </w:tc>
        <w:tc>
          <w:tcPr>
            <w:tcW w:w="1131" w:type="dxa"/>
          </w:tcPr>
          <w:p w:rsidR="00A7447B" w:rsidRDefault="001D1241">
            <w:pPr>
              <w:pStyle w:val="103"/>
              <w:rPr>
                <w:lang w:eastAsia="ru-RU"/>
              </w:rPr>
            </w:pPr>
            <w:r>
              <w:rPr>
                <w:lang w:eastAsia="ru-RU"/>
              </w:rPr>
              <w:t>Тип изоляции</w:t>
            </w:r>
          </w:p>
        </w:tc>
      </w:tr>
      <w:tr w:rsidR="00A7447B">
        <w:tc>
          <w:tcPr>
            <w:tcW w:w="454" w:type="dxa"/>
          </w:tcPr>
          <w:p w:rsidR="00A7447B" w:rsidRDefault="001D1241">
            <w:pPr>
              <w:pStyle w:val="103"/>
            </w:pPr>
            <w:r>
              <w:t>1</w:t>
            </w:r>
          </w:p>
        </w:tc>
        <w:tc>
          <w:tcPr>
            <w:tcW w:w="1559" w:type="dxa"/>
          </w:tcPr>
          <w:p w:rsidR="00A7447B" w:rsidRDefault="001D1241">
            <w:pPr>
              <w:pStyle w:val="103"/>
            </w:pPr>
            <w:r>
              <w:t>71:22:040102</w:t>
            </w:r>
          </w:p>
        </w:tc>
        <w:tc>
          <w:tcPr>
            <w:tcW w:w="1843" w:type="dxa"/>
          </w:tcPr>
          <w:p w:rsidR="00A7447B" w:rsidRDefault="001D1241">
            <w:pPr>
              <w:pStyle w:val="103"/>
            </w:pPr>
            <w:r>
              <w:t>Котельная №1 ООО «ТК-Советск»</w:t>
            </w:r>
          </w:p>
        </w:tc>
        <w:tc>
          <w:tcPr>
            <w:tcW w:w="4394" w:type="dxa"/>
          </w:tcPr>
          <w:p w:rsidR="00A7447B" w:rsidRDefault="001D1241">
            <w:pPr>
              <w:pStyle w:val="103"/>
            </w:pPr>
            <w:r>
              <w:t>Малоэтажный многоквартирный жилой дом на участке 71:22:040102:1503 по ул. Энергетиков</w:t>
            </w:r>
          </w:p>
        </w:tc>
        <w:tc>
          <w:tcPr>
            <w:tcW w:w="1112" w:type="dxa"/>
          </w:tcPr>
          <w:p w:rsidR="00A7447B" w:rsidRDefault="001D1241">
            <w:pPr>
              <w:pStyle w:val="103"/>
            </w:pPr>
            <w:r>
              <w:t>2027</w:t>
            </w:r>
          </w:p>
        </w:tc>
        <w:tc>
          <w:tcPr>
            <w:tcW w:w="1439" w:type="dxa"/>
          </w:tcPr>
          <w:p w:rsidR="00A7447B" w:rsidRDefault="001D1241">
            <w:pPr>
              <w:pStyle w:val="103"/>
            </w:pPr>
            <w:r>
              <w:t>30</w:t>
            </w:r>
          </w:p>
        </w:tc>
        <w:tc>
          <w:tcPr>
            <w:tcW w:w="1276" w:type="dxa"/>
          </w:tcPr>
          <w:p w:rsidR="00A7447B" w:rsidRDefault="001D1241">
            <w:pPr>
              <w:pStyle w:val="103"/>
            </w:pPr>
            <w:r>
              <w:t>2Ду 80</w:t>
            </w:r>
          </w:p>
        </w:tc>
        <w:tc>
          <w:tcPr>
            <w:tcW w:w="1418" w:type="dxa"/>
          </w:tcPr>
          <w:p w:rsidR="00A7447B" w:rsidRDefault="001D1241">
            <w:pPr>
              <w:pStyle w:val="103"/>
            </w:pPr>
            <w:r>
              <w:t xml:space="preserve">бесканальная </w:t>
            </w:r>
          </w:p>
        </w:tc>
        <w:tc>
          <w:tcPr>
            <w:tcW w:w="1131" w:type="dxa"/>
          </w:tcPr>
          <w:p w:rsidR="00A7447B" w:rsidRDefault="001D1241">
            <w:pPr>
              <w:pStyle w:val="103"/>
            </w:pPr>
            <w:r>
              <w:t>ППУ</w:t>
            </w:r>
          </w:p>
        </w:tc>
      </w:tr>
      <w:tr w:rsidR="00A7447B">
        <w:tc>
          <w:tcPr>
            <w:tcW w:w="454" w:type="dxa"/>
          </w:tcPr>
          <w:p w:rsidR="00A7447B" w:rsidRDefault="001D1241">
            <w:pPr>
              <w:pStyle w:val="103"/>
            </w:pPr>
            <w:r>
              <w:t>2</w:t>
            </w:r>
          </w:p>
        </w:tc>
        <w:tc>
          <w:tcPr>
            <w:tcW w:w="1559" w:type="dxa"/>
          </w:tcPr>
          <w:p w:rsidR="00A7447B" w:rsidRDefault="001D1241">
            <w:pPr>
              <w:pStyle w:val="103"/>
            </w:pPr>
            <w:r>
              <w:t>71:22:040102</w:t>
            </w:r>
          </w:p>
        </w:tc>
        <w:tc>
          <w:tcPr>
            <w:tcW w:w="1843" w:type="dxa"/>
          </w:tcPr>
          <w:p w:rsidR="00A7447B" w:rsidRDefault="001D1241">
            <w:pPr>
              <w:pStyle w:val="103"/>
            </w:pPr>
            <w:r>
              <w:t>Котельная №1 ООО «ТК-Советск»</w:t>
            </w:r>
          </w:p>
        </w:tc>
        <w:tc>
          <w:tcPr>
            <w:tcW w:w="4394" w:type="dxa"/>
          </w:tcPr>
          <w:p w:rsidR="00A7447B" w:rsidRDefault="001D1241">
            <w:pPr>
              <w:pStyle w:val="103"/>
            </w:pPr>
            <w:r>
              <w:t>Среднеэтажный многоквартирный жилой дом на участке 71:22:040103:1355 по ул. Энергетиков</w:t>
            </w:r>
          </w:p>
        </w:tc>
        <w:tc>
          <w:tcPr>
            <w:tcW w:w="1112" w:type="dxa"/>
          </w:tcPr>
          <w:p w:rsidR="00A7447B" w:rsidRDefault="001D1241">
            <w:pPr>
              <w:pStyle w:val="103"/>
            </w:pPr>
            <w:r>
              <w:t>2029</w:t>
            </w:r>
          </w:p>
        </w:tc>
        <w:tc>
          <w:tcPr>
            <w:tcW w:w="1439" w:type="dxa"/>
          </w:tcPr>
          <w:p w:rsidR="00A7447B" w:rsidRDefault="001D1241">
            <w:pPr>
              <w:pStyle w:val="103"/>
            </w:pPr>
            <w:r>
              <w:t>150</w:t>
            </w:r>
          </w:p>
        </w:tc>
        <w:tc>
          <w:tcPr>
            <w:tcW w:w="1276" w:type="dxa"/>
          </w:tcPr>
          <w:p w:rsidR="00A7447B" w:rsidRDefault="001D1241">
            <w:pPr>
              <w:pStyle w:val="103"/>
            </w:pPr>
            <w:r>
              <w:t>2Ду 100</w:t>
            </w:r>
          </w:p>
        </w:tc>
        <w:tc>
          <w:tcPr>
            <w:tcW w:w="1418" w:type="dxa"/>
          </w:tcPr>
          <w:p w:rsidR="00A7447B" w:rsidRDefault="001D1241">
            <w:pPr>
              <w:pStyle w:val="103"/>
            </w:pPr>
            <w:r>
              <w:t xml:space="preserve">бесканальная </w:t>
            </w:r>
          </w:p>
        </w:tc>
        <w:tc>
          <w:tcPr>
            <w:tcW w:w="1131" w:type="dxa"/>
          </w:tcPr>
          <w:p w:rsidR="00A7447B" w:rsidRDefault="001D1241">
            <w:pPr>
              <w:pStyle w:val="103"/>
            </w:pPr>
            <w:r>
              <w:t>ППУ</w:t>
            </w:r>
          </w:p>
        </w:tc>
      </w:tr>
      <w:tr w:rsidR="00A7447B">
        <w:tc>
          <w:tcPr>
            <w:tcW w:w="454" w:type="dxa"/>
          </w:tcPr>
          <w:p w:rsidR="00A7447B" w:rsidRDefault="001D1241">
            <w:pPr>
              <w:pStyle w:val="103"/>
            </w:pPr>
            <w:r>
              <w:t>3</w:t>
            </w:r>
          </w:p>
        </w:tc>
        <w:tc>
          <w:tcPr>
            <w:tcW w:w="1559" w:type="dxa"/>
          </w:tcPr>
          <w:p w:rsidR="00A7447B" w:rsidRDefault="001D1241">
            <w:pPr>
              <w:pStyle w:val="103"/>
            </w:pPr>
            <w:r>
              <w:t>71:22:040102</w:t>
            </w:r>
          </w:p>
        </w:tc>
        <w:tc>
          <w:tcPr>
            <w:tcW w:w="1843" w:type="dxa"/>
          </w:tcPr>
          <w:p w:rsidR="00A7447B" w:rsidRDefault="001D1241">
            <w:pPr>
              <w:pStyle w:val="103"/>
            </w:pPr>
            <w:r>
              <w:t>Котельная №1 ООО «ТК-Советск»</w:t>
            </w:r>
          </w:p>
        </w:tc>
        <w:tc>
          <w:tcPr>
            <w:tcW w:w="4394" w:type="dxa"/>
          </w:tcPr>
          <w:p w:rsidR="00A7447B" w:rsidRDefault="001D1241">
            <w:pPr>
              <w:pStyle w:val="103"/>
            </w:pPr>
            <w:r>
              <w:t>Малоэтажный многоквартирный жилой дом на несформированном участке по ул. Энергетиков</w:t>
            </w:r>
          </w:p>
        </w:tc>
        <w:tc>
          <w:tcPr>
            <w:tcW w:w="1112" w:type="dxa"/>
          </w:tcPr>
          <w:p w:rsidR="00A7447B" w:rsidRDefault="001D1241">
            <w:pPr>
              <w:pStyle w:val="103"/>
            </w:pPr>
            <w:r>
              <w:t>2030</w:t>
            </w:r>
          </w:p>
        </w:tc>
        <w:tc>
          <w:tcPr>
            <w:tcW w:w="1439" w:type="dxa"/>
          </w:tcPr>
          <w:p w:rsidR="00A7447B" w:rsidRDefault="001D1241">
            <w:pPr>
              <w:pStyle w:val="103"/>
            </w:pPr>
            <w:r>
              <w:t>50</w:t>
            </w:r>
          </w:p>
        </w:tc>
        <w:tc>
          <w:tcPr>
            <w:tcW w:w="1276" w:type="dxa"/>
          </w:tcPr>
          <w:p w:rsidR="00A7447B" w:rsidRDefault="001D1241">
            <w:pPr>
              <w:pStyle w:val="103"/>
            </w:pPr>
            <w:r>
              <w:t>2Ду 80</w:t>
            </w:r>
          </w:p>
        </w:tc>
        <w:tc>
          <w:tcPr>
            <w:tcW w:w="1418" w:type="dxa"/>
          </w:tcPr>
          <w:p w:rsidR="00A7447B" w:rsidRDefault="001D1241">
            <w:pPr>
              <w:pStyle w:val="103"/>
            </w:pPr>
            <w:r>
              <w:t xml:space="preserve">бесканальная </w:t>
            </w:r>
          </w:p>
        </w:tc>
        <w:tc>
          <w:tcPr>
            <w:tcW w:w="1131" w:type="dxa"/>
          </w:tcPr>
          <w:p w:rsidR="00A7447B" w:rsidRDefault="001D1241">
            <w:pPr>
              <w:pStyle w:val="103"/>
            </w:pPr>
            <w:r>
              <w:t>ППУ</w:t>
            </w:r>
          </w:p>
        </w:tc>
      </w:tr>
      <w:tr w:rsidR="00A7447B">
        <w:tc>
          <w:tcPr>
            <w:tcW w:w="454" w:type="dxa"/>
          </w:tcPr>
          <w:p w:rsidR="00A7447B" w:rsidRDefault="001D1241">
            <w:pPr>
              <w:pStyle w:val="103"/>
            </w:pPr>
            <w:r>
              <w:t>4</w:t>
            </w:r>
          </w:p>
        </w:tc>
        <w:tc>
          <w:tcPr>
            <w:tcW w:w="1559" w:type="dxa"/>
          </w:tcPr>
          <w:p w:rsidR="00A7447B" w:rsidRDefault="001D1241">
            <w:pPr>
              <w:pStyle w:val="103"/>
            </w:pPr>
            <w:r>
              <w:t>71:22:040102</w:t>
            </w:r>
          </w:p>
        </w:tc>
        <w:tc>
          <w:tcPr>
            <w:tcW w:w="1843" w:type="dxa"/>
          </w:tcPr>
          <w:p w:rsidR="00A7447B" w:rsidRDefault="001D1241">
            <w:pPr>
              <w:pStyle w:val="103"/>
            </w:pPr>
            <w:r>
              <w:t>Котельная №1 ООО «ТК-Советск»</w:t>
            </w:r>
          </w:p>
        </w:tc>
        <w:tc>
          <w:tcPr>
            <w:tcW w:w="4394" w:type="dxa"/>
          </w:tcPr>
          <w:p w:rsidR="00A7447B" w:rsidRDefault="001D1241">
            <w:pPr>
              <w:pStyle w:val="103"/>
            </w:pPr>
            <w:r>
              <w:t>Малоэтажная многоквартирная застройка на участках 71:22:040103:120</w:t>
            </w:r>
            <w:r>
              <w:br/>
              <w:t>71:22:040103:1141</w:t>
            </w:r>
            <w:r>
              <w:br/>
              <w:t>71:22:040103:1160</w:t>
            </w:r>
          </w:p>
          <w:p w:rsidR="00A7447B" w:rsidRDefault="001D1241">
            <w:pPr>
              <w:pStyle w:val="103"/>
            </w:pPr>
            <w:r>
              <w:t>ул. Энергетиков</w:t>
            </w:r>
          </w:p>
        </w:tc>
        <w:tc>
          <w:tcPr>
            <w:tcW w:w="1112" w:type="dxa"/>
          </w:tcPr>
          <w:p w:rsidR="00A7447B" w:rsidRDefault="001D1241">
            <w:pPr>
              <w:pStyle w:val="103"/>
            </w:pPr>
            <w:r>
              <w:t>2031-2033</w:t>
            </w:r>
          </w:p>
        </w:tc>
        <w:tc>
          <w:tcPr>
            <w:tcW w:w="1439" w:type="dxa"/>
          </w:tcPr>
          <w:p w:rsidR="00A7447B" w:rsidRDefault="001D1241">
            <w:pPr>
              <w:pStyle w:val="103"/>
            </w:pPr>
            <w:r>
              <w:t>100</w:t>
            </w:r>
          </w:p>
        </w:tc>
        <w:tc>
          <w:tcPr>
            <w:tcW w:w="1276" w:type="dxa"/>
          </w:tcPr>
          <w:p w:rsidR="00A7447B" w:rsidRDefault="001D1241">
            <w:pPr>
              <w:pStyle w:val="103"/>
            </w:pPr>
            <w:r>
              <w:t>2Ду 100</w:t>
            </w:r>
          </w:p>
        </w:tc>
        <w:tc>
          <w:tcPr>
            <w:tcW w:w="1418" w:type="dxa"/>
          </w:tcPr>
          <w:p w:rsidR="00A7447B" w:rsidRDefault="001D1241">
            <w:pPr>
              <w:pStyle w:val="103"/>
            </w:pPr>
            <w:r>
              <w:t xml:space="preserve">бесканальная </w:t>
            </w:r>
          </w:p>
        </w:tc>
        <w:tc>
          <w:tcPr>
            <w:tcW w:w="1131" w:type="dxa"/>
          </w:tcPr>
          <w:p w:rsidR="00A7447B" w:rsidRDefault="001D1241">
            <w:pPr>
              <w:pStyle w:val="103"/>
            </w:pPr>
            <w:r>
              <w:t>ППУ</w:t>
            </w:r>
          </w:p>
        </w:tc>
      </w:tr>
    </w:tbl>
    <w:p w:rsidR="00A7447B" w:rsidRDefault="00A7447B">
      <w:pPr>
        <w:pStyle w:val="af0"/>
        <w:rPr>
          <w:lang w:eastAsia="ru-RU"/>
        </w:rPr>
        <w:sectPr w:rsidR="00A7447B">
          <w:pgSz w:w="16838" w:h="11906" w:orient="landscape"/>
          <w:pgMar w:top="1701" w:right="1134" w:bottom="850" w:left="1134" w:header="284" w:footer="708" w:gutter="0"/>
          <w:cols w:space="708"/>
          <w:docGrid w:linePitch="360"/>
        </w:sectPr>
      </w:pPr>
    </w:p>
    <w:p w:rsidR="00A7447B" w:rsidRDefault="001D1241">
      <w:pPr>
        <w:pStyle w:val="11"/>
        <w:rPr>
          <w:rFonts w:eastAsia="Times New Roman"/>
          <w:lang w:eastAsia="ru-RU"/>
        </w:rPr>
      </w:pPr>
      <w:bookmarkStart w:id="320" w:name="_Toc137558993"/>
      <w:r>
        <w:rPr>
          <w:rFonts w:eastAsia="Times New Roman"/>
          <w:lang w:eastAsia="ru-RU"/>
        </w:rPr>
        <w:lastRenderedPageBreak/>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20"/>
    </w:p>
    <w:p w:rsidR="00A7447B" w:rsidRDefault="00A7447B">
      <w:pPr>
        <w:pStyle w:val="af0"/>
      </w:pPr>
    </w:p>
    <w:p w:rsidR="00A7447B" w:rsidRDefault="001D1241">
      <w:pPr>
        <w:pStyle w:val="af0"/>
      </w:pPr>
      <w:r>
        <w:t xml:space="preserve">Предложения по строительству тепловых сетей, обеспечивающих условия, при наличии которых </w:t>
      </w:r>
      <w:proofErr w:type="gramStart"/>
      <w:r>
        <w:t>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roofErr w:type="gramEnd"/>
      <w:r>
        <w:t>, в связи с наличием единственного источника теплоснабжения.</w:t>
      </w:r>
    </w:p>
    <w:p w:rsidR="00A7447B" w:rsidRDefault="00A7447B">
      <w:pPr>
        <w:pStyle w:val="af0"/>
        <w:rPr>
          <w:lang w:eastAsia="ru-RU"/>
        </w:rPr>
      </w:pPr>
    </w:p>
    <w:p w:rsidR="00A7447B" w:rsidRDefault="001D1241">
      <w:pPr>
        <w:pStyle w:val="11"/>
        <w:rPr>
          <w:rFonts w:eastAsia="Times New Roman"/>
          <w:lang w:eastAsia="ru-RU"/>
        </w:rPr>
      </w:pPr>
      <w:bookmarkStart w:id="321" w:name="_Toc137558994"/>
      <w:r>
        <w:rPr>
          <w:rFonts w:eastAsia="Times New Roman"/>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21"/>
    </w:p>
    <w:p w:rsidR="00A7447B" w:rsidRDefault="00A7447B">
      <w:pPr>
        <w:pStyle w:val="af0"/>
        <w:rPr>
          <w:lang w:eastAsia="ru-RU"/>
        </w:rPr>
      </w:pPr>
    </w:p>
    <w:p w:rsidR="00A7447B" w:rsidRDefault="001D1241">
      <w:pPr>
        <w:pStyle w:val="af0"/>
      </w:pPr>
      <w: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 в связи с наличием единственного источника теплоснабжения.</w:t>
      </w:r>
    </w:p>
    <w:p w:rsidR="00A7447B" w:rsidRDefault="00A7447B">
      <w:pPr>
        <w:pStyle w:val="af0"/>
      </w:pPr>
    </w:p>
    <w:p w:rsidR="00A7447B" w:rsidRDefault="001D1241">
      <w:pPr>
        <w:pStyle w:val="11"/>
        <w:rPr>
          <w:rFonts w:eastAsia="Times New Roman"/>
          <w:lang w:eastAsia="ru-RU"/>
        </w:rPr>
      </w:pPr>
      <w:bookmarkStart w:id="322" w:name="_Toc137558995"/>
      <w:r>
        <w:rPr>
          <w:rFonts w:eastAsia="Times New Roman"/>
          <w:lang w:eastAsia="ru-RU"/>
        </w:rPr>
        <w:t>Предложения по строительству тепловых сетей для обеспечения нормативной надежности теплоснабжения</w:t>
      </w:r>
      <w:bookmarkEnd w:id="322"/>
    </w:p>
    <w:p w:rsidR="00A7447B" w:rsidRDefault="00A7447B">
      <w:pPr>
        <w:pStyle w:val="af0"/>
        <w:rPr>
          <w:lang w:eastAsia="ru-RU"/>
        </w:rPr>
      </w:pPr>
    </w:p>
    <w:p w:rsidR="00A7447B" w:rsidRDefault="001D1241">
      <w:pPr>
        <w:pStyle w:val="af0"/>
        <w:rPr>
          <w:shd w:val="clear" w:color="auto" w:fill="FFFFFF"/>
        </w:rPr>
      </w:pPr>
      <w:proofErr w:type="gramStart"/>
      <w:r>
        <w:t xml:space="preserve">В соответствии с п. 2 ПП РФ от 22.02.2012 №154 «О требованиях к схемам теплоснабжения, порядку их разработки и утверждения» </w:t>
      </w:r>
      <w:r>
        <w:rPr>
          <w:shd w:val="clear" w:color="auto" w:fill="FFFFFF"/>
        </w:rPr>
        <w:t xml:space="preserve">при разработке и актуализации схем теплоснабжения поселений, городских округов с численностью населения до 100 тыс. человек разработка Главы 3 "Электронная модель системы теплоснабжения поселения, городского округа, города федерального значения" не является обязательной. </w:t>
      </w:r>
      <w:proofErr w:type="gramEnd"/>
    </w:p>
    <w:p w:rsidR="00A7447B" w:rsidRDefault="001D1241">
      <w:pPr>
        <w:pStyle w:val="af0"/>
        <w:rPr>
          <w:shd w:val="clear" w:color="auto" w:fill="FFFFFF"/>
        </w:rPr>
      </w:pPr>
      <w:r>
        <w:rPr>
          <w:shd w:val="clear" w:color="auto" w:fill="FFFFFF"/>
        </w:rPr>
        <w:t xml:space="preserve">Наличие Главы 3 "Электронная модель системы теплоснабжения поселения, городского округа, города федерального значения" не предусмотрено Техническим заданием на актуализацию Схемы теплоснабжения. </w:t>
      </w:r>
    </w:p>
    <w:p w:rsidR="00A7447B" w:rsidRDefault="001D1241">
      <w:pPr>
        <w:pStyle w:val="af0"/>
        <w:rPr>
          <w:shd w:val="clear" w:color="auto" w:fill="FFFFFF"/>
        </w:rPr>
      </w:pPr>
      <w:r>
        <w:rPr>
          <w:shd w:val="clear" w:color="auto" w:fill="FFFFFF"/>
        </w:rPr>
        <w:lastRenderedPageBreak/>
        <w:t xml:space="preserve">Ввиду отсутствия электронной модели, расчет надежности тепловых сетей не выполнялся. </w:t>
      </w:r>
    </w:p>
    <w:p w:rsidR="00A7447B" w:rsidRDefault="00A7447B">
      <w:pPr>
        <w:pStyle w:val="af0"/>
        <w:rPr>
          <w:lang w:eastAsia="ru-RU"/>
        </w:rPr>
      </w:pPr>
    </w:p>
    <w:p w:rsidR="00A7447B" w:rsidRDefault="001D1241">
      <w:pPr>
        <w:pStyle w:val="11"/>
        <w:rPr>
          <w:shd w:val="clear" w:color="auto" w:fill="FFFFFF"/>
        </w:rPr>
      </w:pPr>
      <w:bookmarkStart w:id="323" w:name="_Toc137558996"/>
      <w:r>
        <w:rPr>
          <w:shd w:val="clear" w:color="auto" w:fill="FFFFFF"/>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23"/>
    </w:p>
    <w:p w:rsidR="00A7447B" w:rsidRDefault="001D1241">
      <w:pPr>
        <w:pStyle w:val="af0"/>
      </w:pPr>
      <w:r>
        <w:t xml:space="preserve">Реконструкция и (или) модернизация тепловых сетей с увеличением диаметра трубопроводов для обеспечения перспективных приростов тепловой нагрузки не требуется. Перспективные потребители подключаются к магистральной тепловой сети 2Ду 400 «Котельная №1 – ПНС» имеющей необходимый резерв пропускной способности. </w:t>
      </w:r>
    </w:p>
    <w:p w:rsidR="00A7447B" w:rsidRDefault="00A7447B">
      <w:pPr>
        <w:pStyle w:val="af0"/>
      </w:pPr>
    </w:p>
    <w:p w:rsidR="00A7447B" w:rsidRDefault="001D1241">
      <w:pPr>
        <w:pStyle w:val="11"/>
        <w:rPr>
          <w:shd w:val="clear" w:color="auto" w:fill="FFFFFF"/>
        </w:rPr>
      </w:pPr>
      <w:bookmarkStart w:id="324" w:name="_Toc137558997"/>
      <w:r>
        <w:rPr>
          <w:shd w:val="clear" w:color="auto" w:fill="FFFFFF"/>
        </w:rPr>
        <w:t>Предложения по реконструкции и (или) модернизации тепловых сетей, подлежащих замене в связи с исчерпанием эксплуатационного ресурса</w:t>
      </w:r>
      <w:bookmarkEnd w:id="324"/>
    </w:p>
    <w:p w:rsidR="00A7447B" w:rsidRDefault="001D1241">
      <w:pPr>
        <w:pStyle w:val="af0"/>
      </w:pPr>
      <w:proofErr w:type="gramStart"/>
      <w:r>
        <w:t>Согласно Концессионному Соглашению № ДС/70 в отношении объектов теплоснабжения, расположенных в границах МО г. Советск от 29.05.2018г между ООО «ТК – Советск», МО г. Советск и Субъектом Тульская область на 2023-2024гг в соответствии с утверждённой Инвестиционной программой запланированы мероприятия по частичному закрытию открытой схемы теплоснабжения с использованием артезианской воды во вторичном контуре теплообменного оборудования.</w:t>
      </w:r>
      <w:proofErr w:type="gramEnd"/>
      <w:r>
        <w:t xml:space="preserve"> Предусмотренные мероприятия представлены в Главе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A7447B" w:rsidRDefault="001D1241">
      <w:pPr>
        <w:pStyle w:val="af0"/>
      </w:pPr>
      <w:r>
        <w:t>В связи с технико-экономической нецелесообразностью закрытия системы ГВС и отказе в подключении (техническом присоединении) к сетям холодного водоснабжения МУП «Пар</w:t>
      </w:r>
      <w:r w:rsidR="00D807DA">
        <w:t>тнёр», представленном в п. 9.6,</w:t>
      </w:r>
      <w:r>
        <w:t xml:space="preserve"> предусмотрены альтернативные мероприятия по замене тепловых сетей ООО «ТК-Советск» для снижения уровня износа при сохранении общего объема инвестиций, предусмотрен</w:t>
      </w:r>
      <w:r w:rsidR="00D807DA">
        <w:t>ного Концессионным соглашением.</w:t>
      </w:r>
    </w:p>
    <w:p w:rsidR="00D807DA" w:rsidRDefault="00D807DA">
      <w:pPr>
        <w:pStyle w:val="af0"/>
      </w:pPr>
      <w:r>
        <w:t>Данные мероприятия</w:t>
      </w:r>
      <w:r w:rsidRPr="00D807DA">
        <w:t xml:space="preserve"> </w:t>
      </w:r>
      <w:r>
        <w:t>могут быть реализованы</w:t>
      </w:r>
      <w:r w:rsidRPr="00D807DA">
        <w:t xml:space="preserve"> при условии исключения из инвестиционной программы строительства ЦТП.</w:t>
      </w:r>
    </w:p>
    <w:p w:rsidR="00A7447B" w:rsidRDefault="001D1241">
      <w:pPr>
        <w:pStyle w:val="af0"/>
      </w:pPr>
      <w:r>
        <w:t>Перечень мероприятий по реконструкции существующих тепловых сетей ООО «ТК-Советск» в связи с исчерпанием эксплуатационного ресурса представлен в таблице</w:t>
      </w:r>
      <w:r w:rsidR="00F05210">
        <w:t xml:space="preserve"> 107</w:t>
      </w:r>
      <w:r>
        <w:t>.</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4B6829" w:rsidRDefault="004B6829" w:rsidP="004B6829">
      <w:pPr>
        <w:pStyle w:val="af0"/>
      </w:pPr>
      <w:r>
        <w:lastRenderedPageBreak/>
        <w:t xml:space="preserve">Таблица </w:t>
      </w:r>
      <w:r w:rsidR="004A19AD">
        <w:fldChar w:fldCharType="begin"/>
      </w:r>
      <w:r>
        <w:instrText xml:space="preserve">SEQ Таблица \* ARABIC </w:instrText>
      </w:r>
      <w:r w:rsidR="004A19AD">
        <w:fldChar w:fldCharType="separate"/>
      </w:r>
      <w:r w:rsidR="007C1423">
        <w:rPr>
          <w:noProof/>
        </w:rPr>
        <w:t>86</w:t>
      </w:r>
      <w:r w:rsidR="004A19AD">
        <w:fldChar w:fldCharType="end"/>
      </w:r>
      <w:r w:rsidR="00F05210">
        <w:t>7</w:t>
      </w:r>
      <w:r>
        <w:t xml:space="preserve"> - Реконструкция существующих тепловых сетей ООО «ТК-Советск», в связи с исчерпанием эксплуатационного ресурса</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2"/>
        <w:gridCol w:w="1106"/>
        <w:gridCol w:w="1237"/>
        <w:gridCol w:w="2017"/>
        <w:gridCol w:w="1669"/>
        <w:gridCol w:w="1133"/>
        <w:gridCol w:w="1701"/>
        <w:gridCol w:w="1417"/>
        <w:gridCol w:w="1701"/>
        <w:gridCol w:w="1418"/>
        <w:gridCol w:w="1436"/>
      </w:tblGrid>
      <w:tr w:rsidR="005659F7" w:rsidTr="005659F7">
        <w:tc>
          <w:tcPr>
            <w:tcW w:w="602" w:type="dxa"/>
            <w:shd w:val="clear" w:color="000000" w:fill="FFFFFF"/>
            <w:vAlign w:val="center"/>
          </w:tcPr>
          <w:p w:rsidR="005659F7" w:rsidRDefault="005659F7" w:rsidP="005659F7">
            <w:pPr>
              <w:pStyle w:val="103"/>
            </w:pPr>
            <w:r>
              <w:t>№ п./п.</w:t>
            </w:r>
          </w:p>
        </w:tc>
        <w:tc>
          <w:tcPr>
            <w:tcW w:w="1106" w:type="dxa"/>
            <w:shd w:val="clear" w:color="000000" w:fill="FFFFFF"/>
            <w:vAlign w:val="center"/>
          </w:tcPr>
          <w:p w:rsidR="005659F7" w:rsidRDefault="005659F7" w:rsidP="005659F7">
            <w:pPr>
              <w:pStyle w:val="103"/>
            </w:pPr>
            <w:r>
              <w:t>ТСО</w:t>
            </w:r>
          </w:p>
        </w:tc>
        <w:tc>
          <w:tcPr>
            <w:tcW w:w="1237" w:type="dxa"/>
            <w:shd w:val="clear" w:color="000000" w:fill="FFFFFF"/>
            <w:noWrap/>
            <w:vAlign w:val="center"/>
          </w:tcPr>
          <w:p w:rsidR="005659F7" w:rsidRDefault="005659F7" w:rsidP="005659F7">
            <w:pPr>
              <w:pStyle w:val="103"/>
            </w:pPr>
            <w:r>
              <w:t>Источник</w:t>
            </w:r>
          </w:p>
        </w:tc>
        <w:tc>
          <w:tcPr>
            <w:tcW w:w="2017" w:type="dxa"/>
            <w:shd w:val="clear" w:color="000000" w:fill="FFFFFF"/>
            <w:noWrap/>
            <w:vAlign w:val="center"/>
          </w:tcPr>
          <w:p w:rsidR="005659F7" w:rsidRDefault="005659F7" w:rsidP="005659F7">
            <w:pPr>
              <w:pStyle w:val="103"/>
            </w:pPr>
            <w:r>
              <w:t>Наименование участка</w:t>
            </w:r>
          </w:p>
        </w:tc>
        <w:tc>
          <w:tcPr>
            <w:tcW w:w="1669" w:type="dxa"/>
            <w:shd w:val="clear" w:color="000000" w:fill="FFFFFF"/>
            <w:noWrap/>
            <w:vAlign w:val="center"/>
          </w:tcPr>
          <w:p w:rsidR="005659F7" w:rsidRDefault="005659F7" w:rsidP="005659F7">
            <w:pPr>
              <w:pStyle w:val="103"/>
            </w:pPr>
            <w:r>
              <w:t>Протяженность, м (2-х тр</w:t>
            </w:r>
            <w:proofErr w:type="gramStart"/>
            <w:r>
              <w:t>.и</w:t>
            </w:r>
            <w:proofErr w:type="gramEnd"/>
            <w:r>
              <w:t>сч.)</w:t>
            </w:r>
          </w:p>
        </w:tc>
        <w:tc>
          <w:tcPr>
            <w:tcW w:w="1133" w:type="dxa"/>
            <w:shd w:val="clear" w:color="000000" w:fill="FFFFFF"/>
            <w:vAlign w:val="center"/>
          </w:tcPr>
          <w:p w:rsidR="005659F7" w:rsidRDefault="005659F7" w:rsidP="005659F7">
            <w:pPr>
              <w:pStyle w:val="103"/>
            </w:pPr>
            <w:r>
              <w:t xml:space="preserve">Диаметр, </w:t>
            </w:r>
            <w:proofErr w:type="gramStart"/>
            <w:r>
              <w:t>мм</w:t>
            </w:r>
            <w:proofErr w:type="gramEnd"/>
          </w:p>
        </w:tc>
        <w:tc>
          <w:tcPr>
            <w:tcW w:w="1701" w:type="dxa"/>
            <w:shd w:val="clear" w:color="000000" w:fill="FFFFFF"/>
            <w:vAlign w:val="center"/>
          </w:tcPr>
          <w:p w:rsidR="005659F7" w:rsidRDefault="005659F7" w:rsidP="005659F7">
            <w:pPr>
              <w:pStyle w:val="103"/>
            </w:pPr>
            <w:r>
              <w:t>Материальная характеристика, м</w:t>
            </w:r>
            <w:proofErr w:type="gramStart"/>
            <w:r>
              <w:t>2</w:t>
            </w:r>
            <w:proofErr w:type="gramEnd"/>
          </w:p>
        </w:tc>
        <w:tc>
          <w:tcPr>
            <w:tcW w:w="1417" w:type="dxa"/>
            <w:shd w:val="clear" w:color="000000" w:fill="FFFFFF"/>
            <w:vAlign w:val="center"/>
          </w:tcPr>
          <w:p w:rsidR="005659F7" w:rsidRDefault="005659F7" w:rsidP="005659F7">
            <w:pPr>
              <w:pStyle w:val="103"/>
            </w:pPr>
            <w:r>
              <w:t>Тип прокладки</w:t>
            </w:r>
          </w:p>
        </w:tc>
        <w:tc>
          <w:tcPr>
            <w:tcW w:w="1701" w:type="dxa"/>
            <w:shd w:val="clear" w:color="000000" w:fill="FFFFFF"/>
            <w:vAlign w:val="center"/>
          </w:tcPr>
          <w:p w:rsidR="005659F7" w:rsidRDefault="005659F7" w:rsidP="005659F7">
            <w:pPr>
              <w:pStyle w:val="103"/>
            </w:pPr>
            <w:r>
              <w:t>Существующий год</w:t>
            </w:r>
          </w:p>
        </w:tc>
        <w:tc>
          <w:tcPr>
            <w:tcW w:w="1418" w:type="dxa"/>
            <w:shd w:val="clear" w:color="000000" w:fill="FFFFFF"/>
            <w:vAlign w:val="center"/>
          </w:tcPr>
          <w:p w:rsidR="005659F7" w:rsidRDefault="005659F7" w:rsidP="005659F7">
            <w:pPr>
              <w:pStyle w:val="103"/>
            </w:pPr>
            <w:r>
              <w:t>Год мероприятия</w:t>
            </w:r>
          </w:p>
        </w:tc>
        <w:tc>
          <w:tcPr>
            <w:tcW w:w="1436" w:type="dxa"/>
            <w:shd w:val="clear" w:color="000000" w:fill="FFFFFF"/>
          </w:tcPr>
          <w:p w:rsidR="005659F7" w:rsidRDefault="005659F7" w:rsidP="005659F7">
            <w:pPr>
              <w:pStyle w:val="103"/>
            </w:pPr>
            <w:r>
              <w:t>Финансирование, тыс</w:t>
            </w:r>
            <w:proofErr w:type="gramStart"/>
            <w:r>
              <w:t>.р</w:t>
            </w:r>
            <w:proofErr w:type="gramEnd"/>
            <w:r>
              <w:t>уб. с НДС</w:t>
            </w:r>
          </w:p>
        </w:tc>
      </w:tr>
      <w:tr w:rsidR="005659F7" w:rsidTr="001F4F33">
        <w:tc>
          <w:tcPr>
            <w:tcW w:w="602" w:type="dxa"/>
            <w:shd w:val="clear" w:color="000000" w:fill="FFFFFF"/>
            <w:vAlign w:val="center"/>
          </w:tcPr>
          <w:p w:rsidR="005659F7" w:rsidRDefault="005659F7" w:rsidP="005659F7">
            <w:pPr>
              <w:pStyle w:val="103"/>
            </w:pPr>
            <w:r>
              <w:t>1</w:t>
            </w:r>
          </w:p>
        </w:tc>
        <w:tc>
          <w:tcPr>
            <w:tcW w:w="1106" w:type="dxa"/>
            <w:shd w:val="clear" w:color="000000" w:fill="FFFFFF"/>
            <w:vAlign w:val="center"/>
          </w:tcPr>
          <w:p w:rsidR="005659F7" w:rsidRDefault="005659F7" w:rsidP="005659F7">
            <w:pPr>
              <w:pStyle w:val="103"/>
            </w:pPr>
            <w:r>
              <w:t>ООО «ТК-Советск»</w:t>
            </w:r>
          </w:p>
        </w:tc>
        <w:tc>
          <w:tcPr>
            <w:tcW w:w="1237" w:type="dxa"/>
            <w:shd w:val="clear" w:color="000000" w:fill="FFFFFF"/>
            <w:noWrap/>
            <w:vAlign w:val="center"/>
          </w:tcPr>
          <w:p w:rsidR="005659F7" w:rsidRDefault="005659F7" w:rsidP="005659F7">
            <w:pPr>
              <w:pStyle w:val="103"/>
            </w:pPr>
            <w:r>
              <w:t>Котельная №1</w:t>
            </w:r>
          </w:p>
        </w:tc>
        <w:tc>
          <w:tcPr>
            <w:tcW w:w="2017" w:type="dxa"/>
            <w:shd w:val="clear" w:color="000000" w:fill="FFFFFF"/>
            <w:noWrap/>
            <w:vAlign w:val="center"/>
          </w:tcPr>
          <w:p w:rsidR="005659F7" w:rsidRPr="000458FF" w:rsidRDefault="005659F7" w:rsidP="005659F7">
            <w:pPr>
              <w:pStyle w:val="103"/>
              <w:jc w:val="left"/>
              <w:rPr>
                <w:sz w:val="18"/>
              </w:rPr>
            </w:pPr>
            <w:r w:rsidRPr="000458FF">
              <w:rPr>
                <w:sz w:val="18"/>
              </w:rPr>
              <w:t xml:space="preserve">ТК-14 – </w:t>
            </w:r>
            <w:r>
              <w:rPr>
                <w:sz w:val="18"/>
              </w:rPr>
              <w:t>дом 4</w:t>
            </w:r>
            <w:r w:rsidRPr="000458FF">
              <w:rPr>
                <w:sz w:val="18"/>
              </w:rPr>
              <w:t xml:space="preserve"> по ул. </w:t>
            </w:r>
            <w:proofErr w:type="gramStart"/>
            <w:r w:rsidRPr="000458FF">
              <w:rPr>
                <w:sz w:val="18"/>
              </w:rPr>
              <w:t>Советская</w:t>
            </w:r>
            <w:proofErr w:type="gramEnd"/>
            <w:r w:rsidRPr="000458FF">
              <w:rPr>
                <w:sz w:val="18"/>
              </w:rPr>
              <w:t xml:space="preserve"> </w:t>
            </w:r>
          </w:p>
        </w:tc>
        <w:tc>
          <w:tcPr>
            <w:tcW w:w="1669" w:type="dxa"/>
            <w:shd w:val="clear" w:color="000000" w:fill="FFFFFF"/>
            <w:noWrap/>
            <w:vAlign w:val="center"/>
          </w:tcPr>
          <w:p w:rsidR="005659F7" w:rsidRPr="000458FF" w:rsidRDefault="005659F7" w:rsidP="005659F7">
            <w:pPr>
              <w:pStyle w:val="103"/>
              <w:rPr>
                <w:sz w:val="18"/>
              </w:rPr>
            </w:pPr>
            <w:r>
              <w:rPr>
                <w:sz w:val="18"/>
              </w:rPr>
              <w:t>675</w:t>
            </w:r>
            <w:r w:rsidRPr="000458FF">
              <w:rPr>
                <w:sz w:val="18"/>
              </w:rPr>
              <w:t xml:space="preserve"> м/</w:t>
            </w:r>
            <w:proofErr w:type="gramStart"/>
            <w:r w:rsidRPr="000458FF">
              <w:rPr>
                <w:sz w:val="18"/>
              </w:rPr>
              <w:t>п</w:t>
            </w:r>
            <w:proofErr w:type="gramEnd"/>
          </w:p>
        </w:tc>
        <w:tc>
          <w:tcPr>
            <w:tcW w:w="1133" w:type="dxa"/>
            <w:shd w:val="clear" w:color="000000" w:fill="FFFFFF"/>
            <w:vAlign w:val="center"/>
          </w:tcPr>
          <w:p w:rsidR="005659F7" w:rsidRPr="00FB6ACA" w:rsidRDefault="005659F7" w:rsidP="005659F7">
            <w:pPr>
              <w:pStyle w:val="103"/>
            </w:pPr>
            <w:r w:rsidRPr="00FB6ACA">
              <w:t>108</w:t>
            </w:r>
          </w:p>
        </w:tc>
        <w:tc>
          <w:tcPr>
            <w:tcW w:w="1701" w:type="dxa"/>
            <w:shd w:val="clear" w:color="000000" w:fill="FFFFFF"/>
            <w:vAlign w:val="center"/>
          </w:tcPr>
          <w:p w:rsidR="005659F7" w:rsidRPr="000458FF" w:rsidRDefault="005659F7" w:rsidP="005659F7">
            <w:pPr>
              <w:pStyle w:val="103"/>
              <w:rPr>
                <w:sz w:val="18"/>
              </w:rPr>
            </w:pPr>
            <w:r>
              <w:rPr>
                <w:sz w:val="18"/>
              </w:rPr>
              <w:t>229</w:t>
            </w:r>
          </w:p>
        </w:tc>
        <w:tc>
          <w:tcPr>
            <w:tcW w:w="1417" w:type="dxa"/>
            <w:shd w:val="clear" w:color="000000" w:fill="FFFFFF"/>
            <w:vAlign w:val="center"/>
          </w:tcPr>
          <w:p w:rsidR="005659F7" w:rsidRPr="00FB6ACA" w:rsidRDefault="005659F7" w:rsidP="005659F7">
            <w:pPr>
              <w:pStyle w:val="103"/>
            </w:pPr>
            <w:r>
              <w:t>бес</w:t>
            </w:r>
            <w:r w:rsidRPr="00FB6ACA">
              <w:t>канальная</w:t>
            </w:r>
          </w:p>
        </w:tc>
        <w:tc>
          <w:tcPr>
            <w:tcW w:w="1701" w:type="dxa"/>
            <w:shd w:val="clear" w:color="000000" w:fill="FFFFFF"/>
            <w:vAlign w:val="center"/>
          </w:tcPr>
          <w:p w:rsidR="005659F7" w:rsidRPr="00FB6ACA" w:rsidRDefault="005659F7" w:rsidP="005659F7">
            <w:pPr>
              <w:pStyle w:val="103"/>
            </w:pPr>
            <w:r w:rsidRPr="00FB6ACA">
              <w:t>1951</w:t>
            </w:r>
          </w:p>
        </w:tc>
        <w:tc>
          <w:tcPr>
            <w:tcW w:w="1418" w:type="dxa"/>
            <w:shd w:val="clear" w:color="000000" w:fill="FFFFFF"/>
            <w:vAlign w:val="center"/>
          </w:tcPr>
          <w:p w:rsidR="005659F7" w:rsidRPr="00FB6ACA" w:rsidRDefault="005659F7" w:rsidP="005659F7">
            <w:pPr>
              <w:pStyle w:val="103"/>
            </w:pPr>
            <w:r w:rsidRPr="00FB6ACA">
              <w:t>2024</w:t>
            </w:r>
          </w:p>
        </w:tc>
        <w:tc>
          <w:tcPr>
            <w:tcW w:w="1436" w:type="dxa"/>
            <w:shd w:val="clear" w:color="000000" w:fill="FFFFFF"/>
            <w:vAlign w:val="center"/>
          </w:tcPr>
          <w:p w:rsidR="005659F7" w:rsidRPr="000458FF" w:rsidRDefault="005659F7" w:rsidP="005659F7">
            <w:pPr>
              <w:pStyle w:val="103"/>
              <w:rPr>
                <w:sz w:val="18"/>
              </w:rPr>
            </w:pPr>
            <w:r w:rsidRPr="000458FF">
              <w:rPr>
                <w:sz w:val="18"/>
              </w:rPr>
              <w:t>4 030,0</w:t>
            </w:r>
          </w:p>
        </w:tc>
      </w:tr>
      <w:tr w:rsidR="005659F7" w:rsidTr="001F4F33">
        <w:trPr>
          <w:trHeight w:val="525"/>
        </w:trPr>
        <w:tc>
          <w:tcPr>
            <w:tcW w:w="602" w:type="dxa"/>
            <w:shd w:val="clear" w:color="000000" w:fill="FFFFFF"/>
            <w:vAlign w:val="center"/>
          </w:tcPr>
          <w:p w:rsidR="005659F7" w:rsidRDefault="005659F7" w:rsidP="005659F7">
            <w:pPr>
              <w:pStyle w:val="103"/>
            </w:pPr>
            <w:r>
              <w:t>2</w:t>
            </w:r>
          </w:p>
        </w:tc>
        <w:tc>
          <w:tcPr>
            <w:tcW w:w="1106" w:type="dxa"/>
            <w:shd w:val="clear" w:color="000000" w:fill="FFFFFF"/>
            <w:vAlign w:val="center"/>
          </w:tcPr>
          <w:p w:rsidR="005659F7" w:rsidRDefault="005659F7" w:rsidP="005659F7">
            <w:pPr>
              <w:pStyle w:val="103"/>
            </w:pPr>
            <w:r>
              <w:t>ООО «ТК-Советск»</w:t>
            </w:r>
          </w:p>
        </w:tc>
        <w:tc>
          <w:tcPr>
            <w:tcW w:w="1237" w:type="dxa"/>
            <w:shd w:val="clear" w:color="000000" w:fill="FFFFFF"/>
            <w:noWrap/>
            <w:vAlign w:val="center"/>
          </w:tcPr>
          <w:p w:rsidR="005659F7" w:rsidRDefault="005659F7" w:rsidP="005659F7">
            <w:pPr>
              <w:pStyle w:val="103"/>
            </w:pPr>
            <w:r>
              <w:t>Котельная №1</w:t>
            </w:r>
          </w:p>
        </w:tc>
        <w:tc>
          <w:tcPr>
            <w:tcW w:w="2017" w:type="dxa"/>
            <w:shd w:val="clear" w:color="000000" w:fill="FFFFFF"/>
            <w:noWrap/>
          </w:tcPr>
          <w:p w:rsidR="005659F7" w:rsidRDefault="005659F7" w:rsidP="005659F7">
            <w:pPr>
              <w:pStyle w:val="103"/>
              <w:jc w:val="left"/>
              <w:rPr>
                <w:sz w:val="18"/>
              </w:rPr>
            </w:pPr>
            <w:r>
              <w:rPr>
                <w:sz w:val="18"/>
              </w:rPr>
              <w:t xml:space="preserve">1). </w:t>
            </w:r>
            <w:r w:rsidRPr="000458FF">
              <w:rPr>
                <w:sz w:val="18"/>
              </w:rPr>
              <w:t>ТК-13/3 - ТК-1</w:t>
            </w:r>
            <w:r>
              <w:rPr>
                <w:sz w:val="18"/>
              </w:rPr>
              <w:t>3/5</w:t>
            </w:r>
            <w:r w:rsidRPr="000458FF">
              <w:rPr>
                <w:sz w:val="18"/>
              </w:rPr>
              <w:t xml:space="preserve"> по ул. Советская</w:t>
            </w:r>
          </w:p>
          <w:p w:rsidR="005659F7" w:rsidRPr="000458FF" w:rsidRDefault="005659F7" w:rsidP="005659F7">
            <w:pPr>
              <w:pStyle w:val="103"/>
              <w:jc w:val="left"/>
              <w:rPr>
                <w:sz w:val="18"/>
              </w:rPr>
            </w:pPr>
            <w:r>
              <w:rPr>
                <w:sz w:val="18"/>
              </w:rPr>
              <w:t>2) д. 4 по ул</w:t>
            </w:r>
            <w:proofErr w:type="gramStart"/>
            <w:r>
              <w:rPr>
                <w:sz w:val="18"/>
              </w:rPr>
              <w:t>.С</w:t>
            </w:r>
            <w:proofErr w:type="gramEnd"/>
            <w:r>
              <w:rPr>
                <w:sz w:val="18"/>
              </w:rPr>
              <w:t>оветская – д.2.по ул.Советская</w:t>
            </w:r>
          </w:p>
        </w:tc>
        <w:tc>
          <w:tcPr>
            <w:tcW w:w="1669" w:type="dxa"/>
            <w:shd w:val="clear" w:color="000000" w:fill="FFFFFF"/>
            <w:noWrap/>
            <w:vAlign w:val="center"/>
          </w:tcPr>
          <w:p w:rsidR="005659F7" w:rsidRPr="000458FF" w:rsidRDefault="005659F7" w:rsidP="005659F7">
            <w:pPr>
              <w:pStyle w:val="103"/>
              <w:rPr>
                <w:sz w:val="18"/>
              </w:rPr>
            </w:pPr>
            <w:r>
              <w:rPr>
                <w:sz w:val="18"/>
              </w:rPr>
              <w:t>278</w:t>
            </w:r>
            <w:r w:rsidRPr="000458FF">
              <w:rPr>
                <w:sz w:val="18"/>
              </w:rPr>
              <w:t xml:space="preserve"> </w:t>
            </w:r>
            <w:proofErr w:type="gramStart"/>
            <w:r w:rsidRPr="000458FF">
              <w:rPr>
                <w:sz w:val="18"/>
              </w:rPr>
              <w:t>п</w:t>
            </w:r>
            <w:proofErr w:type="gramEnd"/>
            <w:r w:rsidRPr="000458FF">
              <w:rPr>
                <w:sz w:val="18"/>
              </w:rPr>
              <w:t>/м</w:t>
            </w:r>
          </w:p>
          <w:p w:rsidR="005659F7" w:rsidRPr="000458FF" w:rsidRDefault="005659F7" w:rsidP="005659F7">
            <w:pPr>
              <w:pStyle w:val="103"/>
              <w:rPr>
                <w:sz w:val="18"/>
              </w:rPr>
            </w:pPr>
          </w:p>
          <w:p w:rsidR="005659F7" w:rsidRPr="000458FF" w:rsidRDefault="005659F7" w:rsidP="005659F7">
            <w:pPr>
              <w:pStyle w:val="103"/>
              <w:jc w:val="left"/>
              <w:rPr>
                <w:sz w:val="18"/>
              </w:rPr>
            </w:pPr>
            <w:r>
              <w:rPr>
                <w:sz w:val="18"/>
              </w:rPr>
              <w:t xml:space="preserve">           64</w:t>
            </w:r>
            <w:r w:rsidRPr="000458FF">
              <w:rPr>
                <w:sz w:val="18"/>
              </w:rPr>
              <w:t xml:space="preserve"> </w:t>
            </w:r>
            <w:proofErr w:type="gramStart"/>
            <w:r w:rsidRPr="000458FF">
              <w:rPr>
                <w:sz w:val="18"/>
              </w:rPr>
              <w:t>п</w:t>
            </w:r>
            <w:proofErr w:type="gramEnd"/>
            <w:r w:rsidRPr="000458FF">
              <w:rPr>
                <w:sz w:val="18"/>
              </w:rPr>
              <w:t>/м</w:t>
            </w:r>
          </w:p>
        </w:tc>
        <w:tc>
          <w:tcPr>
            <w:tcW w:w="1133" w:type="dxa"/>
            <w:shd w:val="clear" w:color="000000" w:fill="FFFFFF"/>
            <w:vAlign w:val="center"/>
          </w:tcPr>
          <w:p w:rsidR="005659F7" w:rsidRPr="00FB6ACA" w:rsidRDefault="005659F7" w:rsidP="005659F7">
            <w:pPr>
              <w:pStyle w:val="103"/>
            </w:pPr>
            <w:r w:rsidRPr="00FB6ACA">
              <w:t>159</w:t>
            </w:r>
          </w:p>
          <w:p w:rsidR="005659F7" w:rsidRDefault="005659F7" w:rsidP="005659F7">
            <w:pPr>
              <w:pStyle w:val="103"/>
            </w:pPr>
          </w:p>
          <w:p w:rsidR="005659F7" w:rsidRPr="00FB6ACA" w:rsidRDefault="005659F7" w:rsidP="005659F7">
            <w:pPr>
              <w:pStyle w:val="103"/>
            </w:pPr>
          </w:p>
          <w:p w:rsidR="005659F7" w:rsidRPr="00FB6ACA" w:rsidRDefault="005659F7" w:rsidP="005659F7">
            <w:pPr>
              <w:pStyle w:val="103"/>
            </w:pPr>
            <w:r w:rsidRPr="00FB6ACA">
              <w:t>108</w:t>
            </w:r>
          </w:p>
        </w:tc>
        <w:tc>
          <w:tcPr>
            <w:tcW w:w="1701" w:type="dxa"/>
            <w:shd w:val="clear" w:color="000000" w:fill="FFFFFF"/>
            <w:vAlign w:val="center"/>
          </w:tcPr>
          <w:p w:rsidR="005659F7" w:rsidRPr="000458FF" w:rsidRDefault="005659F7" w:rsidP="005659F7">
            <w:pPr>
              <w:pStyle w:val="103"/>
              <w:rPr>
                <w:sz w:val="18"/>
              </w:rPr>
            </w:pPr>
            <w:r>
              <w:rPr>
                <w:sz w:val="18"/>
              </w:rPr>
              <w:t>178</w:t>
            </w:r>
          </w:p>
        </w:tc>
        <w:tc>
          <w:tcPr>
            <w:tcW w:w="1417" w:type="dxa"/>
            <w:shd w:val="clear" w:color="000000" w:fill="FFFFFF"/>
            <w:vAlign w:val="center"/>
          </w:tcPr>
          <w:p w:rsidR="005659F7" w:rsidRPr="00FB6ACA" w:rsidRDefault="005659F7" w:rsidP="005659F7">
            <w:pPr>
              <w:pStyle w:val="103"/>
            </w:pPr>
            <w:r>
              <w:t>бес</w:t>
            </w:r>
            <w:r w:rsidRPr="00FB6ACA">
              <w:t>канальная</w:t>
            </w:r>
          </w:p>
        </w:tc>
        <w:tc>
          <w:tcPr>
            <w:tcW w:w="1701" w:type="dxa"/>
            <w:shd w:val="clear" w:color="000000" w:fill="FFFFFF"/>
            <w:vAlign w:val="center"/>
          </w:tcPr>
          <w:p w:rsidR="005659F7" w:rsidRPr="00FB6ACA" w:rsidRDefault="005659F7" w:rsidP="005659F7">
            <w:pPr>
              <w:pStyle w:val="103"/>
            </w:pPr>
            <w:r w:rsidRPr="00FB6ACA">
              <w:t>1951</w:t>
            </w:r>
          </w:p>
        </w:tc>
        <w:tc>
          <w:tcPr>
            <w:tcW w:w="1418" w:type="dxa"/>
            <w:shd w:val="clear" w:color="000000" w:fill="FFFFFF"/>
            <w:vAlign w:val="center"/>
          </w:tcPr>
          <w:p w:rsidR="005659F7" w:rsidRPr="00FB6ACA" w:rsidRDefault="005659F7" w:rsidP="005659F7">
            <w:pPr>
              <w:pStyle w:val="103"/>
            </w:pPr>
            <w:r w:rsidRPr="00FB6ACA">
              <w:t>2025</w:t>
            </w:r>
          </w:p>
        </w:tc>
        <w:tc>
          <w:tcPr>
            <w:tcW w:w="1436" w:type="dxa"/>
            <w:shd w:val="clear" w:color="000000" w:fill="FFFFFF"/>
            <w:vAlign w:val="center"/>
          </w:tcPr>
          <w:p w:rsidR="005659F7" w:rsidRPr="000458FF" w:rsidRDefault="005659F7" w:rsidP="005659F7">
            <w:pPr>
              <w:pStyle w:val="103"/>
              <w:rPr>
                <w:sz w:val="18"/>
              </w:rPr>
            </w:pPr>
            <w:r w:rsidRPr="000458FF">
              <w:rPr>
                <w:sz w:val="18"/>
              </w:rPr>
              <w:t>4 440,9</w:t>
            </w:r>
          </w:p>
        </w:tc>
      </w:tr>
      <w:tr w:rsidR="005659F7" w:rsidTr="001F4F33">
        <w:tc>
          <w:tcPr>
            <w:tcW w:w="602" w:type="dxa"/>
            <w:shd w:val="clear" w:color="000000" w:fill="FFFFFF"/>
            <w:vAlign w:val="center"/>
          </w:tcPr>
          <w:p w:rsidR="005659F7" w:rsidRDefault="005659F7" w:rsidP="005659F7">
            <w:pPr>
              <w:pStyle w:val="103"/>
            </w:pPr>
            <w:r>
              <w:t>3</w:t>
            </w:r>
          </w:p>
        </w:tc>
        <w:tc>
          <w:tcPr>
            <w:tcW w:w="1106" w:type="dxa"/>
            <w:shd w:val="clear" w:color="000000" w:fill="FFFFFF"/>
            <w:vAlign w:val="center"/>
          </w:tcPr>
          <w:p w:rsidR="005659F7" w:rsidRDefault="005659F7" w:rsidP="005659F7">
            <w:pPr>
              <w:pStyle w:val="103"/>
            </w:pPr>
            <w:r>
              <w:t>ООО «ТК-Советск»</w:t>
            </w:r>
          </w:p>
        </w:tc>
        <w:tc>
          <w:tcPr>
            <w:tcW w:w="1237" w:type="dxa"/>
            <w:shd w:val="clear" w:color="000000" w:fill="FFFFFF"/>
            <w:noWrap/>
            <w:vAlign w:val="center"/>
          </w:tcPr>
          <w:p w:rsidR="005659F7" w:rsidRDefault="005659F7" w:rsidP="005659F7">
            <w:pPr>
              <w:pStyle w:val="103"/>
            </w:pPr>
            <w:r>
              <w:t>Котельная №1</w:t>
            </w:r>
          </w:p>
        </w:tc>
        <w:tc>
          <w:tcPr>
            <w:tcW w:w="2017" w:type="dxa"/>
            <w:shd w:val="clear" w:color="000000" w:fill="FFFFFF"/>
            <w:noWrap/>
            <w:vAlign w:val="center"/>
          </w:tcPr>
          <w:p w:rsidR="005659F7" w:rsidRPr="000458FF" w:rsidRDefault="005659F7" w:rsidP="005659F7">
            <w:pPr>
              <w:pStyle w:val="103"/>
              <w:jc w:val="left"/>
              <w:rPr>
                <w:sz w:val="18"/>
              </w:rPr>
            </w:pPr>
            <w:r>
              <w:rPr>
                <w:sz w:val="18"/>
              </w:rPr>
              <w:t>д.15 по ул</w:t>
            </w:r>
            <w:proofErr w:type="gramStart"/>
            <w:r>
              <w:rPr>
                <w:sz w:val="18"/>
              </w:rPr>
              <w:t>.С</w:t>
            </w:r>
            <w:proofErr w:type="gramEnd"/>
            <w:r>
              <w:rPr>
                <w:sz w:val="18"/>
              </w:rPr>
              <w:t>оветская – д.3 по ул.Советская</w:t>
            </w:r>
          </w:p>
        </w:tc>
        <w:tc>
          <w:tcPr>
            <w:tcW w:w="1669" w:type="dxa"/>
            <w:shd w:val="clear" w:color="000000" w:fill="FFFFFF"/>
            <w:noWrap/>
            <w:vAlign w:val="center"/>
          </w:tcPr>
          <w:p w:rsidR="005659F7" w:rsidRPr="000458FF" w:rsidRDefault="005659F7" w:rsidP="005659F7">
            <w:pPr>
              <w:pStyle w:val="103"/>
              <w:rPr>
                <w:sz w:val="18"/>
              </w:rPr>
            </w:pPr>
            <w:r>
              <w:rPr>
                <w:sz w:val="18"/>
              </w:rPr>
              <w:t>480</w:t>
            </w:r>
            <w:r w:rsidRPr="000458FF">
              <w:rPr>
                <w:sz w:val="18"/>
              </w:rPr>
              <w:t xml:space="preserve"> </w:t>
            </w:r>
            <w:proofErr w:type="gramStart"/>
            <w:r w:rsidRPr="000458FF">
              <w:rPr>
                <w:sz w:val="18"/>
              </w:rPr>
              <w:t>п</w:t>
            </w:r>
            <w:proofErr w:type="gramEnd"/>
            <w:r w:rsidRPr="000458FF">
              <w:rPr>
                <w:sz w:val="18"/>
              </w:rPr>
              <w:t>/м</w:t>
            </w:r>
          </w:p>
        </w:tc>
        <w:tc>
          <w:tcPr>
            <w:tcW w:w="1133" w:type="dxa"/>
            <w:shd w:val="clear" w:color="000000" w:fill="FFFFFF"/>
            <w:vAlign w:val="center"/>
          </w:tcPr>
          <w:p w:rsidR="005659F7" w:rsidRPr="00FB6ACA" w:rsidRDefault="005659F7" w:rsidP="005659F7">
            <w:pPr>
              <w:pStyle w:val="103"/>
              <w:rPr>
                <w:highlight w:val="yellow"/>
              </w:rPr>
            </w:pPr>
            <w:r w:rsidRPr="00FB6ACA">
              <w:t>108</w:t>
            </w:r>
          </w:p>
        </w:tc>
        <w:tc>
          <w:tcPr>
            <w:tcW w:w="1701" w:type="dxa"/>
            <w:shd w:val="clear" w:color="000000" w:fill="FFFFFF"/>
            <w:vAlign w:val="center"/>
          </w:tcPr>
          <w:p w:rsidR="005659F7" w:rsidRPr="000458FF" w:rsidRDefault="005659F7" w:rsidP="005659F7">
            <w:pPr>
              <w:pStyle w:val="103"/>
              <w:rPr>
                <w:sz w:val="18"/>
              </w:rPr>
            </w:pPr>
            <w:r>
              <w:rPr>
                <w:sz w:val="18"/>
              </w:rPr>
              <w:t>163</w:t>
            </w:r>
          </w:p>
        </w:tc>
        <w:tc>
          <w:tcPr>
            <w:tcW w:w="1417" w:type="dxa"/>
            <w:shd w:val="clear" w:color="000000" w:fill="FFFFFF"/>
            <w:vAlign w:val="center"/>
          </w:tcPr>
          <w:p w:rsidR="005659F7" w:rsidRPr="00FB6ACA" w:rsidRDefault="005659F7" w:rsidP="005659F7">
            <w:pPr>
              <w:pStyle w:val="103"/>
            </w:pPr>
            <w:r>
              <w:t>бес</w:t>
            </w:r>
            <w:r w:rsidRPr="00FB6ACA">
              <w:t>канальная</w:t>
            </w:r>
          </w:p>
        </w:tc>
        <w:tc>
          <w:tcPr>
            <w:tcW w:w="1701" w:type="dxa"/>
            <w:shd w:val="clear" w:color="000000" w:fill="FFFFFF"/>
            <w:vAlign w:val="center"/>
          </w:tcPr>
          <w:p w:rsidR="005659F7" w:rsidRPr="00FB6ACA" w:rsidRDefault="005659F7" w:rsidP="005659F7">
            <w:pPr>
              <w:pStyle w:val="103"/>
            </w:pPr>
            <w:r w:rsidRPr="00FB6ACA">
              <w:t>1951</w:t>
            </w:r>
          </w:p>
        </w:tc>
        <w:tc>
          <w:tcPr>
            <w:tcW w:w="1418" w:type="dxa"/>
            <w:shd w:val="clear" w:color="000000" w:fill="FFFFFF"/>
            <w:vAlign w:val="center"/>
          </w:tcPr>
          <w:p w:rsidR="005659F7" w:rsidRPr="00FB6ACA" w:rsidRDefault="005659F7" w:rsidP="005659F7">
            <w:pPr>
              <w:pStyle w:val="103"/>
            </w:pPr>
            <w:r w:rsidRPr="00FB6ACA">
              <w:t>2026</w:t>
            </w:r>
          </w:p>
        </w:tc>
        <w:tc>
          <w:tcPr>
            <w:tcW w:w="1436" w:type="dxa"/>
            <w:shd w:val="clear" w:color="000000" w:fill="FFFFFF"/>
            <w:vAlign w:val="center"/>
          </w:tcPr>
          <w:p w:rsidR="005659F7" w:rsidRPr="000458FF" w:rsidRDefault="005659F7" w:rsidP="005659F7">
            <w:pPr>
              <w:pStyle w:val="103"/>
              <w:rPr>
                <w:sz w:val="18"/>
              </w:rPr>
            </w:pPr>
            <w:r w:rsidRPr="000458FF">
              <w:rPr>
                <w:sz w:val="18"/>
              </w:rPr>
              <w:t>4 669,8</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rPr>
          <w:shd w:val="clear" w:color="auto" w:fill="FFFFFF"/>
        </w:rPr>
      </w:pPr>
      <w:bookmarkStart w:id="325" w:name="_Toc137558998"/>
      <w:r>
        <w:rPr>
          <w:shd w:val="clear" w:color="auto" w:fill="FFFFFF"/>
        </w:rPr>
        <w:lastRenderedPageBreak/>
        <w:t>Предложения по строительству, реконструкции и (или) модернизации насосных станций</w:t>
      </w:r>
      <w:bookmarkEnd w:id="325"/>
    </w:p>
    <w:p w:rsidR="00A7447B" w:rsidRDefault="00A7447B">
      <w:pPr>
        <w:rPr>
          <w:color w:val="464C55"/>
          <w:shd w:val="clear" w:color="auto" w:fill="FFFFFF"/>
        </w:rPr>
      </w:pPr>
    </w:p>
    <w:p w:rsidR="00A7447B" w:rsidRDefault="001D1241">
      <w:pPr>
        <w:pStyle w:val="af0"/>
        <w:rPr>
          <w:szCs w:val="22"/>
        </w:rPr>
      </w:pPr>
      <w:r>
        <w:t>Строительство, реконструкция и (или) модернизация насосных станций на территории города Советск не предусматривается.</w:t>
      </w:r>
    </w:p>
    <w:p w:rsidR="00A7447B" w:rsidRDefault="001D1241">
      <w:pPr>
        <w:pStyle w:val="af0"/>
      </w:pPr>
      <w:r>
        <w:t>Информация о выполненных мероприятиях на ПНС в рамках инвестиционной программ</w:t>
      </w:r>
      <w:proofErr w:type="gramStart"/>
      <w:r>
        <w:t>ы ООО</w:t>
      </w:r>
      <w:proofErr w:type="gramEnd"/>
      <w:r>
        <w:t xml:space="preserve"> «ТК-Советск» представлена в п. 1.3.2. Главы 1 Обосновывающих материалов.</w:t>
      </w:r>
    </w:p>
    <w:p w:rsidR="00A7447B" w:rsidRDefault="001D1241">
      <w:pPr>
        <w:pStyle w:val="10"/>
      </w:pPr>
      <w:r>
        <w:lastRenderedPageBreak/>
        <w:t xml:space="preserve"> </w:t>
      </w:r>
      <w:bookmarkStart w:id="326" w:name="_Toc137558999"/>
      <w: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26"/>
    </w:p>
    <w:p w:rsidR="00A7447B" w:rsidRDefault="00A7447B"/>
    <w:p w:rsidR="00A7447B" w:rsidRDefault="001D1241">
      <w:pPr>
        <w:pStyle w:val="af0"/>
      </w:pPr>
      <w:r>
        <w:t>В настоящее время в законодательную базу в части горячего водоснабжения внесены изменения. В Федеральном законе 190-ФЗ. «О теплоснабжении» в редакции от 30.12.2021г. упразднена часть 9 статьи 29 о запрете использования с 01.01.2022 года централизованных открытых систем теплоснабжения (горячего водоснабжения).</w:t>
      </w:r>
    </w:p>
    <w:p w:rsidR="00A7447B" w:rsidRDefault="001D1241">
      <w:pPr>
        <w:pStyle w:val="af0"/>
      </w:pPr>
      <w:proofErr w:type="gramStart"/>
      <w:r>
        <w:t>Часть 3 статьи 23 данного закона дополнена пунктом 7.1) с требованием о выполнении в схемах теплоснабжении обязательной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roofErr w:type="gramEnd"/>
    </w:p>
    <w:p w:rsidR="00A7447B" w:rsidRDefault="001D1241">
      <w:pPr>
        <w:pStyle w:val="af0"/>
      </w:pPr>
      <w:r>
        <w:t>Соответствующие изменения внесены и в ПП №154. Исключены из состава п. 68 Требований следующие подпункты:</w:t>
      </w:r>
    </w:p>
    <w:p w:rsidR="00A7447B" w:rsidRDefault="001D1241">
      <w:pPr>
        <w:pStyle w:val="af0"/>
      </w:pPr>
      <w:r>
        <w:t>-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rsidR="00A7447B" w:rsidRDefault="001D1241">
      <w:pPr>
        <w:pStyle w:val="af0"/>
      </w:pPr>
      <w:r>
        <w:t>- «Предложения по источникам инвестиций».</w:t>
      </w:r>
    </w:p>
    <w:p w:rsidR="00A7447B" w:rsidRDefault="001D1241">
      <w:pPr>
        <w:pStyle w:val="af0"/>
      </w:pPr>
      <w:r>
        <w:t>Внесенными в Требования дополнениями к п. 68 ПП № 154 определен порядок оценки экономической эффективности мероприятий по переводу открытых систем теплоснабжения на закрытые системы горячего водоснабжения.</w:t>
      </w:r>
    </w:p>
    <w:p w:rsidR="00E46A67" w:rsidRDefault="00E46A67">
      <w:pPr>
        <w:pStyle w:val="af0"/>
      </w:pPr>
    </w:p>
    <w:p w:rsidR="00E46A67" w:rsidRDefault="00E46A67">
      <w:pPr>
        <w:pStyle w:val="af0"/>
      </w:pPr>
    </w:p>
    <w:p w:rsidR="00E46A67" w:rsidRDefault="00E46A67">
      <w:pPr>
        <w:pStyle w:val="af0"/>
      </w:pPr>
    </w:p>
    <w:p w:rsidR="00A7447B" w:rsidRDefault="00A7447B">
      <w:pPr>
        <w:pStyle w:val="af0"/>
      </w:pPr>
    </w:p>
    <w:p w:rsidR="00A7447B" w:rsidRDefault="001D1241">
      <w:pPr>
        <w:pStyle w:val="11"/>
        <w:rPr>
          <w:rFonts w:eastAsia="Times New Roman"/>
          <w:lang w:eastAsia="ru-RU"/>
        </w:rPr>
      </w:pPr>
      <w:bookmarkStart w:id="327" w:name="_Toc137559000"/>
      <w:r>
        <w:rPr>
          <w:rFonts w:eastAsia="Times New Roman"/>
          <w:lang w:eastAsia="ru-RU"/>
        </w:rPr>
        <w:lastRenderedPageBreak/>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27"/>
    </w:p>
    <w:p w:rsidR="00A7447B" w:rsidRDefault="00A7447B">
      <w:pPr>
        <w:pStyle w:val="af0"/>
        <w:rPr>
          <w:lang w:eastAsia="ru-RU"/>
        </w:rPr>
      </w:pPr>
    </w:p>
    <w:p w:rsidR="00A7447B" w:rsidRDefault="001D1241">
      <w:pPr>
        <w:pStyle w:val="af0"/>
      </w:pPr>
      <w:r>
        <w:t>В настоящее время около 80 процентов потребителей Советска охвачено централизованной системой горячего водоснабжения, остальная часть снабжается от децентрализованных систем горячего водоснабжения с местных водонагревателей.</w:t>
      </w:r>
    </w:p>
    <w:p w:rsidR="00A7447B" w:rsidRDefault="001D1241">
      <w:pPr>
        <w:pStyle w:val="af0"/>
      </w:pPr>
      <w:r>
        <w:t>Основные преимущества открытых систем:</w:t>
      </w:r>
    </w:p>
    <w:p w:rsidR="00A7447B" w:rsidRDefault="001D1241">
      <w:pPr>
        <w:pStyle w:val="a0"/>
        <w:numPr>
          <w:ilvl w:val="0"/>
          <w:numId w:val="14"/>
        </w:numPr>
      </w:pPr>
      <w:r>
        <w:t>надежная защита от внутренней коррозии стальных труб ГВС;</w:t>
      </w:r>
    </w:p>
    <w:p w:rsidR="00A7447B" w:rsidRDefault="001D1241">
      <w:pPr>
        <w:pStyle w:val="a0"/>
        <w:numPr>
          <w:ilvl w:val="0"/>
          <w:numId w:val="14"/>
        </w:numPr>
      </w:pPr>
      <w:r>
        <w:t>простота и невысокая стоимость тепловых пунктов за счет применения несложных и надежных конструкций элеваторных узлов и регуляторов температуры горячей воды, при отсутствии необходимости установки на внутридомовых системах ГВС циркуляционных насосов;</w:t>
      </w:r>
    </w:p>
    <w:p w:rsidR="00A7447B" w:rsidRDefault="001D1241">
      <w:pPr>
        <w:pStyle w:val="a0"/>
        <w:numPr>
          <w:ilvl w:val="0"/>
          <w:numId w:val="14"/>
        </w:numPr>
      </w:pPr>
      <w:r>
        <w:t>сокращение затрат электроэнергии на транспорт тепла за счет отбора горячей воды из обратной магистрали;</w:t>
      </w:r>
    </w:p>
    <w:p w:rsidR="00A7447B" w:rsidRDefault="001D1241">
      <w:pPr>
        <w:pStyle w:val="a0"/>
        <w:numPr>
          <w:ilvl w:val="0"/>
          <w:numId w:val="14"/>
        </w:numPr>
      </w:pPr>
      <w:r>
        <w:t>возможность бесперебойной подачи горячей воды потребителям по одному из трубопроводов при плановом или аварийном ремонте другого;</w:t>
      </w:r>
    </w:p>
    <w:p w:rsidR="00A7447B" w:rsidRDefault="001D1241">
      <w:pPr>
        <w:pStyle w:val="a0"/>
        <w:numPr>
          <w:ilvl w:val="0"/>
          <w:numId w:val="14"/>
        </w:numPr>
      </w:pPr>
      <w:r>
        <w:t>резервирование водоснабжения потребителя в случае аварии на водопроводе.</w:t>
      </w:r>
    </w:p>
    <w:p w:rsidR="00A7447B" w:rsidRDefault="001D1241">
      <w:pPr>
        <w:pStyle w:val="af0"/>
      </w:pPr>
      <w:r>
        <w:t>К недостаткам открытых систем относятся:</w:t>
      </w:r>
    </w:p>
    <w:p w:rsidR="00A7447B" w:rsidRDefault="001D1241">
      <w:pPr>
        <w:pStyle w:val="a0"/>
        <w:numPr>
          <w:ilvl w:val="0"/>
          <w:numId w:val="14"/>
        </w:numPr>
      </w:pPr>
      <w:r>
        <w:t>нестабильность качества воды (запах, цветность) при зависимом присоединении отопительных систем;</w:t>
      </w:r>
    </w:p>
    <w:p w:rsidR="00A7447B" w:rsidRDefault="001D1241">
      <w:pPr>
        <w:pStyle w:val="a0"/>
        <w:numPr>
          <w:ilvl w:val="0"/>
          <w:numId w:val="14"/>
        </w:numPr>
      </w:pPr>
      <w:r>
        <w:t>сложность контроля герметичности тепловой сети;</w:t>
      </w:r>
    </w:p>
    <w:p w:rsidR="00A7447B" w:rsidRDefault="001D1241">
      <w:pPr>
        <w:pStyle w:val="a0"/>
        <w:numPr>
          <w:ilvl w:val="0"/>
          <w:numId w:val="14"/>
        </w:numPr>
      </w:pPr>
      <w:r>
        <w:t>изменчивость гидравлических режимов в зависимости от разбора воды на нужды ГВС;</w:t>
      </w:r>
    </w:p>
    <w:p w:rsidR="00A7447B" w:rsidRDefault="001D1241">
      <w:pPr>
        <w:pStyle w:val="a0"/>
        <w:numPr>
          <w:ilvl w:val="0"/>
          <w:numId w:val="14"/>
        </w:numPr>
      </w:pPr>
      <w:r>
        <w:t>опасность опорожнения системы при неисправности ВПУ.</w:t>
      </w:r>
    </w:p>
    <w:p w:rsidR="00A7447B" w:rsidRDefault="001D1241">
      <w:pPr>
        <w:pStyle w:val="af0"/>
      </w:pPr>
      <w:r>
        <w:t xml:space="preserve">Новые потребители, </w:t>
      </w:r>
      <w:proofErr w:type="gramStart"/>
      <w:r>
        <w:t>начиная с 2013 года подключаются</w:t>
      </w:r>
      <w:proofErr w:type="gramEnd"/>
      <w:r>
        <w:t xml:space="preserve"> к тепловым сетям по закрытой схеме ГВС посредством ИТП.</w:t>
      </w:r>
    </w:p>
    <w:p w:rsidR="00A7447B" w:rsidRDefault="001D1241">
      <w:pPr>
        <w:pStyle w:val="af0"/>
      </w:pPr>
      <w:r>
        <w:t>К основным преимуществам закрытых систем относятся:</w:t>
      </w:r>
    </w:p>
    <w:p w:rsidR="00A7447B" w:rsidRDefault="001D1241">
      <w:pPr>
        <w:pStyle w:val="a0"/>
        <w:numPr>
          <w:ilvl w:val="0"/>
          <w:numId w:val="14"/>
        </w:numPr>
      </w:pPr>
      <w:r>
        <w:lastRenderedPageBreak/>
        <w:t>высокое качество горячей воды, благодаря изолированности контура ГВС от тепловой сети и системы отопления;</w:t>
      </w:r>
    </w:p>
    <w:p w:rsidR="00A7447B" w:rsidRDefault="001D1241">
      <w:pPr>
        <w:pStyle w:val="a0"/>
        <w:numPr>
          <w:ilvl w:val="0"/>
          <w:numId w:val="14"/>
        </w:numPr>
      </w:pPr>
      <w:r>
        <w:t>простота санитарного контроля качества ГВС;</w:t>
      </w:r>
    </w:p>
    <w:p w:rsidR="00A7447B" w:rsidRDefault="001D1241">
      <w:pPr>
        <w:pStyle w:val="a0"/>
        <w:numPr>
          <w:ilvl w:val="0"/>
          <w:numId w:val="14"/>
        </w:numPr>
      </w:pPr>
      <w:r>
        <w:t>возможность контроля герметичности системы теплоснабжения по величине подпитки.</w:t>
      </w:r>
    </w:p>
    <w:p w:rsidR="00A7447B" w:rsidRDefault="001D1241">
      <w:pPr>
        <w:pStyle w:val="af0"/>
      </w:pPr>
      <w:r>
        <w:t>Недостатки закрытых систем:</w:t>
      </w:r>
    </w:p>
    <w:p w:rsidR="00A7447B" w:rsidRDefault="001D1241">
      <w:pPr>
        <w:pStyle w:val="a0"/>
        <w:numPr>
          <w:ilvl w:val="0"/>
          <w:numId w:val="14"/>
        </w:numPr>
      </w:pPr>
      <w:r>
        <w:t>коррозия внутренних поверхностей оборудования и стальных трубопроводов ГВС при отсутствии в тепловых пунктах водоподготовки;</w:t>
      </w:r>
    </w:p>
    <w:p w:rsidR="00A7447B" w:rsidRDefault="001D1241">
      <w:pPr>
        <w:pStyle w:val="a0"/>
        <w:numPr>
          <w:ilvl w:val="0"/>
          <w:numId w:val="14"/>
        </w:numPr>
      </w:pPr>
      <w:r>
        <w:t>повышенный расход сетевой воды, особенно при использовании одноступенчатой параллельной схемы присоединения водоподогревателей в ИТП;</w:t>
      </w:r>
    </w:p>
    <w:p w:rsidR="00A7447B" w:rsidRDefault="001D1241">
      <w:pPr>
        <w:pStyle w:val="a0"/>
        <w:numPr>
          <w:ilvl w:val="0"/>
          <w:numId w:val="14"/>
        </w:numPr>
      </w:pPr>
      <w:r>
        <w:t>высокие единовременные затраты на ИТП и текущие расходы на их обслуживание;</w:t>
      </w:r>
    </w:p>
    <w:p w:rsidR="00A7447B" w:rsidRDefault="001D1241">
      <w:pPr>
        <w:pStyle w:val="a0"/>
        <w:numPr>
          <w:ilvl w:val="0"/>
          <w:numId w:val="14"/>
        </w:numPr>
      </w:pPr>
      <w:r>
        <w:t>необходимость установки в ИТП циркуляционных насосов для внутридомовых систем ГВС;</w:t>
      </w:r>
    </w:p>
    <w:p w:rsidR="00A7447B" w:rsidRDefault="001D1241">
      <w:pPr>
        <w:pStyle w:val="a0"/>
        <w:numPr>
          <w:ilvl w:val="0"/>
          <w:numId w:val="14"/>
        </w:numPr>
      </w:pPr>
      <w:r>
        <w:t>невозможность получения и подачи горячей воды потребителям при отсутствии циркуляции теплоносителя в тепловой сети;</w:t>
      </w:r>
    </w:p>
    <w:p w:rsidR="00A7447B" w:rsidRDefault="001D1241">
      <w:pPr>
        <w:pStyle w:val="a0"/>
        <w:numPr>
          <w:ilvl w:val="0"/>
          <w:numId w:val="14"/>
        </w:numPr>
      </w:pPr>
      <w:r>
        <w:t>отсутствие резервирования водоснабжения потребителя в случае аварии на водопроводе.</w:t>
      </w:r>
    </w:p>
    <w:p w:rsidR="00A7447B" w:rsidRDefault="001D1241">
      <w:pPr>
        <w:pStyle w:val="af0"/>
      </w:pPr>
      <w:r>
        <w:t>Основными целями закрытия ГВС являются улучшение качества горячего водоснабжения и повышение энергоэффективности теплопотребления. Первая цель достигается приготовлением горячей воды в теплообменных аппаратах, устанавливаемых на источниках, центральных и индивидуальных тепловых пунктах. Повышение энергоэффективности обеспечивается применением у потребителей автоматизированного регулирования отпуска и потребления тепловой энергии и горячей воды.</w:t>
      </w:r>
    </w:p>
    <w:p w:rsidR="00A7447B" w:rsidRDefault="001D1241">
      <w:pPr>
        <w:pStyle w:val="af0"/>
      </w:pPr>
      <w:r>
        <w:t>Выбор варианта закрытия ГВС зависит от принятых проектных схем присоединения теплопотребляющих установок потребителей, тепловых нагрузок на отопление и вентиляцию, а также на ГВС, способа и графика регулирования отпуска тепла, наличия помещений для ИТП.</w:t>
      </w:r>
    </w:p>
    <w:p w:rsidR="00A7447B" w:rsidRDefault="001D1241">
      <w:pPr>
        <w:pStyle w:val="af0"/>
      </w:pPr>
      <w:r>
        <w:t xml:space="preserve">При выборе вариантов перевода открытых систем ГВС в </w:t>
      </w:r>
      <w:proofErr w:type="gramStart"/>
      <w:r>
        <w:t>закрытые</w:t>
      </w:r>
      <w:proofErr w:type="gramEnd"/>
      <w:r>
        <w:t xml:space="preserve"> следует руководствоваться требованиями нормативно-методических документов.</w:t>
      </w:r>
    </w:p>
    <w:p w:rsidR="00A7447B" w:rsidRDefault="001D1241">
      <w:pPr>
        <w:pStyle w:val="af0"/>
      </w:pPr>
      <w:r>
        <w:t>Так свод правил СП 60.133330.2020 «Отопление, вентиляция и кондиционирование воздуха» содержит следующие требования.</w:t>
      </w:r>
    </w:p>
    <w:p w:rsidR="00A7447B" w:rsidRDefault="001D1241">
      <w:pPr>
        <w:pStyle w:val="af0"/>
      </w:pPr>
      <w:r>
        <w:t xml:space="preserve">6.1.2 Системы внутреннего теплоснабжения зданий различного назначения следует присоединять к тепловым сетям централизованного теплоснабжения или к автономному </w:t>
      </w:r>
      <w:r>
        <w:lastRenderedPageBreak/>
        <w:t>источнику теплоты через автоматизированные центральные, индивидуальные или квартирные тепловые пункты, обеспечивающие…автоматическое регулирование потребления теплоты в системах отопления и вентиляции в зависимости от температуры наружного воздуха.</w:t>
      </w:r>
    </w:p>
    <w:p w:rsidR="00A7447B" w:rsidRDefault="001D1241">
      <w:pPr>
        <w:pStyle w:val="af0"/>
      </w:pPr>
      <w:r>
        <w:t>6.1.3</w:t>
      </w:r>
      <w:proofErr w:type="gramStart"/>
      <w:r>
        <w:t xml:space="preserve"> П</w:t>
      </w:r>
      <w:proofErr w:type="gramEnd"/>
      <w:r>
        <w:t>ри централизованной схеме теплоснабжения системы внутреннего теплоснабжения и отопления жилых и общественных зданий следует присоединять по независимой схеме через ЦТП\ИТП.</w:t>
      </w:r>
    </w:p>
    <w:p w:rsidR="00A7447B" w:rsidRDefault="001D1241">
      <w:pPr>
        <w:pStyle w:val="af0"/>
      </w:pPr>
      <w:r>
        <w:t>Системы внутреннего теплоснабжения и отопления зданий допускается присоединять по зависимой схеме:</w:t>
      </w:r>
    </w:p>
    <w:p w:rsidR="00A7447B" w:rsidRDefault="001D1241">
      <w:pPr>
        <w:pStyle w:val="a0"/>
        <w:numPr>
          <w:ilvl w:val="0"/>
          <w:numId w:val="14"/>
        </w:numPr>
      </w:pPr>
      <w:r>
        <w:t>при централизованном теплоснабжении производственных и административно-бытовых зданий;</w:t>
      </w:r>
    </w:p>
    <w:p w:rsidR="00A7447B" w:rsidRDefault="001D1241">
      <w:pPr>
        <w:pStyle w:val="a0"/>
        <w:numPr>
          <w:ilvl w:val="0"/>
          <w:numId w:val="14"/>
        </w:numPr>
      </w:pPr>
      <w:r>
        <w:t>при теплоснабжении зданий от автономного источника теплоты.</w:t>
      </w:r>
    </w:p>
    <w:p w:rsidR="00A7447B" w:rsidRDefault="001D1241">
      <w:pPr>
        <w:pStyle w:val="af0"/>
      </w:pPr>
      <w:r>
        <w:t>6.1.4 Присоединение систем отопления к тепловым сетям централизованного теплоснабжения через элеватор, включая автоматизированный, не допускается, но он может быть использован в обвязке циркуляционного насоса в качестве резервного смесительного устройства при аварийном отключении электроснабжения в районах с нестабильным электроснабжением.</w:t>
      </w:r>
    </w:p>
    <w:p w:rsidR="00A7447B" w:rsidRDefault="001D1241">
      <w:pPr>
        <w:pStyle w:val="af0"/>
      </w:pPr>
      <w:r>
        <w:t>Согласно п.129 Методических указаний, утвержденных Приказом МЭ № 212, перевод существующих открытых систем теплоснабжения (горячего водоснабжения) должен быть выполнен на основании анализа возможностей строительства ИТП на абонентском вводе каждого потребителя, присоединенного к тепловым сетям по схеме с непосредственным разбором теплоносителя на цели горячего водоснабжения.</w:t>
      </w:r>
    </w:p>
    <w:p w:rsidR="00A7447B" w:rsidRDefault="001D1241">
      <w:pPr>
        <w:pStyle w:val="af0"/>
      </w:pPr>
      <w:r>
        <w:t>Исходя из отмеченного, согласно Концессионному Соглашению № ДС/70 в отношении объектов теплоснабжения, расположенных в границах МО г</w:t>
      </w:r>
      <w:proofErr w:type="gramStart"/>
      <w:r>
        <w:t>.С</w:t>
      </w:r>
      <w:proofErr w:type="gramEnd"/>
      <w:r>
        <w:t>оветск от 29.05.2018г между ООО «ТК – Советск», МО г.Советск и Субъектом Тульская область на 2023-2024гг в соответствии с утверждённой Инвестиционной программой запланированы мероприятия по частичному закрытию открытой схемы теплоснабжения с использованием артезианской воды в вторичном контуре теплообменного оборудования. А именно:</w:t>
      </w:r>
    </w:p>
    <w:p w:rsidR="00A7447B" w:rsidRDefault="001D1241">
      <w:pPr>
        <w:pStyle w:val="af0"/>
      </w:pPr>
      <w:r>
        <w:t>- в 202</w:t>
      </w:r>
      <w:r w:rsidR="00FB5A11">
        <w:t>4</w:t>
      </w:r>
      <w:r>
        <w:t xml:space="preserve"> году строительство ЦТП – 1 и трубопроводов к нему для ГВС домов 16а, 18а, 20а, 22а, 24а по улице </w:t>
      </w:r>
      <w:proofErr w:type="gramStart"/>
      <w:r>
        <w:t>Парковая</w:t>
      </w:r>
      <w:proofErr w:type="gramEnd"/>
      <w:r>
        <w:t xml:space="preserve"> и Школьный пер. дома 6, 8. Стоимость работ – 4 029,99 тыс. руб. с НДС;</w:t>
      </w:r>
    </w:p>
    <w:p w:rsidR="00A7447B" w:rsidRDefault="001D1241">
      <w:pPr>
        <w:pStyle w:val="af0"/>
      </w:pPr>
      <w:r>
        <w:t xml:space="preserve">  </w:t>
      </w:r>
      <w:proofErr w:type="gramStart"/>
      <w:r>
        <w:t>- в 202</w:t>
      </w:r>
      <w:r w:rsidR="00FB5A11">
        <w:t xml:space="preserve">5, 2026 </w:t>
      </w:r>
      <w:r>
        <w:t>год</w:t>
      </w:r>
      <w:r w:rsidR="00FB5A11">
        <w:t>ах</w:t>
      </w:r>
      <w:r>
        <w:t xml:space="preserve"> строительство ЦТП – 2 и трубопроводов к нему для ГВС домов 1, 5, 5а, 7, 8, 9, 11, 12 по улице Площадь Советов и ЦТП – 3 и трубопроводов к нему для ГВС домов 62, 64, 68, 70, 72 по улице Энергетиков и дома 1, 3, 5, 7, 9 по улице Парковая.</w:t>
      </w:r>
      <w:proofErr w:type="gramEnd"/>
      <w:r>
        <w:t xml:space="preserve"> Стоимость работ- 9 110,74 тыс. руб. с НДС. </w:t>
      </w:r>
    </w:p>
    <w:p w:rsidR="00A7447B" w:rsidRDefault="001D1241">
      <w:pPr>
        <w:pStyle w:val="af0"/>
      </w:pPr>
      <w:r>
        <w:lastRenderedPageBreak/>
        <w:t xml:space="preserve">Предусмотренные Мероприятия по закрытию ГВС в инвестиционной программе ООО «ТК-Советск» на 2018-2029 годы представлены в таблице </w:t>
      </w:r>
      <w:fldSimple w:instr=" REF _Ref136319202 \h  \* MERGEFORMAT ">
        <w:r w:rsidR="007C1423" w:rsidRPr="007C1423">
          <w:rPr>
            <w:rStyle w:val="affd"/>
            <w:iCs/>
            <w:color w:val="auto"/>
          </w:rPr>
          <w:t xml:space="preserve">Таблица </w:t>
        </w:r>
        <w:r w:rsidR="007C1423">
          <w:t>87</w:t>
        </w:r>
      </w:fldSimple>
      <w:r w:rsidR="00F05210">
        <w:t>8</w:t>
      </w:r>
      <w:r>
        <w:t xml:space="preserve">. </w:t>
      </w:r>
    </w:p>
    <w:p w:rsidR="00A7447B" w:rsidRDefault="001D1241">
      <w:pPr>
        <w:pStyle w:val="af0"/>
      </w:pPr>
      <w:r>
        <w:t xml:space="preserve">Предполагаемая схема ЦТП представлена на рисунке </w:t>
      </w:r>
      <w:fldSimple w:instr=" REF _Ref136319891 \h  \* MERGEFORMAT ">
        <w:r w:rsidR="007C1423" w:rsidRPr="007C1423">
          <w:rPr>
            <w:rStyle w:val="affd"/>
            <w:iCs/>
            <w:color w:val="auto"/>
          </w:rPr>
          <w:t xml:space="preserve">Рисунок </w:t>
        </w:r>
        <w:r w:rsidR="007C1423">
          <w:t>30</w:t>
        </w:r>
      </w:fldSimple>
      <w:r>
        <w:t>.</w:t>
      </w:r>
    </w:p>
    <w:p w:rsidR="00A7447B" w:rsidRDefault="001D1241">
      <w:pPr>
        <w:pStyle w:val="afff5"/>
        <w:keepNext/>
      </w:pPr>
      <w:r>
        <w:rPr>
          <w:noProof/>
          <w:lang w:eastAsia="ru-RU"/>
        </w:rPr>
        <w:drawing>
          <wp:inline distT="0" distB="0" distL="0" distR="0">
            <wp:extent cx="5486828" cy="2581422"/>
            <wp:effectExtent l="0" t="0" r="0" b="0"/>
            <wp:docPr id="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44" cstate="print"/>
                    <a:stretch/>
                  </pic:blipFill>
                  <pic:spPr bwMode="auto">
                    <a:xfrm>
                      <a:off x="0" y="0"/>
                      <a:ext cx="5486485" cy="2581261"/>
                    </a:xfrm>
                    <a:prstGeom prst="rect">
                      <a:avLst/>
                    </a:prstGeom>
                    <a:noFill/>
                    <a:ln>
                      <a:noFill/>
                    </a:ln>
                  </pic:spPr>
                </pic:pic>
              </a:graphicData>
            </a:graphic>
          </wp:inline>
        </w:drawing>
      </w:r>
    </w:p>
    <w:p w:rsidR="00A7447B" w:rsidRDefault="001D1241">
      <w:pPr>
        <w:pStyle w:val="afff7"/>
      </w:pPr>
      <w:bookmarkStart w:id="328" w:name="_Ref136319891"/>
      <w:r>
        <w:t xml:space="preserve">Рисунок </w:t>
      </w:r>
      <w:r w:rsidR="004A19AD">
        <w:fldChar w:fldCharType="begin"/>
      </w:r>
      <w:r>
        <w:instrText xml:space="preserve">SEQ Рисунок \* ARABIC </w:instrText>
      </w:r>
      <w:r w:rsidR="004A19AD">
        <w:fldChar w:fldCharType="separate"/>
      </w:r>
      <w:r w:rsidR="007C1423">
        <w:rPr>
          <w:noProof/>
        </w:rPr>
        <w:t>30</w:t>
      </w:r>
      <w:r w:rsidR="004A19AD">
        <w:fldChar w:fldCharType="end"/>
      </w:r>
      <w:bookmarkEnd w:id="328"/>
      <w:r>
        <w:t xml:space="preserve"> – Предполагаемая схема ЦТП</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329" w:name="_Ref136319202"/>
      <w:bookmarkStart w:id="330" w:name="_Toc137559146"/>
      <w:r>
        <w:lastRenderedPageBreak/>
        <w:t xml:space="preserve">Таблица </w:t>
      </w:r>
      <w:r w:rsidR="004A19AD">
        <w:fldChar w:fldCharType="begin"/>
      </w:r>
      <w:r>
        <w:instrText xml:space="preserve">SEQ Таблица \* ARABIC </w:instrText>
      </w:r>
      <w:r w:rsidR="004A19AD">
        <w:fldChar w:fldCharType="separate"/>
      </w:r>
      <w:r w:rsidR="007C1423">
        <w:rPr>
          <w:noProof/>
        </w:rPr>
        <w:t>87</w:t>
      </w:r>
      <w:r w:rsidR="004A19AD">
        <w:fldChar w:fldCharType="end"/>
      </w:r>
      <w:bookmarkEnd w:id="329"/>
      <w:r w:rsidR="00F05210">
        <w:t>8</w:t>
      </w:r>
      <w:r>
        <w:t xml:space="preserve"> – Мероприятия по закрытию ГВС предусмотренные в инвестиционной программе ООО «ТК-Советск» на 2018-2029 гг.</w:t>
      </w:r>
      <w:bookmarkEnd w:id="330"/>
    </w:p>
    <w:tbl>
      <w:tblPr>
        <w:tblStyle w:val="af9"/>
        <w:tblW w:w="5000" w:type="pct"/>
        <w:tblLayout w:type="fixed"/>
        <w:tblLook w:val="04A0"/>
      </w:tblPr>
      <w:tblGrid>
        <w:gridCol w:w="726"/>
        <w:gridCol w:w="5257"/>
        <w:gridCol w:w="1556"/>
        <w:gridCol w:w="711"/>
        <w:gridCol w:w="1275"/>
        <w:gridCol w:w="1281"/>
        <w:gridCol w:w="1138"/>
        <w:gridCol w:w="1167"/>
        <w:gridCol w:w="1515"/>
      </w:tblGrid>
      <w:tr w:rsidR="00A7447B">
        <w:tc>
          <w:tcPr>
            <w:tcW w:w="248" w:type="pct"/>
            <w:vMerge w:val="restart"/>
          </w:tcPr>
          <w:p w:rsidR="00A7447B" w:rsidRDefault="001D1241">
            <w:pPr>
              <w:pStyle w:val="103"/>
            </w:pPr>
            <w:r>
              <w:t>№ п./п.</w:t>
            </w:r>
          </w:p>
        </w:tc>
        <w:tc>
          <w:tcPr>
            <w:tcW w:w="1797" w:type="pct"/>
            <w:vMerge w:val="restart"/>
          </w:tcPr>
          <w:p w:rsidR="00A7447B" w:rsidRDefault="001D1241">
            <w:pPr>
              <w:pStyle w:val="103"/>
            </w:pPr>
            <w:r>
              <w:t>Наименование</w:t>
            </w:r>
          </w:p>
        </w:tc>
        <w:tc>
          <w:tcPr>
            <w:tcW w:w="1649" w:type="pct"/>
            <w:gridSpan w:val="4"/>
          </w:tcPr>
          <w:p w:rsidR="00A7447B" w:rsidRDefault="001D1241">
            <w:pPr>
              <w:pStyle w:val="103"/>
            </w:pPr>
            <w:r>
              <w:t>Основные технические характеристики</w:t>
            </w:r>
          </w:p>
        </w:tc>
        <w:tc>
          <w:tcPr>
            <w:tcW w:w="389" w:type="pct"/>
            <w:vMerge w:val="restart"/>
          </w:tcPr>
          <w:p w:rsidR="00A7447B" w:rsidRDefault="001D1241">
            <w:pPr>
              <w:pStyle w:val="103"/>
            </w:pPr>
            <w:r>
              <w:t>Год начала реализации</w:t>
            </w:r>
          </w:p>
        </w:tc>
        <w:tc>
          <w:tcPr>
            <w:tcW w:w="399" w:type="pct"/>
            <w:vMerge w:val="restart"/>
          </w:tcPr>
          <w:p w:rsidR="00A7447B" w:rsidRDefault="001D1241">
            <w:pPr>
              <w:pStyle w:val="103"/>
            </w:pPr>
            <w:r>
              <w:t>Год окончания реализации</w:t>
            </w:r>
          </w:p>
        </w:tc>
        <w:tc>
          <w:tcPr>
            <w:tcW w:w="518" w:type="pct"/>
            <w:vMerge w:val="restart"/>
          </w:tcPr>
          <w:p w:rsidR="00A7447B" w:rsidRDefault="001D1241">
            <w:pPr>
              <w:pStyle w:val="103"/>
            </w:pPr>
            <w:r>
              <w:t>Расходы на реализацию в прогнозных ценах, тыс. руб. (с НДС)</w:t>
            </w:r>
          </w:p>
        </w:tc>
      </w:tr>
      <w:tr w:rsidR="00A7447B">
        <w:tc>
          <w:tcPr>
            <w:tcW w:w="248" w:type="pct"/>
            <w:vMerge/>
          </w:tcPr>
          <w:p w:rsidR="00A7447B" w:rsidRDefault="00A7447B">
            <w:pPr>
              <w:pStyle w:val="103"/>
            </w:pPr>
          </w:p>
        </w:tc>
        <w:tc>
          <w:tcPr>
            <w:tcW w:w="1797" w:type="pct"/>
            <w:vMerge/>
          </w:tcPr>
          <w:p w:rsidR="00A7447B" w:rsidRDefault="00A7447B">
            <w:pPr>
              <w:pStyle w:val="103"/>
            </w:pPr>
          </w:p>
        </w:tc>
        <w:tc>
          <w:tcPr>
            <w:tcW w:w="532" w:type="pct"/>
            <w:vMerge w:val="restart"/>
          </w:tcPr>
          <w:p w:rsidR="00A7447B" w:rsidRDefault="001D1241">
            <w:pPr>
              <w:pStyle w:val="103"/>
            </w:pPr>
            <w:r>
              <w:t>Наименование показателя</w:t>
            </w:r>
          </w:p>
        </w:tc>
        <w:tc>
          <w:tcPr>
            <w:tcW w:w="243" w:type="pct"/>
            <w:vMerge w:val="restart"/>
          </w:tcPr>
          <w:p w:rsidR="00A7447B" w:rsidRDefault="001D1241">
            <w:pPr>
              <w:pStyle w:val="103"/>
            </w:pPr>
            <w:r>
              <w:t>Ед. изм.</w:t>
            </w:r>
          </w:p>
        </w:tc>
        <w:tc>
          <w:tcPr>
            <w:tcW w:w="874" w:type="pct"/>
            <w:gridSpan w:val="2"/>
          </w:tcPr>
          <w:p w:rsidR="00A7447B" w:rsidRDefault="001D1241">
            <w:pPr>
              <w:pStyle w:val="103"/>
            </w:pPr>
            <w:r>
              <w:t>Значение показателя</w:t>
            </w:r>
          </w:p>
        </w:tc>
        <w:tc>
          <w:tcPr>
            <w:tcW w:w="389" w:type="pct"/>
            <w:vMerge/>
          </w:tcPr>
          <w:p w:rsidR="00A7447B" w:rsidRDefault="00A7447B">
            <w:pPr>
              <w:pStyle w:val="103"/>
            </w:pPr>
          </w:p>
        </w:tc>
        <w:tc>
          <w:tcPr>
            <w:tcW w:w="399" w:type="pct"/>
            <w:vMerge/>
          </w:tcPr>
          <w:p w:rsidR="00A7447B" w:rsidRDefault="00A7447B">
            <w:pPr>
              <w:pStyle w:val="103"/>
            </w:pPr>
          </w:p>
        </w:tc>
        <w:tc>
          <w:tcPr>
            <w:tcW w:w="518" w:type="pct"/>
            <w:vMerge/>
          </w:tcPr>
          <w:p w:rsidR="00A7447B" w:rsidRDefault="00A7447B">
            <w:pPr>
              <w:pStyle w:val="103"/>
            </w:pPr>
          </w:p>
        </w:tc>
      </w:tr>
      <w:tr w:rsidR="00A7447B">
        <w:tc>
          <w:tcPr>
            <w:tcW w:w="248" w:type="pct"/>
            <w:vMerge/>
          </w:tcPr>
          <w:p w:rsidR="00A7447B" w:rsidRDefault="00A7447B">
            <w:pPr>
              <w:pStyle w:val="103"/>
            </w:pPr>
          </w:p>
        </w:tc>
        <w:tc>
          <w:tcPr>
            <w:tcW w:w="1797" w:type="pct"/>
            <w:vMerge/>
          </w:tcPr>
          <w:p w:rsidR="00A7447B" w:rsidRDefault="00A7447B">
            <w:pPr>
              <w:pStyle w:val="103"/>
            </w:pPr>
          </w:p>
        </w:tc>
        <w:tc>
          <w:tcPr>
            <w:tcW w:w="532" w:type="pct"/>
            <w:vMerge/>
          </w:tcPr>
          <w:p w:rsidR="00A7447B" w:rsidRDefault="00A7447B">
            <w:pPr>
              <w:pStyle w:val="103"/>
            </w:pPr>
          </w:p>
        </w:tc>
        <w:tc>
          <w:tcPr>
            <w:tcW w:w="243" w:type="pct"/>
            <w:vMerge/>
          </w:tcPr>
          <w:p w:rsidR="00A7447B" w:rsidRDefault="00A7447B">
            <w:pPr>
              <w:pStyle w:val="103"/>
            </w:pPr>
          </w:p>
        </w:tc>
        <w:tc>
          <w:tcPr>
            <w:tcW w:w="436" w:type="pct"/>
          </w:tcPr>
          <w:p w:rsidR="00A7447B" w:rsidRDefault="001D1241">
            <w:pPr>
              <w:pStyle w:val="103"/>
            </w:pPr>
            <w:r>
              <w:t>До реализации мероприятия</w:t>
            </w:r>
          </w:p>
        </w:tc>
        <w:tc>
          <w:tcPr>
            <w:tcW w:w="438" w:type="pct"/>
          </w:tcPr>
          <w:p w:rsidR="00A7447B" w:rsidRDefault="001D1241">
            <w:pPr>
              <w:pStyle w:val="103"/>
            </w:pPr>
            <w:r>
              <w:t>После реализации мероприятия</w:t>
            </w:r>
          </w:p>
        </w:tc>
        <w:tc>
          <w:tcPr>
            <w:tcW w:w="389" w:type="pct"/>
            <w:vMerge/>
          </w:tcPr>
          <w:p w:rsidR="00A7447B" w:rsidRDefault="00A7447B">
            <w:pPr>
              <w:pStyle w:val="103"/>
            </w:pPr>
          </w:p>
        </w:tc>
        <w:tc>
          <w:tcPr>
            <w:tcW w:w="399" w:type="pct"/>
            <w:vMerge/>
          </w:tcPr>
          <w:p w:rsidR="00A7447B" w:rsidRDefault="00A7447B">
            <w:pPr>
              <w:pStyle w:val="103"/>
            </w:pPr>
          </w:p>
        </w:tc>
        <w:tc>
          <w:tcPr>
            <w:tcW w:w="518" w:type="pct"/>
            <w:vMerge/>
          </w:tcPr>
          <w:p w:rsidR="00A7447B" w:rsidRDefault="00A7447B">
            <w:pPr>
              <w:pStyle w:val="103"/>
            </w:pPr>
          </w:p>
        </w:tc>
      </w:tr>
      <w:tr w:rsidR="00A7447B">
        <w:tc>
          <w:tcPr>
            <w:tcW w:w="248" w:type="pct"/>
          </w:tcPr>
          <w:p w:rsidR="00A7447B" w:rsidRDefault="001D1241">
            <w:pPr>
              <w:pStyle w:val="103"/>
            </w:pPr>
            <w:r>
              <w:t>2.1.3</w:t>
            </w:r>
          </w:p>
        </w:tc>
        <w:tc>
          <w:tcPr>
            <w:tcW w:w="1797" w:type="pct"/>
          </w:tcPr>
          <w:p w:rsidR="00A7447B" w:rsidRDefault="001D1241">
            <w:pPr>
              <w:pStyle w:val="103"/>
            </w:pPr>
            <w:r>
              <w:t xml:space="preserve">Строительство ЦТП-1 по ул. </w:t>
            </w:r>
            <w:proofErr w:type="gramStart"/>
            <w:r>
              <w:t>Парковая</w:t>
            </w:r>
            <w:proofErr w:type="gramEnd"/>
            <w:r>
              <w:t xml:space="preserve"> для горячего водоснабжения домов 16а, 18а, 20а, 22а, 24а по ул. Парковая и по Школьный пер. дом 6, 8 в г. Советск</w:t>
            </w:r>
          </w:p>
        </w:tc>
        <w:tc>
          <w:tcPr>
            <w:tcW w:w="532" w:type="pct"/>
          </w:tcPr>
          <w:p w:rsidR="00A7447B" w:rsidRDefault="001D1241">
            <w:pPr>
              <w:pStyle w:val="103"/>
            </w:pPr>
            <w:r>
              <w:t>Присоединяемая нагрузка ГВС</w:t>
            </w:r>
          </w:p>
        </w:tc>
        <w:tc>
          <w:tcPr>
            <w:tcW w:w="243" w:type="pct"/>
          </w:tcPr>
          <w:p w:rsidR="00A7447B" w:rsidRDefault="001D1241">
            <w:pPr>
              <w:pStyle w:val="103"/>
            </w:pPr>
            <w:r>
              <w:t>Гкал/</w:t>
            </w:r>
            <w:proofErr w:type="gramStart"/>
            <w:r>
              <w:t>ч</w:t>
            </w:r>
            <w:proofErr w:type="gramEnd"/>
          </w:p>
        </w:tc>
        <w:tc>
          <w:tcPr>
            <w:tcW w:w="436" w:type="pct"/>
          </w:tcPr>
          <w:p w:rsidR="00A7447B" w:rsidRDefault="001D1241">
            <w:pPr>
              <w:pStyle w:val="103"/>
            </w:pPr>
            <w:r>
              <w:t>0,0</w:t>
            </w:r>
          </w:p>
        </w:tc>
        <w:tc>
          <w:tcPr>
            <w:tcW w:w="438" w:type="pct"/>
          </w:tcPr>
          <w:p w:rsidR="00A7447B" w:rsidRDefault="001D1241">
            <w:pPr>
              <w:pStyle w:val="103"/>
            </w:pPr>
            <w:r>
              <w:t>0,26</w:t>
            </w:r>
          </w:p>
        </w:tc>
        <w:tc>
          <w:tcPr>
            <w:tcW w:w="389" w:type="pct"/>
          </w:tcPr>
          <w:p w:rsidR="00A7447B" w:rsidRDefault="001D1241">
            <w:pPr>
              <w:pStyle w:val="103"/>
            </w:pPr>
            <w:r>
              <w:t>2023</w:t>
            </w:r>
          </w:p>
        </w:tc>
        <w:tc>
          <w:tcPr>
            <w:tcW w:w="399" w:type="pct"/>
          </w:tcPr>
          <w:p w:rsidR="00A7447B" w:rsidRDefault="001D1241">
            <w:pPr>
              <w:pStyle w:val="103"/>
            </w:pPr>
            <w:r>
              <w:t>2023</w:t>
            </w:r>
          </w:p>
        </w:tc>
        <w:tc>
          <w:tcPr>
            <w:tcW w:w="518" w:type="pct"/>
            <w:vMerge w:val="restart"/>
          </w:tcPr>
          <w:p w:rsidR="00A7447B" w:rsidRDefault="001D1241">
            <w:pPr>
              <w:pStyle w:val="103"/>
            </w:pPr>
            <w:r>
              <w:t>4029,99</w:t>
            </w:r>
          </w:p>
        </w:tc>
      </w:tr>
      <w:tr w:rsidR="00A7447B">
        <w:tc>
          <w:tcPr>
            <w:tcW w:w="248" w:type="pct"/>
          </w:tcPr>
          <w:p w:rsidR="00A7447B" w:rsidRDefault="001D1241">
            <w:pPr>
              <w:pStyle w:val="103"/>
            </w:pPr>
            <w:r>
              <w:t>2.1.4</w:t>
            </w:r>
          </w:p>
        </w:tc>
        <w:tc>
          <w:tcPr>
            <w:tcW w:w="1797" w:type="pct"/>
          </w:tcPr>
          <w:p w:rsidR="00A7447B" w:rsidRDefault="001D1241">
            <w:pPr>
              <w:pStyle w:val="103"/>
            </w:pPr>
            <w:r>
              <w:t xml:space="preserve">Строительство сетей ГВС от ЦТП-1 по ул. </w:t>
            </w:r>
            <w:proofErr w:type="gramStart"/>
            <w:r>
              <w:t>Парковая</w:t>
            </w:r>
            <w:proofErr w:type="gramEnd"/>
            <w:r>
              <w:t xml:space="preserve"> для горячего водоснабжения домов 16а, 18а, 20а, 22а, 24а по ул. Парковая и по Школьный пер. дом 6, 8 в г. Советск</w:t>
            </w:r>
          </w:p>
        </w:tc>
        <w:tc>
          <w:tcPr>
            <w:tcW w:w="532" w:type="pct"/>
          </w:tcPr>
          <w:p w:rsidR="00A7447B" w:rsidRDefault="001D1241">
            <w:pPr>
              <w:pStyle w:val="103"/>
            </w:pPr>
            <w:r>
              <w:t>Сети ГВС</w:t>
            </w:r>
          </w:p>
        </w:tc>
        <w:tc>
          <w:tcPr>
            <w:tcW w:w="243" w:type="pct"/>
          </w:tcPr>
          <w:p w:rsidR="00A7447B" w:rsidRDefault="001D1241">
            <w:pPr>
              <w:pStyle w:val="103"/>
            </w:pPr>
            <w:r>
              <w:t>п.</w:t>
            </w:r>
            <w:proofErr w:type="gramStart"/>
            <w:r>
              <w:t>м</w:t>
            </w:r>
            <w:proofErr w:type="gramEnd"/>
            <w:r>
              <w:t>.</w:t>
            </w:r>
          </w:p>
        </w:tc>
        <w:tc>
          <w:tcPr>
            <w:tcW w:w="436" w:type="pct"/>
          </w:tcPr>
          <w:p w:rsidR="00A7447B" w:rsidRDefault="001D1241">
            <w:pPr>
              <w:pStyle w:val="103"/>
            </w:pPr>
            <w:r>
              <w:t>0,0</w:t>
            </w:r>
          </w:p>
        </w:tc>
        <w:tc>
          <w:tcPr>
            <w:tcW w:w="438" w:type="pct"/>
          </w:tcPr>
          <w:p w:rsidR="00A7447B" w:rsidRDefault="001D1241">
            <w:pPr>
              <w:pStyle w:val="103"/>
            </w:pPr>
            <w:r>
              <w:t>671,0</w:t>
            </w:r>
          </w:p>
        </w:tc>
        <w:tc>
          <w:tcPr>
            <w:tcW w:w="389" w:type="pct"/>
          </w:tcPr>
          <w:p w:rsidR="00A7447B" w:rsidRDefault="001D1241">
            <w:pPr>
              <w:pStyle w:val="103"/>
            </w:pPr>
            <w:r>
              <w:t>2023</w:t>
            </w:r>
          </w:p>
        </w:tc>
        <w:tc>
          <w:tcPr>
            <w:tcW w:w="399" w:type="pct"/>
          </w:tcPr>
          <w:p w:rsidR="00A7447B" w:rsidRDefault="001D1241">
            <w:pPr>
              <w:pStyle w:val="103"/>
            </w:pPr>
            <w:r>
              <w:t>2023</w:t>
            </w:r>
          </w:p>
        </w:tc>
        <w:tc>
          <w:tcPr>
            <w:tcW w:w="518" w:type="pct"/>
            <w:vMerge/>
          </w:tcPr>
          <w:p w:rsidR="00A7447B" w:rsidRDefault="00A7447B">
            <w:pPr>
              <w:pStyle w:val="103"/>
            </w:pPr>
          </w:p>
        </w:tc>
      </w:tr>
      <w:tr w:rsidR="00A7447B">
        <w:tc>
          <w:tcPr>
            <w:tcW w:w="248" w:type="pct"/>
          </w:tcPr>
          <w:p w:rsidR="00A7447B" w:rsidRDefault="001D1241">
            <w:pPr>
              <w:pStyle w:val="103"/>
            </w:pPr>
            <w:r>
              <w:t>2.1.5</w:t>
            </w:r>
          </w:p>
        </w:tc>
        <w:tc>
          <w:tcPr>
            <w:tcW w:w="1797" w:type="pct"/>
          </w:tcPr>
          <w:p w:rsidR="00A7447B" w:rsidRDefault="001D1241">
            <w:pPr>
              <w:pStyle w:val="103"/>
            </w:pPr>
            <w:r>
              <w:t>Строительство ЦТП-2 по ул. Площадь Советов для горячего водоснабжения домов</w:t>
            </w:r>
            <w:r>
              <w:rPr>
                <w:rFonts w:ascii="PT Astra Serif" w:hAnsi="PT Astra Serif"/>
                <w:color w:val="000000" w:themeColor="text1"/>
              </w:rPr>
              <w:t xml:space="preserve"> 1, 5, 5а, 7, 8, 9, 11, 12 по Площади Советов </w:t>
            </w:r>
            <w:proofErr w:type="gramStart"/>
            <w:r>
              <w:rPr>
                <w:rFonts w:ascii="PT Astra Serif" w:hAnsi="PT Astra Serif"/>
                <w:color w:val="000000" w:themeColor="text1"/>
              </w:rPr>
              <w:t>г</w:t>
            </w:r>
            <w:proofErr w:type="gramEnd"/>
            <w:r>
              <w:rPr>
                <w:rFonts w:ascii="PT Astra Serif" w:hAnsi="PT Astra Serif"/>
                <w:color w:val="000000" w:themeColor="text1"/>
              </w:rPr>
              <w:t>. Советск</w:t>
            </w:r>
          </w:p>
        </w:tc>
        <w:tc>
          <w:tcPr>
            <w:tcW w:w="532" w:type="pct"/>
          </w:tcPr>
          <w:p w:rsidR="00A7447B" w:rsidRDefault="001D1241">
            <w:pPr>
              <w:pStyle w:val="103"/>
            </w:pPr>
            <w:r>
              <w:t>Присоединяемая нагрузка ГВС</w:t>
            </w:r>
          </w:p>
        </w:tc>
        <w:tc>
          <w:tcPr>
            <w:tcW w:w="243" w:type="pct"/>
          </w:tcPr>
          <w:p w:rsidR="00A7447B" w:rsidRDefault="001D1241">
            <w:pPr>
              <w:pStyle w:val="103"/>
            </w:pPr>
            <w:r>
              <w:t>Гкал/</w:t>
            </w:r>
            <w:proofErr w:type="gramStart"/>
            <w:r>
              <w:t>ч</w:t>
            </w:r>
            <w:proofErr w:type="gramEnd"/>
          </w:p>
        </w:tc>
        <w:tc>
          <w:tcPr>
            <w:tcW w:w="436" w:type="pct"/>
          </w:tcPr>
          <w:p w:rsidR="00A7447B" w:rsidRDefault="001D1241">
            <w:pPr>
              <w:pStyle w:val="103"/>
            </w:pPr>
            <w:r>
              <w:t>0,0</w:t>
            </w:r>
          </w:p>
        </w:tc>
        <w:tc>
          <w:tcPr>
            <w:tcW w:w="438" w:type="pct"/>
          </w:tcPr>
          <w:p w:rsidR="00A7447B" w:rsidRDefault="001D1241">
            <w:pPr>
              <w:pStyle w:val="103"/>
            </w:pPr>
            <w:r>
              <w:t>0,09</w:t>
            </w:r>
          </w:p>
        </w:tc>
        <w:tc>
          <w:tcPr>
            <w:tcW w:w="389" w:type="pct"/>
          </w:tcPr>
          <w:p w:rsidR="00A7447B" w:rsidRDefault="001D1241">
            <w:pPr>
              <w:pStyle w:val="103"/>
            </w:pPr>
            <w:r>
              <w:t>2024</w:t>
            </w:r>
          </w:p>
        </w:tc>
        <w:tc>
          <w:tcPr>
            <w:tcW w:w="399" w:type="pct"/>
          </w:tcPr>
          <w:p w:rsidR="00A7447B" w:rsidRDefault="001D1241">
            <w:pPr>
              <w:pStyle w:val="103"/>
            </w:pPr>
            <w:r>
              <w:t>2024</w:t>
            </w:r>
          </w:p>
        </w:tc>
        <w:tc>
          <w:tcPr>
            <w:tcW w:w="518" w:type="pct"/>
            <w:vMerge w:val="restart"/>
          </w:tcPr>
          <w:p w:rsidR="00A7447B" w:rsidRDefault="001D1241">
            <w:pPr>
              <w:pStyle w:val="103"/>
            </w:pPr>
            <w:r>
              <w:t>4440,93</w:t>
            </w:r>
          </w:p>
        </w:tc>
      </w:tr>
      <w:tr w:rsidR="00A7447B">
        <w:tc>
          <w:tcPr>
            <w:tcW w:w="248" w:type="pct"/>
          </w:tcPr>
          <w:p w:rsidR="00A7447B" w:rsidRDefault="001D1241">
            <w:pPr>
              <w:pStyle w:val="103"/>
            </w:pPr>
            <w:r>
              <w:t>2.1.6.</w:t>
            </w:r>
          </w:p>
        </w:tc>
        <w:tc>
          <w:tcPr>
            <w:tcW w:w="1797" w:type="pct"/>
          </w:tcPr>
          <w:p w:rsidR="00A7447B" w:rsidRDefault="001D1241">
            <w:pPr>
              <w:pStyle w:val="103"/>
            </w:pPr>
            <w:r>
              <w:t>Строительство сетей горячего водоснабжения от ЦТП-2 по ул. Площадь Советов для горячего водоснабжения домов</w:t>
            </w:r>
            <w:r>
              <w:rPr>
                <w:rFonts w:ascii="PT Astra Serif" w:hAnsi="PT Astra Serif"/>
                <w:color w:val="000000" w:themeColor="text1"/>
              </w:rPr>
              <w:t xml:space="preserve"> 1, 5, 5а, 7, 8, 9, 11, 12 по Площади Советов </w:t>
            </w:r>
            <w:proofErr w:type="gramStart"/>
            <w:r>
              <w:rPr>
                <w:rFonts w:ascii="PT Astra Serif" w:hAnsi="PT Astra Serif"/>
                <w:color w:val="000000" w:themeColor="text1"/>
              </w:rPr>
              <w:t>г</w:t>
            </w:r>
            <w:proofErr w:type="gramEnd"/>
            <w:r>
              <w:rPr>
                <w:rFonts w:ascii="PT Astra Serif" w:hAnsi="PT Astra Serif"/>
                <w:color w:val="000000" w:themeColor="text1"/>
              </w:rPr>
              <w:t>. Советск</w:t>
            </w:r>
          </w:p>
        </w:tc>
        <w:tc>
          <w:tcPr>
            <w:tcW w:w="532" w:type="pct"/>
          </w:tcPr>
          <w:p w:rsidR="00A7447B" w:rsidRDefault="001D1241">
            <w:pPr>
              <w:pStyle w:val="103"/>
            </w:pPr>
            <w:r>
              <w:t>Сети ГВС</w:t>
            </w:r>
          </w:p>
        </w:tc>
        <w:tc>
          <w:tcPr>
            <w:tcW w:w="243" w:type="pct"/>
          </w:tcPr>
          <w:p w:rsidR="00A7447B" w:rsidRDefault="001D1241">
            <w:pPr>
              <w:pStyle w:val="103"/>
            </w:pPr>
            <w:r>
              <w:t>п.</w:t>
            </w:r>
            <w:proofErr w:type="gramStart"/>
            <w:r>
              <w:t>м</w:t>
            </w:r>
            <w:proofErr w:type="gramEnd"/>
            <w:r>
              <w:t>.</w:t>
            </w:r>
          </w:p>
        </w:tc>
        <w:tc>
          <w:tcPr>
            <w:tcW w:w="436" w:type="pct"/>
          </w:tcPr>
          <w:p w:rsidR="00A7447B" w:rsidRDefault="001D1241">
            <w:pPr>
              <w:pStyle w:val="103"/>
            </w:pPr>
            <w:r>
              <w:t>0,0</w:t>
            </w:r>
          </w:p>
        </w:tc>
        <w:tc>
          <w:tcPr>
            <w:tcW w:w="438" w:type="pct"/>
          </w:tcPr>
          <w:p w:rsidR="00A7447B" w:rsidRDefault="001D1241">
            <w:pPr>
              <w:pStyle w:val="103"/>
            </w:pPr>
            <w:r>
              <w:t>1265,0</w:t>
            </w:r>
          </w:p>
        </w:tc>
        <w:tc>
          <w:tcPr>
            <w:tcW w:w="389" w:type="pct"/>
          </w:tcPr>
          <w:p w:rsidR="00A7447B" w:rsidRDefault="001D1241">
            <w:pPr>
              <w:pStyle w:val="103"/>
            </w:pPr>
            <w:r>
              <w:t>2024</w:t>
            </w:r>
          </w:p>
        </w:tc>
        <w:tc>
          <w:tcPr>
            <w:tcW w:w="399" w:type="pct"/>
          </w:tcPr>
          <w:p w:rsidR="00A7447B" w:rsidRDefault="001D1241">
            <w:pPr>
              <w:pStyle w:val="103"/>
            </w:pPr>
            <w:r>
              <w:t>2024</w:t>
            </w:r>
          </w:p>
        </w:tc>
        <w:tc>
          <w:tcPr>
            <w:tcW w:w="518" w:type="pct"/>
            <w:vMerge/>
          </w:tcPr>
          <w:p w:rsidR="00A7447B" w:rsidRDefault="00A7447B">
            <w:pPr>
              <w:pStyle w:val="103"/>
            </w:pPr>
          </w:p>
        </w:tc>
      </w:tr>
      <w:tr w:rsidR="00A7447B">
        <w:tc>
          <w:tcPr>
            <w:tcW w:w="248" w:type="pct"/>
          </w:tcPr>
          <w:p w:rsidR="00A7447B" w:rsidRDefault="001D1241">
            <w:pPr>
              <w:pStyle w:val="103"/>
            </w:pPr>
            <w:r>
              <w:t>2.1.7.</w:t>
            </w:r>
          </w:p>
        </w:tc>
        <w:tc>
          <w:tcPr>
            <w:tcW w:w="1797" w:type="pct"/>
          </w:tcPr>
          <w:p w:rsidR="00A7447B" w:rsidRDefault="001D1241">
            <w:pPr>
              <w:pStyle w:val="103"/>
            </w:pPr>
            <w:r>
              <w:rPr>
                <w:rFonts w:ascii="PT Astra Serif" w:hAnsi="PT Astra Serif"/>
                <w:color w:val="000000" w:themeColor="text1"/>
              </w:rPr>
              <w:t xml:space="preserve">Строительство ЦТП-3 по ул. Энергетиков для горячего водоснабжения домов 62, 64, 68, 70, 72 по ул. Энергетиков и домов 1, 3, 5, 7, 9 по ул. </w:t>
            </w:r>
            <w:proofErr w:type="gramStart"/>
            <w:r>
              <w:rPr>
                <w:rFonts w:ascii="PT Astra Serif" w:hAnsi="PT Astra Serif"/>
                <w:color w:val="000000" w:themeColor="text1"/>
              </w:rPr>
              <w:t>Парковая</w:t>
            </w:r>
            <w:proofErr w:type="gramEnd"/>
            <w:r>
              <w:rPr>
                <w:rFonts w:ascii="PT Astra Serif" w:hAnsi="PT Astra Serif"/>
                <w:color w:val="000000" w:themeColor="text1"/>
              </w:rPr>
              <w:t xml:space="preserve"> в г. Советск</w:t>
            </w:r>
          </w:p>
        </w:tc>
        <w:tc>
          <w:tcPr>
            <w:tcW w:w="532" w:type="pct"/>
          </w:tcPr>
          <w:p w:rsidR="00A7447B" w:rsidRDefault="001D1241">
            <w:pPr>
              <w:pStyle w:val="103"/>
            </w:pPr>
            <w:r>
              <w:t>Присоединяемая нагрузка ГВС</w:t>
            </w:r>
          </w:p>
        </w:tc>
        <w:tc>
          <w:tcPr>
            <w:tcW w:w="243" w:type="pct"/>
          </w:tcPr>
          <w:p w:rsidR="00A7447B" w:rsidRDefault="001D1241">
            <w:pPr>
              <w:pStyle w:val="103"/>
            </w:pPr>
            <w:r>
              <w:t>Гкал/</w:t>
            </w:r>
            <w:proofErr w:type="gramStart"/>
            <w:r>
              <w:t>ч</w:t>
            </w:r>
            <w:proofErr w:type="gramEnd"/>
          </w:p>
        </w:tc>
        <w:tc>
          <w:tcPr>
            <w:tcW w:w="436" w:type="pct"/>
          </w:tcPr>
          <w:p w:rsidR="00A7447B" w:rsidRDefault="001D1241">
            <w:pPr>
              <w:pStyle w:val="103"/>
            </w:pPr>
            <w:r>
              <w:t>0,0</w:t>
            </w:r>
          </w:p>
        </w:tc>
        <w:tc>
          <w:tcPr>
            <w:tcW w:w="438" w:type="pct"/>
          </w:tcPr>
          <w:p w:rsidR="00A7447B" w:rsidRDefault="001D1241">
            <w:pPr>
              <w:pStyle w:val="103"/>
            </w:pPr>
            <w:r>
              <w:t>0,23</w:t>
            </w:r>
          </w:p>
        </w:tc>
        <w:tc>
          <w:tcPr>
            <w:tcW w:w="389" w:type="pct"/>
          </w:tcPr>
          <w:p w:rsidR="00A7447B" w:rsidRDefault="001D1241">
            <w:pPr>
              <w:pStyle w:val="103"/>
            </w:pPr>
            <w:r>
              <w:t>2024</w:t>
            </w:r>
          </w:p>
        </w:tc>
        <w:tc>
          <w:tcPr>
            <w:tcW w:w="399" w:type="pct"/>
          </w:tcPr>
          <w:p w:rsidR="00A7447B" w:rsidRDefault="001D1241">
            <w:pPr>
              <w:pStyle w:val="103"/>
            </w:pPr>
            <w:r>
              <w:t>2024</w:t>
            </w:r>
          </w:p>
        </w:tc>
        <w:tc>
          <w:tcPr>
            <w:tcW w:w="518" w:type="pct"/>
            <w:vMerge w:val="restart"/>
          </w:tcPr>
          <w:p w:rsidR="00A7447B" w:rsidRDefault="001D1241">
            <w:pPr>
              <w:pStyle w:val="103"/>
            </w:pPr>
            <w:r>
              <w:t>4669,81</w:t>
            </w:r>
          </w:p>
        </w:tc>
      </w:tr>
      <w:tr w:rsidR="00A7447B">
        <w:tc>
          <w:tcPr>
            <w:tcW w:w="248" w:type="pct"/>
          </w:tcPr>
          <w:p w:rsidR="00A7447B" w:rsidRDefault="001D1241">
            <w:pPr>
              <w:pStyle w:val="103"/>
            </w:pPr>
            <w:r>
              <w:t>2.1.8.</w:t>
            </w:r>
          </w:p>
        </w:tc>
        <w:tc>
          <w:tcPr>
            <w:tcW w:w="1797" w:type="pct"/>
          </w:tcPr>
          <w:p w:rsidR="00A7447B" w:rsidRDefault="001D1241">
            <w:pPr>
              <w:pStyle w:val="103"/>
            </w:pPr>
            <w:r>
              <w:rPr>
                <w:rFonts w:ascii="PT Astra Serif" w:hAnsi="PT Astra Serif"/>
                <w:color w:val="000000" w:themeColor="text1"/>
              </w:rPr>
              <w:t xml:space="preserve">Строительство сетей горячего водоснабжения от ЦТП-3 по ул. Энергетиков для горячего водоснабжения домов 62, 64, 68, 70, 72 по ул. Энергетиков и домов 1, 3, 5, 7, 9 по ул. </w:t>
            </w:r>
            <w:proofErr w:type="gramStart"/>
            <w:r>
              <w:rPr>
                <w:rFonts w:ascii="PT Astra Serif" w:hAnsi="PT Astra Serif"/>
                <w:color w:val="000000" w:themeColor="text1"/>
              </w:rPr>
              <w:t>Парковая</w:t>
            </w:r>
            <w:proofErr w:type="gramEnd"/>
            <w:r>
              <w:rPr>
                <w:rFonts w:ascii="PT Astra Serif" w:hAnsi="PT Astra Serif"/>
                <w:color w:val="000000" w:themeColor="text1"/>
              </w:rPr>
              <w:t xml:space="preserve"> в г. Советск</w:t>
            </w:r>
          </w:p>
        </w:tc>
        <w:tc>
          <w:tcPr>
            <w:tcW w:w="532" w:type="pct"/>
          </w:tcPr>
          <w:p w:rsidR="00A7447B" w:rsidRDefault="001D1241">
            <w:pPr>
              <w:pStyle w:val="103"/>
            </w:pPr>
            <w:r>
              <w:t>Сети ГВС</w:t>
            </w:r>
          </w:p>
        </w:tc>
        <w:tc>
          <w:tcPr>
            <w:tcW w:w="243" w:type="pct"/>
          </w:tcPr>
          <w:p w:rsidR="00A7447B" w:rsidRDefault="001D1241">
            <w:pPr>
              <w:pStyle w:val="103"/>
            </w:pPr>
            <w:r>
              <w:t>п.</w:t>
            </w:r>
            <w:proofErr w:type="gramStart"/>
            <w:r>
              <w:t>м</w:t>
            </w:r>
            <w:proofErr w:type="gramEnd"/>
            <w:r>
              <w:t>.</w:t>
            </w:r>
          </w:p>
        </w:tc>
        <w:tc>
          <w:tcPr>
            <w:tcW w:w="436" w:type="pct"/>
          </w:tcPr>
          <w:p w:rsidR="00A7447B" w:rsidRDefault="001D1241">
            <w:pPr>
              <w:pStyle w:val="103"/>
            </w:pPr>
            <w:r>
              <w:t>0,0</w:t>
            </w:r>
          </w:p>
        </w:tc>
        <w:tc>
          <w:tcPr>
            <w:tcW w:w="438" w:type="pct"/>
          </w:tcPr>
          <w:p w:rsidR="00A7447B" w:rsidRDefault="001D1241">
            <w:pPr>
              <w:pStyle w:val="103"/>
            </w:pPr>
            <w:r>
              <w:t>1243,0</w:t>
            </w:r>
          </w:p>
        </w:tc>
        <w:tc>
          <w:tcPr>
            <w:tcW w:w="389" w:type="pct"/>
          </w:tcPr>
          <w:p w:rsidR="00A7447B" w:rsidRDefault="001D1241">
            <w:pPr>
              <w:pStyle w:val="103"/>
            </w:pPr>
            <w:r>
              <w:t>2024</w:t>
            </w:r>
          </w:p>
        </w:tc>
        <w:tc>
          <w:tcPr>
            <w:tcW w:w="399" w:type="pct"/>
          </w:tcPr>
          <w:p w:rsidR="00A7447B" w:rsidRDefault="001D1241">
            <w:pPr>
              <w:pStyle w:val="103"/>
            </w:pPr>
            <w:r>
              <w:t>2024</w:t>
            </w:r>
          </w:p>
        </w:tc>
        <w:tc>
          <w:tcPr>
            <w:tcW w:w="518" w:type="pct"/>
            <w:vMerge/>
          </w:tcPr>
          <w:p w:rsidR="00A7447B" w:rsidRDefault="00A7447B">
            <w:pPr>
              <w:pStyle w:val="103"/>
            </w:pPr>
          </w:p>
        </w:tc>
      </w:tr>
      <w:tr w:rsidR="00A7447B">
        <w:tc>
          <w:tcPr>
            <w:tcW w:w="4482" w:type="pct"/>
            <w:gridSpan w:val="8"/>
          </w:tcPr>
          <w:p w:rsidR="00A7447B" w:rsidRDefault="001D1241">
            <w:pPr>
              <w:pStyle w:val="103"/>
            </w:pPr>
            <w:r>
              <w:t>Всего расходы на реализацию в прогнозных ценах, тыс. руб. (с НДС)</w:t>
            </w:r>
          </w:p>
        </w:tc>
        <w:tc>
          <w:tcPr>
            <w:tcW w:w="518" w:type="pct"/>
          </w:tcPr>
          <w:p w:rsidR="00A7447B" w:rsidRDefault="001D1241">
            <w:pPr>
              <w:pStyle w:val="103"/>
            </w:pPr>
            <w:r>
              <w:t>13140,73</w:t>
            </w:r>
          </w:p>
        </w:tc>
      </w:tr>
    </w:tbl>
    <w:p w:rsidR="00A7447B" w:rsidRDefault="00A7447B">
      <w:pPr>
        <w:pStyle w:val="af0"/>
      </w:pPr>
    </w:p>
    <w:p w:rsidR="00A7447B" w:rsidRDefault="00A7447B">
      <w:pPr>
        <w:pStyle w:val="af0"/>
        <w:rPr>
          <w:lang w:eastAsia="ru-RU"/>
        </w:rPr>
        <w:sectPr w:rsidR="00A7447B">
          <w:pgSz w:w="16838" w:h="11906" w:orient="landscape"/>
          <w:pgMar w:top="1701" w:right="1134" w:bottom="850" w:left="1134" w:header="284" w:footer="708" w:gutter="0"/>
          <w:cols w:space="708"/>
          <w:docGrid w:linePitch="360"/>
        </w:sectPr>
      </w:pPr>
    </w:p>
    <w:p w:rsidR="00A7447B" w:rsidRDefault="001D1241">
      <w:pPr>
        <w:pStyle w:val="11"/>
        <w:rPr>
          <w:rFonts w:eastAsia="Times New Roman"/>
          <w:lang w:eastAsia="ru-RU"/>
        </w:rPr>
      </w:pPr>
      <w:bookmarkStart w:id="331" w:name="_Toc137559001"/>
      <w:r>
        <w:rPr>
          <w:rFonts w:eastAsia="Times New Roman"/>
          <w:lang w:eastAsia="ru-RU"/>
        </w:rPr>
        <w:lastRenderedPageBreak/>
        <w:t>Обоснование и пересмотр графика температур теплоносителя и его расхода в открытой системе теплоснабжения (горячего водоснабжения)</w:t>
      </w:r>
      <w:bookmarkEnd w:id="331"/>
    </w:p>
    <w:p w:rsidR="00A7447B" w:rsidRDefault="00A7447B">
      <w:pPr>
        <w:pStyle w:val="af0"/>
        <w:rPr>
          <w:lang w:eastAsia="ru-RU"/>
        </w:rPr>
      </w:pPr>
    </w:p>
    <w:p w:rsidR="00A7447B" w:rsidRDefault="001D1241">
      <w:pPr>
        <w:pStyle w:val="af0"/>
      </w:pPr>
      <w:r>
        <w:t>Для обеспечения высокой экономичности и качества теплоснабжения при изменении теплового потребления на отопление, вентиляцию и горячее водоснабжение следует применять комбинированное регулирование отпуска тепловой энергии, которое является рациональным сочетанием следующих ступеней регулирования:</w:t>
      </w:r>
    </w:p>
    <w:p w:rsidR="00A7447B" w:rsidRDefault="001D1241">
      <w:pPr>
        <w:pStyle w:val="a0"/>
        <w:numPr>
          <w:ilvl w:val="0"/>
          <w:numId w:val="14"/>
        </w:numPr>
      </w:pPr>
      <w:r>
        <w:t>- центрального;</w:t>
      </w:r>
    </w:p>
    <w:p w:rsidR="00A7447B" w:rsidRDefault="001D1241">
      <w:pPr>
        <w:pStyle w:val="a0"/>
        <w:numPr>
          <w:ilvl w:val="0"/>
          <w:numId w:val="14"/>
        </w:numPr>
      </w:pPr>
      <w:r>
        <w:t>- группового или местного;</w:t>
      </w:r>
    </w:p>
    <w:p w:rsidR="00A7447B" w:rsidRDefault="001D1241">
      <w:pPr>
        <w:pStyle w:val="a0"/>
        <w:numPr>
          <w:ilvl w:val="0"/>
          <w:numId w:val="14"/>
        </w:numPr>
      </w:pPr>
      <w:r>
        <w:t>- индивидуального.</w:t>
      </w:r>
    </w:p>
    <w:p w:rsidR="00A7447B" w:rsidRDefault="001D1241">
      <w:pPr>
        <w:pStyle w:val="af0"/>
      </w:pPr>
      <w:r>
        <w:t>Центральное регулирование выполняется на ТЭЦ или котельной, групповое - на групповых тепловых подстанциях (центральных тепловых пунктах); местное – на абонентских вводах (ИТП); индивидуальное – непосредственно на теплопотребляющих приборах.</w:t>
      </w:r>
    </w:p>
    <w:p w:rsidR="00A7447B" w:rsidRDefault="001D1241">
      <w:pPr>
        <w:pStyle w:val="af0"/>
      </w:pPr>
      <w:r>
        <w:t>Индивидуальное регулирование требует установки автоматических регуляторов на каждом приборе и получило распространение при новом строительстве и при реконструкции в последние десятилетия. Большие сложности регулирования имеют место в однотрубных системах отопления, имеющих преимущественное распространение.</w:t>
      </w:r>
    </w:p>
    <w:p w:rsidR="00A7447B" w:rsidRDefault="001D1241">
      <w:pPr>
        <w:pStyle w:val="af0"/>
      </w:pPr>
      <w:r>
        <w:t xml:space="preserve">Местное регулирование на абонентских вводах (ИТП) в полной мере получило развитие в последние годы, когда стали внедряться полностью автоматизированные тепловые пункты с погодным регулированием отопления и закрытыми схемами горячего водоснабжения. </w:t>
      </w:r>
    </w:p>
    <w:p w:rsidR="00A7447B" w:rsidRDefault="001D1241">
      <w:pPr>
        <w:pStyle w:val="af0"/>
      </w:pPr>
      <w:r>
        <w:t xml:space="preserve">С система централизованного теплоснабжения г. Советск имеет только центральное регулирование, т.к. ЦТП на территории города отсутствую, а большинство абонентов г. Советска подключено по схеме непосредственного подключения с </w:t>
      </w:r>
      <w:proofErr w:type="gramStart"/>
      <w:r>
        <w:t>открытым</w:t>
      </w:r>
      <w:proofErr w:type="gramEnd"/>
      <w:r>
        <w:t xml:space="preserve"> водоразбором горячей воды. В связи с вышеописанным, единственным возможным графиком для системы централизованного теплоснабжения является существующий график 95/70 </w:t>
      </w:r>
      <w:r>
        <w:rPr>
          <w:rStyle w:val="affb"/>
        </w:rPr>
        <w:t>0</w:t>
      </w:r>
      <w:r>
        <w:t xml:space="preserve">С. Данный график по сравнению с более </w:t>
      </w:r>
      <w:proofErr w:type="gramStart"/>
      <w:r>
        <w:t>высокими</w:t>
      </w:r>
      <w:proofErr w:type="gramEnd"/>
      <w:r>
        <w:t xml:space="preserve"> имеет ряд преимуществ: </w:t>
      </w:r>
    </w:p>
    <w:p w:rsidR="00A7447B" w:rsidRDefault="001D1241">
      <w:pPr>
        <w:pStyle w:val="a"/>
      </w:pPr>
      <w:r>
        <w:t>тепловые сети не являются опасным производственным объектом, что исключает необходимость проведение ЭПБ на тепловых сетях;</w:t>
      </w:r>
    </w:p>
    <w:p w:rsidR="00A7447B" w:rsidRDefault="001D1241">
      <w:pPr>
        <w:pStyle w:val="a"/>
      </w:pPr>
      <w:r>
        <w:t xml:space="preserve">величина изменения температуры в подающем трубопроводе составляет менее 25 </w:t>
      </w:r>
      <w:r>
        <w:rPr>
          <w:rStyle w:val="affb"/>
        </w:rPr>
        <w:t>0</w:t>
      </w:r>
      <w:r>
        <w:t>С, что снижает тепловые напряжения в сетях и увеличивет их надежность;</w:t>
      </w:r>
    </w:p>
    <w:p w:rsidR="00A7447B" w:rsidRDefault="001D1241">
      <w:pPr>
        <w:pStyle w:val="a"/>
      </w:pPr>
      <w:r>
        <w:lastRenderedPageBreak/>
        <w:t xml:space="preserve">скорость набора температуры сетевой воды при снижении температуры наружного воздуха составляет менее 1 </w:t>
      </w:r>
      <w:r>
        <w:rPr>
          <w:rStyle w:val="affb"/>
        </w:rPr>
        <w:t>0</w:t>
      </w:r>
      <w:r>
        <w:t xml:space="preserve">С/ч, что снижает динамические напряжения в металле трубопроводов и увеличивает надежность. </w:t>
      </w:r>
    </w:p>
    <w:p w:rsidR="00A7447B" w:rsidRDefault="001D1241">
      <w:pPr>
        <w:pStyle w:val="af0"/>
      </w:pPr>
      <w:r>
        <w:rPr>
          <w:lang w:eastAsia="ru-RU"/>
        </w:rPr>
        <w:t xml:space="preserve">Вместе с тем, основным недостатком температурного графика </w:t>
      </w:r>
      <w:r>
        <w:t xml:space="preserve">95/70 </w:t>
      </w:r>
      <w:r>
        <w:rPr>
          <w:rStyle w:val="affb"/>
        </w:rPr>
        <w:t>0</w:t>
      </w:r>
      <w:r>
        <w:t xml:space="preserve">С является малый теплоперепад, составляющий 25 </w:t>
      </w:r>
      <w:r>
        <w:rPr>
          <w:rStyle w:val="affb"/>
        </w:rPr>
        <w:t>0</w:t>
      </w:r>
      <w:r>
        <w:t xml:space="preserve">С в расчетном режиме и соответствующий повышенный расход теплоносителя – более 40 т/Гкал. </w:t>
      </w:r>
    </w:p>
    <w:p w:rsidR="00A7447B" w:rsidRDefault="001D1241">
      <w:pPr>
        <w:pStyle w:val="af0"/>
      </w:pPr>
      <w:r>
        <w:t xml:space="preserve">Возможным вариантом сохранения преимуществ существующего графика со снижением его недостатков является переход на температурный график 95/55 </w:t>
      </w:r>
      <w:r>
        <w:rPr>
          <w:rStyle w:val="affb"/>
        </w:rPr>
        <w:t>0</w:t>
      </w:r>
      <w:r>
        <w:t xml:space="preserve">С. </w:t>
      </w:r>
    </w:p>
    <w:p w:rsidR="00A7447B" w:rsidRDefault="001D1241">
      <w:pPr>
        <w:pStyle w:val="af0"/>
      </w:pPr>
      <w:r>
        <w:t xml:space="preserve">Переход на температурный график 95/55 </w:t>
      </w:r>
      <w:r>
        <w:rPr>
          <w:rStyle w:val="affb"/>
        </w:rPr>
        <w:t>0</w:t>
      </w:r>
      <w:r>
        <w:t xml:space="preserve">С позволит сократить удельный расход теплоносителя до 25 т/Гкал, что на 35 % повысит пропускную способность существующих трубопроводов. </w:t>
      </w:r>
    </w:p>
    <w:p w:rsidR="00A7447B" w:rsidRDefault="001D1241">
      <w:pPr>
        <w:pStyle w:val="af0"/>
      </w:pPr>
      <w:r>
        <w:t xml:space="preserve">Для снижения температуры обратной сетевой воды в расчетном режиме должны быть реконструированы внутридомовые системы отопления потребителей. Существующие радиаторы должны быть заменены на радиаторы с увеличенной поверхностью теплоотдачи. </w:t>
      </w:r>
    </w:p>
    <w:p w:rsidR="00A7447B" w:rsidRDefault="001D1241">
      <w:pPr>
        <w:pStyle w:val="af0"/>
      </w:pPr>
      <w:r>
        <w:t xml:space="preserve">Поскольку мероприятия по снижению температуры обратной сетевой воды должны быть реализованы на общедомовом имуществе, финансирование данных мероприятий со стороны ТСО невозможно. </w:t>
      </w:r>
    </w:p>
    <w:p w:rsidR="00A7447B" w:rsidRDefault="001D1241">
      <w:pPr>
        <w:pStyle w:val="af0"/>
      </w:pPr>
      <w:r>
        <w:t xml:space="preserve">Требования о </w:t>
      </w:r>
      <w:proofErr w:type="gramStart"/>
      <w:r>
        <w:t>внедрение</w:t>
      </w:r>
      <w:proofErr w:type="gramEnd"/>
      <w:r>
        <w:t xml:space="preserve"> о переходе на температурный график 95/55 </w:t>
      </w:r>
      <w:r>
        <w:rPr>
          <w:rStyle w:val="affb"/>
        </w:rPr>
        <w:t>0</w:t>
      </w:r>
      <w:r>
        <w:t xml:space="preserve">С должно учитываться при проведении капитальных ремонтов внутридомовых систем отопления. </w:t>
      </w:r>
    </w:p>
    <w:p w:rsidR="00A7447B" w:rsidRDefault="001D1241">
      <w:pPr>
        <w:pStyle w:val="af0"/>
      </w:pPr>
      <w:r>
        <w:t xml:space="preserve">Технические условия перспективным потребителям должны предусматривать работу по графику 95/55 </w:t>
      </w:r>
      <w:r>
        <w:rPr>
          <w:rStyle w:val="affb"/>
        </w:rPr>
        <w:t>0</w:t>
      </w:r>
      <w:r>
        <w:t xml:space="preserve">С. </w:t>
      </w:r>
    </w:p>
    <w:p w:rsidR="00A7447B" w:rsidRDefault="00A7447B">
      <w:pPr>
        <w:pStyle w:val="af0"/>
        <w:rPr>
          <w:lang w:eastAsia="ru-RU"/>
        </w:rPr>
      </w:pPr>
    </w:p>
    <w:p w:rsidR="00A7447B" w:rsidRDefault="001D1241">
      <w:pPr>
        <w:pStyle w:val="11"/>
        <w:rPr>
          <w:rFonts w:eastAsia="Times New Roman"/>
          <w:lang w:eastAsia="ru-RU"/>
        </w:rPr>
      </w:pPr>
      <w:bookmarkStart w:id="332" w:name="_Toc137559002"/>
      <w:r>
        <w:rPr>
          <w:rFonts w:eastAsia="Times New Roman"/>
          <w:lang w:eastAsia="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32"/>
    </w:p>
    <w:p w:rsidR="00A7447B" w:rsidRDefault="00A7447B">
      <w:pPr>
        <w:pStyle w:val="af0"/>
      </w:pPr>
    </w:p>
    <w:p w:rsidR="00A7447B" w:rsidRDefault="001D1241">
      <w:pPr>
        <w:pStyle w:val="af0"/>
      </w:pPr>
      <w:r>
        <w:t xml:space="preserve">В настоящее время сети ГВС на территории </w:t>
      </w:r>
      <w:proofErr w:type="gramStart"/>
      <w:r>
        <w:t>г</w:t>
      </w:r>
      <w:proofErr w:type="gramEnd"/>
      <w:r>
        <w:t xml:space="preserve">. Советска отсутствуют. Мероприятия по новому строительству сетей ГВС представлены в таблице </w:t>
      </w:r>
      <w:fldSimple w:instr=" REF _Ref136319202 \h  \* MERGEFORMAT ">
        <w:r w:rsidR="007C1423" w:rsidRPr="007C1423">
          <w:rPr>
            <w:rStyle w:val="affd"/>
          </w:rPr>
          <w:t xml:space="preserve">Таблица </w:t>
        </w:r>
        <w:r w:rsidR="007C1423">
          <w:t>87</w:t>
        </w:r>
      </w:fldSimple>
      <w:r w:rsidR="00F05210">
        <w:t>8</w:t>
      </w:r>
      <w:r>
        <w:t>.</w:t>
      </w:r>
    </w:p>
    <w:p w:rsidR="00A7447B" w:rsidRDefault="001D1241">
      <w:pPr>
        <w:pStyle w:val="11"/>
        <w:rPr>
          <w:rFonts w:eastAsia="Times New Roman"/>
          <w:lang w:eastAsia="ru-RU"/>
        </w:rPr>
      </w:pPr>
      <w:bookmarkStart w:id="333" w:name="_Toc137559003"/>
      <w:r>
        <w:rPr>
          <w:rFonts w:eastAsia="Times New Roman"/>
          <w:lang w:eastAsia="ru-RU"/>
        </w:rPr>
        <w:lastRenderedPageBreak/>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333"/>
    </w:p>
    <w:p w:rsidR="00A7447B" w:rsidRDefault="00A7447B">
      <w:pPr>
        <w:pStyle w:val="af0"/>
        <w:rPr>
          <w:lang w:eastAsia="ru-RU"/>
        </w:rPr>
      </w:pPr>
    </w:p>
    <w:p w:rsidR="00A7447B" w:rsidRDefault="001D1241">
      <w:pPr>
        <w:pStyle w:val="af0"/>
      </w:pPr>
      <w:r>
        <w:t xml:space="preserve">Потребность в инвестициях для перехода на закрытую схему ГВС путем строительства ЦТП и сетей ГВС представлены в таблице </w:t>
      </w:r>
      <w:fldSimple w:instr=" REF _Ref136319202 \h  \* MERGEFORMAT ">
        <w:r w:rsidR="007C1423" w:rsidRPr="007C1423">
          <w:rPr>
            <w:rStyle w:val="affd"/>
          </w:rPr>
          <w:t xml:space="preserve">Таблица </w:t>
        </w:r>
        <w:r w:rsidR="007C1423">
          <w:t>87</w:t>
        </w:r>
      </w:fldSimple>
      <w:r>
        <w:t>.</w:t>
      </w:r>
    </w:p>
    <w:p w:rsidR="00A7447B" w:rsidRDefault="00A7447B">
      <w:pPr>
        <w:pStyle w:val="af0"/>
        <w:rPr>
          <w:lang w:eastAsia="ru-RU"/>
        </w:rPr>
      </w:pPr>
    </w:p>
    <w:p w:rsidR="00A7447B" w:rsidRDefault="001D1241">
      <w:pPr>
        <w:pStyle w:val="11"/>
        <w:rPr>
          <w:rFonts w:eastAsia="Times New Roman"/>
          <w:lang w:eastAsia="ru-RU"/>
        </w:rPr>
      </w:pPr>
      <w:bookmarkStart w:id="334" w:name="_Toc137559004"/>
      <w:r>
        <w:rPr>
          <w:rFonts w:eastAsia="Times New Roman"/>
          <w:lang w:eastAsia="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34"/>
    </w:p>
    <w:p w:rsidR="00A7447B" w:rsidRDefault="00A7447B">
      <w:pPr>
        <w:pStyle w:val="af0"/>
        <w:rPr>
          <w:lang w:eastAsia="ru-RU"/>
        </w:rPr>
      </w:pPr>
    </w:p>
    <w:p w:rsidR="00A7447B" w:rsidRDefault="001D1241">
      <w:pPr>
        <w:pStyle w:val="aff1"/>
      </w:pPr>
      <w:r>
        <w:t xml:space="preserve">Технико-экономическая оценка эффективности мероприятий по переводу открытых систем теплоснабжения (горячего водоснабжения) представлена в таблице </w:t>
      </w:r>
      <w:fldSimple w:instr=" REF _Ref136322677 \h  \* MERGEFORMAT ">
        <w:r w:rsidR="007C1423" w:rsidRPr="007C1423">
          <w:rPr>
            <w:rStyle w:val="affd"/>
          </w:rPr>
          <w:t xml:space="preserve">Таблица </w:t>
        </w:r>
        <w:r w:rsidR="007C1423">
          <w:t>88</w:t>
        </w:r>
      </w:fldSimple>
      <w:r w:rsidR="00F05210">
        <w:t>9</w:t>
      </w:r>
      <w:r>
        <w:t xml:space="preserve">. </w:t>
      </w:r>
    </w:p>
    <w:p w:rsidR="00A7447B" w:rsidRDefault="00A7447B">
      <w:pPr>
        <w:pStyle w:val="af0"/>
        <w:rPr>
          <w:lang w:eastAsia="ru-RU"/>
        </w:rPr>
      </w:pPr>
    </w:p>
    <w:p w:rsidR="00A7447B" w:rsidRDefault="001D1241">
      <w:pPr>
        <w:pStyle w:val="aff1"/>
      </w:pPr>
      <w:bookmarkStart w:id="335" w:name="_Ref136322677"/>
      <w:bookmarkStart w:id="336" w:name="_Toc137559147"/>
      <w:r>
        <w:t xml:space="preserve">Таблица </w:t>
      </w:r>
      <w:r w:rsidR="004A19AD">
        <w:fldChar w:fldCharType="begin"/>
      </w:r>
      <w:r>
        <w:instrText xml:space="preserve">SEQ Таблица \* ARABIC </w:instrText>
      </w:r>
      <w:r w:rsidR="004A19AD">
        <w:fldChar w:fldCharType="separate"/>
      </w:r>
      <w:r w:rsidR="007C1423">
        <w:rPr>
          <w:noProof/>
        </w:rPr>
        <w:t>88</w:t>
      </w:r>
      <w:r w:rsidR="004A19AD">
        <w:fldChar w:fldCharType="end"/>
      </w:r>
      <w:bookmarkEnd w:id="335"/>
      <w:r w:rsidR="00F05210">
        <w:t>9</w:t>
      </w:r>
      <w:r>
        <w:t xml:space="preserve"> – Технико-экономическая оценка эффективности мероприятий по переводу открытых систем теплоснабжения (горячего водоснабжения)</w:t>
      </w:r>
      <w:bookmarkEnd w:id="336"/>
    </w:p>
    <w:tbl>
      <w:tblPr>
        <w:tblW w:w="94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5586"/>
        <w:gridCol w:w="1276"/>
        <w:gridCol w:w="1917"/>
      </w:tblGrid>
      <w:tr w:rsidR="00A7447B">
        <w:trPr>
          <w:tblHeader/>
        </w:trPr>
        <w:tc>
          <w:tcPr>
            <w:tcW w:w="666" w:type="dxa"/>
            <w:shd w:val="clear" w:color="auto" w:fill="auto"/>
            <w:noWrap/>
            <w:vAlign w:val="center"/>
          </w:tcPr>
          <w:p w:rsidR="00A7447B" w:rsidRDefault="001D1241">
            <w:pPr>
              <w:pStyle w:val="103"/>
              <w:rPr>
                <w:lang w:eastAsia="ru-RU"/>
              </w:rPr>
            </w:pPr>
            <w:r>
              <w:rPr>
                <w:lang w:eastAsia="ru-RU"/>
              </w:rPr>
              <w:t>№ п./п.</w:t>
            </w:r>
          </w:p>
        </w:tc>
        <w:tc>
          <w:tcPr>
            <w:tcW w:w="5586" w:type="dxa"/>
            <w:shd w:val="clear" w:color="auto" w:fill="auto"/>
            <w:noWrap/>
            <w:vAlign w:val="center"/>
          </w:tcPr>
          <w:p w:rsidR="00A7447B" w:rsidRDefault="001D1241">
            <w:pPr>
              <w:pStyle w:val="103"/>
              <w:rPr>
                <w:bCs/>
                <w:lang w:eastAsia="ru-RU"/>
              </w:rPr>
            </w:pPr>
            <w:r>
              <w:rPr>
                <w:bCs/>
                <w:lang w:eastAsia="ru-RU"/>
              </w:rPr>
              <w:t>Наименование</w:t>
            </w:r>
          </w:p>
        </w:tc>
        <w:tc>
          <w:tcPr>
            <w:tcW w:w="1276" w:type="dxa"/>
            <w:shd w:val="clear" w:color="auto" w:fill="auto"/>
            <w:noWrap/>
            <w:vAlign w:val="center"/>
          </w:tcPr>
          <w:p w:rsidR="00A7447B" w:rsidRDefault="001D1241">
            <w:pPr>
              <w:pStyle w:val="103"/>
              <w:rPr>
                <w:bCs/>
                <w:lang w:eastAsia="ru-RU"/>
              </w:rPr>
            </w:pPr>
            <w:r>
              <w:rPr>
                <w:bCs/>
                <w:lang w:eastAsia="ru-RU"/>
              </w:rPr>
              <w:t>Утв. Тариф на 2023 год</w:t>
            </w:r>
          </w:p>
        </w:tc>
        <w:tc>
          <w:tcPr>
            <w:tcW w:w="1917" w:type="dxa"/>
            <w:shd w:val="clear" w:color="auto" w:fill="auto"/>
            <w:noWrap/>
            <w:vAlign w:val="center"/>
          </w:tcPr>
          <w:p w:rsidR="00A7447B" w:rsidRDefault="001D1241">
            <w:pPr>
              <w:pStyle w:val="103"/>
              <w:rPr>
                <w:bCs/>
                <w:lang w:eastAsia="ru-RU"/>
              </w:rPr>
            </w:pPr>
            <w:r>
              <w:rPr>
                <w:bCs/>
                <w:lang w:eastAsia="ru-RU"/>
              </w:rPr>
              <w:t>Тариф на 2023 год с учетом закрытия схемы ГВС</w:t>
            </w:r>
          </w:p>
        </w:tc>
      </w:tr>
      <w:tr w:rsidR="00A7447B">
        <w:tc>
          <w:tcPr>
            <w:tcW w:w="666" w:type="dxa"/>
            <w:shd w:val="clear" w:color="auto" w:fill="auto"/>
            <w:noWrap/>
            <w:vAlign w:val="center"/>
          </w:tcPr>
          <w:p w:rsidR="00A7447B" w:rsidRDefault="001D1241">
            <w:pPr>
              <w:pStyle w:val="103"/>
              <w:rPr>
                <w:lang w:eastAsia="ru-RU"/>
              </w:rPr>
            </w:pPr>
            <w:r>
              <w:rPr>
                <w:lang w:eastAsia="ru-RU"/>
              </w:rPr>
              <w:t>1.</w:t>
            </w:r>
          </w:p>
        </w:tc>
        <w:tc>
          <w:tcPr>
            <w:tcW w:w="5586" w:type="dxa"/>
            <w:shd w:val="clear" w:color="auto" w:fill="auto"/>
            <w:noWrap/>
            <w:vAlign w:val="center"/>
          </w:tcPr>
          <w:p w:rsidR="00A7447B" w:rsidRDefault="001D1241">
            <w:pPr>
              <w:pStyle w:val="103"/>
              <w:rPr>
                <w:bCs/>
                <w:lang w:eastAsia="ru-RU"/>
              </w:rPr>
            </w:pPr>
            <w:r>
              <w:rPr>
                <w:bCs/>
                <w:lang w:eastAsia="ru-RU"/>
              </w:rPr>
              <w:t>Операционные расходы</w:t>
            </w:r>
          </w:p>
        </w:tc>
        <w:tc>
          <w:tcPr>
            <w:tcW w:w="1276" w:type="dxa"/>
            <w:shd w:val="clear" w:color="auto" w:fill="auto"/>
            <w:noWrap/>
            <w:vAlign w:val="center"/>
          </w:tcPr>
          <w:p w:rsidR="00A7447B" w:rsidRDefault="001D1241">
            <w:pPr>
              <w:pStyle w:val="103"/>
              <w:rPr>
                <w:bCs/>
                <w:lang w:eastAsia="ru-RU"/>
              </w:rPr>
            </w:pPr>
            <w:r>
              <w:rPr>
                <w:bCs/>
                <w:lang w:eastAsia="ru-RU"/>
              </w:rPr>
              <w:t> </w:t>
            </w:r>
          </w:p>
        </w:tc>
        <w:tc>
          <w:tcPr>
            <w:tcW w:w="1917" w:type="dxa"/>
            <w:shd w:val="clear" w:color="auto" w:fill="auto"/>
            <w:noWrap/>
            <w:vAlign w:val="center"/>
          </w:tcPr>
          <w:p w:rsidR="00A7447B" w:rsidRDefault="001D1241">
            <w:pPr>
              <w:pStyle w:val="103"/>
              <w:rPr>
                <w:bCs/>
                <w:lang w:eastAsia="ru-RU"/>
              </w:rPr>
            </w:pPr>
            <w:r>
              <w:rPr>
                <w:bCs/>
                <w:lang w:eastAsia="ru-RU"/>
              </w:rPr>
              <w:t> </w:t>
            </w:r>
          </w:p>
        </w:tc>
      </w:tr>
      <w:tr w:rsidR="00A7447B">
        <w:tc>
          <w:tcPr>
            <w:tcW w:w="666" w:type="dxa"/>
            <w:vMerge w:val="restart"/>
            <w:shd w:val="clear" w:color="auto" w:fill="auto"/>
            <w:noWrap/>
            <w:vAlign w:val="center"/>
          </w:tcPr>
          <w:p w:rsidR="00A7447B" w:rsidRDefault="001D1241">
            <w:pPr>
              <w:pStyle w:val="103"/>
              <w:rPr>
                <w:lang w:eastAsia="ru-RU"/>
              </w:rPr>
            </w:pPr>
            <w:r>
              <w:rPr>
                <w:lang w:eastAsia="ru-RU"/>
              </w:rPr>
              <w:t>1.1.</w:t>
            </w:r>
          </w:p>
        </w:tc>
        <w:tc>
          <w:tcPr>
            <w:tcW w:w="5586" w:type="dxa"/>
            <w:shd w:val="clear" w:color="auto" w:fill="auto"/>
            <w:noWrap/>
            <w:vAlign w:val="center"/>
          </w:tcPr>
          <w:p w:rsidR="00A7447B" w:rsidRDefault="001D1241">
            <w:pPr>
              <w:pStyle w:val="103"/>
              <w:rPr>
                <w:lang w:eastAsia="ru-RU"/>
              </w:rPr>
            </w:pPr>
            <w:r>
              <w:rPr>
                <w:lang w:eastAsia="ru-RU"/>
              </w:rPr>
              <w:t>Сырьё материалы</w:t>
            </w:r>
          </w:p>
        </w:tc>
        <w:tc>
          <w:tcPr>
            <w:tcW w:w="1276" w:type="dxa"/>
            <w:shd w:val="clear" w:color="auto" w:fill="auto"/>
            <w:noWrap/>
            <w:vAlign w:val="center"/>
          </w:tcPr>
          <w:p w:rsidR="00A7447B" w:rsidRDefault="001D1241">
            <w:pPr>
              <w:pStyle w:val="103"/>
              <w:rPr>
                <w:lang w:eastAsia="ru-RU"/>
              </w:rPr>
            </w:pPr>
            <w:r>
              <w:rPr>
                <w:lang w:eastAsia="ru-RU"/>
              </w:rPr>
              <w:t>1680,25</w:t>
            </w:r>
          </w:p>
        </w:tc>
        <w:tc>
          <w:tcPr>
            <w:tcW w:w="1917" w:type="dxa"/>
            <w:shd w:val="clear" w:color="auto" w:fill="auto"/>
            <w:noWrap/>
            <w:vAlign w:val="center"/>
          </w:tcPr>
          <w:p w:rsidR="00A7447B" w:rsidRDefault="001D1241">
            <w:pPr>
              <w:pStyle w:val="103"/>
              <w:rPr>
                <w:lang w:eastAsia="ru-RU"/>
              </w:rPr>
            </w:pPr>
            <w:r>
              <w:rPr>
                <w:lang w:eastAsia="ru-RU"/>
              </w:rPr>
              <w:t>1781,07</w:t>
            </w:r>
          </w:p>
        </w:tc>
      </w:tr>
      <w:tr w:rsidR="00A7447B">
        <w:tc>
          <w:tcPr>
            <w:tcW w:w="666" w:type="dxa"/>
            <w:vMerge/>
            <w:shd w:val="clear" w:color="auto" w:fill="auto"/>
            <w:vAlign w:val="center"/>
          </w:tcPr>
          <w:p w:rsidR="00A7447B" w:rsidRDefault="00A7447B">
            <w:pPr>
              <w:pStyle w:val="103"/>
              <w:rPr>
                <w:lang w:eastAsia="ru-RU"/>
              </w:rPr>
            </w:pPr>
          </w:p>
        </w:tc>
        <w:tc>
          <w:tcPr>
            <w:tcW w:w="5586" w:type="dxa"/>
            <w:shd w:val="clear" w:color="auto" w:fill="auto"/>
            <w:noWrap/>
            <w:vAlign w:val="center"/>
          </w:tcPr>
          <w:p w:rsidR="00A7447B" w:rsidRDefault="001D1241">
            <w:pPr>
              <w:pStyle w:val="103"/>
              <w:rPr>
                <w:lang w:eastAsia="ru-RU"/>
              </w:rPr>
            </w:pPr>
            <w:proofErr w:type="gramStart"/>
            <w:r>
              <w:rPr>
                <w:lang w:eastAsia="ru-RU"/>
              </w:rPr>
              <w:t>Хим</w:t>
            </w:r>
            <w:proofErr w:type="gramEnd"/>
            <w:r>
              <w:rPr>
                <w:lang w:eastAsia="ru-RU"/>
              </w:rPr>
              <w:t xml:space="preserve"> реагенты</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vAlign w:val="center"/>
          </w:tcPr>
          <w:p w:rsidR="00A7447B" w:rsidRDefault="001D1241">
            <w:pPr>
              <w:pStyle w:val="103"/>
              <w:rPr>
                <w:lang w:eastAsia="ru-RU"/>
              </w:rPr>
            </w:pPr>
            <w:r>
              <w:rPr>
                <w:lang w:eastAsia="ru-RU"/>
              </w:rPr>
              <w:t>Индекс потребительских цен на расчётный период регулирования (ИПЦ)</w:t>
            </w:r>
          </w:p>
        </w:tc>
        <w:tc>
          <w:tcPr>
            <w:tcW w:w="1276" w:type="dxa"/>
            <w:shd w:val="clear" w:color="auto" w:fill="auto"/>
            <w:noWrap/>
            <w:vAlign w:val="center"/>
          </w:tcPr>
          <w:p w:rsidR="00A7447B" w:rsidRDefault="001D1241">
            <w:pPr>
              <w:pStyle w:val="103"/>
              <w:rPr>
                <w:lang w:eastAsia="ru-RU"/>
              </w:rPr>
            </w:pPr>
            <w:r>
              <w:rPr>
                <w:lang w:eastAsia="ru-RU"/>
              </w:rPr>
              <w:t>1,06</w:t>
            </w:r>
          </w:p>
        </w:tc>
        <w:tc>
          <w:tcPr>
            <w:tcW w:w="1917" w:type="dxa"/>
            <w:shd w:val="clear" w:color="auto" w:fill="auto"/>
            <w:noWrap/>
            <w:vAlign w:val="center"/>
          </w:tcPr>
          <w:p w:rsidR="00A7447B" w:rsidRDefault="001D1241">
            <w:pPr>
              <w:pStyle w:val="103"/>
              <w:rPr>
                <w:lang w:eastAsia="ru-RU"/>
              </w:rPr>
            </w:pPr>
            <w:r>
              <w:rPr>
                <w:lang w:eastAsia="ru-RU"/>
              </w:rPr>
              <w:t>1,06</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vAlign w:val="center"/>
          </w:tcPr>
          <w:p w:rsidR="00A7447B" w:rsidRDefault="001D1241">
            <w:pPr>
              <w:pStyle w:val="103"/>
              <w:rPr>
                <w:lang w:eastAsia="ru-RU"/>
              </w:rPr>
            </w:pPr>
            <w:r>
              <w:rPr>
                <w:lang w:eastAsia="ru-RU"/>
              </w:rPr>
              <w:t>Индекс эффективности операционных расходов (ИР)</w:t>
            </w:r>
          </w:p>
        </w:tc>
        <w:tc>
          <w:tcPr>
            <w:tcW w:w="1276" w:type="dxa"/>
            <w:shd w:val="clear" w:color="auto" w:fill="auto"/>
            <w:noWrap/>
            <w:vAlign w:val="center"/>
          </w:tcPr>
          <w:p w:rsidR="00A7447B" w:rsidRDefault="001D1241">
            <w:pPr>
              <w:pStyle w:val="103"/>
              <w:rPr>
                <w:lang w:eastAsia="ru-RU"/>
              </w:rPr>
            </w:pPr>
            <w:r>
              <w:rPr>
                <w:lang w:eastAsia="ru-RU"/>
              </w:rPr>
              <w:t>1,00</w:t>
            </w:r>
          </w:p>
        </w:tc>
        <w:tc>
          <w:tcPr>
            <w:tcW w:w="1917" w:type="dxa"/>
            <w:shd w:val="clear" w:color="auto" w:fill="auto"/>
            <w:noWrap/>
            <w:vAlign w:val="center"/>
          </w:tcPr>
          <w:p w:rsidR="00A7447B" w:rsidRDefault="001D1241">
            <w:pPr>
              <w:pStyle w:val="103"/>
              <w:rPr>
                <w:lang w:eastAsia="ru-RU"/>
              </w:rPr>
            </w:pPr>
            <w:r>
              <w:rPr>
                <w:lang w:eastAsia="ru-RU"/>
              </w:rPr>
              <w:t>1,00</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lang w:eastAsia="ru-RU"/>
              </w:rPr>
            </w:pPr>
            <w:r>
              <w:rPr>
                <w:lang w:eastAsia="ru-RU"/>
              </w:rPr>
              <w:t>Индекс изменения количества активов (ИКА)</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vAlign w:val="center"/>
          </w:tcPr>
          <w:p w:rsidR="00A7447B" w:rsidRDefault="001D1241">
            <w:pPr>
              <w:pStyle w:val="103"/>
              <w:rPr>
                <w:lang w:eastAsia="ru-RU"/>
              </w:rPr>
            </w:pPr>
            <w:r>
              <w:rPr>
                <w:lang w:eastAsia="ru-RU"/>
              </w:rPr>
              <w:t xml:space="preserve">Кол-во </w:t>
            </w:r>
            <w:proofErr w:type="gramStart"/>
            <w:r>
              <w:rPr>
                <w:lang w:eastAsia="ru-RU"/>
              </w:rPr>
              <w:t>условных</w:t>
            </w:r>
            <w:proofErr w:type="gramEnd"/>
            <w:r>
              <w:rPr>
                <w:lang w:eastAsia="ru-RU"/>
              </w:rPr>
              <w:t xml:space="preserve"> едениц, относящихся к активам, необходимым для осуществления регулируемой деятельности</w:t>
            </w:r>
          </w:p>
        </w:tc>
        <w:tc>
          <w:tcPr>
            <w:tcW w:w="1276" w:type="dxa"/>
            <w:shd w:val="clear" w:color="auto" w:fill="auto"/>
            <w:noWrap/>
            <w:vAlign w:val="center"/>
          </w:tcPr>
          <w:p w:rsidR="00A7447B" w:rsidRDefault="001D1241">
            <w:pPr>
              <w:pStyle w:val="103"/>
              <w:rPr>
                <w:lang w:eastAsia="ru-RU"/>
              </w:rPr>
            </w:pPr>
            <w:r>
              <w:rPr>
                <w:lang w:eastAsia="ru-RU"/>
              </w:rPr>
              <w:t>404,81</w:t>
            </w:r>
          </w:p>
        </w:tc>
        <w:tc>
          <w:tcPr>
            <w:tcW w:w="1917" w:type="dxa"/>
            <w:shd w:val="clear" w:color="auto" w:fill="auto"/>
            <w:noWrap/>
            <w:vAlign w:val="center"/>
          </w:tcPr>
          <w:p w:rsidR="00A7447B" w:rsidRDefault="001D1241">
            <w:pPr>
              <w:pStyle w:val="103"/>
              <w:rPr>
                <w:lang w:eastAsia="ru-RU"/>
              </w:rPr>
            </w:pPr>
            <w:r>
              <w:rPr>
                <w:lang w:eastAsia="ru-RU"/>
              </w:rPr>
              <w:t>404,81</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vAlign w:val="center"/>
          </w:tcPr>
          <w:p w:rsidR="00A7447B" w:rsidRDefault="001D1241">
            <w:pPr>
              <w:pStyle w:val="103"/>
              <w:rPr>
                <w:lang w:eastAsia="ru-RU"/>
              </w:rPr>
            </w:pPr>
            <w:r>
              <w:rPr>
                <w:lang w:eastAsia="ru-RU"/>
              </w:rPr>
              <w:t>Установленная тепловая мощность источника тепловой энергии</w:t>
            </w:r>
          </w:p>
        </w:tc>
        <w:tc>
          <w:tcPr>
            <w:tcW w:w="1276" w:type="dxa"/>
            <w:shd w:val="clear" w:color="auto" w:fill="auto"/>
            <w:noWrap/>
            <w:vAlign w:val="center"/>
          </w:tcPr>
          <w:p w:rsidR="00A7447B" w:rsidRDefault="001D1241">
            <w:pPr>
              <w:pStyle w:val="103"/>
              <w:rPr>
                <w:lang w:eastAsia="ru-RU"/>
              </w:rPr>
            </w:pPr>
            <w:r>
              <w:rPr>
                <w:lang w:eastAsia="ru-RU"/>
              </w:rPr>
              <w:t>34,40</w:t>
            </w:r>
          </w:p>
        </w:tc>
        <w:tc>
          <w:tcPr>
            <w:tcW w:w="1917" w:type="dxa"/>
            <w:shd w:val="clear" w:color="auto" w:fill="auto"/>
            <w:noWrap/>
            <w:vAlign w:val="center"/>
          </w:tcPr>
          <w:p w:rsidR="00A7447B" w:rsidRDefault="001D1241">
            <w:pPr>
              <w:pStyle w:val="103"/>
              <w:rPr>
                <w:lang w:eastAsia="ru-RU"/>
              </w:rPr>
            </w:pPr>
            <w:r>
              <w:rPr>
                <w:lang w:eastAsia="ru-RU"/>
              </w:rPr>
              <w:t>34,40</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vAlign w:val="center"/>
          </w:tcPr>
          <w:p w:rsidR="00A7447B" w:rsidRDefault="001D1241">
            <w:pPr>
              <w:pStyle w:val="103"/>
              <w:rPr>
                <w:lang w:eastAsia="ru-RU"/>
              </w:rPr>
            </w:pPr>
            <w:r>
              <w:rPr>
                <w:lang w:eastAsia="ru-RU"/>
              </w:rPr>
              <w:t>Коэффициенот эластичности затрат по росту активов (Кэл)</w:t>
            </w:r>
          </w:p>
        </w:tc>
        <w:tc>
          <w:tcPr>
            <w:tcW w:w="1276" w:type="dxa"/>
            <w:shd w:val="clear" w:color="auto" w:fill="auto"/>
            <w:noWrap/>
            <w:vAlign w:val="center"/>
          </w:tcPr>
          <w:p w:rsidR="00A7447B" w:rsidRDefault="001D1241">
            <w:pPr>
              <w:pStyle w:val="103"/>
              <w:rPr>
                <w:lang w:eastAsia="ru-RU"/>
              </w:rPr>
            </w:pPr>
            <w:r>
              <w:rPr>
                <w:lang w:eastAsia="ru-RU"/>
              </w:rPr>
              <w:t>0,75</w:t>
            </w:r>
          </w:p>
        </w:tc>
        <w:tc>
          <w:tcPr>
            <w:tcW w:w="1917" w:type="dxa"/>
            <w:shd w:val="clear" w:color="auto" w:fill="auto"/>
            <w:noWrap/>
            <w:vAlign w:val="center"/>
          </w:tcPr>
          <w:p w:rsidR="00A7447B" w:rsidRDefault="001D1241">
            <w:pPr>
              <w:pStyle w:val="103"/>
              <w:rPr>
                <w:lang w:eastAsia="ru-RU"/>
              </w:rPr>
            </w:pPr>
            <w:r>
              <w:rPr>
                <w:lang w:eastAsia="ru-RU"/>
              </w:rPr>
              <w:t>0,75</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vAlign w:val="center"/>
          </w:tcPr>
          <w:p w:rsidR="00A7447B" w:rsidRDefault="001D1241">
            <w:pPr>
              <w:pStyle w:val="103"/>
              <w:rPr>
                <w:lang w:eastAsia="ru-RU"/>
              </w:rPr>
            </w:pPr>
            <w:r>
              <w:rPr>
                <w:lang w:eastAsia="ru-RU"/>
              </w:rPr>
              <w:t>Итого операционные расходы</w:t>
            </w:r>
          </w:p>
        </w:tc>
        <w:tc>
          <w:tcPr>
            <w:tcW w:w="1276" w:type="dxa"/>
            <w:shd w:val="clear" w:color="auto" w:fill="auto"/>
            <w:noWrap/>
            <w:vAlign w:val="center"/>
          </w:tcPr>
          <w:p w:rsidR="00A7447B" w:rsidRDefault="001D1241">
            <w:pPr>
              <w:pStyle w:val="103"/>
              <w:rPr>
                <w:lang w:eastAsia="ru-RU"/>
              </w:rPr>
            </w:pPr>
            <w:r>
              <w:rPr>
                <w:lang w:eastAsia="ru-RU"/>
              </w:rPr>
              <w:t>32509,20</w:t>
            </w:r>
          </w:p>
        </w:tc>
        <w:tc>
          <w:tcPr>
            <w:tcW w:w="1917" w:type="dxa"/>
            <w:shd w:val="clear" w:color="auto" w:fill="auto"/>
            <w:noWrap/>
            <w:vAlign w:val="center"/>
          </w:tcPr>
          <w:p w:rsidR="00A7447B" w:rsidRDefault="001D1241">
            <w:pPr>
              <w:pStyle w:val="103"/>
              <w:rPr>
                <w:lang w:eastAsia="ru-RU"/>
              </w:rPr>
            </w:pPr>
            <w:r>
              <w:rPr>
                <w:lang w:eastAsia="ru-RU"/>
              </w:rPr>
              <w:t>32610,02</w:t>
            </w:r>
          </w:p>
        </w:tc>
      </w:tr>
      <w:tr w:rsidR="00A7447B">
        <w:tc>
          <w:tcPr>
            <w:tcW w:w="666" w:type="dxa"/>
            <w:shd w:val="clear" w:color="auto" w:fill="auto"/>
            <w:noWrap/>
            <w:vAlign w:val="center"/>
          </w:tcPr>
          <w:p w:rsidR="00A7447B" w:rsidRDefault="001D1241">
            <w:pPr>
              <w:pStyle w:val="103"/>
              <w:rPr>
                <w:lang w:eastAsia="ru-RU"/>
              </w:rPr>
            </w:pPr>
            <w:r>
              <w:rPr>
                <w:lang w:eastAsia="ru-RU"/>
              </w:rPr>
              <w:t>2.</w:t>
            </w:r>
          </w:p>
        </w:tc>
        <w:tc>
          <w:tcPr>
            <w:tcW w:w="5586" w:type="dxa"/>
            <w:shd w:val="clear" w:color="auto" w:fill="auto"/>
            <w:noWrap/>
            <w:vAlign w:val="center"/>
          </w:tcPr>
          <w:p w:rsidR="00A7447B" w:rsidRDefault="001D1241">
            <w:pPr>
              <w:pStyle w:val="103"/>
              <w:rPr>
                <w:bCs/>
                <w:lang w:eastAsia="ru-RU"/>
              </w:rPr>
            </w:pPr>
            <w:r>
              <w:rPr>
                <w:bCs/>
                <w:lang w:eastAsia="ru-RU"/>
              </w:rPr>
              <w:t>Неподконтрольные расходы</w:t>
            </w:r>
          </w:p>
        </w:tc>
        <w:tc>
          <w:tcPr>
            <w:tcW w:w="1276" w:type="dxa"/>
            <w:shd w:val="clear" w:color="auto" w:fill="auto"/>
            <w:noWrap/>
            <w:vAlign w:val="center"/>
          </w:tcPr>
          <w:p w:rsidR="00A7447B" w:rsidRDefault="001D1241">
            <w:pPr>
              <w:pStyle w:val="103"/>
              <w:rPr>
                <w:bCs/>
                <w:lang w:eastAsia="ru-RU"/>
              </w:rPr>
            </w:pPr>
            <w:r>
              <w:rPr>
                <w:bCs/>
                <w:lang w:eastAsia="ru-RU"/>
              </w:rPr>
              <w:t> </w:t>
            </w:r>
          </w:p>
        </w:tc>
        <w:tc>
          <w:tcPr>
            <w:tcW w:w="1917" w:type="dxa"/>
            <w:shd w:val="clear" w:color="auto" w:fill="auto"/>
            <w:noWrap/>
            <w:vAlign w:val="center"/>
          </w:tcPr>
          <w:p w:rsidR="00A7447B" w:rsidRDefault="001D1241">
            <w:pPr>
              <w:pStyle w:val="103"/>
              <w:rPr>
                <w:bCs/>
                <w:lang w:eastAsia="ru-RU"/>
              </w:rPr>
            </w:pPr>
            <w:r>
              <w:rPr>
                <w:bCs/>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2.1.</w:t>
            </w:r>
          </w:p>
        </w:tc>
        <w:tc>
          <w:tcPr>
            <w:tcW w:w="5586" w:type="dxa"/>
            <w:shd w:val="clear" w:color="auto" w:fill="auto"/>
            <w:vAlign w:val="center"/>
          </w:tcPr>
          <w:p w:rsidR="00A7447B" w:rsidRDefault="001D1241">
            <w:pPr>
              <w:pStyle w:val="103"/>
              <w:rPr>
                <w:lang w:eastAsia="ru-RU"/>
              </w:rPr>
            </w:pPr>
            <w:r>
              <w:rPr>
                <w:lang w:eastAsia="ru-RU"/>
              </w:rPr>
              <w:t>Расходы на оплату услуг, оказываемых организациями, осуществляющими регулируемые виды деятельности</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2.2.</w:t>
            </w:r>
          </w:p>
        </w:tc>
        <w:tc>
          <w:tcPr>
            <w:tcW w:w="5586" w:type="dxa"/>
            <w:shd w:val="clear" w:color="auto" w:fill="auto"/>
            <w:noWrap/>
            <w:vAlign w:val="center"/>
          </w:tcPr>
          <w:p w:rsidR="00A7447B" w:rsidRDefault="001D1241">
            <w:pPr>
              <w:pStyle w:val="103"/>
              <w:rPr>
                <w:lang w:eastAsia="ru-RU"/>
              </w:rPr>
            </w:pPr>
            <w:r>
              <w:rPr>
                <w:lang w:eastAsia="ru-RU"/>
              </w:rPr>
              <w:t>Арендная плата</w:t>
            </w:r>
          </w:p>
        </w:tc>
        <w:tc>
          <w:tcPr>
            <w:tcW w:w="1276" w:type="dxa"/>
            <w:shd w:val="clear" w:color="auto" w:fill="auto"/>
            <w:noWrap/>
            <w:vAlign w:val="center"/>
          </w:tcPr>
          <w:p w:rsidR="00A7447B" w:rsidRDefault="001D1241">
            <w:pPr>
              <w:pStyle w:val="103"/>
              <w:rPr>
                <w:lang w:eastAsia="ru-RU"/>
              </w:rPr>
            </w:pPr>
            <w:r>
              <w:rPr>
                <w:lang w:eastAsia="ru-RU"/>
              </w:rPr>
              <w:t>70,81</w:t>
            </w:r>
          </w:p>
        </w:tc>
        <w:tc>
          <w:tcPr>
            <w:tcW w:w="1917" w:type="dxa"/>
            <w:shd w:val="clear" w:color="auto" w:fill="auto"/>
            <w:noWrap/>
            <w:vAlign w:val="center"/>
          </w:tcPr>
          <w:p w:rsidR="00A7447B" w:rsidRDefault="001D1241">
            <w:pPr>
              <w:pStyle w:val="103"/>
              <w:rPr>
                <w:lang w:eastAsia="ru-RU"/>
              </w:rPr>
            </w:pPr>
            <w:r>
              <w:rPr>
                <w:lang w:eastAsia="ru-RU"/>
              </w:rPr>
              <w:t>70,81</w:t>
            </w:r>
          </w:p>
        </w:tc>
      </w:tr>
      <w:tr w:rsidR="00A7447B">
        <w:tc>
          <w:tcPr>
            <w:tcW w:w="666" w:type="dxa"/>
            <w:shd w:val="clear" w:color="auto" w:fill="auto"/>
            <w:noWrap/>
            <w:vAlign w:val="center"/>
          </w:tcPr>
          <w:p w:rsidR="00A7447B" w:rsidRDefault="001D1241">
            <w:pPr>
              <w:pStyle w:val="103"/>
              <w:rPr>
                <w:lang w:eastAsia="ru-RU"/>
              </w:rPr>
            </w:pPr>
            <w:r>
              <w:rPr>
                <w:lang w:eastAsia="ru-RU"/>
              </w:rPr>
              <w:t>2.3.</w:t>
            </w:r>
          </w:p>
        </w:tc>
        <w:tc>
          <w:tcPr>
            <w:tcW w:w="5586" w:type="dxa"/>
            <w:shd w:val="clear" w:color="auto" w:fill="auto"/>
            <w:noWrap/>
            <w:vAlign w:val="center"/>
          </w:tcPr>
          <w:p w:rsidR="00A7447B" w:rsidRDefault="001D1241">
            <w:pPr>
              <w:pStyle w:val="103"/>
              <w:rPr>
                <w:lang w:eastAsia="ru-RU"/>
              </w:rPr>
            </w:pPr>
            <w:r>
              <w:rPr>
                <w:lang w:eastAsia="ru-RU"/>
              </w:rPr>
              <w:t>Концессионная плата</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2.4.</w:t>
            </w:r>
          </w:p>
        </w:tc>
        <w:tc>
          <w:tcPr>
            <w:tcW w:w="5586" w:type="dxa"/>
            <w:shd w:val="clear" w:color="auto" w:fill="auto"/>
            <w:vAlign w:val="center"/>
          </w:tcPr>
          <w:p w:rsidR="00A7447B" w:rsidRDefault="001D1241">
            <w:pPr>
              <w:pStyle w:val="103"/>
              <w:rPr>
                <w:lang w:eastAsia="ru-RU"/>
              </w:rPr>
            </w:pPr>
            <w:r>
              <w:rPr>
                <w:lang w:eastAsia="ru-RU"/>
              </w:rPr>
              <w:t>Расходы на уплату налогов, сборов и др</w:t>
            </w:r>
            <w:proofErr w:type="gramStart"/>
            <w:r>
              <w:rPr>
                <w:lang w:eastAsia="ru-RU"/>
              </w:rPr>
              <w:t>.о</w:t>
            </w:r>
            <w:proofErr w:type="gramEnd"/>
            <w:r>
              <w:rPr>
                <w:lang w:eastAsia="ru-RU"/>
              </w:rPr>
              <w:t>бязательных платежей, в т.ч.</w:t>
            </w:r>
          </w:p>
        </w:tc>
        <w:tc>
          <w:tcPr>
            <w:tcW w:w="1276" w:type="dxa"/>
            <w:shd w:val="clear" w:color="auto" w:fill="auto"/>
            <w:noWrap/>
            <w:vAlign w:val="center"/>
          </w:tcPr>
          <w:p w:rsidR="00A7447B" w:rsidRDefault="001D1241">
            <w:pPr>
              <w:pStyle w:val="103"/>
              <w:rPr>
                <w:lang w:eastAsia="ru-RU"/>
              </w:rPr>
            </w:pPr>
            <w:r>
              <w:rPr>
                <w:lang w:eastAsia="ru-RU"/>
              </w:rPr>
              <w:t>757,37</w:t>
            </w:r>
          </w:p>
        </w:tc>
        <w:tc>
          <w:tcPr>
            <w:tcW w:w="1917" w:type="dxa"/>
            <w:shd w:val="clear" w:color="auto" w:fill="auto"/>
            <w:noWrap/>
            <w:vAlign w:val="center"/>
          </w:tcPr>
          <w:p w:rsidR="00A7447B" w:rsidRDefault="001D1241">
            <w:pPr>
              <w:pStyle w:val="103"/>
              <w:rPr>
                <w:lang w:eastAsia="ru-RU"/>
              </w:rPr>
            </w:pPr>
            <w:r>
              <w:rPr>
                <w:lang w:eastAsia="ru-RU"/>
              </w:rPr>
              <w:t>815,44</w:t>
            </w:r>
          </w:p>
        </w:tc>
      </w:tr>
      <w:tr w:rsidR="00A7447B">
        <w:tc>
          <w:tcPr>
            <w:tcW w:w="666" w:type="dxa"/>
            <w:shd w:val="clear" w:color="auto" w:fill="auto"/>
            <w:noWrap/>
            <w:vAlign w:val="center"/>
          </w:tcPr>
          <w:p w:rsidR="00A7447B" w:rsidRDefault="001D1241">
            <w:pPr>
              <w:pStyle w:val="103"/>
              <w:rPr>
                <w:lang w:eastAsia="ru-RU"/>
              </w:rPr>
            </w:pPr>
            <w:r>
              <w:rPr>
                <w:lang w:eastAsia="ru-RU"/>
              </w:rPr>
              <w:t>2.4.1.</w:t>
            </w:r>
          </w:p>
        </w:tc>
        <w:tc>
          <w:tcPr>
            <w:tcW w:w="5586" w:type="dxa"/>
            <w:shd w:val="clear" w:color="auto" w:fill="auto"/>
            <w:noWrap/>
            <w:vAlign w:val="center"/>
          </w:tcPr>
          <w:p w:rsidR="00A7447B" w:rsidRDefault="001D1241">
            <w:pPr>
              <w:pStyle w:val="103"/>
              <w:rPr>
                <w:lang w:eastAsia="ru-RU"/>
              </w:rPr>
            </w:pPr>
            <w:r>
              <w:rPr>
                <w:lang w:eastAsia="ru-RU"/>
              </w:rPr>
              <w:t>Плата за выбросы и др. негативное воздействие</w:t>
            </w:r>
          </w:p>
        </w:tc>
        <w:tc>
          <w:tcPr>
            <w:tcW w:w="1276" w:type="dxa"/>
            <w:shd w:val="clear" w:color="auto" w:fill="auto"/>
            <w:noWrap/>
            <w:vAlign w:val="center"/>
          </w:tcPr>
          <w:p w:rsidR="00A7447B" w:rsidRDefault="001D1241">
            <w:pPr>
              <w:pStyle w:val="103"/>
              <w:rPr>
                <w:lang w:eastAsia="ru-RU"/>
              </w:rPr>
            </w:pPr>
            <w:r>
              <w:rPr>
                <w:lang w:eastAsia="ru-RU"/>
              </w:rPr>
              <w:t>135,14</w:t>
            </w:r>
          </w:p>
        </w:tc>
        <w:tc>
          <w:tcPr>
            <w:tcW w:w="1917" w:type="dxa"/>
            <w:shd w:val="clear" w:color="auto" w:fill="auto"/>
            <w:noWrap/>
            <w:vAlign w:val="center"/>
          </w:tcPr>
          <w:p w:rsidR="00A7447B" w:rsidRDefault="001D1241">
            <w:pPr>
              <w:pStyle w:val="103"/>
              <w:rPr>
                <w:lang w:eastAsia="ru-RU"/>
              </w:rPr>
            </w:pPr>
            <w:r>
              <w:rPr>
                <w:lang w:eastAsia="ru-RU"/>
              </w:rPr>
              <w:t>135,14</w:t>
            </w:r>
          </w:p>
        </w:tc>
      </w:tr>
      <w:tr w:rsidR="00A7447B">
        <w:tc>
          <w:tcPr>
            <w:tcW w:w="666" w:type="dxa"/>
            <w:shd w:val="clear" w:color="auto" w:fill="auto"/>
            <w:noWrap/>
            <w:vAlign w:val="center"/>
          </w:tcPr>
          <w:p w:rsidR="00A7447B" w:rsidRDefault="001D1241">
            <w:pPr>
              <w:pStyle w:val="103"/>
              <w:rPr>
                <w:lang w:eastAsia="ru-RU"/>
              </w:rPr>
            </w:pPr>
            <w:r>
              <w:rPr>
                <w:lang w:eastAsia="ru-RU"/>
              </w:rPr>
              <w:t>2.4.2.</w:t>
            </w:r>
          </w:p>
        </w:tc>
        <w:tc>
          <w:tcPr>
            <w:tcW w:w="5586" w:type="dxa"/>
            <w:shd w:val="clear" w:color="auto" w:fill="auto"/>
            <w:noWrap/>
            <w:vAlign w:val="center"/>
          </w:tcPr>
          <w:p w:rsidR="00A7447B" w:rsidRDefault="001D1241">
            <w:pPr>
              <w:pStyle w:val="103"/>
              <w:rPr>
                <w:lang w:eastAsia="ru-RU"/>
              </w:rPr>
            </w:pPr>
            <w:r>
              <w:rPr>
                <w:lang w:eastAsia="ru-RU"/>
              </w:rPr>
              <w:t>Обязательное страхование</w:t>
            </w:r>
          </w:p>
        </w:tc>
        <w:tc>
          <w:tcPr>
            <w:tcW w:w="1276" w:type="dxa"/>
            <w:shd w:val="clear" w:color="auto" w:fill="auto"/>
            <w:noWrap/>
            <w:vAlign w:val="center"/>
          </w:tcPr>
          <w:p w:rsidR="00A7447B" w:rsidRDefault="001D1241">
            <w:pPr>
              <w:pStyle w:val="103"/>
              <w:rPr>
                <w:lang w:eastAsia="ru-RU"/>
              </w:rPr>
            </w:pPr>
            <w:r>
              <w:rPr>
                <w:lang w:eastAsia="ru-RU"/>
              </w:rPr>
              <w:t>41,50</w:t>
            </w:r>
          </w:p>
        </w:tc>
        <w:tc>
          <w:tcPr>
            <w:tcW w:w="1917" w:type="dxa"/>
            <w:shd w:val="clear" w:color="auto" w:fill="auto"/>
            <w:noWrap/>
            <w:vAlign w:val="center"/>
          </w:tcPr>
          <w:p w:rsidR="00A7447B" w:rsidRDefault="001D1241">
            <w:pPr>
              <w:pStyle w:val="103"/>
              <w:rPr>
                <w:lang w:eastAsia="ru-RU"/>
              </w:rPr>
            </w:pPr>
            <w:r>
              <w:rPr>
                <w:lang w:eastAsia="ru-RU"/>
              </w:rPr>
              <w:t>41,50</w:t>
            </w:r>
          </w:p>
        </w:tc>
      </w:tr>
      <w:tr w:rsidR="00A7447B">
        <w:tc>
          <w:tcPr>
            <w:tcW w:w="666" w:type="dxa"/>
            <w:shd w:val="clear" w:color="auto" w:fill="auto"/>
            <w:noWrap/>
            <w:vAlign w:val="center"/>
          </w:tcPr>
          <w:p w:rsidR="00A7447B" w:rsidRDefault="001D1241">
            <w:pPr>
              <w:pStyle w:val="103"/>
              <w:rPr>
                <w:lang w:eastAsia="ru-RU"/>
              </w:rPr>
            </w:pPr>
            <w:r>
              <w:rPr>
                <w:lang w:eastAsia="ru-RU"/>
              </w:rPr>
              <w:t>2.4.3.</w:t>
            </w:r>
          </w:p>
        </w:tc>
        <w:tc>
          <w:tcPr>
            <w:tcW w:w="5586" w:type="dxa"/>
            <w:shd w:val="clear" w:color="auto" w:fill="auto"/>
            <w:noWrap/>
            <w:vAlign w:val="center"/>
          </w:tcPr>
          <w:p w:rsidR="00A7447B" w:rsidRDefault="001D1241">
            <w:pPr>
              <w:pStyle w:val="103"/>
              <w:rPr>
                <w:lang w:eastAsia="ru-RU"/>
              </w:rPr>
            </w:pPr>
            <w:r>
              <w:rPr>
                <w:lang w:eastAsia="ru-RU"/>
              </w:rPr>
              <w:t>Налог на имущество</w:t>
            </w:r>
          </w:p>
        </w:tc>
        <w:tc>
          <w:tcPr>
            <w:tcW w:w="1276" w:type="dxa"/>
            <w:shd w:val="clear" w:color="auto" w:fill="auto"/>
            <w:noWrap/>
            <w:vAlign w:val="center"/>
          </w:tcPr>
          <w:p w:rsidR="00A7447B" w:rsidRDefault="001D1241">
            <w:pPr>
              <w:pStyle w:val="103"/>
              <w:rPr>
                <w:lang w:eastAsia="ru-RU"/>
              </w:rPr>
            </w:pPr>
            <w:r>
              <w:rPr>
                <w:lang w:eastAsia="ru-RU"/>
              </w:rPr>
              <w:t>580,73</w:t>
            </w:r>
          </w:p>
        </w:tc>
        <w:tc>
          <w:tcPr>
            <w:tcW w:w="1917" w:type="dxa"/>
            <w:shd w:val="clear" w:color="auto" w:fill="auto"/>
            <w:noWrap/>
            <w:vAlign w:val="center"/>
          </w:tcPr>
          <w:p w:rsidR="00A7447B" w:rsidRDefault="001D1241">
            <w:pPr>
              <w:pStyle w:val="103"/>
              <w:rPr>
                <w:lang w:eastAsia="ru-RU"/>
              </w:rPr>
            </w:pPr>
            <w:r>
              <w:rPr>
                <w:lang w:eastAsia="ru-RU"/>
              </w:rPr>
              <w:t>638,80</w:t>
            </w:r>
          </w:p>
        </w:tc>
      </w:tr>
      <w:tr w:rsidR="00A7447B">
        <w:tc>
          <w:tcPr>
            <w:tcW w:w="666" w:type="dxa"/>
            <w:shd w:val="clear" w:color="auto" w:fill="auto"/>
            <w:noWrap/>
            <w:vAlign w:val="center"/>
          </w:tcPr>
          <w:p w:rsidR="00A7447B" w:rsidRDefault="001D1241">
            <w:pPr>
              <w:pStyle w:val="103"/>
              <w:rPr>
                <w:lang w:eastAsia="ru-RU"/>
              </w:rPr>
            </w:pPr>
            <w:r>
              <w:rPr>
                <w:lang w:eastAsia="ru-RU"/>
              </w:rPr>
              <w:t>2.4.4.</w:t>
            </w:r>
          </w:p>
        </w:tc>
        <w:tc>
          <w:tcPr>
            <w:tcW w:w="5586" w:type="dxa"/>
            <w:shd w:val="clear" w:color="auto" w:fill="auto"/>
            <w:noWrap/>
            <w:vAlign w:val="center"/>
          </w:tcPr>
          <w:p w:rsidR="00A7447B" w:rsidRDefault="001D1241">
            <w:pPr>
              <w:pStyle w:val="103"/>
              <w:rPr>
                <w:lang w:eastAsia="ru-RU"/>
              </w:rPr>
            </w:pPr>
            <w:r>
              <w:rPr>
                <w:lang w:eastAsia="ru-RU"/>
              </w:rPr>
              <w:t>Земельный налог</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2.5.</w:t>
            </w:r>
          </w:p>
        </w:tc>
        <w:tc>
          <w:tcPr>
            <w:tcW w:w="5586" w:type="dxa"/>
            <w:shd w:val="clear" w:color="auto" w:fill="auto"/>
            <w:noWrap/>
            <w:vAlign w:val="center"/>
          </w:tcPr>
          <w:p w:rsidR="00A7447B" w:rsidRDefault="001D1241">
            <w:pPr>
              <w:pStyle w:val="103"/>
              <w:rPr>
                <w:lang w:eastAsia="ru-RU"/>
              </w:rPr>
            </w:pPr>
            <w:r>
              <w:rPr>
                <w:lang w:eastAsia="ru-RU"/>
              </w:rPr>
              <w:t>Отчисления на соц</w:t>
            </w:r>
            <w:proofErr w:type="gramStart"/>
            <w:r>
              <w:rPr>
                <w:lang w:eastAsia="ru-RU"/>
              </w:rPr>
              <w:t>.н</w:t>
            </w:r>
            <w:proofErr w:type="gramEnd"/>
            <w:r>
              <w:rPr>
                <w:lang w:eastAsia="ru-RU"/>
              </w:rPr>
              <w:t>ужды</w:t>
            </w:r>
          </w:p>
        </w:tc>
        <w:tc>
          <w:tcPr>
            <w:tcW w:w="1276" w:type="dxa"/>
            <w:shd w:val="clear" w:color="auto" w:fill="auto"/>
            <w:noWrap/>
            <w:vAlign w:val="center"/>
          </w:tcPr>
          <w:p w:rsidR="00A7447B" w:rsidRDefault="001D1241">
            <w:pPr>
              <w:pStyle w:val="103"/>
              <w:rPr>
                <w:lang w:eastAsia="ru-RU"/>
              </w:rPr>
            </w:pPr>
            <w:r>
              <w:rPr>
                <w:lang w:eastAsia="ru-RU"/>
              </w:rPr>
              <w:t>3780,29</w:t>
            </w:r>
          </w:p>
        </w:tc>
        <w:tc>
          <w:tcPr>
            <w:tcW w:w="1917" w:type="dxa"/>
            <w:shd w:val="clear" w:color="auto" w:fill="auto"/>
            <w:noWrap/>
            <w:vAlign w:val="center"/>
          </w:tcPr>
          <w:p w:rsidR="00A7447B" w:rsidRDefault="001D1241">
            <w:pPr>
              <w:pStyle w:val="103"/>
              <w:rPr>
                <w:lang w:eastAsia="ru-RU"/>
              </w:rPr>
            </w:pPr>
            <w:r>
              <w:rPr>
                <w:lang w:eastAsia="ru-RU"/>
              </w:rPr>
              <w:t>3780,29</w:t>
            </w:r>
          </w:p>
        </w:tc>
      </w:tr>
      <w:tr w:rsidR="00A7447B">
        <w:tc>
          <w:tcPr>
            <w:tcW w:w="666" w:type="dxa"/>
            <w:shd w:val="clear" w:color="auto" w:fill="auto"/>
            <w:noWrap/>
            <w:vAlign w:val="center"/>
          </w:tcPr>
          <w:p w:rsidR="00A7447B" w:rsidRDefault="001D1241">
            <w:pPr>
              <w:pStyle w:val="103"/>
              <w:rPr>
                <w:lang w:eastAsia="ru-RU"/>
              </w:rPr>
            </w:pPr>
            <w:r>
              <w:rPr>
                <w:lang w:eastAsia="ru-RU"/>
              </w:rPr>
              <w:t>2.6.</w:t>
            </w:r>
          </w:p>
        </w:tc>
        <w:tc>
          <w:tcPr>
            <w:tcW w:w="5586" w:type="dxa"/>
            <w:shd w:val="clear" w:color="auto" w:fill="auto"/>
            <w:noWrap/>
            <w:vAlign w:val="center"/>
          </w:tcPr>
          <w:p w:rsidR="00A7447B" w:rsidRDefault="001D1241">
            <w:pPr>
              <w:pStyle w:val="103"/>
              <w:rPr>
                <w:lang w:eastAsia="ru-RU"/>
              </w:rPr>
            </w:pPr>
            <w:r>
              <w:rPr>
                <w:lang w:eastAsia="ru-RU"/>
              </w:rPr>
              <w:t>Расходы по сомнительным долгам</w:t>
            </w:r>
          </w:p>
        </w:tc>
        <w:tc>
          <w:tcPr>
            <w:tcW w:w="1276" w:type="dxa"/>
            <w:shd w:val="clear" w:color="auto" w:fill="auto"/>
            <w:noWrap/>
            <w:vAlign w:val="center"/>
          </w:tcPr>
          <w:p w:rsidR="00A7447B" w:rsidRDefault="001D1241">
            <w:pPr>
              <w:pStyle w:val="103"/>
              <w:rPr>
                <w:lang w:eastAsia="ru-RU"/>
              </w:rPr>
            </w:pPr>
            <w:r>
              <w:rPr>
                <w:lang w:eastAsia="ru-RU"/>
              </w:rPr>
              <w:t>2094,52</w:t>
            </w:r>
          </w:p>
        </w:tc>
        <w:tc>
          <w:tcPr>
            <w:tcW w:w="1917" w:type="dxa"/>
            <w:shd w:val="clear" w:color="auto" w:fill="auto"/>
            <w:noWrap/>
            <w:vAlign w:val="center"/>
          </w:tcPr>
          <w:p w:rsidR="00A7447B" w:rsidRDefault="001D1241">
            <w:pPr>
              <w:pStyle w:val="103"/>
              <w:rPr>
                <w:lang w:eastAsia="ru-RU"/>
              </w:rPr>
            </w:pPr>
            <w:r>
              <w:rPr>
                <w:lang w:eastAsia="ru-RU"/>
              </w:rPr>
              <w:t>2094,52</w:t>
            </w:r>
          </w:p>
        </w:tc>
      </w:tr>
      <w:tr w:rsidR="00A7447B">
        <w:tc>
          <w:tcPr>
            <w:tcW w:w="666" w:type="dxa"/>
            <w:shd w:val="clear" w:color="auto" w:fill="auto"/>
            <w:noWrap/>
            <w:vAlign w:val="center"/>
          </w:tcPr>
          <w:p w:rsidR="00A7447B" w:rsidRDefault="001D1241">
            <w:pPr>
              <w:pStyle w:val="103"/>
              <w:rPr>
                <w:lang w:eastAsia="ru-RU"/>
              </w:rPr>
            </w:pPr>
            <w:r>
              <w:rPr>
                <w:lang w:eastAsia="ru-RU"/>
              </w:rPr>
              <w:t>2.7.</w:t>
            </w:r>
          </w:p>
        </w:tc>
        <w:tc>
          <w:tcPr>
            <w:tcW w:w="5586" w:type="dxa"/>
            <w:shd w:val="clear" w:color="auto" w:fill="auto"/>
            <w:noWrap/>
            <w:vAlign w:val="center"/>
          </w:tcPr>
          <w:p w:rsidR="00A7447B" w:rsidRDefault="001D1241">
            <w:pPr>
              <w:pStyle w:val="103"/>
              <w:rPr>
                <w:lang w:eastAsia="ru-RU"/>
              </w:rPr>
            </w:pPr>
            <w:r>
              <w:rPr>
                <w:lang w:eastAsia="ru-RU"/>
              </w:rPr>
              <w:t>Амортизация основных средств</w:t>
            </w:r>
          </w:p>
        </w:tc>
        <w:tc>
          <w:tcPr>
            <w:tcW w:w="1276" w:type="dxa"/>
            <w:shd w:val="clear" w:color="auto" w:fill="auto"/>
            <w:noWrap/>
            <w:vAlign w:val="center"/>
          </w:tcPr>
          <w:p w:rsidR="00A7447B" w:rsidRDefault="001D1241">
            <w:pPr>
              <w:pStyle w:val="103"/>
              <w:rPr>
                <w:lang w:eastAsia="ru-RU"/>
              </w:rPr>
            </w:pPr>
            <w:r>
              <w:rPr>
                <w:lang w:eastAsia="ru-RU"/>
              </w:rPr>
              <w:t>13248,67</w:t>
            </w:r>
          </w:p>
        </w:tc>
        <w:tc>
          <w:tcPr>
            <w:tcW w:w="1917" w:type="dxa"/>
            <w:shd w:val="clear" w:color="auto" w:fill="auto"/>
            <w:noWrap/>
            <w:vAlign w:val="center"/>
          </w:tcPr>
          <w:p w:rsidR="00A7447B" w:rsidRDefault="001D1241">
            <w:pPr>
              <w:pStyle w:val="103"/>
              <w:rPr>
                <w:lang w:eastAsia="ru-RU"/>
              </w:rPr>
            </w:pPr>
            <w:r>
              <w:rPr>
                <w:lang w:eastAsia="ru-RU"/>
              </w:rPr>
              <w:t>14548,67</w:t>
            </w:r>
          </w:p>
        </w:tc>
      </w:tr>
      <w:tr w:rsidR="00A7447B">
        <w:tc>
          <w:tcPr>
            <w:tcW w:w="666" w:type="dxa"/>
            <w:shd w:val="clear" w:color="auto" w:fill="auto"/>
            <w:noWrap/>
            <w:vAlign w:val="center"/>
          </w:tcPr>
          <w:p w:rsidR="00A7447B" w:rsidRDefault="001D1241">
            <w:pPr>
              <w:pStyle w:val="103"/>
              <w:rPr>
                <w:lang w:eastAsia="ru-RU"/>
              </w:rPr>
            </w:pPr>
            <w:r>
              <w:rPr>
                <w:lang w:eastAsia="ru-RU"/>
              </w:rPr>
              <w:lastRenderedPageBreak/>
              <w:t>2.10.</w:t>
            </w:r>
          </w:p>
        </w:tc>
        <w:tc>
          <w:tcPr>
            <w:tcW w:w="5586" w:type="dxa"/>
            <w:shd w:val="clear" w:color="auto" w:fill="auto"/>
            <w:noWrap/>
            <w:vAlign w:val="center"/>
          </w:tcPr>
          <w:p w:rsidR="00A7447B" w:rsidRDefault="001D1241">
            <w:pPr>
              <w:pStyle w:val="103"/>
              <w:rPr>
                <w:lang w:eastAsia="ru-RU"/>
              </w:rPr>
            </w:pPr>
            <w:r>
              <w:rPr>
                <w:lang w:eastAsia="ru-RU"/>
              </w:rPr>
              <w:t>Итого</w:t>
            </w:r>
          </w:p>
        </w:tc>
        <w:tc>
          <w:tcPr>
            <w:tcW w:w="1276" w:type="dxa"/>
            <w:shd w:val="clear" w:color="auto" w:fill="auto"/>
            <w:noWrap/>
            <w:vAlign w:val="center"/>
          </w:tcPr>
          <w:p w:rsidR="00A7447B" w:rsidRDefault="001D1241">
            <w:pPr>
              <w:pStyle w:val="103"/>
              <w:rPr>
                <w:lang w:eastAsia="ru-RU"/>
              </w:rPr>
            </w:pPr>
            <w:r>
              <w:rPr>
                <w:lang w:eastAsia="ru-RU"/>
              </w:rPr>
              <w:t>19951,66</w:t>
            </w:r>
          </w:p>
        </w:tc>
        <w:tc>
          <w:tcPr>
            <w:tcW w:w="1917" w:type="dxa"/>
            <w:shd w:val="clear" w:color="auto" w:fill="auto"/>
            <w:noWrap/>
            <w:vAlign w:val="center"/>
          </w:tcPr>
          <w:p w:rsidR="00A7447B" w:rsidRDefault="001D1241">
            <w:pPr>
              <w:pStyle w:val="103"/>
              <w:rPr>
                <w:lang w:eastAsia="ru-RU"/>
              </w:rPr>
            </w:pPr>
            <w:r>
              <w:rPr>
                <w:lang w:eastAsia="ru-RU"/>
              </w:rPr>
              <w:t>21309,73</w:t>
            </w:r>
          </w:p>
        </w:tc>
      </w:tr>
      <w:tr w:rsidR="00A7447B">
        <w:tc>
          <w:tcPr>
            <w:tcW w:w="666" w:type="dxa"/>
            <w:shd w:val="clear" w:color="auto" w:fill="auto"/>
            <w:noWrap/>
            <w:vAlign w:val="center"/>
          </w:tcPr>
          <w:p w:rsidR="00A7447B" w:rsidRDefault="001D1241">
            <w:pPr>
              <w:pStyle w:val="103"/>
              <w:rPr>
                <w:lang w:eastAsia="ru-RU"/>
              </w:rPr>
            </w:pPr>
            <w:r>
              <w:rPr>
                <w:lang w:eastAsia="ru-RU"/>
              </w:rPr>
              <w:t>2.11.</w:t>
            </w:r>
          </w:p>
        </w:tc>
        <w:tc>
          <w:tcPr>
            <w:tcW w:w="5586" w:type="dxa"/>
            <w:shd w:val="clear" w:color="auto" w:fill="auto"/>
            <w:noWrap/>
            <w:vAlign w:val="center"/>
          </w:tcPr>
          <w:p w:rsidR="00A7447B" w:rsidRDefault="001D1241">
            <w:pPr>
              <w:pStyle w:val="103"/>
              <w:rPr>
                <w:lang w:eastAsia="ru-RU"/>
              </w:rPr>
            </w:pPr>
            <w:r>
              <w:rPr>
                <w:lang w:eastAsia="ru-RU"/>
              </w:rPr>
              <w:t>Налог на прибыль</w:t>
            </w:r>
          </w:p>
        </w:tc>
        <w:tc>
          <w:tcPr>
            <w:tcW w:w="1276" w:type="dxa"/>
            <w:shd w:val="clear" w:color="auto" w:fill="auto"/>
            <w:noWrap/>
            <w:vAlign w:val="center"/>
          </w:tcPr>
          <w:p w:rsidR="00A7447B" w:rsidRDefault="001D1241">
            <w:pPr>
              <w:pStyle w:val="103"/>
              <w:rPr>
                <w:lang w:eastAsia="ru-RU"/>
              </w:rPr>
            </w:pPr>
            <w:r>
              <w:rPr>
                <w:lang w:eastAsia="ru-RU"/>
              </w:rPr>
              <w:t>2204,09</w:t>
            </w:r>
          </w:p>
        </w:tc>
        <w:tc>
          <w:tcPr>
            <w:tcW w:w="1917" w:type="dxa"/>
            <w:shd w:val="clear" w:color="auto" w:fill="auto"/>
            <w:noWrap/>
            <w:vAlign w:val="center"/>
          </w:tcPr>
          <w:p w:rsidR="00A7447B" w:rsidRDefault="001D1241">
            <w:pPr>
              <w:pStyle w:val="103"/>
              <w:rPr>
                <w:lang w:eastAsia="ru-RU"/>
              </w:rPr>
            </w:pPr>
            <w:r>
              <w:rPr>
                <w:lang w:eastAsia="ru-RU"/>
              </w:rPr>
              <w:t>2354,12</w:t>
            </w:r>
          </w:p>
        </w:tc>
      </w:tr>
      <w:tr w:rsidR="00A7447B">
        <w:tc>
          <w:tcPr>
            <w:tcW w:w="666" w:type="dxa"/>
            <w:shd w:val="clear" w:color="auto" w:fill="auto"/>
            <w:noWrap/>
            <w:vAlign w:val="center"/>
          </w:tcPr>
          <w:p w:rsidR="00A7447B" w:rsidRDefault="001D1241">
            <w:pPr>
              <w:pStyle w:val="103"/>
              <w:rPr>
                <w:lang w:eastAsia="ru-RU"/>
              </w:rPr>
            </w:pPr>
            <w:r>
              <w:rPr>
                <w:lang w:eastAsia="ru-RU"/>
              </w:rPr>
              <w:t>2.12.</w:t>
            </w:r>
          </w:p>
        </w:tc>
        <w:tc>
          <w:tcPr>
            <w:tcW w:w="5586" w:type="dxa"/>
            <w:shd w:val="clear" w:color="auto" w:fill="auto"/>
            <w:vAlign w:val="center"/>
          </w:tcPr>
          <w:p w:rsidR="00A7447B" w:rsidRDefault="001D1241">
            <w:pPr>
              <w:pStyle w:val="103"/>
              <w:rPr>
                <w:lang w:eastAsia="ru-RU"/>
              </w:rPr>
            </w:pPr>
            <w:r>
              <w:rPr>
                <w:lang w:eastAsia="ru-RU"/>
              </w:rPr>
              <w:t>Экономия, определённая в прошедшем долгосрочном периоде регулирования и подлежащая учёту в текущем долгосрочном периоде регулирования</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lang w:eastAsia="ru-RU"/>
              </w:rPr>
            </w:pPr>
            <w:r>
              <w:rPr>
                <w:lang w:eastAsia="ru-RU"/>
              </w:rPr>
              <w:t>Итого неподконтрольных расходов</w:t>
            </w:r>
          </w:p>
        </w:tc>
        <w:tc>
          <w:tcPr>
            <w:tcW w:w="1276" w:type="dxa"/>
            <w:shd w:val="clear" w:color="auto" w:fill="auto"/>
            <w:noWrap/>
            <w:vAlign w:val="center"/>
          </w:tcPr>
          <w:p w:rsidR="00A7447B" w:rsidRDefault="001D1241">
            <w:pPr>
              <w:pStyle w:val="103"/>
              <w:rPr>
                <w:lang w:eastAsia="ru-RU"/>
              </w:rPr>
            </w:pPr>
            <w:r>
              <w:rPr>
                <w:lang w:eastAsia="ru-RU"/>
              </w:rPr>
              <w:t>22155,75</w:t>
            </w:r>
          </w:p>
        </w:tc>
        <w:tc>
          <w:tcPr>
            <w:tcW w:w="1917" w:type="dxa"/>
            <w:shd w:val="clear" w:color="auto" w:fill="auto"/>
            <w:noWrap/>
            <w:vAlign w:val="center"/>
          </w:tcPr>
          <w:p w:rsidR="00A7447B" w:rsidRDefault="001D1241">
            <w:pPr>
              <w:pStyle w:val="103"/>
              <w:rPr>
                <w:lang w:eastAsia="ru-RU"/>
              </w:rPr>
            </w:pPr>
            <w:r>
              <w:rPr>
                <w:lang w:eastAsia="ru-RU"/>
              </w:rPr>
              <w:t>23663,85</w:t>
            </w:r>
          </w:p>
        </w:tc>
      </w:tr>
      <w:tr w:rsidR="00A7447B">
        <w:tc>
          <w:tcPr>
            <w:tcW w:w="666" w:type="dxa"/>
            <w:shd w:val="clear" w:color="auto" w:fill="auto"/>
            <w:noWrap/>
            <w:vAlign w:val="center"/>
          </w:tcPr>
          <w:p w:rsidR="00A7447B" w:rsidRDefault="001D1241">
            <w:pPr>
              <w:pStyle w:val="103"/>
              <w:rPr>
                <w:lang w:eastAsia="ru-RU"/>
              </w:rPr>
            </w:pPr>
            <w:r>
              <w:rPr>
                <w:lang w:eastAsia="ru-RU"/>
              </w:rPr>
              <w:t>3,00</w:t>
            </w:r>
          </w:p>
        </w:tc>
        <w:tc>
          <w:tcPr>
            <w:tcW w:w="5586" w:type="dxa"/>
            <w:shd w:val="clear" w:color="auto" w:fill="auto"/>
            <w:noWrap/>
            <w:vAlign w:val="center"/>
          </w:tcPr>
          <w:p w:rsidR="00A7447B" w:rsidRDefault="001D1241">
            <w:pPr>
              <w:pStyle w:val="103"/>
              <w:rPr>
                <w:bCs/>
                <w:lang w:eastAsia="ru-RU"/>
              </w:rPr>
            </w:pPr>
            <w:r>
              <w:rPr>
                <w:bCs/>
                <w:lang w:eastAsia="ru-RU"/>
              </w:rPr>
              <w:t>Реестр энергетических ресурсов</w:t>
            </w:r>
          </w:p>
        </w:tc>
        <w:tc>
          <w:tcPr>
            <w:tcW w:w="1276" w:type="dxa"/>
            <w:shd w:val="clear" w:color="auto" w:fill="auto"/>
            <w:noWrap/>
            <w:vAlign w:val="center"/>
          </w:tcPr>
          <w:p w:rsidR="00A7447B" w:rsidRDefault="001D1241">
            <w:pPr>
              <w:pStyle w:val="103"/>
              <w:rPr>
                <w:bCs/>
                <w:lang w:eastAsia="ru-RU"/>
              </w:rPr>
            </w:pPr>
            <w:r>
              <w:rPr>
                <w:bCs/>
                <w:lang w:eastAsia="ru-RU"/>
              </w:rPr>
              <w:t> </w:t>
            </w:r>
          </w:p>
        </w:tc>
        <w:tc>
          <w:tcPr>
            <w:tcW w:w="1917" w:type="dxa"/>
            <w:shd w:val="clear" w:color="auto" w:fill="auto"/>
            <w:noWrap/>
            <w:vAlign w:val="center"/>
          </w:tcPr>
          <w:p w:rsidR="00A7447B" w:rsidRDefault="001D1241">
            <w:pPr>
              <w:pStyle w:val="103"/>
              <w:rPr>
                <w:bCs/>
                <w:lang w:eastAsia="ru-RU"/>
              </w:rPr>
            </w:pPr>
            <w:r>
              <w:rPr>
                <w:bCs/>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3.1.</w:t>
            </w:r>
          </w:p>
        </w:tc>
        <w:tc>
          <w:tcPr>
            <w:tcW w:w="5586" w:type="dxa"/>
            <w:shd w:val="clear" w:color="auto" w:fill="auto"/>
            <w:noWrap/>
            <w:vAlign w:val="center"/>
          </w:tcPr>
          <w:p w:rsidR="00A7447B" w:rsidRDefault="001D1241">
            <w:pPr>
              <w:pStyle w:val="103"/>
              <w:rPr>
                <w:lang w:eastAsia="ru-RU"/>
              </w:rPr>
            </w:pPr>
            <w:r>
              <w:rPr>
                <w:lang w:eastAsia="ru-RU"/>
              </w:rPr>
              <w:t>Расходы на топливо</w:t>
            </w:r>
          </w:p>
        </w:tc>
        <w:tc>
          <w:tcPr>
            <w:tcW w:w="1276" w:type="dxa"/>
            <w:shd w:val="clear" w:color="auto" w:fill="auto"/>
            <w:noWrap/>
            <w:vAlign w:val="center"/>
          </w:tcPr>
          <w:p w:rsidR="00A7447B" w:rsidRDefault="001D1241">
            <w:pPr>
              <w:pStyle w:val="103"/>
              <w:rPr>
                <w:lang w:eastAsia="ru-RU"/>
              </w:rPr>
            </w:pPr>
            <w:r>
              <w:rPr>
                <w:lang w:eastAsia="ru-RU"/>
              </w:rPr>
              <w:t>76562,37</w:t>
            </w:r>
          </w:p>
        </w:tc>
        <w:tc>
          <w:tcPr>
            <w:tcW w:w="1917" w:type="dxa"/>
            <w:shd w:val="clear" w:color="auto" w:fill="auto"/>
            <w:noWrap/>
            <w:vAlign w:val="center"/>
          </w:tcPr>
          <w:p w:rsidR="00A7447B" w:rsidRDefault="001D1241">
            <w:pPr>
              <w:pStyle w:val="103"/>
              <w:rPr>
                <w:lang w:eastAsia="ru-RU"/>
              </w:rPr>
            </w:pPr>
            <w:r>
              <w:rPr>
                <w:lang w:eastAsia="ru-RU"/>
              </w:rPr>
              <w:t>80390,49</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объём</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11419,21</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11990,17</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цена</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6704,70</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6704,70</w:t>
            </w:r>
          </w:p>
        </w:tc>
      </w:tr>
      <w:tr w:rsidR="00A7447B">
        <w:tc>
          <w:tcPr>
            <w:tcW w:w="666" w:type="dxa"/>
            <w:shd w:val="clear" w:color="auto" w:fill="auto"/>
            <w:noWrap/>
            <w:vAlign w:val="center"/>
          </w:tcPr>
          <w:p w:rsidR="00A7447B" w:rsidRDefault="001D1241">
            <w:pPr>
              <w:pStyle w:val="103"/>
              <w:rPr>
                <w:lang w:eastAsia="ru-RU"/>
              </w:rPr>
            </w:pPr>
            <w:r>
              <w:rPr>
                <w:lang w:eastAsia="ru-RU"/>
              </w:rPr>
              <w:t>3.2.</w:t>
            </w:r>
          </w:p>
        </w:tc>
        <w:tc>
          <w:tcPr>
            <w:tcW w:w="5586" w:type="dxa"/>
            <w:shd w:val="clear" w:color="auto" w:fill="auto"/>
            <w:noWrap/>
            <w:vAlign w:val="center"/>
          </w:tcPr>
          <w:p w:rsidR="00A7447B" w:rsidRDefault="001D1241">
            <w:pPr>
              <w:pStyle w:val="103"/>
              <w:rPr>
                <w:lang w:eastAsia="ru-RU"/>
              </w:rPr>
            </w:pPr>
            <w:r>
              <w:rPr>
                <w:lang w:eastAsia="ru-RU"/>
              </w:rPr>
              <w:t>Расходы на электрическую энергию</w:t>
            </w:r>
          </w:p>
        </w:tc>
        <w:tc>
          <w:tcPr>
            <w:tcW w:w="1276" w:type="dxa"/>
            <w:shd w:val="clear" w:color="auto" w:fill="auto"/>
            <w:noWrap/>
            <w:vAlign w:val="center"/>
          </w:tcPr>
          <w:p w:rsidR="00A7447B" w:rsidRDefault="001D1241">
            <w:pPr>
              <w:pStyle w:val="103"/>
              <w:rPr>
                <w:lang w:eastAsia="ru-RU"/>
              </w:rPr>
            </w:pPr>
            <w:r>
              <w:rPr>
                <w:lang w:eastAsia="ru-RU"/>
              </w:rPr>
              <w:t>14242,14</w:t>
            </w:r>
          </w:p>
        </w:tc>
        <w:tc>
          <w:tcPr>
            <w:tcW w:w="1917" w:type="dxa"/>
            <w:shd w:val="clear" w:color="auto" w:fill="auto"/>
            <w:noWrap/>
            <w:vAlign w:val="center"/>
          </w:tcPr>
          <w:p w:rsidR="00A7447B" w:rsidRDefault="001D1241">
            <w:pPr>
              <w:pStyle w:val="103"/>
              <w:rPr>
                <w:lang w:eastAsia="ru-RU"/>
              </w:rPr>
            </w:pPr>
            <w:r>
              <w:rPr>
                <w:lang w:eastAsia="ru-RU"/>
              </w:rPr>
              <w:t>15666,36</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объём</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3733,00</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4106,30</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цена</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3,82</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3,82</w:t>
            </w:r>
          </w:p>
        </w:tc>
      </w:tr>
      <w:tr w:rsidR="00A7447B">
        <w:tc>
          <w:tcPr>
            <w:tcW w:w="666" w:type="dxa"/>
            <w:shd w:val="clear" w:color="auto" w:fill="auto"/>
            <w:noWrap/>
            <w:vAlign w:val="center"/>
          </w:tcPr>
          <w:p w:rsidR="00A7447B" w:rsidRDefault="001D1241">
            <w:pPr>
              <w:pStyle w:val="103"/>
              <w:rPr>
                <w:lang w:eastAsia="ru-RU"/>
              </w:rPr>
            </w:pPr>
            <w:r>
              <w:rPr>
                <w:lang w:eastAsia="ru-RU"/>
              </w:rPr>
              <w:t>3.3.</w:t>
            </w:r>
          </w:p>
        </w:tc>
        <w:tc>
          <w:tcPr>
            <w:tcW w:w="5586" w:type="dxa"/>
            <w:shd w:val="clear" w:color="auto" w:fill="auto"/>
            <w:noWrap/>
            <w:vAlign w:val="center"/>
          </w:tcPr>
          <w:p w:rsidR="00A7447B" w:rsidRDefault="001D1241">
            <w:pPr>
              <w:pStyle w:val="103"/>
              <w:rPr>
                <w:lang w:eastAsia="ru-RU"/>
              </w:rPr>
            </w:pPr>
            <w:r>
              <w:rPr>
                <w:lang w:eastAsia="ru-RU"/>
              </w:rPr>
              <w:t>Расходы на тепловую энергию</w:t>
            </w:r>
          </w:p>
        </w:tc>
        <w:tc>
          <w:tcPr>
            <w:tcW w:w="1276" w:type="dxa"/>
            <w:shd w:val="clear" w:color="auto" w:fill="auto"/>
            <w:noWrap/>
            <w:vAlign w:val="center"/>
          </w:tcPr>
          <w:p w:rsidR="00A7447B" w:rsidRDefault="001D1241">
            <w:pPr>
              <w:pStyle w:val="103"/>
              <w:rPr>
                <w:lang w:eastAsia="ru-RU"/>
              </w:rPr>
            </w:pPr>
            <w:r>
              <w:rPr>
                <w:lang w:eastAsia="ru-RU"/>
              </w:rPr>
              <w:t> </w:t>
            </w:r>
          </w:p>
        </w:tc>
        <w:tc>
          <w:tcPr>
            <w:tcW w:w="1917" w:type="dxa"/>
            <w:shd w:val="clear" w:color="auto" w:fill="auto"/>
            <w:noWrap/>
            <w:vAlign w:val="center"/>
          </w:tcPr>
          <w:p w:rsidR="00A7447B" w:rsidRDefault="001D1241">
            <w:pPr>
              <w:pStyle w:val="103"/>
              <w:rPr>
                <w:lang w:eastAsia="ru-RU"/>
              </w:rPr>
            </w:pPr>
            <w:r>
              <w:rPr>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объём</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 </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цена</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 </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3.4.</w:t>
            </w:r>
          </w:p>
        </w:tc>
        <w:tc>
          <w:tcPr>
            <w:tcW w:w="5586" w:type="dxa"/>
            <w:shd w:val="clear" w:color="auto" w:fill="auto"/>
            <w:noWrap/>
            <w:vAlign w:val="center"/>
          </w:tcPr>
          <w:p w:rsidR="00A7447B" w:rsidRDefault="001D1241">
            <w:pPr>
              <w:pStyle w:val="103"/>
              <w:rPr>
                <w:lang w:eastAsia="ru-RU"/>
              </w:rPr>
            </w:pPr>
            <w:r>
              <w:rPr>
                <w:lang w:eastAsia="ru-RU"/>
              </w:rPr>
              <w:t>Расходы на холодную воду</w:t>
            </w:r>
          </w:p>
        </w:tc>
        <w:tc>
          <w:tcPr>
            <w:tcW w:w="1276" w:type="dxa"/>
            <w:shd w:val="clear" w:color="auto" w:fill="auto"/>
            <w:noWrap/>
            <w:vAlign w:val="center"/>
          </w:tcPr>
          <w:p w:rsidR="00A7447B" w:rsidRDefault="001D1241">
            <w:pPr>
              <w:pStyle w:val="103"/>
              <w:rPr>
                <w:lang w:eastAsia="ru-RU"/>
              </w:rPr>
            </w:pPr>
            <w:r>
              <w:rPr>
                <w:lang w:eastAsia="ru-RU"/>
              </w:rPr>
              <w:t>119,03</w:t>
            </w:r>
          </w:p>
        </w:tc>
        <w:tc>
          <w:tcPr>
            <w:tcW w:w="1917" w:type="dxa"/>
            <w:shd w:val="clear" w:color="auto" w:fill="auto"/>
            <w:noWrap/>
            <w:vAlign w:val="center"/>
          </w:tcPr>
          <w:p w:rsidR="00A7447B" w:rsidRDefault="001D1241">
            <w:pPr>
              <w:pStyle w:val="103"/>
              <w:rPr>
                <w:lang w:eastAsia="ru-RU"/>
              </w:rPr>
            </w:pPr>
            <w:r>
              <w:rPr>
                <w:lang w:eastAsia="ru-RU"/>
              </w:rPr>
              <w:t>119,03</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объём</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3,76</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3,76</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цена</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31,64</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31,64</w:t>
            </w:r>
          </w:p>
        </w:tc>
      </w:tr>
      <w:tr w:rsidR="00A7447B">
        <w:tc>
          <w:tcPr>
            <w:tcW w:w="666" w:type="dxa"/>
            <w:shd w:val="clear" w:color="auto" w:fill="auto"/>
            <w:noWrap/>
            <w:vAlign w:val="center"/>
          </w:tcPr>
          <w:p w:rsidR="00A7447B" w:rsidRDefault="001D1241">
            <w:pPr>
              <w:pStyle w:val="103"/>
              <w:rPr>
                <w:lang w:eastAsia="ru-RU"/>
              </w:rPr>
            </w:pPr>
            <w:r>
              <w:rPr>
                <w:lang w:eastAsia="ru-RU"/>
              </w:rPr>
              <w:t>3.5.</w:t>
            </w:r>
          </w:p>
        </w:tc>
        <w:tc>
          <w:tcPr>
            <w:tcW w:w="5586" w:type="dxa"/>
            <w:shd w:val="clear" w:color="auto" w:fill="auto"/>
            <w:noWrap/>
            <w:vAlign w:val="center"/>
          </w:tcPr>
          <w:p w:rsidR="00A7447B" w:rsidRDefault="001D1241">
            <w:pPr>
              <w:pStyle w:val="103"/>
              <w:rPr>
                <w:lang w:eastAsia="ru-RU"/>
              </w:rPr>
            </w:pPr>
            <w:r>
              <w:rPr>
                <w:lang w:eastAsia="ru-RU"/>
              </w:rPr>
              <w:t>Расходы на теплоноситель</w:t>
            </w:r>
          </w:p>
        </w:tc>
        <w:tc>
          <w:tcPr>
            <w:tcW w:w="1276" w:type="dxa"/>
            <w:shd w:val="clear" w:color="auto" w:fill="auto"/>
            <w:noWrap/>
            <w:vAlign w:val="center"/>
          </w:tcPr>
          <w:p w:rsidR="00A7447B" w:rsidRDefault="001D1241">
            <w:pPr>
              <w:pStyle w:val="103"/>
              <w:rPr>
                <w:lang w:eastAsia="ru-RU"/>
              </w:rPr>
            </w:pPr>
            <w:r>
              <w:rPr>
                <w:lang w:eastAsia="ru-RU"/>
              </w:rPr>
              <w:t>2226,85</w:t>
            </w:r>
          </w:p>
        </w:tc>
        <w:tc>
          <w:tcPr>
            <w:tcW w:w="1917" w:type="dxa"/>
            <w:shd w:val="clear" w:color="auto" w:fill="auto"/>
            <w:noWrap/>
            <w:vAlign w:val="center"/>
          </w:tcPr>
          <w:p w:rsidR="00A7447B" w:rsidRDefault="001D1241">
            <w:pPr>
              <w:pStyle w:val="103"/>
              <w:rPr>
                <w:lang w:eastAsia="ru-RU"/>
              </w:rPr>
            </w:pPr>
            <w:r>
              <w:rPr>
                <w:lang w:eastAsia="ru-RU"/>
              </w:rPr>
              <w:t>2204,59</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объём</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41,81</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41,39</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i/>
                <w:color w:val="808080"/>
                <w:lang w:eastAsia="ru-RU"/>
              </w:rPr>
            </w:pPr>
            <w:r>
              <w:rPr>
                <w:i/>
                <w:color w:val="808080"/>
                <w:lang w:eastAsia="ru-RU"/>
              </w:rPr>
              <w:t>цена</w:t>
            </w:r>
          </w:p>
        </w:tc>
        <w:tc>
          <w:tcPr>
            <w:tcW w:w="1276" w:type="dxa"/>
            <w:shd w:val="clear" w:color="auto" w:fill="auto"/>
            <w:noWrap/>
            <w:vAlign w:val="center"/>
          </w:tcPr>
          <w:p w:rsidR="00A7447B" w:rsidRDefault="001D1241">
            <w:pPr>
              <w:pStyle w:val="103"/>
              <w:rPr>
                <w:i/>
                <w:color w:val="808080"/>
                <w:lang w:eastAsia="ru-RU"/>
              </w:rPr>
            </w:pPr>
            <w:r>
              <w:rPr>
                <w:i/>
                <w:color w:val="808080"/>
                <w:lang w:eastAsia="ru-RU"/>
              </w:rPr>
              <w:t>53,26</w:t>
            </w:r>
          </w:p>
        </w:tc>
        <w:tc>
          <w:tcPr>
            <w:tcW w:w="1917" w:type="dxa"/>
            <w:shd w:val="clear" w:color="auto" w:fill="auto"/>
            <w:noWrap/>
            <w:vAlign w:val="center"/>
          </w:tcPr>
          <w:p w:rsidR="00A7447B" w:rsidRDefault="001D1241">
            <w:pPr>
              <w:pStyle w:val="103"/>
              <w:rPr>
                <w:i/>
                <w:color w:val="808080"/>
                <w:lang w:eastAsia="ru-RU"/>
              </w:rPr>
            </w:pPr>
            <w:r>
              <w:rPr>
                <w:i/>
                <w:color w:val="808080"/>
                <w:lang w:eastAsia="ru-RU"/>
              </w:rPr>
              <w:t>53,26</w:t>
            </w:r>
          </w:p>
        </w:tc>
      </w:tr>
      <w:tr w:rsidR="00A7447B">
        <w:tc>
          <w:tcPr>
            <w:tcW w:w="666" w:type="dxa"/>
            <w:shd w:val="clear" w:color="auto" w:fill="auto"/>
            <w:noWrap/>
            <w:vAlign w:val="center"/>
          </w:tcPr>
          <w:p w:rsidR="00A7447B" w:rsidRDefault="001D1241">
            <w:pPr>
              <w:pStyle w:val="103"/>
              <w:rPr>
                <w:lang w:eastAsia="ru-RU"/>
              </w:rPr>
            </w:pPr>
            <w:r>
              <w:rPr>
                <w:lang w:eastAsia="ru-RU"/>
              </w:rPr>
              <w:t> </w:t>
            </w:r>
          </w:p>
        </w:tc>
        <w:tc>
          <w:tcPr>
            <w:tcW w:w="5586" w:type="dxa"/>
            <w:shd w:val="clear" w:color="auto" w:fill="auto"/>
            <w:noWrap/>
            <w:vAlign w:val="center"/>
          </w:tcPr>
          <w:p w:rsidR="00A7447B" w:rsidRDefault="001D1241">
            <w:pPr>
              <w:pStyle w:val="103"/>
              <w:rPr>
                <w:lang w:eastAsia="ru-RU"/>
              </w:rPr>
            </w:pPr>
            <w:r>
              <w:rPr>
                <w:lang w:eastAsia="ru-RU"/>
              </w:rPr>
              <w:t>Итого</w:t>
            </w:r>
          </w:p>
        </w:tc>
        <w:tc>
          <w:tcPr>
            <w:tcW w:w="1276" w:type="dxa"/>
            <w:shd w:val="clear" w:color="auto" w:fill="auto"/>
            <w:noWrap/>
            <w:vAlign w:val="center"/>
          </w:tcPr>
          <w:p w:rsidR="00A7447B" w:rsidRDefault="001D1241">
            <w:pPr>
              <w:pStyle w:val="103"/>
              <w:rPr>
                <w:lang w:eastAsia="ru-RU"/>
              </w:rPr>
            </w:pPr>
            <w:r>
              <w:rPr>
                <w:lang w:eastAsia="ru-RU"/>
              </w:rPr>
              <w:t>93150,40</w:t>
            </w:r>
          </w:p>
        </w:tc>
        <w:tc>
          <w:tcPr>
            <w:tcW w:w="1917" w:type="dxa"/>
            <w:shd w:val="clear" w:color="auto" w:fill="auto"/>
            <w:noWrap/>
            <w:vAlign w:val="center"/>
          </w:tcPr>
          <w:p w:rsidR="00A7447B" w:rsidRDefault="001D1241">
            <w:pPr>
              <w:pStyle w:val="103"/>
              <w:rPr>
                <w:lang w:eastAsia="ru-RU"/>
              </w:rPr>
            </w:pPr>
            <w:r>
              <w:rPr>
                <w:lang w:eastAsia="ru-RU"/>
              </w:rPr>
              <w:t>98380,46</w:t>
            </w:r>
          </w:p>
        </w:tc>
      </w:tr>
      <w:tr w:rsidR="00A7447B">
        <w:tc>
          <w:tcPr>
            <w:tcW w:w="666" w:type="dxa"/>
            <w:shd w:val="clear" w:color="auto" w:fill="auto"/>
            <w:noWrap/>
            <w:vAlign w:val="center"/>
          </w:tcPr>
          <w:p w:rsidR="00A7447B" w:rsidRDefault="001D1241">
            <w:pPr>
              <w:pStyle w:val="103"/>
              <w:rPr>
                <w:lang w:eastAsia="ru-RU"/>
              </w:rPr>
            </w:pPr>
            <w:r>
              <w:rPr>
                <w:lang w:eastAsia="ru-RU"/>
              </w:rPr>
              <w:t>4,00</w:t>
            </w:r>
          </w:p>
        </w:tc>
        <w:tc>
          <w:tcPr>
            <w:tcW w:w="5586" w:type="dxa"/>
            <w:shd w:val="clear" w:color="auto" w:fill="auto"/>
            <w:noWrap/>
            <w:vAlign w:val="center"/>
          </w:tcPr>
          <w:p w:rsidR="00A7447B" w:rsidRDefault="001D1241">
            <w:pPr>
              <w:pStyle w:val="103"/>
              <w:rPr>
                <w:bCs/>
                <w:lang w:eastAsia="ru-RU"/>
              </w:rPr>
            </w:pPr>
            <w:r>
              <w:rPr>
                <w:bCs/>
                <w:lang w:eastAsia="ru-RU"/>
              </w:rPr>
              <w:t>Расчёт Необходимой Валовой Выручки</w:t>
            </w:r>
          </w:p>
        </w:tc>
        <w:tc>
          <w:tcPr>
            <w:tcW w:w="1276" w:type="dxa"/>
            <w:shd w:val="clear" w:color="auto" w:fill="auto"/>
            <w:noWrap/>
            <w:vAlign w:val="center"/>
          </w:tcPr>
          <w:p w:rsidR="00A7447B" w:rsidRDefault="001D1241">
            <w:pPr>
              <w:pStyle w:val="103"/>
              <w:rPr>
                <w:bCs/>
                <w:lang w:eastAsia="ru-RU"/>
              </w:rPr>
            </w:pPr>
            <w:r>
              <w:rPr>
                <w:bCs/>
                <w:lang w:eastAsia="ru-RU"/>
              </w:rPr>
              <w:t> </w:t>
            </w:r>
          </w:p>
        </w:tc>
        <w:tc>
          <w:tcPr>
            <w:tcW w:w="1917" w:type="dxa"/>
            <w:shd w:val="clear" w:color="auto" w:fill="auto"/>
            <w:noWrap/>
            <w:vAlign w:val="center"/>
          </w:tcPr>
          <w:p w:rsidR="00A7447B" w:rsidRDefault="001D1241">
            <w:pPr>
              <w:pStyle w:val="103"/>
              <w:rPr>
                <w:bCs/>
                <w:lang w:eastAsia="ru-RU"/>
              </w:rPr>
            </w:pPr>
            <w:r>
              <w:rPr>
                <w:bCs/>
                <w:lang w:eastAsia="ru-RU"/>
              </w:rPr>
              <w:t> </w:t>
            </w:r>
          </w:p>
        </w:tc>
      </w:tr>
      <w:tr w:rsidR="00A7447B">
        <w:tc>
          <w:tcPr>
            <w:tcW w:w="666" w:type="dxa"/>
            <w:shd w:val="clear" w:color="auto" w:fill="auto"/>
            <w:noWrap/>
            <w:vAlign w:val="center"/>
          </w:tcPr>
          <w:p w:rsidR="00A7447B" w:rsidRDefault="001D1241">
            <w:pPr>
              <w:pStyle w:val="103"/>
              <w:rPr>
                <w:lang w:eastAsia="ru-RU"/>
              </w:rPr>
            </w:pPr>
            <w:r>
              <w:rPr>
                <w:lang w:eastAsia="ru-RU"/>
              </w:rPr>
              <w:t>4.1.</w:t>
            </w:r>
          </w:p>
        </w:tc>
        <w:tc>
          <w:tcPr>
            <w:tcW w:w="5586" w:type="dxa"/>
            <w:shd w:val="clear" w:color="auto" w:fill="auto"/>
            <w:noWrap/>
            <w:vAlign w:val="center"/>
          </w:tcPr>
          <w:p w:rsidR="00A7447B" w:rsidRDefault="001D1241">
            <w:pPr>
              <w:pStyle w:val="103"/>
              <w:rPr>
                <w:lang w:eastAsia="ru-RU"/>
              </w:rPr>
            </w:pPr>
            <w:r>
              <w:rPr>
                <w:lang w:eastAsia="ru-RU"/>
              </w:rPr>
              <w:t>Операционные расходы</w:t>
            </w:r>
          </w:p>
        </w:tc>
        <w:tc>
          <w:tcPr>
            <w:tcW w:w="1276" w:type="dxa"/>
            <w:shd w:val="clear" w:color="auto" w:fill="auto"/>
            <w:noWrap/>
            <w:vAlign w:val="center"/>
          </w:tcPr>
          <w:p w:rsidR="00A7447B" w:rsidRDefault="001D1241">
            <w:pPr>
              <w:pStyle w:val="103"/>
              <w:rPr>
                <w:lang w:eastAsia="ru-RU"/>
              </w:rPr>
            </w:pPr>
            <w:r>
              <w:rPr>
                <w:lang w:eastAsia="ru-RU"/>
              </w:rPr>
              <w:t>32509,20</w:t>
            </w:r>
          </w:p>
        </w:tc>
        <w:tc>
          <w:tcPr>
            <w:tcW w:w="1917" w:type="dxa"/>
            <w:shd w:val="clear" w:color="auto" w:fill="auto"/>
            <w:noWrap/>
            <w:vAlign w:val="center"/>
          </w:tcPr>
          <w:p w:rsidR="00A7447B" w:rsidRDefault="001D1241">
            <w:pPr>
              <w:pStyle w:val="103"/>
              <w:rPr>
                <w:lang w:eastAsia="ru-RU"/>
              </w:rPr>
            </w:pPr>
            <w:r>
              <w:rPr>
                <w:lang w:eastAsia="ru-RU"/>
              </w:rPr>
              <w:t>32610,02</w:t>
            </w:r>
          </w:p>
        </w:tc>
      </w:tr>
      <w:tr w:rsidR="00A7447B">
        <w:tc>
          <w:tcPr>
            <w:tcW w:w="666" w:type="dxa"/>
            <w:shd w:val="clear" w:color="auto" w:fill="auto"/>
            <w:noWrap/>
            <w:vAlign w:val="center"/>
          </w:tcPr>
          <w:p w:rsidR="00A7447B" w:rsidRDefault="001D1241">
            <w:pPr>
              <w:pStyle w:val="103"/>
              <w:rPr>
                <w:lang w:eastAsia="ru-RU"/>
              </w:rPr>
            </w:pPr>
            <w:r>
              <w:rPr>
                <w:lang w:eastAsia="ru-RU"/>
              </w:rPr>
              <w:t>4.2.</w:t>
            </w:r>
          </w:p>
        </w:tc>
        <w:tc>
          <w:tcPr>
            <w:tcW w:w="5586" w:type="dxa"/>
            <w:shd w:val="clear" w:color="auto" w:fill="auto"/>
            <w:noWrap/>
            <w:vAlign w:val="center"/>
          </w:tcPr>
          <w:p w:rsidR="00A7447B" w:rsidRDefault="001D1241">
            <w:pPr>
              <w:pStyle w:val="103"/>
              <w:rPr>
                <w:lang w:eastAsia="ru-RU"/>
              </w:rPr>
            </w:pPr>
            <w:r>
              <w:rPr>
                <w:lang w:eastAsia="ru-RU"/>
              </w:rPr>
              <w:t>Неподконтрольные расходы</w:t>
            </w:r>
          </w:p>
        </w:tc>
        <w:tc>
          <w:tcPr>
            <w:tcW w:w="1276" w:type="dxa"/>
            <w:shd w:val="clear" w:color="auto" w:fill="auto"/>
            <w:noWrap/>
            <w:vAlign w:val="center"/>
          </w:tcPr>
          <w:p w:rsidR="00A7447B" w:rsidRDefault="001D1241">
            <w:pPr>
              <w:pStyle w:val="103"/>
              <w:rPr>
                <w:lang w:eastAsia="ru-RU"/>
              </w:rPr>
            </w:pPr>
            <w:r>
              <w:rPr>
                <w:lang w:eastAsia="ru-RU"/>
              </w:rPr>
              <w:t>22155,75</w:t>
            </w:r>
          </w:p>
        </w:tc>
        <w:tc>
          <w:tcPr>
            <w:tcW w:w="1917" w:type="dxa"/>
            <w:shd w:val="clear" w:color="auto" w:fill="auto"/>
            <w:noWrap/>
            <w:vAlign w:val="center"/>
          </w:tcPr>
          <w:p w:rsidR="00A7447B" w:rsidRDefault="001D1241">
            <w:pPr>
              <w:pStyle w:val="103"/>
              <w:rPr>
                <w:lang w:eastAsia="ru-RU"/>
              </w:rPr>
            </w:pPr>
            <w:r>
              <w:rPr>
                <w:lang w:eastAsia="ru-RU"/>
              </w:rPr>
              <w:t>23663,85</w:t>
            </w:r>
          </w:p>
        </w:tc>
      </w:tr>
      <w:tr w:rsidR="00A7447B">
        <w:tc>
          <w:tcPr>
            <w:tcW w:w="666" w:type="dxa"/>
            <w:shd w:val="clear" w:color="auto" w:fill="auto"/>
            <w:noWrap/>
            <w:vAlign w:val="center"/>
          </w:tcPr>
          <w:p w:rsidR="00A7447B" w:rsidRDefault="001D1241">
            <w:pPr>
              <w:pStyle w:val="103"/>
              <w:rPr>
                <w:lang w:eastAsia="ru-RU"/>
              </w:rPr>
            </w:pPr>
            <w:r>
              <w:rPr>
                <w:lang w:eastAsia="ru-RU"/>
              </w:rPr>
              <w:t>4.3.</w:t>
            </w:r>
          </w:p>
        </w:tc>
        <w:tc>
          <w:tcPr>
            <w:tcW w:w="5586" w:type="dxa"/>
            <w:shd w:val="clear" w:color="auto" w:fill="auto"/>
            <w:noWrap/>
            <w:vAlign w:val="center"/>
          </w:tcPr>
          <w:p w:rsidR="00A7447B" w:rsidRDefault="001D1241">
            <w:pPr>
              <w:pStyle w:val="103"/>
              <w:rPr>
                <w:lang w:eastAsia="ru-RU"/>
              </w:rPr>
            </w:pPr>
            <w:r>
              <w:rPr>
                <w:lang w:eastAsia="ru-RU"/>
              </w:rPr>
              <w:t>Расходы на энергетические ресурсы</w:t>
            </w:r>
          </w:p>
        </w:tc>
        <w:tc>
          <w:tcPr>
            <w:tcW w:w="1276" w:type="dxa"/>
            <w:shd w:val="clear" w:color="auto" w:fill="auto"/>
            <w:noWrap/>
            <w:vAlign w:val="center"/>
          </w:tcPr>
          <w:p w:rsidR="00A7447B" w:rsidRDefault="001D1241">
            <w:pPr>
              <w:pStyle w:val="103"/>
              <w:rPr>
                <w:lang w:eastAsia="ru-RU"/>
              </w:rPr>
            </w:pPr>
            <w:r>
              <w:rPr>
                <w:lang w:eastAsia="ru-RU"/>
              </w:rPr>
              <w:t>93150,40</w:t>
            </w:r>
          </w:p>
        </w:tc>
        <w:tc>
          <w:tcPr>
            <w:tcW w:w="1917" w:type="dxa"/>
            <w:shd w:val="clear" w:color="auto" w:fill="auto"/>
            <w:noWrap/>
            <w:vAlign w:val="center"/>
          </w:tcPr>
          <w:p w:rsidR="00A7447B" w:rsidRDefault="001D1241">
            <w:pPr>
              <w:pStyle w:val="103"/>
              <w:rPr>
                <w:lang w:eastAsia="ru-RU"/>
              </w:rPr>
            </w:pPr>
            <w:r>
              <w:rPr>
                <w:lang w:eastAsia="ru-RU"/>
              </w:rPr>
              <w:t>98380,46</w:t>
            </w:r>
          </w:p>
        </w:tc>
      </w:tr>
      <w:tr w:rsidR="00A7447B">
        <w:tc>
          <w:tcPr>
            <w:tcW w:w="666" w:type="dxa"/>
            <w:shd w:val="clear" w:color="auto" w:fill="auto"/>
            <w:noWrap/>
            <w:vAlign w:val="center"/>
          </w:tcPr>
          <w:p w:rsidR="00A7447B" w:rsidRDefault="001D1241">
            <w:pPr>
              <w:pStyle w:val="103"/>
              <w:rPr>
                <w:lang w:eastAsia="ru-RU"/>
              </w:rPr>
            </w:pPr>
            <w:r>
              <w:rPr>
                <w:lang w:eastAsia="ru-RU"/>
              </w:rPr>
              <w:t>4.4.</w:t>
            </w:r>
          </w:p>
        </w:tc>
        <w:tc>
          <w:tcPr>
            <w:tcW w:w="5586" w:type="dxa"/>
            <w:shd w:val="clear" w:color="auto" w:fill="auto"/>
            <w:noWrap/>
            <w:vAlign w:val="center"/>
          </w:tcPr>
          <w:p w:rsidR="00A7447B" w:rsidRDefault="001D1241">
            <w:pPr>
              <w:pStyle w:val="103"/>
              <w:rPr>
                <w:lang w:eastAsia="ru-RU"/>
              </w:rPr>
            </w:pPr>
            <w:r>
              <w:rPr>
                <w:lang w:eastAsia="ru-RU"/>
              </w:rPr>
              <w:t>прибыль</w:t>
            </w:r>
          </w:p>
        </w:tc>
        <w:tc>
          <w:tcPr>
            <w:tcW w:w="1276" w:type="dxa"/>
            <w:shd w:val="clear" w:color="auto" w:fill="auto"/>
            <w:noWrap/>
            <w:vAlign w:val="center"/>
          </w:tcPr>
          <w:p w:rsidR="00A7447B" w:rsidRDefault="001D1241">
            <w:pPr>
              <w:pStyle w:val="103"/>
              <w:rPr>
                <w:lang w:eastAsia="ru-RU"/>
              </w:rPr>
            </w:pPr>
            <w:r>
              <w:rPr>
                <w:lang w:eastAsia="ru-RU"/>
              </w:rPr>
              <w:t>8816,35</w:t>
            </w:r>
          </w:p>
        </w:tc>
        <w:tc>
          <w:tcPr>
            <w:tcW w:w="1917" w:type="dxa"/>
            <w:shd w:val="clear" w:color="auto" w:fill="auto"/>
            <w:noWrap/>
            <w:vAlign w:val="center"/>
          </w:tcPr>
          <w:p w:rsidR="00A7447B" w:rsidRDefault="001D1241">
            <w:pPr>
              <w:pStyle w:val="103"/>
              <w:rPr>
                <w:lang w:eastAsia="ru-RU"/>
              </w:rPr>
            </w:pPr>
            <w:r>
              <w:rPr>
                <w:lang w:eastAsia="ru-RU"/>
              </w:rPr>
              <w:t>8816,35</w:t>
            </w:r>
          </w:p>
        </w:tc>
      </w:tr>
      <w:tr w:rsidR="00A7447B">
        <w:tc>
          <w:tcPr>
            <w:tcW w:w="666" w:type="dxa"/>
            <w:shd w:val="clear" w:color="auto" w:fill="auto"/>
            <w:noWrap/>
            <w:vAlign w:val="center"/>
          </w:tcPr>
          <w:p w:rsidR="00A7447B" w:rsidRDefault="001D1241">
            <w:pPr>
              <w:pStyle w:val="103"/>
              <w:rPr>
                <w:lang w:eastAsia="ru-RU"/>
              </w:rPr>
            </w:pPr>
            <w:r>
              <w:rPr>
                <w:lang w:eastAsia="ru-RU"/>
              </w:rPr>
              <w:t>4.5.</w:t>
            </w:r>
          </w:p>
        </w:tc>
        <w:tc>
          <w:tcPr>
            <w:tcW w:w="5586" w:type="dxa"/>
            <w:shd w:val="clear" w:color="auto" w:fill="auto"/>
            <w:noWrap/>
            <w:vAlign w:val="center"/>
          </w:tcPr>
          <w:p w:rsidR="00A7447B" w:rsidRDefault="001D1241">
            <w:pPr>
              <w:pStyle w:val="103"/>
              <w:rPr>
                <w:lang w:eastAsia="ru-RU"/>
              </w:rPr>
            </w:pPr>
            <w:r>
              <w:rPr>
                <w:lang w:eastAsia="ru-RU"/>
              </w:rPr>
              <w:t>Расчётная предпринимательская прибыль</w:t>
            </w:r>
          </w:p>
        </w:tc>
        <w:tc>
          <w:tcPr>
            <w:tcW w:w="1276" w:type="dxa"/>
            <w:shd w:val="clear" w:color="auto" w:fill="auto"/>
            <w:noWrap/>
            <w:vAlign w:val="center"/>
          </w:tcPr>
          <w:p w:rsidR="00A7447B" w:rsidRDefault="001D1241">
            <w:pPr>
              <w:pStyle w:val="103"/>
              <w:rPr>
                <w:lang w:eastAsia="ru-RU"/>
              </w:rPr>
            </w:pPr>
            <w:r>
              <w:rPr>
                <w:lang w:eastAsia="ru-RU"/>
              </w:rPr>
              <w:t>3087,86</w:t>
            </w:r>
          </w:p>
        </w:tc>
        <w:tc>
          <w:tcPr>
            <w:tcW w:w="1917" w:type="dxa"/>
            <w:shd w:val="clear" w:color="auto" w:fill="auto"/>
            <w:noWrap/>
            <w:vAlign w:val="center"/>
          </w:tcPr>
          <w:p w:rsidR="00A7447B" w:rsidRDefault="001D1241">
            <w:pPr>
              <w:pStyle w:val="103"/>
              <w:rPr>
                <w:lang w:eastAsia="ru-RU"/>
              </w:rPr>
            </w:pPr>
            <w:r>
              <w:rPr>
                <w:lang w:eastAsia="ru-RU"/>
              </w:rPr>
              <w:t>3087,86</w:t>
            </w:r>
          </w:p>
        </w:tc>
      </w:tr>
      <w:tr w:rsidR="00A7447B">
        <w:tc>
          <w:tcPr>
            <w:tcW w:w="666" w:type="dxa"/>
            <w:shd w:val="clear" w:color="auto" w:fill="auto"/>
            <w:noWrap/>
            <w:vAlign w:val="center"/>
          </w:tcPr>
          <w:p w:rsidR="00A7447B" w:rsidRDefault="001D1241">
            <w:pPr>
              <w:pStyle w:val="103"/>
              <w:rPr>
                <w:bCs/>
                <w:lang w:eastAsia="ru-RU"/>
              </w:rPr>
            </w:pPr>
            <w:r>
              <w:rPr>
                <w:bCs/>
                <w:lang w:eastAsia="ru-RU"/>
              </w:rPr>
              <w:t> </w:t>
            </w:r>
          </w:p>
        </w:tc>
        <w:tc>
          <w:tcPr>
            <w:tcW w:w="5586" w:type="dxa"/>
            <w:shd w:val="clear" w:color="auto" w:fill="auto"/>
            <w:vAlign w:val="center"/>
          </w:tcPr>
          <w:p w:rsidR="00A7447B" w:rsidRDefault="001D1241">
            <w:pPr>
              <w:pStyle w:val="103"/>
              <w:rPr>
                <w:bCs/>
                <w:lang w:eastAsia="ru-RU"/>
              </w:rPr>
            </w:pPr>
            <w:r>
              <w:rPr>
                <w:bCs/>
                <w:lang w:eastAsia="ru-RU"/>
              </w:rPr>
              <w:t>Итого НВВ</w:t>
            </w:r>
          </w:p>
        </w:tc>
        <w:tc>
          <w:tcPr>
            <w:tcW w:w="1276" w:type="dxa"/>
            <w:shd w:val="clear" w:color="auto" w:fill="auto"/>
            <w:noWrap/>
            <w:vAlign w:val="center"/>
          </w:tcPr>
          <w:p w:rsidR="00A7447B" w:rsidRDefault="001D1241">
            <w:pPr>
              <w:pStyle w:val="103"/>
              <w:rPr>
                <w:bCs/>
                <w:lang w:eastAsia="ru-RU"/>
              </w:rPr>
            </w:pPr>
            <w:r>
              <w:rPr>
                <w:bCs/>
                <w:lang w:eastAsia="ru-RU"/>
              </w:rPr>
              <w:t>159716,43</w:t>
            </w:r>
          </w:p>
        </w:tc>
        <w:tc>
          <w:tcPr>
            <w:tcW w:w="1917" w:type="dxa"/>
            <w:shd w:val="clear" w:color="auto" w:fill="auto"/>
            <w:noWrap/>
            <w:vAlign w:val="center"/>
          </w:tcPr>
          <w:p w:rsidR="00A7447B" w:rsidRDefault="001D1241">
            <w:pPr>
              <w:pStyle w:val="103"/>
              <w:rPr>
                <w:bCs/>
                <w:lang w:eastAsia="ru-RU"/>
              </w:rPr>
            </w:pPr>
            <w:r>
              <w:rPr>
                <w:bCs/>
                <w:lang w:eastAsia="ru-RU"/>
              </w:rPr>
              <w:t>166555,41</w:t>
            </w:r>
          </w:p>
        </w:tc>
      </w:tr>
      <w:tr w:rsidR="00A7447B">
        <w:tc>
          <w:tcPr>
            <w:tcW w:w="666" w:type="dxa"/>
            <w:shd w:val="clear" w:color="auto" w:fill="auto"/>
            <w:noWrap/>
            <w:vAlign w:val="center"/>
          </w:tcPr>
          <w:p w:rsidR="00A7447B" w:rsidRDefault="001D1241">
            <w:pPr>
              <w:pStyle w:val="103"/>
              <w:rPr>
                <w:bCs/>
                <w:lang w:eastAsia="ru-RU"/>
              </w:rPr>
            </w:pPr>
            <w:r>
              <w:rPr>
                <w:bCs/>
                <w:lang w:eastAsia="ru-RU"/>
              </w:rPr>
              <w:t> </w:t>
            </w:r>
          </w:p>
        </w:tc>
        <w:tc>
          <w:tcPr>
            <w:tcW w:w="5586" w:type="dxa"/>
            <w:shd w:val="clear" w:color="auto" w:fill="auto"/>
            <w:vAlign w:val="center"/>
          </w:tcPr>
          <w:p w:rsidR="00A7447B" w:rsidRDefault="001D1241">
            <w:pPr>
              <w:pStyle w:val="103"/>
              <w:rPr>
                <w:bCs/>
                <w:lang w:eastAsia="ru-RU"/>
              </w:rPr>
            </w:pPr>
            <w:r>
              <w:rPr>
                <w:bCs/>
                <w:lang w:eastAsia="ru-RU"/>
              </w:rPr>
              <w:t>Полезный отпуск, тыс</w:t>
            </w:r>
            <w:proofErr w:type="gramStart"/>
            <w:r>
              <w:rPr>
                <w:bCs/>
                <w:lang w:eastAsia="ru-RU"/>
              </w:rPr>
              <w:t>.Г</w:t>
            </w:r>
            <w:proofErr w:type="gramEnd"/>
            <w:r>
              <w:rPr>
                <w:bCs/>
                <w:lang w:eastAsia="ru-RU"/>
              </w:rPr>
              <w:t>кал</w:t>
            </w:r>
          </w:p>
        </w:tc>
        <w:tc>
          <w:tcPr>
            <w:tcW w:w="1276" w:type="dxa"/>
            <w:shd w:val="clear" w:color="auto" w:fill="auto"/>
            <w:noWrap/>
            <w:vAlign w:val="center"/>
          </w:tcPr>
          <w:p w:rsidR="00A7447B" w:rsidRDefault="001D1241">
            <w:pPr>
              <w:pStyle w:val="103"/>
              <w:rPr>
                <w:bCs/>
                <w:lang w:eastAsia="ru-RU"/>
              </w:rPr>
            </w:pPr>
            <w:r>
              <w:rPr>
                <w:bCs/>
                <w:lang w:eastAsia="ru-RU"/>
              </w:rPr>
              <w:t>58,22</w:t>
            </w:r>
          </w:p>
        </w:tc>
        <w:tc>
          <w:tcPr>
            <w:tcW w:w="1917" w:type="dxa"/>
            <w:shd w:val="clear" w:color="auto" w:fill="auto"/>
            <w:noWrap/>
            <w:vAlign w:val="center"/>
          </w:tcPr>
          <w:p w:rsidR="00A7447B" w:rsidRDefault="001D1241">
            <w:pPr>
              <w:pStyle w:val="103"/>
              <w:rPr>
                <w:bCs/>
                <w:lang w:eastAsia="ru-RU"/>
              </w:rPr>
            </w:pPr>
            <w:r>
              <w:rPr>
                <w:bCs/>
                <w:lang w:eastAsia="ru-RU"/>
              </w:rPr>
              <w:t>58,22</w:t>
            </w:r>
          </w:p>
        </w:tc>
      </w:tr>
      <w:tr w:rsidR="00A7447B">
        <w:tc>
          <w:tcPr>
            <w:tcW w:w="666" w:type="dxa"/>
            <w:shd w:val="clear" w:color="auto" w:fill="auto"/>
            <w:noWrap/>
            <w:vAlign w:val="center"/>
          </w:tcPr>
          <w:p w:rsidR="00A7447B" w:rsidRDefault="001D1241">
            <w:pPr>
              <w:pStyle w:val="103"/>
              <w:rPr>
                <w:bCs/>
                <w:lang w:eastAsia="ru-RU"/>
              </w:rPr>
            </w:pPr>
            <w:r>
              <w:rPr>
                <w:bCs/>
                <w:lang w:eastAsia="ru-RU"/>
              </w:rPr>
              <w:t> </w:t>
            </w:r>
          </w:p>
        </w:tc>
        <w:tc>
          <w:tcPr>
            <w:tcW w:w="5586" w:type="dxa"/>
            <w:shd w:val="clear" w:color="auto" w:fill="auto"/>
            <w:vAlign w:val="center"/>
          </w:tcPr>
          <w:p w:rsidR="00A7447B" w:rsidRDefault="001D1241">
            <w:pPr>
              <w:pStyle w:val="103"/>
              <w:rPr>
                <w:bCs/>
                <w:lang w:eastAsia="ru-RU"/>
              </w:rPr>
            </w:pPr>
            <w:r>
              <w:rPr>
                <w:bCs/>
                <w:lang w:eastAsia="ru-RU"/>
              </w:rPr>
              <w:t>Тариф, руб/Гкал</w:t>
            </w:r>
          </w:p>
        </w:tc>
        <w:tc>
          <w:tcPr>
            <w:tcW w:w="1276" w:type="dxa"/>
            <w:shd w:val="clear" w:color="auto" w:fill="auto"/>
            <w:noWrap/>
            <w:vAlign w:val="center"/>
          </w:tcPr>
          <w:p w:rsidR="00A7447B" w:rsidRDefault="001D1241">
            <w:pPr>
              <w:pStyle w:val="103"/>
              <w:rPr>
                <w:bCs/>
                <w:lang w:eastAsia="ru-RU"/>
              </w:rPr>
            </w:pPr>
            <w:r>
              <w:rPr>
                <w:bCs/>
                <w:lang w:eastAsia="ru-RU"/>
              </w:rPr>
              <w:t>2743,56</w:t>
            </w:r>
          </w:p>
        </w:tc>
        <w:tc>
          <w:tcPr>
            <w:tcW w:w="1917" w:type="dxa"/>
            <w:shd w:val="clear" w:color="auto" w:fill="auto"/>
            <w:noWrap/>
            <w:vAlign w:val="center"/>
          </w:tcPr>
          <w:p w:rsidR="00A7447B" w:rsidRDefault="001D1241">
            <w:pPr>
              <w:pStyle w:val="103"/>
              <w:rPr>
                <w:bCs/>
                <w:lang w:eastAsia="ru-RU"/>
              </w:rPr>
            </w:pPr>
            <w:r>
              <w:rPr>
                <w:bCs/>
                <w:lang w:eastAsia="ru-RU"/>
              </w:rPr>
              <w:t>2861,04</w:t>
            </w:r>
          </w:p>
        </w:tc>
      </w:tr>
    </w:tbl>
    <w:p w:rsidR="00A7447B" w:rsidRDefault="00A7447B">
      <w:pPr>
        <w:pStyle w:val="af0"/>
        <w:rPr>
          <w:lang w:eastAsia="ru-RU"/>
        </w:rPr>
      </w:pPr>
    </w:p>
    <w:p w:rsidR="00A7447B" w:rsidRDefault="001D1241">
      <w:pPr>
        <w:pStyle w:val="11"/>
        <w:rPr>
          <w:rFonts w:eastAsia="Times New Roman"/>
          <w:lang w:eastAsia="ru-RU"/>
        </w:rPr>
      </w:pPr>
      <w:bookmarkStart w:id="337" w:name="_Toc137559005"/>
      <w:r>
        <w:rPr>
          <w:rFonts w:eastAsia="Times New Roman"/>
          <w:lang w:eastAsia="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37"/>
    </w:p>
    <w:p w:rsidR="00A7447B" w:rsidRDefault="00A7447B"/>
    <w:p w:rsidR="00A7447B" w:rsidRDefault="001D1241">
      <w:pPr>
        <w:pStyle w:val="af0"/>
      </w:pPr>
      <w:r>
        <w:t xml:space="preserve">Технико-экономическая оценка эффективности мероприятий по переводу открытых систем теплоснабжения (горячего водоснабжения) показала рост тарифа на 4%. </w:t>
      </w:r>
    </w:p>
    <w:p w:rsidR="00A7447B" w:rsidRDefault="001D1241">
      <w:pPr>
        <w:pStyle w:val="af0"/>
      </w:pPr>
      <w:r>
        <w:t xml:space="preserve">Сравнение существующего тарифа и после закрытия ГВС представлено на рисунке </w:t>
      </w:r>
      <w:fldSimple w:instr=" REF _Ref136323002 \h  \* MERGEFORMAT ">
        <w:r w:rsidR="007C1423" w:rsidRPr="007C1423">
          <w:rPr>
            <w:rStyle w:val="affd"/>
          </w:rPr>
          <w:t xml:space="preserve">Рисунок </w:t>
        </w:r>
        <w:r w:rsidR="007C1423">
          <w:t>31</w:t>
        </w:r>
      </w:fldSimple>
      <w:r>
        <w:t xml:space="preserve">. </w:t>
      </w:r>
    </w:p>
    <w:p w:rsidR="00A7447B" w:rsidRDefault="00A7447B">
      <w:pPr>
        <w:pStyle w:val="af0"/>
      </w:pPr>
    </w:p>
    <w:p w:rsidR="00A7447B" w:rsidRDefault="001D1241">
      <w:pPr>
        <w:pStyle w:val="afff5"/>
        <w:keepNext/>
      </w:pPr>
      <w:r>
        <w:rPr>
          <w:noProof/>
          <w:lang w:eastAsia="ru-RU"/>
        </w:rPr>
        <w:lastRenderedPageBreak/>
        <w:drawing>
          <wp:inline distT="0" distB="0" distL="0" distR="0">
            <wp:extent cx="5001064" cy="2743200"/>
            <wp:effectExtent l="0" t="0" r="0" b="0"/>
            <wp:docPr id="34"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7447B" w:rsidRDefault="001D1241">
      <w:pPr>
        <w:pStyle w:val="afff7"/>
      </w:pPr>
      <w:bookmarkStart w:id="338" w:name="_Ref136323002"/>
      <w:r>
        <w:t xml:space="preserve">Рисунок </w:t>
      </w:r>
      <w:r w:rsidR="004A19AD">
        <w:fldChar w:fldCharType="begin"/>
      </w:r>
      <w:r>
        <w:instrText xml:space="preserve">SEQ Рисунок \* ARABIC </w:instrText>
      </w:r>
      <w:r w:rsidR="004A19AD">
        <w:fldChar w:fldCharType="separate"/>
      </w:r>
      <w:r w:rsidR="007C1423">
        <w:rPr>
          <w:noProof/>
        </w:rPr>
        <w:t>31</w:t>
      </w:r>
      <w:r w:rsidR="004A19AD">
        <w:fldChar w:fldCharType="end"/>
      </w:r>
      <w:bookmarkEnd w:id="338"/>
      <w:r>
        <w:t xml:space="preserve"> – Сравнение существующего тарифа и после закрытия ГВС</w:t>
      </w:r>
    </w:p>
    <w:p w:rsidR="00A7447B" w:rsidRDefault="001D1241">
      <w:pPr>
        <w:pStyle w:val="af0"/>
      </w:pPr>
      <w:r>
        <w:t xml:space="preserve">Рост тарифа связан со следующими факторами: </w:t>
      </w:r>
    </w:p>
    <w:p w:rsidR="00A7447B" w:rsidRDefault="001D1241">
      <w:pPr>
        <w:pStyle w:val="a"/>
      </w:pPr>
      <w:r>
        <w:t>рост затрат на сырье и материалы для ремонта и обслуживания теплообменников ГВС в ЦТП;</w:t>
      </w:r>
    </w:p>
    <w:p w:rsidR="00A7447B" w:rsidRDefault="001D1241">
      <w:pPr>
        <w:pStyle w:val="a"/>
      </w:pPr>
      <w:r>
        <w:t>рост расхода электрической энергии связанный с увеличением циркуляции теплоносителя в сетях отопления и контуре ГВС;</w:t>
      </w:r>
    </w:p>
    <w:p w:rsidR="00A7447B" w:rsidRDefault="001D1241">
      <w:pPr>
        <w:pStyle w:val="a"/>
      </w:pPr>
      <w:r>
        <w:t>увеличение расхода на топливо связанного с увеличением потерь за счет сетей ГВС;</w:t>
      </w:r>
    </w:p>
    <w:p w:rsidR="00A7447B" w:rsidRDefault="001D1241">
      <w:pPr>
        <w:pStyle w:val="a"/>
      </w:pPr>
      <w:r>
        <w:t xml:space="preserve">увеличение амортизации и налога на имущество. </w:t>
      </w:r>
    </w:p>
    <w:p w:rsidR="00A7447B" w:rsidRDefault="00A7447B">
      <w:pPr>
        <w:pStyle w:val="af0"/>
      </w:pPr>
    </w:p>
    <w:p w:rsidR="00A7447B" w:rsidRDefault="001D1241">
      <w:pPr>
        <w:pStyle w:val="af0"/>
      </w:pPr>
      <w:r>
        <w:t xml:space="preserve">Результаты расчета ценовых (тарифных) последствий для потребителей показали технико-экономическую неэффективность закрытия ГВС в системе теплоснабжения г. Советск, в </w:t>
      </w:r>
      <w:proofErr w:type="gramStart"/>
      <w:r>
        <w:t>связи</w:t>
      </w:r>
      <w:proofErr w:type="gramEnd"/>
      <w:r>
        <w:t xml:space="preserve"> с чем в настоящей актуализации предусмотрен отказ от закрытия системы ГВС и сохранения существующей открытой схемы для Потребителей. </w:t>
      </w:r>
    </w:p>
    <w:p w:rsidR="00A7447B" w:rsidRDefault="00A7447B">
      <w:pPr>
        <w:pStyle w:val="af0"/>
      </w:pPr>
    </w:p>
    <w:p w:rsidR="00A7447B" w:rsidRDefault="001D1241">
      <w:pPr>
        <w:pStyle w:val="af0"/>
      </w:pPr>
      <w:r>
        <w:t>Кроме того, 28 сентября 2022 года в ответ на заявку о техническом присоединен</w:t>
      </w:r>
      <w:proofErr w:type="gramStart"/>
      <w:r>
        <w:t>ии ООО</w:t>
      </w:r>
      <w:proofErr w:type="gramEnd"/>
      <w:r>
        <w:t xml:space="preserve"> «ТК-Советск» к сетям холодного водоснабжения получен ответ от МУП «Партнёр» о невозможности реализации данных мероприятий в связи с отсутствием поставки холодной воды в необходимом объёме (</w:t>
      </w:r>
      <w:r w:rsidR="004A19AD">
        <w:fldChar w:fldCharType="begin"/>
      </w:r>
      <w:r>
        <w:instrText>REF _Ref136768190</w:instrText>
      </w:r>
      <w:r w:rsidR="004A19AD">
        <w:fldChar w:fldCharType="separate"/>
      </w:r>
      <w:r w:rsidR="007C1423">
        <w:t xml:space="preserve">Рисунок </w:t>
      </w:r>
      <w:r w:rsidR="007C1423">
        <w:rPr>
          <w:noProof/>
        </w:rPr>
        <w:t>32</w:t>
      </w:r>
      <w:r w:rsidR="004A19AD">
        <w:fldChar w:fldCharType="end"/>
      </w:r>
      <w:r>
        <w:t>). Для реализации мероприятий по повышению производственных мощностей системы холодного водоснабжения необходимы значительные денежные вложения, которых ни в МКП «Партнёр», ни в МО г. Советск не имеются.</w:t>
      </w:r>
    </w:p>
    <w:p w:rsidR="00A7447B" w:rsidRDefault="00A7447B">
      <w:pPr>
        <w:pStyle w:val="af0"/>
      </w:pPr>
    </w:p>
    <w:p w:rsidR="00A7447B" w:rsidRDefault="001D1241">
      <w:pPr>
        <w:pStyle w:val="afff5"/>
        <w:keepNext/>
      </w:pPr>
      <w:r>
        <w:rPr>
          <w:noProof/>
          <w:lang w:eastAsia="ru-RU"/>
        </w:rPr>
        <w:lastRenderedPageBreak/>
        <w:drawing>
          <wp:inline distT="0" distB="0" distL="0" distR="0">
            <wp:extent cx="5886394" cy="8053754"/>
            <wp:effectExtent l="0" t="0" r="635"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pic:cNvPicPr>
                  </pic:nvPicPr>
                  <pic:blipFill>
                    <a:blip r:embed="rId46" cstate="print"/>
                    <a:stretch/>
                  </pic:blipFill>
                  <pic:spPr bwMode="auto">
                    <a:xfrm>
                      <a:off x="0" y="0"/>
                      <a:ext cx="5888287" cy="8056344"/>
                    </a:xfrm>
                    <a:prstGeom prst="rect">
                      <a:avLst/>
                    </a:prstGeom>
                    <a:noFill/>
                    <a:ln>
                      <a:noFill/>
                    </a:ln>
                  </pic:spPr>
                </pic:pic>
              </a:graphicData>
            </a:graphic>
          </wp:inline>
        </w:drawing>
      </w:r>
    </w:p>
    <w:p w:rsidR="00A7447B" w:rsidRDefault="001D1241">
      <w:pPr>
        <w:pStyle w:val="afffff0"/>
      </w:pPr>
      <w:bookmarkStart w:id="339" w:name="_Ref136768190"/>
      <w:r>
        <w:t xml:space="preserve">Рисунок </w:t>
      </w:r>
      <w:r w:rsidR="004A19AD">
        <w:fldChar w:fldCharType="begin"/>
      </w:r>
      <w:r>
        <w:instrText xml:space="preserve">SEQ Рисунок \* ARABIC </w:instrText>
      </w:r>
      <w:r w:rsidR="004A19AD">
        <w:fldChar w:fldCharType="separate"/>
      </w:r>
      <w:r w:rsidR="007C1423">
        <w:rPr>
          <w:noProof/>
        </w:rPr>
        <w:t>32</w:t>
      </w:r>
      <w:r w:rsidR="004A19AD">
        <w:fldChar w:fldCharType="end"/>
      </w:r>
      <w:bookmarkEnd w:id="339"/>
      <w:r>
        <w:t xml:space="preserve"> – Ответ от МУП «Партнёр» о невозможности реализации мероприятий</w:t>
      </w:r>
    </w:p>
    <w:p w:rsidR="00A7447B" w:rsidRDefault="001D1241">
      <w:pPr>
        <w:pStyle w:val="10"/>
      </w:pPr>
      <w:r>
        <w:lastRenderedPageBreak/>
        <w:t xml:space="preserve"> </w:t>
      </w:r>
      <w:bookmarkStart w:id="340" w:name="_Toc137559006"/>
      <w:r>
        <w:t>Глава 10 Перспективные топливные балансы</w:t>
      </w:r>
      <w:bookmarkEnd w:id="340"/>
    </w:p>
    <w:p w:rsidR="00A7447B" w:rsidRDefault="001D1241">
      <w:pPr>
        <w:pStyle w:val="11"/>
        <w:rPr>
          <w:rFonts w:eastAsia="Times New Roman"/>
          <w:lang w:eastAsia="ru-RU"/>
        </w:rPr>
      </w:pPr>
      <w:bookmarkStart w:id="341" w:name="_Toc137559007"/>
      <w:proofErr w:type="gramStart"/>
      <w:r>
        <w:rPr>
          <w:rFonts w:eastAsia="Times New Roman"/>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341"/>
      <w:proofErr w:type="gramEnd"/>
    </w:p>
    <w:p w:rsidR="00A7447B" w:rsidRDefault="00A7447B">
      <w:pPr>
        <w:pStyle w:val="af0"/>
        <w:rPr>
          <w:lang w:eastAsia="ru-RU"/>
        </w:rPr>
      </w:pPr>
    </w:p>
    <w:p w:rsidR="00A7447B" w:rsidRDefault="001D1241">
      <w:pPr>
        <w:pStyle w:val="af0"/>
      </w:pPr>
      <w:proofErr w:type="gramStart"/>
      <w:r>
        <w:t xml:space="preserve">Значения перспективных максимальных часовых и годовых расходов основного топлива (в эквиваленте условного топлива) на источниках теплоснабжения (для зимнего, летнего и переходного периодов) приведены в таблице </w:t>
      </w:r>
      <w:r>
        <w:rPr>
          <w:szCs w:val="24"/>
        </w:rPr>
        <w:t>50</w:t>
      </w:r>
      <w:r>
        <w:t>.</w:t>
      </w:r>
      <w:proofErr w:type="gramEnd"/>
      <w:r>
        <w:t xml:space="preserve"> </w:t>
      </w:r>
      <w:proofErr w:type="gramStart"/>
      <w:r>
        <w:t>При этом основным как проектным, так и фактическим) топливом для источников теплоснабжения на рассматриваемую перспективу остается природный газ.</w:t>
      </w:r>
      <w:proofErr w:type="gramEnd"/>
    </w:p>
    <w:p w:rsidR="00A7447B" w:rsidRDefault="00A7447B">
      <w:pPr>
        <w:pStyle w:val="af0"/>
      </w:pPr>
    </w:p>
    <w:p w:rsidR="00A7447B" w:rsidRDefault="001D1241">
      <w:pPr>
        <w:pStyle w:val="af0"/>
      </w:pPr>
      <w:r>
        <w:t xml:space="preserve">В таблицах </w:t>
      </w:r>
      <w:fldSimple w:instr="REF _Ref136784655  \* MERGEFORMAT ">
        <w:r w:rsidR="007C1423" w:rsidRPr="007C1423">
          <w:rPr>
            <w:rStyle w:val="affd"/>
          </w:rPr>
          <w:t xml:space="preserve">Таблица </w:t>
        </w:r>
        <w:r w:rsidR="007C1423">
          <w:t>89</w:t>
        </w:r>
      </w:fldSimple>
      <w:r w:rsidR="00F05210">
        <w:t>10</w:t>
      </w:r>
      <w:r>
        <w:t xml:space="preserve"> - </w:t>
      </w:r>
      <w:fldSimple w:instr="REF _Ref136784657  \* MERGEFORMAT ">
        <w:r w:rsidR="007C1423" w:rsidRPr="007C1423">
          <w:rPr>
            <w:rStyle w:val="affd"/>
          </w:rPr>
          <w:t xml:space="preserve">Таблица </w:t>
        </w:r>
        <w:r w:rsidR="007C1423">
          <w:t>94</w:t>
        </w:r>
      </w:fldSimple>
      <w:r w:rsidR="00F05210">
        <w:t>5</w:t>
      </w:r>
      <w:r>
        <w:t xml:space="preserve"> представлены результаты расчетов перспективных топливных балансов котельной №1 по следующим показателям: </w:t>
      </w:r>
    </w:p>
    <w:p w:rsidR="00A7447B" w:rsidRDefault="001D1241">
      <w:pPr>
        <w:pStyle w:val="a"/>
      </w:pPr>
      <w:r>
        <w:t xml:space="preserve">прогнозные значения выработки тепловой энергии; </w:t>
      </w:r>
    </w:p>
    <w:p w:rsidR="00A7447B" w:rsidRDefault="001D1241">
      <w:pPr>
        <w:pStyle w:val="a"/>
      </w:pPr>
      <w:r>
        <w:t xml:space="preserve">удельный расход условного топлива на выработку тепловой энергии; </w:t>
      </w:r>
    </w:p>
    <w:p w:rsidR="00A7447B" w:rsidRDefault="001D1241">
      <w:pPr>
        <w:pStyle w:val="a"/>
      </w:pPr>
      <w:r>
        <w:t xml:space="preserve">прогнозные значения расходов условного топлива на выработку тепловой энергии; </w:t>
      </w:r>
    </w:p>
    <w:p w:rsidR="00A7447B" w:rsidRDefault="001D1241">
      <w:pPr>
        <w:pStyle w:val="a"/>
      </w:pPr>
      <w:r>
        <w:t xml:space="preserve">прогнозные значения расходов натурального топлива на выработку тепловой энергии; </w:t>
      </w:r>
    </w:p>
    <w:p w:rsidR="00A7447B" w:rsidRDefault="001D1241">
      <w:pPr>
        <w:pStyle w:val="a"/>
      </w:pPr>
      <w:r>
        <w:t xml:space="preserve">максимальный часовой расход (зимний период) натурального топлива на выработку тепловой энергии; </w:t>
      </w:r>
    </w:p>
    <w:p w:rsidR="00A7447B" w:rsidRDefault="001D1241">
      <w:pPr>
        <w:pStyle w:val="a"/>
      </w:pPr>
      <w:r>
        <w:t>максимальный часовой расход (летний период) натурального топлива на выработку тепловой энергии.</w:t>
      </w: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1D1241">
      <w:pPr>
        <w:pStyle w:val="aff1"/>
      </w:pPr>
      <w:bookmarkStart w:id="342" w:name="_Ref136784655"/>
      <w:bookmarkStart w:id="343" w:name="_Toc137559148"/>
      <w:r>
        <w:lastRenderedPageBreak/>
        <w:t xml:space="preserve">Таблица </w:t>
      </w:r>
      <w:r w:rsidR="004A19AD">
        <w:fldChar w:fldCharType="begin"/>
      </w:r>
      <w:r>
        <w:instrText xml:space="preserve">SEQ Таблица \* ARABIC </w:instrText>
      </w:r>
      <w:r w:rsidR="004A19AD">
        <w:fldChar w:fldCharType="separate"/>
      </w:r>
      <w:r w:rsidR="007C1423">
        <w:rPr>
          <w:noProof/>
        </w:rPr>
        <w:t>89</w:t>
      </w:r>
      <w:r w:rsidR="004A19AD">
        <w:fldChar w:fldCharType="end"/>
      </w:r>
      <w:bookmarkEnd w:id="342"/>
      <w:r w:rsidR="00F05210">
        <w:t>10</w:t>
      </w:r>
      <w:r>
        <w:t xml:space="preserve"> - Прогнозные значения выработки тепловой энергии источниками тепловой энерг</w:t>
      </w:r>
      <w:proofErr w:type="gramStart"/>
      <w:r>
        <w:t>ии ООО</w:t>
      </w:r>
      <w:proofErr w:type="gramEnd"/>
      <w:r>
        <w:t xml:space="preserve"> «ТК-Советск», тыс. Гкал</w:t>
      </w:r>
      <w:bookmarkEnd w:id="343"/>
    </w:p>
    <w:tbl>
      <w:tblPr>
        <w:tblW w:w="5000" w:type="pct"/>
        <w:tblCellMar>
          <w:left w:w="0" w:type="dxa"/>
          <w:right w:w="0" w:type="dxa"/>
        </w:tblCellMar>
        <w:tblLook w:val="04A0"/>
      </w:tblPr>
      <w:tblGrid>
        <w:gridCol w:w="1007"/>
        <w:gridCol w:w="1405"/>
        <w:gridCol w:w="1461"/>
        <w:gridCol w:w="675"/>
        <w:gridCol w:w="675"/>
        <w:gridCol w:w="675"/>
        <w:gridCol w:w="674"/>
        <w:gridCol w:w="674"/>
        <w:gridCol w:w="674"/>
        <w:gridCol w:w="674"/>
        <w:gridCol w:w="674"/>
        <w:gridCol w:w="674"/>
        <w:gridCol w:w="674"/>
        <w:gridCol w:w="674"/>
        <w:gridCol w:w="674"/>
        <w:gridCol w:w="674"/>
        <w:gridCol w:w="674"/>
        <w:gridCol w:w="674"/>
        <w:gridCol w:w="674"/>
      </w:tblGrid>
      <w:tr w:rsidR="00A7447B" w:rsidTr="00FB5A11">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N котельной</w:t>
            </w:r>
          </w:p>
        </w:tc>
        <w:tc>
          <w:tcPr>
            <w:tcW w:w="478"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котельной</w:t>
            </w:r>
          </w:p>
        </w:tc>
        <w:tc>
          <w:tcPr>
            <w:tcW w:w="498"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3680"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Выработка тепловой энергии</w:t>
            </w:r>
          </w:p>
        </w:tc>
      </w:tr>
      <w:tr w:rsidR="00A7447B" w:rsidTr="00FB5A11">
        <w:tc>
          <w:tcPr>
            <w:tcW w:w="343"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478"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498"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Cs/>
                <w:lang w:eastAsia="ru-RU"/>
              </w:rPr>
            </w:pPr>
            <w:r w:rsidRPr="00FB5A11">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5D55DF" w:rsidRDefault="001D1241">
            <w:pPr>
              <w:pStyle w:val="103"/>
              <w:rPr>
                <w:b/>
                <w:lang w:eastAsia="ru-RU"/>
              </w:rPr>
            </w:pPr>
            <w:r w:rsidRPr="005D55DF">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rsidTr="00FB5A11">
        <w:tc>
          <w:tcPr>
            <w:tcW w:w="34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47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85,47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91,76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FB5A11">
            <w:pPr>
              <w:pStyle w:val="103"/>
              <w:rPr>
                <w:lang w:eastAsia="ru-RU"/>
              </w:rPr>
            </w:pPr>
            <w:r>
              <w:rPr>
                <w:lang w:eastAsia="ru-RU"/>
              </w:rPr>
              <w:t>89,21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86,56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87,93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92,72</w:t>
            </w:r>
          </w:p>
        </w:tc>
      </w:tr>
      <w:tr w:rsidR="00FB5A11" w:rsidTr="00FB5A11">
        <w:tc>
          <w:tcPr>
            <w:tcW w:w="82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Всего природный газ</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71,82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85,47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91,76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89,21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86,56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87,93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92,72</w:t>
            </w:r>
          </w:p>
        </w:tc>
      </w:tr>
      <w:tr w:rsidR="00A7447B" w:rsidTr="00FB5A11">
        <w:tc>
          <w:tcPr>
            <w:tcW w:w="82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уголь</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r>
      <w:tr w:rsidR="00A7447B" w:rsidTr="00FB5A11">
        <w:tc>
          <w:tcPr>
            <w:tcW w:w="82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СУГ</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r>
      <w:tr w:rsidR="00FB5A11" w:rsidTr="00FB5A11">
        <w:tc>
          <w:tcPr>
            <w:tcW w:w="82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Итого</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71,82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85,47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91,76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89,21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86,56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87,93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92,72</w:t>
            </w:r>
          </w:p>
        </w:tc>
      </w:tr>
    </w:tbl>
    <w:p w:rsidR="00A7447B" w:rsidRDefault="00A7447B">
      <w:pPr>
        <w:pStyle w:val="af0"/>
      </w:pPr>
    </w:p>
    <w:p w:rsidR="00A7447B" w:rsidRDefault="001D1241">
      <w:pPr>
        <w:pStyle w:val="aff1"/>
      </w:pPr>
      <w:bookmarkStart w:id="344" w:name="_Toc137559149"/>
      <w:r>
        <w:t xml:space="preserve">Таблица </w:t>
      </w:r>
      <w:r w:rsidR="004A19AD">
        <w:fldChar w:fldCharType="begin"/>
      </w:r>
      <w:r>
        <w:instrText xml:space="preserve">SEQ Таблица \* ARABIC </w:instrText>
      </w:r>
      <w:r w:rsidR="004A19AD">
        <w:fldChar w:fldCharType="separate"/>
      </w:r>
      <w:r w:rsidR="007C1423">
        <w:rPr>
          <w:noProof/>
        </w:rPr>
        <w:t>90</w:t>
      </w:r>
      <w:r w:rsidR="004A19AD">
        <w:fldChar w:fldCharType="end"/>
      </w:r>
      <w:r w:rsidR="00F05210">
        <w:t>11</w:t>
      </w:r>
      <w:r>
        <w:t xml:space="preserve"> - Удельный расход условного топлива на выработку тепловой энергии источниками тепловой энерг</w:t>
      </w:r>
      <w:proofErr w:type="gramStart"/>
      <w:r>
        <w:t>ии ООО</w:t>
      </w:r>
      <w:proofErr w:type="gramEnd"/>
      <w:r>
        <w:t xml:space="preserve"> «ТК-Советск», кг у.т./Гкал</w:t>
      </w:r>
      <w:bookmarkEnd w:id="344"/>
    </w:p>
    <w:tbl>
      <w:tblPr>
        <w:tblW w:w="14660" w:type="dxa"/>
        <w:tblCellMar>
          <w:left w:w="0" w:type="dxa"/>
          <w:right w:w="0" w:type="dxa"/>
        </w:tblCellMar>
        <w:tblLook w:val="04A0"/>
      </w:tblPr>
      <w:tblGrid>
        <w:gridCol w:w="1038"/>
        <w:gridCol w:w="1339"/>
        <w:gridCol w:w="1496"/>
        <w:gridCol w:w="674"/>
        <w:gridCol w:w="674"/>
        <w:gridCol w:w="674"/>
        <w:gridCol w:w="674"/>
        <w:gridCol w:w="674"/>
        <w:gridCol w:w="675"/>
        <w:gridCol w:w="674"/>
        <w:gridCol w:w="674"/>
        <w:gridCol w:w="674"/>
        <w:gridCol w:w="674"/>
        <w:gridCol w:w="675"/>
        <w:gridCol w:w="674"/>
        <w:gridCol w:w="674"/>
        <w:gridCol w:w="674"/>
        <w:gridCol w:w="674"/>
        <w:gridCol w:w="675"/>
      </w:tblGrid>
      <w:tr w:rsidR="00A7447B">
        <w:tc>
          <w:tcPr>
            <w:tcW w:w="1038"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N котельной</w:t>
            </w:r>
          </w:p>
        </w:tc>
        <w:tc>
          <w:tcPr>
            <w:tcW w:w="1339"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котельной</w:t>
            </w:r>
          </w:p>
        </w:tc>
        <w:tc>
          <w:tcPr>
            <w:tcW w:w="1496"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10787" w:type="dxa"/>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Удельный расход условного топлива</w:t>
            </w:r>
          </w:p>
        </w:tc>
      </w:tr>
      <w:tr w:rsidR="00A7447B">
        <w:tc>
          <w:tcPr>
            <w:tcW w:w="1038" w:type="dxa"/>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1339"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1496" w:type="dxa"/>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Cs/>
                <w:lang w:eastAsia="ru-RU"/>
              </w:rPr>
            </w:pPr>
            <w:r w:rsidRPr="00FB5A11">
              <w:rPr>
                <w:bCs/>
                <w:lang w:eastAsia="ru-RU"/>
              </w:rPr>
              <w:t>2022</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
                <w:lang w:eastAsia="ru-RU"/>
              </w:rPr>
            </w:pPr>
            <w:r w:rsidRPr="00FB5A11">
              <w:rPr>
                <w:b/>
                <w:lang w:eastAsia="ru-RU"/>
              </w:rPr>
              <w:t>2023</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FB5A11">
        <w:tc>
          <w:tcPr>
            <w:tcW w:w="10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w:t>
            </w:r>
          </w:p>
        </w:tc>
        <w:tc>
          <w:tcPr>
            <w:tcW w:w="13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Котельная №1</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природный газ</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156,11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142,92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5D55DF">
            <w:pPr>
              <w:pStyle w:val="103"/>
              <w:rPr>
                <w:lang w:eastAsia="ru-RU"/>
              </w:rPr>
            </w:pPr>
            <w:r>
              <w:rPr>
                <w:lang w:eastAsia="ru-RU"/>
              </w:rPr>
              <w:t>15</w:t>
            </w:r>
            <w:r w:rsidR="005D55DF">
              <w:rPr>
                <w:lang w:eastAsia="ru-RU"/>
              </w:rPr>
              <w:t>7,36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r>
      <w:tr w:rsidR="00FB5A11">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Всего природный газ</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156,11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142,92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r>
      <w:tr w:rsidR="00FB5A11">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Всего уголь</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r>
      <w:tr w:rsidR="00FB5A11">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Всего СУГ</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r>
      <w:tr w:rsidR="00FB5A11">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Итого</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156,11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142,92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157,36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5A11" w:rsidRDefault="00FB5A11" w:rsidP="00FB5A11">
            <w:pPr>
              <w:pStyle w:val="103"/>
              <w:rPr>
                <w:lang w:eastAsia="ru-RU"/>
              </w:rPr>
            </w:pPr>
            <w:r>
              <w:rPr>
                <w:lang w:eastAsia="ru-RU"/>
              </w:rPr>
              <w:t>156,05</w:t>
            </w:r>
          </w:p>
        </w:tc>
      </w:tr>
    </w:tbl>
    <w:p w:rsidR="00A7447B" w:rsidRDefault="00A7447B">
      <w:pPr>
        <w:pStyle w:val="af0"/>
      </w:pPr>
    </w:p>
    <w:p w:rsidR="00A7447B" w:rsidRDefault="001D1241">
      <w:pPr>
        <w:pStyle w:val="aff1"/>
      </w:pPr>
      <w:bookmarkStart w:id="345" w:name="_Toc137559150"/>
      <w:r>
        <w:t xml:space="preserve">Таблица </w:t>
      </w:r>
      <w:r w:rsidR="004A19AD">
        <w:fldChar w:fldCharType="begin"/>
      </w:r>
      <w:r>
        <w:instrText xml:space="preserve">SEQ Таблица \* ARABIC </w:instrText>
      </w:r>
      <w:r w:rsidR="004A19AD">
        <w:fldChar w:fldCharType="separate"/>
      </w:r>
      <w:r w:rsidR="007C1423">
        <w:rPr>
          <w:noProof/>
        </w:rPr>
        <w:t>91</w:t>
      </w:r>
      <w:r w:rsidR="004A19AD">
        <w:fldChar w:fldCharType="end"/>
      </w:r>
      <w:r w:rsidR="00F05210">
        <w:t>2</w:t>
      </w:r>
      <w:r>
        <w:t xml:space="preserve"> - Прогнозные значения расходов условного топлива на выработку тепловой энергии источниками тепловой энергии ООО «ТК-Советск», т у.</w:t>
      </w:r>
      <w:proofErr w:type="gramStart"/>
      <w:r>
        <w:t>т</w:t>
      </w:r>
      <w:proofErr w:type="gramEnd"/>
      <w:r>
        <w:t>.</w:t>
      </w:r>
      <w:bookmarkEnd w:id="345"/>
    </w:p>
    <w:tbl>
      <w:tblPr>
        <w:tblW w:w="5000" w:type="pct"/>
        <w:tblCellMar>
          <w:left w:w="0" w:type="dxa"/>
          <w:right w:w="0" w:type="dxa"/>
        </w:tblCellMar>
        <w:tblLook w:val="04A0"/>
      </w:tblPr>
      <w:tblGrid>
        <w:gridCol w:w="1039"/>
        <w:gridCol w:w="1344"/>
        <w:gridCol w:w="1499"/>
        <w:gridCol w:w="675"/>
        <w:gridCol w:w="675"/>
        <w:gridCol w:w="674"/>
        <w:gridCol w:w="674"/>
        <w:gridCol w:w="674"/>
        <w:gridCol w:w="674"/>
        <w:gridCol w:w="674"/>
        <w:gridCol w:w="674"/>
        <w:gridCol w:w="674"/>
        <w:gridCol w:w="674"/>
        <w:gridCol w:w="674"/>
        <w:gridCol w:w="674"/>
        <w:gridCol w:w="674"/>
        <w:gridCol w:w="674"/>
        <w:gridCol w:w="674"/>
        <w:gridCol w:w="666"/>
      </w:tblGrid>
      <w:tr w:rsidR="00A7447B">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3677"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Расход условного топлива</w:t>
            </w:r>
          </w:p>
        </w:tc>
      </w:tr>
      <w:tr w:rsidR="00A7447B">
        <w:tc>
          <w:tcPr>
            <w:tcW w:w="354"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457"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1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Cs/>
                <w:lang w:eastAsia="ru-RU"/>
              </w:rPr>
            </w:pPr>
            <w:r w:rsidRPr="00FB5A11">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FB5A11" w:rsidRDefault="001D1241">
            <w:pPr>
              <w:pStyle w:val="103"/>
              <w:rPr>
                <w:b/>
                <w:lang w:eastAsia="ru-RU"/>
              </w:rPr>
            </w:pPr>
            <w:r w:rsidRPr="00FB5A11">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11212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14434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FB5A11">
            <w:pPr>
              <w:pStyle w:val="103"/>
              <w:rPr>
                <w:lang w:eastAsia="ru-RU"/>
              </w:rPr>
            </w:pPr>
            <w:r>
              <w:rPr>
                <w:lang w:eastAsia="ru-RU"/>
              </w:rPr>
              <w:t>14027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13507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13720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14094</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14468</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11212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14434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FB5A11">
            <w:pPr>
              <w:pStyle w:val="103"/>
              <w:rPr>
                <w:lang w:eastAsia="ru-RU"/>
              </w:rPr>
            </w:pPr>
            <w:r>
              <w:rPr>
                <w:lang w:eastAsia="ru-RU"/>
              </w:rPr>
              <w:t>14027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13507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13720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14094</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14468</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11212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14434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FB5A11">
            <w:pPr>
              <w:pStyle w:val="103"/>
              <w:rPr>
                <w:lang w:eastAsia="ru-RU"/>
              </w:rPr>
            </w:pPr>
            <w:r>
              <w:rPr>
                <w:lang w:eastAsia="ru-RU"/>
              </w:rPr>
              <w:t>14027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13507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13720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14094</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14468</w:t>
            </w:r>
          </w:p>
        </w:tc>
      </w:tr>
    </w:tbl>
    <w:p w:rsidR="00A7447B" w:rsidRDefault="001D1241">
      <w:pPr>
        <w:pStyle w:val="af0"/>
      </w:pPr>
      <w:r>
        <w:br w:type="page" w:clear="all"/>
      </w:r>
    </w:p>
    <w:p w:rsidR="00A7447B" w:rsidRDefault="001D1241">
      <w:pPr>
        <w:pStyle w:val="aff1"/>
      </w:pPr>
      <w:bookmarkStart w:id="346" w:name="_Toc137559151"/>
      <w:r>
        <w:lastRenderedPageBreak/>
        <w:t xml:space="preserve">Таблица </w:t>
      </w:r>
      <w:r w:rsidR="004A19AD">
        <w:fldChar w:fldCharType="begin"/>
      </w:r>
      <w:r>
        <w:instrText xml:space="preserve">SEQ Таблица \* ARABIC </w:instrText>
      </w:r>
      <w:r w:rsidR="004A19AD">
        <w:fldChar w:fldCharType="separate"/>
      </w:r>
      <w:r w:rsidR="007C1423">
        <w:rPr>
          <w:noProof/>
        </w:rPr>
        <w:t>92</w:t>
      </w:r>
      <w:r w:rsidR="004A19AD">
        <w:fldChar w:fldCharType="end"/>
      </w:r>
      <w:r w:rsidR="00F05210">
        <w:t>3</w:t>
      </w:r>
      <w:r>
        <w:t xml:space="preserve"> - Прогнозные значения расходов натурального топлива на выработку тепловой энергии источниками тепловой энерг</w:t>
      </w:r>
      <w:proofErr w:type="gramStart"/>
      <w:r>
        <w:t>ии ООО</w:t>
      </w:r>
      <w:proofErr w:type="gramEnd"/>
      <w:r>
        <w:t xml:space="preserve"> «ТК-Советск», тыс. м3</w:t>
      </w:r>
      <w:bookmarkEnd w:id="346"/>
    </w:p>
    <w:tbl>
      <w:tblPr>
        <w:tblW w:w="5000" w:type="pct"/>
        <w:tblCellMar>
          <w:left w:w="0" w:type="dxa"/>
          <w:right w:w="0" w:type="dxa"/>
        </w:tblCellMar>
        <w:tblLook w:val="04A0"/>
      </w:tblPr>
      <w:tblGrid>
        <w:gridCol w:w="1039"/>
        <w:gridCol w:w="1341"/>
        <w:gridCol w:w="1499"/>
        <w:gridCol w:w="675"/>
        <w:gridCol w:w="675"/>
        <w:gridCol w:w="675"/>
        <w:gridCol w:w="674"/>
        <w:gridCol w:w="674"/>
        <w:gridCol w:w="674"/>
        <w:gridCol w:w="674"/>
        <w:gridCol w:w="674"/>
        <w:gridCol w:w="674"/>
        <w:gridCol w:w="674"/>
        <w:gridCol w:w="674"/>
        <w:gridCol w:w="674"/>
        <w:gridCol w:w="674"/>
        <w:gridCol w:w="674"/>
        <w:gridCol w:w="674"/>
        <w:gridCol w:w="668"/>
      </w:tblGrid>
      <w:tr w:rsidR="00A7447B">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3679"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Расход натурального топлива, тыс. м3/т натурального топлива</w:t>
            </w:r>
          </w:p>
        </w:tc>
      </w:tr>
      <w:tr w:rsidR="00A7447B">
        <w:tc>
          <w:tcPr>
            <w:tcW w:w="354"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457"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1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AE2BC4" w:rsidRDefault="001D1241">
            <w:pPr>
              <w:pStyle w:val="103"/>
              <w:rPr>
                <w:bCs/>
                <w:lang w:eastAsia="ru-RU"/>
              </w:rPr>
            </w:pPr>
            <w:r w:rsidRPr="00AE2BC4">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AE2BC4" w:rsidRDefault="001D1241">
            <w:pPr>
              <w:pStyle w:val="103"/>
              <w:rPr>
                <w:b/>
                <w:lang w:eastAsia="ru-RU"/>
              </w:rPr>
            </w:pPr>
            <w:r w:rsidRPr="00AE2BC4">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9564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11138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12315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E2BC4">
            <w:pPr>
              <w:pStyle w:val="103"/>
              <w:rPr>
                <w:lang w:eastAsia="ru-RU"/>
              </w:rPr>
            </w:pPr>
            <w:r>
              <w:rPr>
                <w:lang w:eastAsia="ru-RU"/>
              </w:rPr>
              <w:t>11786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11611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12244</w:t>
            </w:r>
          </w:p>
        </w:tc>
      </w:tr>
      <w:tr w:rsidR="00A7447B">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9564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11138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12315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E2BC4">
            <w:pPr>
              <w:pStyle w:val="103"/>
              <w:rPr>
                <w:lang w:eastAsia="ru-RU"/>
              </w:rPr>
            </w:pPr>
            <w:r>
              <w:rPr>
                <w:lang w:eastAsia="ru-RU"/>
              </w:rPr>
              <w:t>11786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11611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12244</w:t>
            </w:r>
          </w:p>
        </w:tc>
      </w:tr>
      <w:tr w:rsidR="00A7447B">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9564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11138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12315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E2BC4">
            <w:pPr>
              <w:pStyle w:val="103"/>
              <w:rPr>
                <w:lang w:eastAsia="ru-RU"/>
              </w:rPr>
            </w:pPr>
            <w:r>
              <w:rPr>
                <w:lang w:eastAsia="ru-RU"/>
              </w:rPr>
              <w:t>11786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11611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12244</w:t>
            </w:r>
          </w:p>
        </w:tc>
      </w:tr>
    </w:tbl>
    <w:p w:rsidR="00A7447B" w:rsidRDefault="00A7447B">
      <w:pPr>
        <w:pStyle w:val="af0"/>
      </w:pPr>
    </w:p>
    <w:p w:rsidR="00A7447B" w:rsidRDefault="001D1241">
      <w:pPr>
        <w:pStyle w:val="aff1"/>
      </w:pPr>
      <w:bookmarkStart w:id="347" w:name="_Toc137559152"/>
      <w:r>
        <w:t xml:space="preserve">Таблица </w:t>
      </w:r>
      <w:r w:rsidR="004A19AD">
        <w:fldChar w:fldCharType="begin"/>
      </w:r>
      <w:r>
        <w:instrText xml:space="preserve">SEQ Таблица \* ARABIC </w:instrText>
      </w:r>
      <w:r w:rsidR="004A19AD">
        <w:fldChar w:fldCharType="separate"/>
      </w:r>
      <w:r w:rsidR="007C1423">
        <w:rPr>
          <w:noProof/>
        </w:rPr>
        <w:t>93</w:t>
      </w:r>
      <w:r w:rsidR="004A19AD">
        <w:fldChar w:fldCharType="end"/>
      </w:r>
      <w:r w:rsidR="00F05210">
        <w:t>4</w:t>
      </w:r>
      <w:r>
        <w:t xml:space="preserve"> - Максимальный часовой расход (зимний период) натурального топлива на выработку тепловой энергии источниками тепловой энерг</w:t>
      </w:r>
      <w:proofErr w:type="gramStart"/>
      <w:r>
        <w:t>ии ООО</w:t>
      </w:r>
      <w:proofErr w:type="gramEnd"/>
      <w:r>
        <w:t xml:space="preserve"> «ТК-Советск», тыс. м3/ч</w:t>
      </w:r>
      <w:bookmarkEnd w:id="347"/>
    </w:p>
    <w:tbl>
      <w:tblPr>
        <w:tblW w:w="5000" w:type="pct"/>
        <w:tblCellMar>
          <w:left w:w="0" w:type="dxa"/>
          <w:right w:w="0" w:type="dxa"/>
        </w:tblCellMar>
        <w:tblLook w:val="04A0"/>
      </w:tblPr>
      <w:tblGrid>
        <w:gridCol w:w="1039"/>
        <w:gridCol w:w="1344"/>
        <w:gridCol w:w="1499"/>
        <w:gridCol w:w="675"/>
        <w:gridCol w:w="675"/>
        <w:gridCol w:w="674"/>
        <w:gridCol w:w="674"/>
        <w:gridCol w:w="674"/>
        <w:gridCol w:w="674"/>
        <w:gridCol w:w="674"/>
        <w:gridCol w:w="674"/>
        <w:gridCol w:w="674"/>
        <w:gridCol w:w="674"/>
        <w:gridCol w:w="674"/>
        <w:gridCol w:w="674"/>
        <w:gridCol w:w="674"/>
        <w:gridCol w:w="674"/>
        <w:gridCol w:w="674"/>
        <w:gridCol w:w="666"/>
      </w:tblGrid>
      <w:tr w:rsidR="00A7447B">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3677"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Максимальный часовой расход натурального топлива</w:t>
            </w:r>
          </w:p>
        </w:tc>
      </w:tr>
      <w:tr w:rsidR="00A7447B">
        <w:tc>
          <w:tcPr>
            <w:tcW w:w="354"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457"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1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AE2BC4" w:rsidRDefault="001D1241">
            <w:pPr>
              <w:pStyle w:val="103"/>
              <w:rPr>
                <w:bCs/>
                <w:lang w:eastAsia="ru-RU"/>
              </w:rPr>
            </w:pPr>
            <w:r w:rsidRPr="00AE2BC4">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AE2BC4" w:rsidRDefault="001D1241">
            <w:pPr>
              <w:pStyle w:val="103"/>
              <w:rPr>
                <w:b/>
                <w:lang w:eastAsia="ru-RU"/>
              </w:rPr>
            </w:pPr>
            <w:r w:rsidRPr="00AE2BC4">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308BC">
            <w:pPr>
              <w:pStyle w:val="103"/>
              <w:rPr>
                <w:lang w:eastAsia="ru-RU"/>
              </w:rPr>
            </w:pPr>
            <w:r>
              <w:rPr>
                <w:lang w:eastAsia="ru-RU"/>
              </w:rPr>
              <w:t>2,77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3,70</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3,76</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308BC">
            <w:pPr>
              <w:pStyle w:val="103"/>
              <w:rPr>
                <w:lang w:eastAsia="ru-RU"/>
              </w:rPr>
            </w:pPr>
            <w:r>
              <w:rPr>
                <w:lang w:eastAsia="ru-RU"/>
              </w:rPr>
              <w:t>2,77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3,70</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3,76</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308BC">
            <w:pPr>
              <w:pStyle w:val="103"/>
              <w:rPr>
                <w:lang w:eastAsia="ru-RU"/>
              </w:rPr>
            </w:pPr>
            <w:r>
              <w:rPr>
                <w:lang w:eastAsia="ru-RU"/>
              </w:rPr>
              <w:t>2,77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3,70</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3,76</w:t>
            </w:r>
          </w:p>
        </w:tc>
      </w:tr>
    </w:tbl>
    <w:p w:rsidR="00A7447B" w:rsidRDefault="00A7447B">
      <w:pPr>
        <w:pStyle w:val="af0"/>
      </w:pPr>
    </w:p>
    <w:p w:rsidR="00A7447B" w:rsidRDefault="001D1241">
      <w:pPr>
        <w:pStyle w:val="aff1"/>
      </w:pPr>
      <w:bookmarkStart w:id="348" w:name="_Ref136784657"/>
      <w:bookmarkStart w:id="349" w:name="_Toc137559153"/>
      <w:r>
        <w:t xml:space="preserve">Таблица </w:t>
      </w:r>
      <w:r w:rsidR="004A19AD">
        <w:fldChar w:fldCharType="begin"/>
      </w:r>
      <w:r>
        <w:instrText xml:space="preserve">SEQ Таблица \* ARABIC </w:instrText>
      </w:r>
      <w:r w:rsidR="004A19AD">
        <w:fldChar w:fldCharType="separate"/>
      </w:r>
      <w:r w:rsidR="007C1423">
        <w:rPr>
          <w:noProof/>
        </w:rPr>
        <w:t>94</w:t>
      </w:r>
      <w:r w:rsidR="004A19AD">
        <w:fldChar w:fldCharType="end"/>
      </w:r>
      <w:bookmarkEnd w:id="348"/>
      <w:r w:rsidR="00F05210">
        <w:t>5</w:t>
      </w:r>
      <w:r>
        <w:t xml:space="preserve"> - Максимальный часовой расход (летний период) натурального топлива на выработку тепловой энергии источниками тепловой энерг</w:t>
      </w:r>
      <w:proofErr w:type="gramStart"/>
      <w:r>
        <w:t>ии ООО</w:t>
      </w:r>
      <w:proofErr w:type="gramEnd"/>
      <w:r>
        <w:t xml:space="preserve"> «ТК-Советск», тыс. м3/ч</w:t>
      </w:r>
      <w:bookmarkEnd w:id="349"/>
    </w:p>
    <w:tbl>
      <w:tblPr>
        <w:tblW w:w="5000" w:type="pct"/>
        <w:tblCellMar>
          <w:left w:w="0" w:type="dxa"/>
          <w:right w:w="0" w:type="dxa"/>
        </w:tblCellMar>
        <w:tblLook w:val="04A0"/>
      </w:tblPr>
      <w:tblGrid>
        <w:gridCol w:w="1039"/>
        <w:gridCol w:w="1344"/>
        <w:gridCol w:w="1499"/>
        <w:gridCol w:w="675"/>
        <w:gridCol w:w="675"/>
        <w:gridCol w:w="674"/>
        <w:gridCol w:w="674"/>
        <w:gridCol w:w="674"/>
        <w:gridCol w:w="674"/>
        <w:gridCol w:w="674"/>
        <w:gridCol w:w="674"/>
        <w:gridCol w:w="674"/>
        <w:gridCol w:w="674"/>
        <w:gridCol w:w="674"/>
        <w:gridCol w:w="674"/>
        <w:gridCol w:w="674"/>
        <w:gridCol w:w="674"/>
        <w:gridCol w:w="674"/>
        <w:gridCol w:w="666"/>
      </w:tblGrid>
      <w:tr w:rsidR="00A7447B">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3677"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Максимальный часовой расход натурального топлива</w:t>
            </w:r>
          </w:p>
        </w:tc>
      </w:tr>
      <w:tr w:rsidR="00A7447B">
        <w:tc>
          <w:tcPr>
            <w:tcW w:w="354"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457"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511" w:type="pct"/>
            <w:vMerge/>
            <w:tcBorders>
              <w:top w:val="single" w:sz="6" w:space="0" w:color="000000"/>
              <w:left w:val="single" w:sz="6" w:space="0" w:color="CCCCCC"/>
              <w:bottom w:val="single" w:sz="6" w:space="0" w:color="000000"/>
              <w:right w:val="single" w:sz="6" w:space="0" w:color="000000"/>
            </w:tcBorders>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AE2BC4" w:rsidRDefault="001D1241">
            <w:pPr>
              <w:pStyle w:val="103"/>
              <w:rPr>
                <w:bCs/>
                <w:lang w:eastAsia="ru-RU"/>
              </w:rPr>
            </w:pPr>
            <w:r w:rsidRPr="00AE2BC4">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AE2BC4" w:rsidRDefault="001D1241">
            <w:pPr>
              <w:pStyle w:val="103"/>
              <w:rPr>
                <w:b/>
                <w:lang w:eastAsia="ru-RU"/>
              </w:rPr>
            </w:pPr>
            <w:r w:rsidRPr="00AE2BC4">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308BC">
            <w:pPr>
              <w:pStyle w:val="103"/>
              <w:rPr>
                <w:lang w:eastAsia="ru-RU"/>
              </w:rPr>
            </w:pPr>
            <w:r>
              <w:rPr>
                <w:lang w:eastAsia="ru-RU"/>
              </w:rPr>
              <w:t>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0,95</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0,98</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308BC">
            <w:pPr>
              <w:pStyle w:val="103"/>
              <w:rPr>
                <w:lang w:eastAsia="ru-RU"/>
              </w:rPr>
            </w:pPr>
            <w:r>
              <w:rPr>
                <w:lang w:eastAsia="ru-RU"/>
              </w:rPr>
              <w:t>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0,95</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0,98</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r>
      <w:tr w:rsidR="00A7447B">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308BC" w:rsidP="00AE2BC4">
            <w:pPr>
              <w:pStyle w:val="103"/>
              <w:jc w:val="left"/>
              <w:rPr>
                <w:lang w:eastAsia="ru-RU"/>
              </w:rPr>
            </w:pPr>
            <w:r>
              <w:rPr>
                <w:lang w:eastAsia="ru-RU"/>
              </w:rPr>
              <w:t>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0,95</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0,98</w:t>
            </w:r>
          </w:p>
        </w:tc>
      </w:tr>
    </w:tbl>
    <w:p w:rsidR="00A7447B" w:rsidRDefault="00A7447B">
      <w:pPr>
        <w:pStyle w:val="af0"/>
      </w:pPr>
    </w:p>
    <w:p w:rsidR="00A7447B" w:rsidRDefault="00A7447B">
      <w:pPr>
        <w:pStyle w:val="af0"/>
      </w:pPr>
    </w:p>
    <w:p w:rsidR="00A7447B" w:rsidRDefault="00A7447B">
      <w:pPr>
        <w:pStyle w:val="af0"/>
      </w:pPr>
    </w:p>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rPr>
          <w:rFonts w:eastAsia="Times New Roman"/>
          <w:lang w:eastAsia="ru-RU"/>
        </w:rPr>
      </w:pPr>
      <w:bookmarkStart w:id="350" w:name="_Toc137559008"/>
      <w:r>
        <w:rPr>
          <w:rFonts w:eastAsia="Times New Roman"/>
          <w:lang w:eastAsia="ru-RU"/>
        </w:rPr>
        <w:lastRenderedPageBreak/>
        <w:t>Результаты расчетов по каждому источнику тепловой энергии нормативных запасов топлива</w:t>
      </w:r>
      <w:bookmarkEnd w:id="350"/>
    </w:p>
    <w:p w:rsidR="00A7447B" w:rsidRDefault="00A7447B">
      <w:pPr>
        <w:pStyle w:val="af0"/>
        <w:rPr>
          <w:lang w:eastAsia="ru-RU"/>
        </w:rPr>
      </w:pPr>
    </w:p>
    <w:p w:rsidR="00A7447B" w:rsidRDefault="001D1241">
      <w:pPr>
        <w:pStyle w:val="af0"/>
      </w:pPr>
      <w:r>
        <w:t>Нормативные запасы топлива для котельных формируются в соответствии с Приказом Министерства энергетики Российской Федерации от 10 августа 2012 года № 377.</w:t>
      </w:r>
    </w:p>
    <w:p w:rsidR="00A7447B" w:rsidRDefault="001D1241">
      <w:pPr>
        <w:pStyle w:val="af0"/>
      </w:pPr>
      <w:r>
        <w:t>В настоящее время, на котельной №1 ООО «ТК-Советск» в качестве резервного топлива используется дизельное топливо.</w:t>
      </w:r>
    </w:p>
    <w:p w:rsidR="00A7447B" w:rsidRDefault="001D1241">
      <w:pPr>
        <w:pStyle w:val="af0"/>
      </w:pPr>
      <w:r>
        <w:t xml:space="preserve">Расход резервного </w:t>
      </w:r>
      <w:proofErr w:type="gramStart"/>
      <w:r>
        <w:t>определяется нормативом технологического запаса топлива котельных является</w:t>
      </w:r>
      <w:proofErr w:type="gramEnd"/>
      <w:r>
        <w:t xml:space="preserve"> ОНЗТ и определяется по сумме объемов ННЗТ и НЭЗТ.</w:t>
      </w:r>
    </w:p>
    <w:p w:rsidR="00A7447B" w:rsidRDefault="001D1241">
      <w:pPr>
        <w:pStyle w:val="af0"/>
      </w:pPr>
      <w:r>
        <w:t>ННЗТ обеспечивает работу котельной в режиме «выживания» с минимальной расчетной тепловой нагрузкой по условиям самого холодного месяца года.</w:t>
      </w:r>
    </w:p>
    <w:p w:rsidR="00A7447B" w:rsidRDefault="001D1241">
      <w:pPr>
        <w:pStyle w:val="af0"/>
      </w:pPr>
      <w:r>
        <w:t xml:space="preserve">НЭЗТ </w:t>
      </w:r>
      <w:proofErr w:type="gramStart"/>
      <w:r>
        <w:t>необходим</w:t>
      </w:r>
      <w:proofErr w:type="gramEnd"/>
      <w:r>
        <w:t xml:space="preserve"> для надежной и стабильной работы котельной и обеспечивает плановую выработку тепловой энергии.</w:t>
      </w:r>
    </w:p>
    <w:p w:rsidR="00A7447B" w:rsidRDefault="001D1241">
      <w:pPr>
        <w:pStyle w:val="af0"/>
      </w:pPr>
      <w:r>
        <w:t xml:space="preserve">В таблице </w:t>
      </w:r>
      <w:fldSimple w:instr="REF _Ref136785362  \* MERGEFORMAT ">
        <w:r w:rsidR="007C1423" w:rsidRPr="007C1423">
          <w:rPr>
            <w:rStyle w:val="affd"/>
          </w:rPr>
          <w:t xml:space="preserve">Таблица </w:t>
        </w:r>
        <w:r w:rsidR="007C1423">
          <w:t>95</w:t>
        </w:r>
      </w:fldSimple>
      <w:r w:rsidR="00F05210">
        <w:t>6</w:t>
      </w:r>
      <w:r>
        <w:t xml:space="preserve"> представлены результаты </w:t>
      </w:r>
      <w:proofErr w:type="gramStart"/>
      <w:r>
        <w:t>оценки перспективных значений нормативов создания запасов топлива</w:t>
      </w:r>
      <w:proofErr w:type="gramEnd"/>
      <w:r>
        <w:t xml:space="preserve"> на период 2023 – 2032 гг.</w:t>
      </w:r>
    </w:p>
    <w:p w:rsidR="00A7447B" w:rsidRDefault="00A7447B">
      <w:pPr>
        <w:pStyle w:val="af0"/>
        <w:rPr>
          <w:lang w:eastAsia="ru-RU"/>
        </w:rPr>
      </w:pPr>
    </w:p>
    <w:p w:rsidR="00A7447B" w:rsidRDefault="001D1241">
      <w:pPr>
        <w:pStyle w:val="aff1"/>
      </w:pPr>
      <w:bookmarkStart w:id="351" w:name="_Ref136785362"/>
      <w:bookmarkStart w:id="352" w:name="_Toc137559154"/>
      <w:r>
        <w:t xml:space="preserve">Таблица </w:t>
      </w:r>
      <w:r w:rsidR="004A19AD">
        <w:fldChar w:fldCharType="begin"/>
      </w:r>
      <w:r>
        <w:instrText xml:space="preserve">SEQ Таблица \* ARABIC </w:instrText>
      </w:r>
      <w:r w:rsidR="004A19AD">
        <w:fldChar w:fldCharType="separate"/>
      </w:r>
      <w:r w:rsidR="007C1423">
        <w:rPr>
          <w:noProof/>
        </w:rPr>
        <w:t>95</w:t>
      </w:r>
      <w:r w:rsidR="004A19AD">
        <w:fldChar w:fldCharType="end"/>
      </w:r>
      <w:bookmarkEnd w:id="351"/>
      <w:r w:rsidR="00F05210">
        <w:t>6</w:t>
      </w:r>
      <w:r>
        <w:t xml:space="preserve"> - Результаты расчетов нормативных запасов топлива, тыс. т</w:t>
      </w:r>
      <w:bookmarkEnd w:id="352"/>
    </w:p>
    <w:tbl>
      <w:tblPr>
        <w:tblW w:w="5000" w:type="pct"/>
        <w:tblCellMar>
          <w:left w:w="0" w:type="dxa"/>
          <w:right w:w="0" w:type="dxa"/>
        </w:tblCellMar>
        <w:tblLook w:val="04A0"/>
      </w:tblPr>
      <w:tblGrid>
        <w:gridCol w:w="2596"/>
        <w:gridCol w:w="622"/>
        <w:gridCol w:w="624"/>
        <w:gridCol w:w="622"/>
        <w:gridCol w:w="624"/>
        <w:gridCol w:w="623"/>
        <w:gridCol w:w="621"/>
        <w:gridCol w:w="623"/>
        <w:gridCol w:w="623"/>
        <w:gridCol w:w="621"/>
        <w:gridCol w:w="623"/>
        <w:gridCol w:w="623"/>
      </w:tblGrid>
      <w:tr w:rsidR="00A7447B">
        <w:trPr>
          <w:trHeight w:val="300"/>
        </w:trPr>
        <w:tc>
          <w:tcPr>
            <w:tcW w:w="137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Вид топлива</w:t>
            </w:r>
          </w:p>
        </w:tc>
        <w:tc>
          <w:tcPr>
            <w:tcW w:w="3626" w:type="pct"/>
            <w:gridSpan w:val="11"/>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Нормативные запасы резервного топлива</w:t>
            </w:r>
          </w:p>
        </w:tc>
      </w:tr>
      <w:tr w:rsidR="00A7447B">
        <w:trPr>
          <w:trHeight w:val="300"/>
        </w:trPr>
        <w:tc>
          <w:tcPr>
            <w:tcW w:w="1374" w:type="pct"/>
            <w:vMerge/>
            <w:tcBorders>
              <w:top w:val="single" w:sz="6" w:space="0" w:color="000000"/>
              <w:left w:val="single" w:sz="6" w:space="0" w:color="000000"/>
              <w:bottom w:val="single" w:sz="6" w:space="0" w:color="000000"/>
              <w:right w:val="single" w:sz="6" w:space="0" w:color="000000"/>
            </w:tcBorders>
            <w:vAlign w:val="center"/>
          </w:tcPr>
          <w:p w:rsidR="00A7447B" w:rsidRDefault="00A7447B">
            <w:pPr>
              <w:pStyle w:val="103"/>
              <w:rPr>
                <w:lang w:eastAsia="ru-RU"/>
              </w:rPr>
            </w:pP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rPr>
          <w:trHeight w:val="300"/>
        </w:trPr>
        <w:tc>
          <w:tcPr>
            <w:tcW w:w="13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НЭЗТ дизельное топливо, тонн натурального топлива</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206,4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206,4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206,4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206,4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207,0</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207,6</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208,9</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210,3</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212,8</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215,2</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218,7</w:t>
            </w:r>
          </w:p>
        </w:tc>
      </w:tr>
      <w:tr w:rsidR="00A7447B">
        <w:trPr>
          <w:trHeight w:val="300"/>
        </w:trPr>
        <w:tc>
          <w:tcPr>
            <w:tcW w:w="13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ННЗТ дизельное топливо, тонн натурального топлива</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10,5</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10,6</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10,8</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10,9</w:t>
            </w:r>
          </w:p>
        </w:tc>
      </w:tr>
      <w:tr w:rsidR="00A7447B">
        <w:trPr>
          <w:trHeight w:val="300"/>
        </w:trPr>
        <w:tc>
          <w:tcPr>
            <w:tcW w:w="13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ОНЗТ дизельное топливо, тонн натурального топлива</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216,7</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216,7</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216,7</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216,7</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217,4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218,0</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219,3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220,8</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223,4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226,0</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229,6</w:t>
            </w:r>
          </w:p>
        </w:tc>
      </w:tr>
    </w:tbl>
    <w:p w:rsidR="00A7447B" w:rsidRDefault="00A7447B">
      <w:pPr>
        <w:pStyle w:val="af0"/>
        <w:rPr>
          <w:lang w:eastAsia="ru-RU"/>
        </w:rPr>
      </w:pPr>
    </w:p>
    <w:p w:rsidR="00A7447B" w:rsidRDefault="001D1241">
      <w:pPr>
        <w:pStyle w:val="11"/>
        <w:rPr>
          <w:rFonts w:eastAsia="Times New Roman"/>
          <w:lang w:eastAsia="ru-RU"/>
        </w:rPr>
      </w:pPr>
      <w:bookmarkStart w:id="353" w:name="_Toc137559009"/>
      <w:r>
        <w:rPr>
          <w:rFonts w:eastAsia="Times New Roman"/>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53"/>
    </w:p>
    <w:p w:rsidR="00A7447B" w:rsidRDefault="00A7447B">
      <w:pPr>
        <w:pStyle w:val="af0"/>
        <w:rPr>
          <w:lang w:eastAsia="ru-RU"/>
        </w:rPr>
      </w:pPr>
    </w:p>
    <w:p w:rsidR="00A7447B" w:rsidRDefault="001D1241">
      <w:pPr>
        <w:pStyle w:val="af0"/>
      </w:pPr>
      <w:r>
        <w:t>На котельной №1 ООО «ТК-Советск»  в качестве основного вида топлива используется природный газ, доля которого в топливном балансе составляет 100%.</w:t>
      </w:r>
    </w:p>
    <w:p w:rsidR="00A7447B" w:rsidRDefault="001D1241">
      <w:pPr>
        <w:pStyle w:val="af0"/>
      </w:pPr>
      <w:r>
        <w:t>Источники тепловой энергии с использованием возобновляемых источников энергии и местных видов топлива на территории города Советск отсутствуют.</w:t>
      </w:r>
    </w:p>
    <w:p w:rsidR="00A7447B" w:rsidRDefault="00A7447B">
      <w:pPr>
        <w:pStyle w:val="af0"/>
        <w:rPr>
          <w:lang w:eastAsia="ru-RU"/>
        </w:rPr>
      </w:pPr>
    </w:p>
    <w:p w:rsidR="00A7447B" w:rsidRDefault="001D1241">
      <w:pPr>
        <w:pStyle w:val="11"/>
        <w:rPr>
          <w:shd w:val="clear" w:color="auto" w:fill="FFFFFF"/>
        </w:rPr>
      </w:pPr>
      <w:bookmarkStart w:id="354" w:name="_Toc137559010"/>
      <w:r>
        <w:rPr>
          <w:shd w:val="clear" w:color="auto" w:fill="FFFFFF"/>
        </w:rPr>
        <w:lastRenderedPageBreak/>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354"/>
    </w:p>
    <w:p w:rsidR="00A7447B" w:rsidRDefault="00A7447B">
      <w:pPr>
        <w:pStyle w:val="af0"/>
      </w:pPr>
    </w:p>
    <w:p w:rsidR="00A7447B" w:rsidRDefault="001D1241">
      <w:pPr>
        <w:pStyle w:val="af0"/>
      </w:pPr>
      <w:r>
        <w:t xml:space="preserve">Основным видом топлива, используемого на котельной </w:t>
      </w:r>
      <w:proofErr w:type="gramStart"/>
      <w:r>
        <w:t>г</w:t>
      </w:r>
      <w:proofErr w:type="gramEnd"/>
      <w:r>
        <w:t>. Советск, является природный газ. В качестве резервного топлива используется дизельное топливо.</w:t>
      </w:r>
    </w:p>
    <w:p w:rsidR="00A7447B" w:rsidRDefault="001D1241">
      <w:pPr>
        <w:pStyle w:val="af0"/>
      </w:pPr>
      <w:r>
        <w:t xml:space="preserve">Основным источником газа на территории МО является газораспределительная станция Советская ГРС, введенная в эксплуатацию в 1989 году. </w:t>
      </w:r>
      <w:proofErr w:type="gramStart"/>
      <w:r>
        <w:t>Расположена</w:t>
      </w:r>
      <w:proofErr w:type="gramEnd"/>
      <w:r>
        <w:t xml:space="preserve"> в северной части города, к ней идет газопровод-отвод высокого давления от магистрального газопровода Ставрополь-Москва II.</w:t>
      </w:r>
    </w:p>
    <w:p w:rsidR="00A7447B" w:rsidRDefault="00A7447B">
      <w:pPr>
        <w:pStyle w:val="af0"/>
      </w:pPr>
    </w:p>
    <w:p w:rsidR="00A7447B" w:rsidRDefault="001D1241">
      <w:pPr>
        <w:pStyle w:val="11"/>
        <w:rPr>
          <w:shd w:val="clear" w:color="auto" w:fill="FFFFFF"/>
        </w:rPr>
      </w:pPr>
      <w:bookmarkStart w:id="355" w:name="_Toc137559011"/>
      <w:r>
        <w:rPr>
          <w:shd w:val="clear" w:color="auto" w:fill="FFFFFF"/>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355"/>
    </w:p>
    <w:p w:rsidR="00A7447B" w:rsidRDefault="00A7447B">
      <w:pPr>
        <w:pStyle w:val="af0"/>
      </w:pPr>
    </w:p>
    <w:p w:rsidR="00A7447B" w:rsidRDefault="001D1241">
      <w:pPr>
        <w:pStyle w:val="af0"/>
      </w:pPr>
      <w:r>
        <w:t>В качестве преобладающего вида топлива в городе Советск используется природный газ, который задействован на котельной №1 ООО «ТК-Советск», Щёкинской ГРЭС и в жилом секторе.</w:t>
      </w:r>
    </w:p>
    <w:p w:rsidR="00A7447B" w:rsidRDefault="00A7447B">
      <w:pPr>
        <w:pStyle w:val="af0"/>
      </w:pPr>
    </w:p>
    <w:p w:rsidR="00A7447B" w:rsidRDefault="001D1241">
      <w:pPr>
        <w:pStyle w:val="11"/>
        <w:rPr>
          <w:shd w:val="clear" w:color="auto" w:fill="FFFFFF"/>
        </w:rPr>
      </w:pPr>
      <w:bookmarkStart w:id="356" w:name="_Toc137559012"/>
      <w:r>
        <w:rPr>
          <w:shd w:val="clear" w:color="auto" w:fill="FFFFFF"/>
        </w:rPr>
        <w:t>Приоритетное направление развития топливного баланса поселения, городского округа</w:t>
      </w:r>
      <w:bookmarkEnd w:id="356"/>
    </w:p>
    <w:p w:rsidR="00A7447B" w:rsidRDefault="00A7447B">
      <w:pPr>
        <w:pStyle w:val="af0"/>
      </w:pPr>
    </w:p>
    <w:p w:rsidR="00A7447B" w:rsidRDefault="001D1241">
      <w:pPr>
        <w:pStyle w:val="af0"/>
      </w:pPr>
      <w:r>
        <w:t>Приоритетным направлением развития топливного баланса города Советск, является сохранение в качестве основного вида топлива природного газа.</w:t>
      </w:r>
    </w:p>
    <w:p w:rsidR="00A7447B" w:rsidRDefault="00A7447B">
      <w:pPr>
        <w:pStyle w:val="af0"/>
      </w:pPr>
    </w:p>
    <w:p w:rsidR="00A7447B" w:rsidRDefault="001D1241">
      <w:pPr>
        <w:pStyle w:val="10"/>
      </w:pPr>
      <w:r>
        <w:lastRenderedPageBreak/>
        <w:t xml:space="preserve"> </w:t>
      </w:r>
      <w:bookmarkStart w:id="357" w:name="_Toc137559013"/>
      <w:r>
        <w:t>Глава 11 Оценка надежности теплоснабжения</w:t>
      </w:r>
      <w:bookmarkEnd w:id="357"/>
    </w:p>
    <w:p w:rsidR="00A7447B" w:rsidRDefault="00A7447B">
      <w:pPr>
        <w:rPr>
          <w:color w:val="464C55"/>
          <w:shd w:val="clear" w:color="auto" w:fill="FFFFFF"/>
        </w:rPr>
      </w:pPr>
    </w:p>
    <w:p w:rsidR="00A7447B" w:rsidRDefault="001D1241">
      <w:pPr>
        <w:pStyle w:val="af0"/>
      </w:pPr>
      <w:r>
        <w:t>Оценка надежности теплоснабжения разрабатываются в соответствии с подпунктом «и» пункта 19 и пункта 46 Требований к схемам теплоснабжения.</w:t>
      </w:r>
    </w:p>
    <w:p w:rsidR="00A7447B" w:rsidRDefault="001D1241">
      <w:pPr>
        <w:pStyle w:val="af0"/>
      </w:pPr>
      <w:r>
        <w:t>Нормативные требования к надёжности теплоснабжения установлены в СП124.13330.2012 (актуализированная версия СНиП 41-02-2003 «Тепловые сети») в части пунктов 6.25-6.30 раздела «Надежность».</w:t>
      </w:r>
    </w:p>
    <w:p w:rsidR="00A7447B" w:rsidRDefault="001D1241">
      <w:pPr>
        <w:pStyle w:val="af0"/>
      </w:pPr>
      <w:r>
        <w:t>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w:t>
      </w:r>
      <w:proofErr w:type="gramStart"/>
      <w:r>
        <w:t>Р</w:t>
      </w:r>
      <w:proofErr w:type="gramEnd"/>
      <w:r>
        <w:t>] (далее по тексту – ВБР), коэффициент готовности [Кг], живучести [Ж].</w:t>
      </w:r>
    </w:p>
    <w:p w:rsidR="00A7447B" w:rsidRDefault="001D1241">
      <w:pPr>
        <w:pStyle w:val="af0"/>
      </w:pPr>
      <w: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w:t>
      </w:r>
      <w:proofErr w:type="gramStart"/>
      <w:r>
        <w:t>для</w:t>
      </w:r>
      <w:proofErr w:type="gramEnd"/>
      <w:r>
        <w:t>:</w:t>
      </w:r>
    </w:p>
    <w:p w:rsidR="00A7447B" w:rsidRDefault="001D1241">
      <w:pPr>
        <w:pStyle w:val="a"/>
      </w:pPr>
      <w:r>
        <w:t>источника теплоты Р</w:t>
      </w:r>
      <w:r>
        <w:rPr>
          <w:sz w:val="17"/>
          <w:szCs w:val="17"/>
        </w:rPr>
        <w:t xml:space="preserve">ит </w:t>
      </w:r>
      <w:r>
        <w:t>= 0,97;</w:t>
      </w:r>
    </w:p>
    <w:p w:rsidR="00A7447B" w:rsidRDefault="001D1241">
      <w:pPr>
        <w:pStyle w:val="a"/>
      </w:pPr>
      <w:r>
        <w:t>тепловых сетей Р</w:t>
      </w:r>
      <w:r>
        <w:rPr>
          <w:sz w:val="17"/>
          <w:szCs w:val="17"/>
        </w:rPr>
        <w:t xml:space="preserve">тс </w:t>
      </w:r>
      <w:r>
        <w:t>= 0,9;</w:t>
      </w:r>
    </w:p>
    <w:p w:rsidR="00A7447B" w:rsidRDefault="001D1241">
      <w:pPr>
        <w:pStyle w:val="a"/>
      </w:pPr>
      <w:r>
        <w:t>потребителя теплоты Р</w:t>
      </w:r>
      <w:r>
        <w:rPr>
          <w:sz w:val="17"/>
          <w:szCs w:val="17"/>
        </w:rPr>
        <w:t xml:space="preserve">пт </w:t>
      </w:r>
      <w:r>
        <w:t>= 0,99;</w:t>
      </w:r>
    </w:p>
    <w:p w:rsidR="00A7447B" w:rsidRDefault="001D1241">
      <w:pPr>
        <w:pStyle w:val="a"/>
      </w:pPr>
      <w:r>
        <w:t>системы централизованного теплоснабжения (далее по тексту – СЦТ) в целом Р</w:t>
      </w:r>
      <w:r>
        <w:rPr>
          <w:sz w:val="17"/>
          <w:szCs w:val="17"/>
        </w:rPr>
        <w:t xml:space="preserve">сцт </w:t>
      </w:r>
      <w:r>
        <w:t>= 0,9*0,97*0,99 = 0,864.</w:t>
      </w:r>
    </w:p>
    <w:p w:rsidR="00A7447B" w:rsidRDefault="001D1241">
      <w:pPr>
        <w:pStyle w:val="af0"/>
      </w:pPr>
      <w:r>
        <w:t>Нормативные показатели безотказной работы тепловых сетей обеспечиваются следующими мероприятиями:</w:t>
      </w:r>
    </w:p>
    <w:p w:rsidR="00A7447B" w:rsidRDefault="001D1241">
      <w:pPr>
        <w:pStyle w:val="a"/>
      </w:pPr>
      <w: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A7447B" w:rsidRDefault="001D1241">
      <w:pPr>
        <w:pStyle w:val="a"/>
        <w:rPr>
          <w:sz w:val="26"/>
        </w:rPr>
      </w:pPr>
      <w:r>
        <w:t>местом размещения резервных трубопроводных связей между радиальными</w:t>
      </w:r>
      <w:r>
        <w:rPr>
          <w:sz w:val="26"/>
        </w:rPr>
        <w:t xml:space="preserve"> теплопроводами;</w:t>
      </w:r>
    </w:p>
    <w:p w:rsidR="00A7447B" w:rsidRDefault="001D1241">
      <w:pPr>
        <w:pStyle w:val="a"/>
      </w:pPr>
      <w:r>
        <w:t>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A7447B" w:rsidRDefault="001D1241">
      <w:pPr>
        <w:pStyle w:val="a"/>
      </w:pPr>
      <w:proofErr w:type="gramStart"/>
      <w:r>
        <w:lastRenderedPageBreak/>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roofErr w:type="gramEnd"/>
    </w:p>
    <w:p w:rsidR="00A7447B" w:rsidRDefault="001D1241">
      <w:pPr>
        <w:pStyle w:val="a"/>
      </w:pPr>
      <w:r>
        <w:t>очередность ремонтов и замен теплопроводов, частично или полностью утративших свой ресурс.</w:t>
      </w:r>
    </w:p>
    <w:p w:rsidR="00A7447B" w:rsidRDefault="001D1241">
      <w:pPr>
        <w:pStyle w:val="af0"/>
      </w:pPr>
      <w: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A7447B" w:rsidRDefault="001D1241">
      <w:pPr>
        <w:pStyle w:val="af0"/>
        <w:rPr>
          <w:sz w:val="17"/>
          <w:szCs w:val="17"/>
        </w:rPr>
      </w:pPr>
      <w:r>
        <w:t xml:space="preserve">Минимально допустимый показатель готовности СЦТ к исправной работе </w:t>
      </w:r>
      <w:proofErr w:type="gramStart"/>
      <w:r>
        <w:t>К</w:t>
      </w:r>
      <w:r>
        <w:rPr>
          <w:sz w:val="17"/>
          <w:szCs w:val="17"/>
        </w:rPr>
        <w:t>г</w:t>
      </w:r>
      <w:proofErr w:type="gramEnd"/>
      <w:r>
        <w:rPr>
          <w:sz w:val="17"/>
          <w:szCs w:val="17"/>
        </w:rPr>
        <w:t xml:space="preserve"> </w:t>
      </w:r>
      <w:r>
        <w:t>принимается равным 0,97.</w:t>
      </w:r>
    </w:p>
    <w:p w:rsidR="00A7447B" w:rsidRDefault="001D1241">
      <w:pPr>
        <w:pStyle w:val="af0"/>
      </w:pPr>
      <w:r>
        <w:t>Нормативные показатели готовности систем теплоснабжения обеспечиваются следующими мероприятиями:</w:t>
      </w:r>
    </w:p>
    <w:p w:rsidR="00A7447B" w:rsidRDefault="001D1241">
      <w:pPr>
        <w:pStyle w:val="a"/>
      </w:pPr>
      <w:r>
        <w:t>готовностью СЦТ к отопительному сезону;</w:t>
      </w:r>
    </w:p>
    <w:p w:rsidR="00A7447B" w:rsidRDefault="001D1241">
      <w:pPr>
        <w:pStyle w:val="a"/>
      </w:pPr>
      <w:r>
        <w:t>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rsidR="00A7447B" w:rsidRDefault="001D1241">
      <w:pPr>
        <w:pStyle w:val="a"/>
      </w:pPr>
      <w:r>
        <w:t>способностью тепловых сетей обеспечить исправное функционирование СЦТ при нерасчетных похолоданиях;</w:t>
      </w:r>
    </w:p>
    <w:p w:rsidR="00A7447B" w:rsidRDefault="001D1241">
      <w:pPr>
        <w:pStyle w:val="a"/>
      </w:pPr>
      <w:r>
        <w:t>организационными и техническими мерами, необходимые для обеспечения исправного функционирования СЦТ на уровне заданной готовности;</w:t>
      </w:r>
    </w:p>
    <w:p w:rsidR="00A7447B" w:rsidRDefault="001D1241">
      <w:pPr>
        <w:pStyle w:val="a"/>
      </w:pPr>
      <w:r>
        <w:t>максимально допустимым числом часов готовности для источника теплоты.</w:t>
      </w:r>
    </w:p>
    <w:p w:rsidR="00A7447B" w:rsidRDefault="001D1241">
      <w:pPr>
        <w:pStyle w:val="af0"/>
      </w:pPr>
      <w:r>
        <w:t>Потребители теплоты по надежности теплоснабжения делятся на три категории:</w:t>
      </w:r>
    </w:p>
    <w:p w:rsidR="00A7447B" w:rsidRDefault="001D1241">
      <w:pPr>
        <w:pStyle w:val="af0"/>
      </w:pPr>
      <w:r>
        <w:rPr>
          <w:b/>
        </w:rPr>
        <w:t>Первая категория</w:t>
      </w:r>
      <w: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30494-2011 «Здания жилые и общественные. Параметры микроклимата в помещениях».</w:t>
      </w:r>
    </w:p>
    <w:p w:rsidR="00A7447B" w:rsidRDefault="001D1241">
      <w:pPr>
        <w:pStyle w:val="af0"/>
      </w:pPr>
      <w: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A7447B" w:rsidRDefault="001D1241">
      <w:pPr>
        <w:pStyle w:val="af0"/>
      </w:pPr>
      <w:r>
        <w:rPr>
          <w:b/>
        </w:rPr>
        <w:t>Вторая категория</w:t>
      </w:r>
      <w:r>
        <w:t xml:space="preserve"> - потребители, допускающие снижение температуры в отапливаемых помещениях на период ликвидации аварии, но не более 54 ч: жилых и общественных зданий – до 12</w:t>
      </w:r>
      <w:proofErr w:type="gramStart"/>
      <w:r>
        <w:t>°С</w:t>
      </w:r>
      <w:proofErr w:type="gramEnd"/>
      <w:r>
        <w:t>, промышленных зданий – до 8°С.</w:t>
      </w:r>
    </w:p>
    <w:p w:rsidR="00A7447B" w:rsidRDefault="001D1241">
      <w:pPr>
        <w:pStyle w:val="af0"/>
      </w:pPr>
      <w:r>
        <w:rPr>
          <w:b/>
        </w:rPr>
        <w:t>Третья категория</w:t>
      </w:r>
      <w:r>
        <w:t xml:space="preserve"> - остальные потребители.</w:t>
      </w:r>
    </w:p>
    <w:p w:rsidR="00A7447B" w:rsidRDefault="001D1241">
      <w:pPr>
        <w:pStyle w:val="af0"/>
      </w:pPr>
      <w:r>
        <w:lastRenderedPageBreak/>
        <w:t>В связи с тем, что расчетная электронная модель системы теплоснабжения города Советск не разрабатывалась, расчеты надежности системы централизованного теплоснабжения не выполнялись.</w:t>
      </w:r>
    </w:p>
    <w:p w:rsidR="00A7447B" w:rsidRDefault="00A7447B">
      <w:pPr>
        <w:pStyle w:val="af0"/>
      </w:pPr>
    </w:p>
    <w:p w:rsidR="00A7447B" w:rsidRDefault="001D1241">
      <w:pPr>
        <w:pStyle w:val="10"/>
      </w:pPr>
      <w:r>
        <w:lastRenderedPageBreak/>
        <w:t xml:space="preserve"> </w:t>
      </w:r>
      <w:bookmarkStart w:id="358" w:name="_Toc137559014"/>
      <w:r>
        <w:t>Глава 12 Обоснование инвестиций в строительство, реконструкцию, техническое перевооружение и (или) модернизацию</w:t>
      </w:r>
      <w:bookmarkEnd w:id="358"/>
    </w:p>
    <w:p w:rsidR="00A7447B" w:rsidRDefault="00A7447B"/>
    <w:p w:rsidR="00A7447B" w:rsidRDefault="001D1241">
      <w:pPr>
        <w:pStyle w:val="11"/>
        <w:rPr>
          <w:shd w:val="clear" w:color="auto" w:fill="FFFFFF"/>
        </w:rPr>
      </w:pPr>
      <w:bookmarkStart w:id="359" w:name="_Toc137559015"/>
      <w:r>
        <w:rPr>
          <w:shd w:val="clear" w:color="auto" w:fill="FFFFFF"/>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59"/>
    </w:p>
    <w:p w:rsidR="00A7447B" w:rsidRDefault="00A7447B">
      <w:pPr>
        <w:pStyle w:val="af0"/>
      </w:pPr>
    </w:p>
    <w:p w:rsidR="00A7447B" w:rsidRDefault="001D1241">
      <w:pPr>
        <w:pStyle w:val="af0"/>
      </w:pPr>
      <w:r>
        <w:t>Обоснование необходимости реализации мероприятий по новому строительству, реконструкции и техническому перевооружению источников тепловой энергии и тепловых сетей, необходимости реализации мероприятий по капитальному ремонту тепловых сетей для обеспечения нормативной надежности и безопасности теплоснабжения, а также затраты на их реализацию приведены в Обосновывающих материалах к схеме теплоснабжения:</w:t>
      </w:r>
    </w:p>
    <w:p w:rsidR="00A7447B" w:rsidRDefault="001D1241">
      <w:pPr>
        <w:pStyle w:val="a"/>
      </w:pPr>
      <w:r>
        <w:t>Глава 7 «Предложения по новому строительству, реконструкции, техническому перевооружению и (или) модернизации источников тепловой энергии»;</w:t>
      </w:r>
    </w:p>
    <w:p w:rsidR="00A7447B" w:rsidRDefault="001D1241">
      <w:pPr>
        <w:pStyle w:val="a"/>
      </w:pPr>
      <w:r>
        <w:t>Глава 8 «Предложения по строительству, реконструкции и (или) модернизации тепловых сетей и сооружений на них».</w:t>
      </w:r>
    </w:p>
    <w:p w:rsidR="00A7447B" w:rsidRDefault="001D1241">
      <w:pPr>
        <w:pStyle w:val="af0"/>
      </w:pPr>
      <w:proofErr w:type="gramStart"/>
      <w:r>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предоставленных заводами-изготовителями данных об ориентировочной стоимости основного и вспомогательного оборудования, также по укрупненным нормативам цены строительства зданий и сооружений городской инфраструктуры НЦС-81-02-19-2023, с учетом территориальных переводных коэффициентов и индексов изменения сметной стоимости строительно-монтажных работ по видам строительства.</w:t>
      </w:r>
      <w:proofErr w:type="gramEnd"/>
    </w:p>
    <w:p w:rsidR="00A7447B" w:rsidRDefault="001D1241">
      <w:pPr>
        <w:pStyle w:val="af0"/>
        <w:rPr>
          <w:sz w:val="20"/>
          <w:szCs w:val="20"/>
        </w:rPr>
      </w:pPr>
      <w:r>
        <w:t xml:space="preserve">Оценка финансовых затрат для реализации проектов по реконструкции и строительству тепловых сетей выполнена по укрупненным нормативам цены строительства наружных тепловых сетей НЦС-81-02-13-2023, с учетом территориальных переводных коэффициентов и индексов изменения сметной стоимости строительно-монтажных работ по видам строительства. </w:t>
      </w:r>
    </w:p>
    <w:p w:rsidR="00A7447B" w:rsidRDefault="001D1241">
      <w:pPr>
        <w:pStyle w:val="af0"/>
      </w:pPr>
      <w:r>
        <w:t xml:space="preserve">Величина затрат на реализацию данных мероприятий </w:t>
      </w:r>
      <w:proofErr w:type="gramStart"/>
      <w:r>
        <w:t>представлены</w:t>
      </w:r>
      <w:proofErr w:type="gramEnd"/>
      <w:r>
        <w:t xml:space="preserve"> в таблице </w:t>
      </w:r>
      <w:fldSimple w:instr="REF _Ref136789563  \* MERGEFORMAT ">
        <w:r w:rsidR="007C1423" w:rsidRPr="007C1423">
          <w:rPr>
            <w:rStyle w:val="affd"/>
          </w:rPr>
          <w:t xml:space="preserve">Таблица </w:t>
        </w:r>
        <w:r w:rsidR="007C1423">
          <w:t>96</w:t>
        </w:r>
      </w:fldSimple>
      <w:r w:rsidR="00F05210">
        <w:t>7</w:t>
      </w:r>
      <w:r>
        <w:t>.</w:t>
      </w:r>
    </w:p>
    <w:p w:rsidR="00A7447B" w:rsidRDefault="001D1241">
      <w:pPr>
        <w:pStyle w:val="af0"/>
        <w:rPr>
          <w:rFonts w:cstheme="minorBidi"/>
          <w:szCs w:val="22"/>
        </w:rPr>
      </w:pPr>
      <w:r>
        <w:t>Суммарные затраты на реализацию мероприятий по новому строительству и реконструкции тепловых сетей и сооружений на них составят 12,35 млн. руб.</w:t>
      </w:r>
    </w:p>
    <w:p w:rsidR="00A7447B" w:rsidRDefault="00A7447B">
      <w:pPr>
        <w:pStyle w:val="af0"/>
        <w:sectPr w:rsidR="00A7447B">
          <w:pgSz w:w="11906" w:h="16838"/>
          <w:pgMar w:top="1134" w:right="850" w:bottom="1134" w:left="1701" w:header="284" w:footer="708" w:gutter="0"/>
          <w:cols w:space="708"/>
          <w:docGrid w:linePitch="360"/>
        </w:sectPr>
      </w:pPr>
    </w:p>
    <w:p w:rsidR="007C2F5E" w:rsidRDefault="007C2F5E" w:rsidP="007C2F5E">
      <w:pPr>
        <w:pStyle w:val="aff1"/>
      </w:pPr>
      <w:bookmarkStart w:id="360" w:name="_Ref136789563"/>
      <w:bookmarkStart w:id="361" w:name="_Toc137559155"/>
      <w:r>
        <w:lastRenderedPageBreak/>
        <w:t xml:space="preserve">Таблица </w:t>
      </w:r>
      <w:r w:rsidR="004A19AD">
        <w:fldChar w:fldCharType="begin"/>
      </w:r>
      <w:r>
        <w:instrText xml:space="preserve">SEQ Таблица \* ARABIC </w:instrText>
      </w:r>
      <w:r w:rsidR="004A19AD">
        <w:fldChar w:fldCharType="separate"/>
      </w:r>
      <w:r w:rsidR="007C1423">
        <w:rPr>
          <w:noProof/>
        </w:rPr>
        <w:t>96</w:t>
      </w:r>
      <w:r w:rsidR="004A19AD">
        <w:fldChar w:fldCharType="end"/>
      </w:r>
      <w:bookmarkEnd w:id="360"/>
      <w:r w:rsidR="00F05210">
        <w:t>7</w:t>
      </w:r>
      <w:r>
        <w:t xml:space="preserve"> - Планируемые капитальные вложения в реализацию мероприятий по новому строительству, реконструкции, техническому перевооружению и (или) модернизации в зоне деятельности единой теплоснабжающей организац</w:t>
      </w:r>
      <w:proofErr w:type="gramStart"/>
      <w:r>
        <w:t>ии ООО</w:t>
      </w:r>
      <w:proofErr w:type="gramEnd"/>
      <w:r>
        <w:t xml:space="preserve"> «ТК-Советск» тыс. руб. (без НДС)</w:t>
      </w:r>
      <w:bookmarkEnd w:id="361"/>
    </w:p>
    <w:tbl>
      <w:tblPr>
        <w:tblW w:w="14660" w:type="dxa"/>
        <w:tblCellMar>
          <w:left w:w="0" w:type="dxa"/>
          <w:right w:w="0" w:type="dxa"/>
        </w:tblCellMar>
        <w:tblLook w:val="04A0"/>
      </w:tblPr>
      <w:tblGrid>
        <w:gridCol w:w="3486"/>
        <w:gridCol w:w="541"/>
        <w:gridCol w:w="541"/>
        <w:gridCol w:w="541"/>
        <w:gridCol w:w="541"/>
        <w:gridCol w:w="540"/>
        <w:gridCol w:w="540"/>
        <w:gridCol w:w="705"/>
        <w:gridCol w:w="705"/>
        <w:gridCol w:w="815"/>
        <w:gridCol w:w="815"/>
        <w:gridCol w:w="815"/>
        <w:gridCol w:w="815"/>
        <w:gridCol w:w="815"/>
        <w:gridCol w:w="815"/>
        <w:gridCol w:w="815"/>
        <w:gridCol w:w="815"/>
      </w:tblGrid>
      <w:tr w:rsidR="007C2F5E" w:rsidTr="00BB13B4">
        <w:trPr>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Стоимость проектов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2018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2019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Pr="00EA572C" w:rsidRDefault="007C2F5E" w:rsidP="00BB13B4">
            <w:pPr>
              <w:pStyle w:val="103"/>
              <w:rPr>
                <w:bCs/>
                <w:lang w:eastAsia="ru-RU"/>
              </w:rPr>
            </w:pPr>
            <w:r w:rsidRPr="00EA572C">
              <w:rPr>
                <w:bCs/>
                <w:lang w:eastAsia="ru-RU"/>
              </w:rPr>
              <w:t>2022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Pr="00EA572C" w:rsidRDefault="007C2F5E" w:rsidP="00BB13B4">
            <w:pPr>
              <w:pStyle w:val="103"/>
              <w:rPr>
                <w:b/>
                <w:lang w:eastAsia="ru-RU"/>
              </w:rPr>
            </w:pPr>
            <w:r w:rsidRPr="00EA572C">
              <w:rPr>
                <w:b/>
                <w:lang w:eastAsia="ru-RU"/>
              </w:rPr>
              <w:t>2023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2026</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2027</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2029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2030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2031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2032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2033</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Проекты ЕТО N 001 ООО "ТК-Советск"</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смета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11850,8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12350,8</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Группа проектов 001.01.00.000 "Источники теплоснабжения"</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001.02.00.000. "Тепловые сети и сооружения на них"</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11850,8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12350,8</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001.02.01.000 "Строительство новых тепловых сетей для обеспечения перспективной тепловой нагрузки"</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900,0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1400,0</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001.02.01.001 "Строительство тепловой сети 2Ду 80 мм для подключения МКД на участке 71:22:040102:1503 по ул. Энергетиков"</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150,0</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001.02.01.002 "Строительство тепловой сети 2Ду 100 мм для подключения МКД на участке 71:22:040102:1355 по ул. Энергетиков"</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750,0</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001.02.01.003 "Строительство тепловой сети 2Ду 80 мм для подключения МКД на несформированном участке по ул. Энергетиков"</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r>
              <w:rPr>
                <w:lang w:eastAsia="ru-RU"/>
              </w:rPr>
              <w:t>Подгруппа проектов 001.02.01.004 "Строительство тепловой сети 2Ду 100 мм для подключения МКД на участках 71:22:040103:120, 71:22:040103:1141, 71:22:040103:1160 по ул. Энергетиков"</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250,0</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lastRenderedPageBreak/>
              <w:t>Подгруппа проектов 001.02.02.000 "Строительство новых тепловых сетей для повышения эффективности функционирования системы теплоснабжения за счет ликвидации котельных"</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10950,8</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001.02.03.001 "Реконструкция распределительных тепловых сетей с увеличением проходного сечения до 2Ду 100 мм, общей протяженностью – 950 м/</w:t>
            </w:r>
            <w:proofErr w:type="gramStart"/>
            <w:r>
              <w:rPr>
                <w:lang w:eastAsia="ru-RU"/>
              </w:rPr>
              <w:t>п</w:t>
            </w:r>
            <w:proofErr w:type="gramEnd"/>
            <w:r>
              <w:rPr>
                <w:lang w:eastAsia="ru-RU"/>
              </w:rPr>
              <w:t xml:space="preserve"> по ул. Советская от ТК-14 до ДР 14/1"</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3358,3</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001.02.03.002 "Реконструкция распределительных тепловых сетей с увеличением проходного сечения 2Ду 100 мм общей протяженностью –176 м/</w:t>
            </w:r>
            <w:proofErr w:type="gramStart"/>
            <w:r>
              <w:rPr>
                <w:lang w:eastAsia="ru-RU"/>
              </w:rPr>
              <w:t>п</w:t>
            </w:r>
            <w:proofErr w:type="gramEnd"/>
            <w:r>
              <w:rPr>
                <w:lang w:eastAsia="ru-RU"/>
              </w:rPr>
              <w:t xml:space="preserve"> по ул. Советская от ТК-13/3 до ТК-14"</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3700,8</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001.02.03.003 "Реконструкция распределительных тепловых сетей с увеличением проходного сечения 2Ду 100 мм общей протяженностью –176 м/</w:t>
            </w:r>
            <w:proofErr w:type="gramStart"/>
            <w:r>
              <w:rPr>
                <w:lang w:eastAsia="ru-RU"/>
              </w:rPr>
              <w:t>п</w:t>
            </w:r>
            <w:proofErr w:type="gramEnd"/>
            <w:r>
              <w:rPr>
                <w:lang w:eastAsia="ru-RU"/>
              </w:rPr>
              <w:t xml:space="preserve"> по ул. Парковая от ТК-144 до д. 18"</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3891,7</w:t>
            </w: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001.02.04.000 "Реконструкция тепловых сетей с увеличением диаметра теплопроводов для обеспечения перспективных приростов тепловой нагрузки"</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001.02.05.000 "Реконструкция тепловых сетей с увеличением диаметра теплопроводов для обеспечения расчетных гидравлических режимов"</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001.02.06.000 "Строительство новых насосных станций"</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 xml:space="preserve">Всего стоимость группы проектов </w:t>
            </w:r>
            <w:r>
              <w:rPr>
                <w:lang w:eastAsia="ru-RU"/>
              </w:rPr>
              <w:lastRenderedPageBreak/>
              <w:t>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lastRenderedPageBreak/>
              <w:t>Подгруппа проектов 001.02.07.000 "Реконструкция насосных станций"</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Подгруппа проектов 001.02.08.000 "Строительство и реконструкция ЦТП, в том числе с увеличением тепловой мощности, в целях подключения новых потребителей"</w:t>
            </w: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r w:rsidR="007C2F5E" w:rsidTr="00BB13B4">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7C2F5E" w:rsidRDefault="007C2F5E" w:rsidP="00BB13B4">
            <w:pPr>
              <w:pStyle w:val="103"/>
              <w:rPr>
                <w:lang w:eastAsia="ru-RU"/>
              </w:rPr>
            </w:pPr>
          </w:p>
        </w:tc>
      </w:tr>
    </w:tbl>
    <w:p w:rsidR="007C2F5E" w:rsidRDefault="007C2F5E" w:rsidP="007C2F5E">
      <w:pPr>
        <w:pStyle w:val="af0"/>
        <w:ind w:firstLine="0"/>
      </w:pPr>
    </w:p>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pPr>
      <w:bookmarkStart w:id="362" w:name="_Toc137559016"/>
      <w:r>
        <w:lastRenderedPageBreak/>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62"/>
    </w:p>
    <w:p w:rsidR="00A7447B" w:rsidRDefault="00A7447B">
      <w:pPr>
        <w:pStyle w:val="af0"/>
      </w:pPr>
    </w:p>
    <w:p w:rsidR="00A7447B" w:rsidRDefault="001D1241">
      <w:pPr>
        <w:pStyle w:val="af0"/>
      </w:pPr>
      <w:r>
        <w:t>Предложения по источникам инвестиций финансовых потребностей для осуществления мероприятий по строительству и реконструкции тепловых сетей и сооружений на них сформированы с учетом требований действующего законодательства:</w:t>
      </w:r>
    </w:p>
    <w:p w:rsidR="00A7447B" w:rsidRDefault="001D1241">
      <w:pPr>
        <w:pStyle w:val="a"/>
      </w:pPr>
      <w:r>
        <w:t>Федеральный закон от 27.07.2010 г. №190 «О теплоснабжении»;</w:t>
      </w:r>
    </w:p>
    <w:p w:rsidR="00A7447B" w:rsidRDefault="001D1241">
      <w:pPr>
        <w:pStyle w:val="a"/>
      </w:pPr>
      <w:r>
        <w:t>Постановление правительства РФ от 22.10.2012 г. №1075 «О ценообразовании в сфере теплоснабжения»;</w:t>
      </w:r>
    </w:p>
    <w:p w:rsidR="00A7447B" w:rsidRDefault="001D1241">
      <w:pPr>
        <w:pStyle w:val="a"/>
      </w:pPr>
      <w:r>
        <w:t>Приказ ФСТ России от 13.06.2013 г. №760-э «Об утверждении Методических указаний по расчету регулируемых цен (тарифов) в сфере теплоснабжения».</w:t>
      </w:r>
    </w:p>
    <w:p w:rsidR="00A7447B" w:rsidRDefault="001D1241">
      <w:pPr>
        <w:pStyle w:val="af0"/>
        <w:rPr>
          <w:lang w:eastAsia="ru-RU"/>
        </w:rPr>
      </w:pPr>
      <w:r>
        <w:t xml:space="preserve">Для подгруппы проектов </w:t>
      </w:r>
      <w:r>
        <w:rPr>
          <w:lang w:eastAsia="ru-RU"/>
        </w:rPr>
        <w:t xml:space="preserve">001.02.01.000 "Строительство новых тепловых сетей для обеспечения перспективной тепловой нагрузки» источником инвестиций определена плата за подключение (техническое присоединение). </w:t>
      </w:r>
    </w:p>
    <w:p w:rsidR="00A7447B" w:rsidRDefault="001D1241">
      <w:pPr>
        <w:pStyle w:val="af0"/>
      </w:pPr>
      <w: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w:t>
      </w:r>
    </w:p>
    <w:p w:rsidR="00A7447B" w:rsidRDefault="001D1241">
      <w:pPr>
        <w:pStyle w:val="af0"/>
        <w:rPr>
          <w:lang w:eastAsia="ru-RU"/>
        </w:rPr>
      </w:pPr>
      <w:r>
        <w:rPr>
          <w:lang w:eastAsia="ru-RU"/>
        </w:rPr>
        <w:t xml:space="preserve">Для подгруппы проектов 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 источником инвестиций определены заемные средства в соответствии с Концессионным соглашением. </w:t>
      </w:r>
    </w:p>
    <w:p w:rsidR="00A7447B" w:rsidRDefault="001D1241">
      <w:pPr>
        <w:pStyle w:val="af0"/>
      </w:pPr>
      <w:r>
        <w:t>Указанные в настоящей Схеме теплоснабжения предложения по источникам финансирования мероприятий по строительству, реконструкции, модернизации источников теплоснабжения и тепловых сетей могут быть изменены заинтересованными лицами при условии недопущения негативных ценовых последствий для потребителей.</w:t>
      </w:r>
    </w:p>
    <w:p w:rsidR="00A7447B" w:rsidRDefault="00A7447B">
      <w:pPr>
        <w:pStyle w:val="af0"/>
      </w:pPr>
    </w:p>
    <w:p w:rsidR="00A7447B" w:rsidRDefault="00A7447B">
      <w:pPr>
        <w:pStyle w:val="af0"/>
      </w:pPr>
    </w:p>
    <w:p w:rsidR="00A7447B" w:rsidRDefault="00A7447B">
      <w:pPr>
        <w:pStyle w:val="af0"/>
      </w:pPr>
    </w:p>
    <w:p w:rsidR="00A7447B" w:rsidRDefault="001D1241">
      <w:pPr>
        <w:pStyle w:val="11"/>
      </w:pPr>
      <w:bookmarkStart w:id="363" w:name="_Toc137559017"/>
      <w:r>
        <w:lastRenderedPageBreak/>
        <w:t>Расчеты экономической эффективности инвестиций</w:t>
      </w:r>
      <w:bookmarkEnd w:id="363"/>
    </w:p>
    <w:p w:rsidR="00A7447B" w:rsidRDefault="001D1241">
      <w:pPr>
        <w:pStyle w:val="af0"/>
      </w:pPr>
      <w:r>
        <w:t>Источники финансирования мероприятий по снижению уровня износа тепловых сетей и подключения строящихся объектов предложены из расчета отсутствия негативных ценовых последствий для потребителей.</w:t>
      </w:r>
    </w:p>
    <w:p w:rsidR="00A7447B" w:rsidRDefault="001D1241">
      <w:pPr>
        <w:pStyle w:val="af0"/>
      </w:pPr>
      <w:r>
        <w:t>Финансирование мероприятий по строительству и реконструкции тепловых сетей предполагается из трех основных групп источников: собственных средств теплоснабжающих организаций, амортизации, учтённой в тарифах и платы за подключение.</w:t>
      </w:r>
    </w:p>
    <w:p w:rsidR="00A7447B" w:rsidRDefault="001D1241">
      <w:pPr>
        <w:pStyle w:val="af0"/>
      </w:pPr>
      <w:r>
        <w:t>В качестве источника финансирования мероприятий по строительству, реконструкции и модернизации тепловых сетей также могут выступать средства, поступающие в составе соответствующих тарифов, утвержденных в целях реализации утвержденных инвестиционных программ теплоснабжающих организаций.</w:t>
      </w:r>
    </w:p>
    <w:p w:rsidR="00A7447B" w:rsidRDefault="001D1241">
      <w:pPr>
        <w:pStyle w:val="af0"/>
      </w:pPr>
      <w: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Указанные в настоящей Схеме теплоснабжения предложения по источникам финансирования мероприятий по строительству, реконструкции, модернизации источников теплоснабжения и тепловых сетей могут быть изменены заинтересованными лицами при условии недопущения негативных ценовых последствий для потребителей.</w:t>
      </w:r>
    </w:p>
    <w:p w:rsidR="00A7447B" w:rsidRDefault="001D1241">
      <w:pPr>
        <w:pStyle w:val="11"/>
        <w:rPr>
          <w:shd w:val="clear" w:color="auto" w:fill="FFFFFF"/>
        </w:rPr>
      </w:pPr>
      <w:bookmarkStart w:id="364" w:name="_Toc137559018"/>
      <w:r>
        <w:rPr>
          <w:shd w:val="clear" w:color="auto" w:fill="FFFFFF"/>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64"/>
    </w:p>
    <w:p w:rsidR="00A7447B" w:rsidRDefault="00A7447B">
      <w:pPr>
        <w:rPr>
          <w:color w:val="464C55"/>
          <w:shd w:val="clear" w:color="auto" w:fill="FFFFFF"/>
        </w:rPr>
      </w:pPr>
    </w:p>
    <w:p w:rsidR="00A7447B" w:rsidRDefault="001D1241">
      <w:pPr>
        <w:pStyle w:val="af0"/>
      </w:pPr>
      <w:r>
        <w:t>Расчет ценовых последствий для потребителей выполнен в соответствии с требованиями действующего законодательства:</w:t>
      </w:r>
    </w:p>
    <w:p w:rsidR="00A7447B" w:rsidRDefault="001D1241">
      <w:pPr>
        <w:pStyle w:val="af0"/>
      </w:pPr>
      <w:r>
        <w:rPr>
          <w:rFonts w:ascii="Symbol" w:hAnsi="Symbol" w:cs="Symbol"/>
        </w:rPr>
        <w:t></w:t>
      </w:r>
      <w:r>
        <w:rPr>
          <w:rFonts w:ascii="Symbol" w:hAnsi="Symbol" w:cs="Symbol"/>
        </w:rPr>
        <w:t></w:t>
      </w:r>
      <w:r>
        <w:t>Методические указания по расчету регулируемых цен (тарифов) в сфере теплоснабжения, утвержденные Приказом ФСТ России от 13.06.2013 г. №760-э;</w:t>
      </w:r>
    </w:p>
    <w:p w:rsidR="00A7447B" w:rsidRDefault="001D1241">
      <w:pPr>
        <w:pStyle w:val="af0"/>
      </w:pPr>
      <w:r>
        <w:rPr>
          <w:rFonts w:ascii="Symbol" w:hAnsi="Symbol" w:cs="Symbol"/>
        </w:rPr>
        <w:t></w:t>
      </w:r>
      <w:r>
        <w:rPr>
          <w:rFonts w:ascii="Symbol" w:hAnsi="Symbol" w:cs="Symbol"/>
        </w:rPr>
        <w:t></w:t>
      </w:r>
      <w:r>
        <w:t>Основы ценообразования в сфере теплоснабжения, утвержденные постановлением Правительства Российской Федерации от 22.10.2012 г. №1075;</w:t>
      </w:r>
    </w:p>
    <w:p w:rsidR="00A7447B" w:rsidRDefault="001D1241">
      <w:pPr>
        <w:pStyle w:val="af0"/>
      </w:pPr>
      <w:r>
        <w:rPr>
          <w:rFonts w:ascii="Symbol" w:hAnsi="Symbol" w:cs="Symbol"/>
        </w:rPr>
        <w:t></w:t>
      </w:r>
      <w:r>
        <w:rPr>
          <w:rFonts w:ascii="Symbol" w:hAnsi="Symbol" w:cs="Symbol"/>
        </w:rPr>
        <w:t></w:t>
      </w:r>
      <w:r>
        <w:t>ФЗ №190 от 27.07.2010 г. «О теплоснабжении».</w:t>
      </w:r>
    </w:p>
    <w:p w:rsidR="00A7447B" w:rsidRDefault="001D1241">
      <w:pPr>
        <w:pStyle w:val="af0"/>
      </w:pPr>
      <w:r>
        <w:lastRenderedPageBreak/>
        <w:t>Расчет ценовых последствий для потребителей выполнен для единственной зоны деятельности ЕТО согласно Главе 15 Обосновывающих материалов «Реестр единых теплоснабжающих организаций» на территории города Советск.</w:t>
      </w:r>
    </w:p>
    <w:p w:rsidR="00A7447B" w:rsidRDefault="001D1241">
      <w:pPr>
        <w:pStyle w:val="af0"/>
      </w:pPr>
      <w:r>
        <w:t>Ценовые последствия для потребителей тепловой энергии определены как изменение показателя «необходимая валовая выручка (НВВ), отнесенная к полезному отпуску», в течение расчетного периода схемы теплоснабжения.</w:t>
      </w:r>
    </w:p>
    <w:p w:rsidR="00A7447B" w:rsidRDefault="001D1241">
      <w:pPr>
        <w:pStyle w:val="af0"/>
      </w:pPr>
      <w:r>
        <w:t>Данный показатель отражает изменения постоянных и переменных затрат на производство, передачу и сбыт тепловой энергии потребителям.</w:t>
      </w:r>
    </w:p>
    <w:p w:rsidR="00A7447B" w:rsidRDefault="001D1241">
      <w:pPr>
        <w:pStyle w:val="af0"/>
      </w:pPr>
      <w:r>
        <w:t>Расчеты ценовых последствий произведены с учетом следующих допущений:</w:t>
      </w:r>
    </w:p>
    <w:p w:rsidR="00A7447B" w:rsidRDefault="001D1241">
      <w:pPr>
        <w:pStyle w:val="a"/>
      </w:pPr>
      <w:r>
        <w:t>За базу приняты тарифные решения на 2023 год;</w:t>
      </w:r>
    </w:p>
    <w:p w:rsidR="00A7447B" w:rsidRDefault="001D1241">
      <w:pPr>
        <w:pStyle w:val="a"/>
      </w:pPr>
      <w:r>
        <w:t xml:space="preserve">Баланс тепловой энергии принят на уровне </w:t>
      </w:r>
      <w:proofErr w:type="gramStart"/>
      <w:r>
        <w:t>утвержденного</w:t>
      </w:r>
      <w:proofErr w:type="gramEnd"/>
      <w:r>
        <w:t xml:space="preserve"> на 2023 год;</w:t>
      </w:r>
    </w:p>
    <w:p w:rsidR="00A7447B" w:rsidRDefault="001D1241">
      <w:pPr>
        <w:pStyle w:val="a"/>
      </w:pPr>
      <w:r>
        <w:t>Индексы-дефляторы приняты в соответствии с прогнозом Минэкономразвития от 28.09.2022 г.</w:t>
      </w:r>
    </w:p>
    <w:p w:rsidR="00A7447B" w:rsidRDefault="001D1241">
      <w:pPr>
        <w:pStyle w:val="af0"/>
        <w:rPr>
          <w:sz w:val="20"/>
          <w:szCs w:val="20"/>
        </w:rPr>
      </w:pPr>
      <w:r>
        <w:t xml:space="preserve">Результаты расчета эффективности инвестиций представлены в таблице </w:t>
      </w:r>
      <w:r w:rsidR="00F05210">
        <w:t>118</w:t>
      </w:r>
      <w:fldSimple w:instr="REF _Ref136800077  \* MERGEFORMAT ">
        <w:r w:rsidR="007C1423" w:rsidRPr="007C1423">
          <w:rPr>
            <w:rStyle w:val="affd"/>
          </w:rPr>
          <w:t>Таблица</w:t>
        </w:r>
        <w:r w:rsidR="007C1423">
          <w:t xml:space="preserve"> </w:t>
        </w:r>
      </w:fldSimple>
      <w:r>
        <w:t>.</w:t>
      </w:r>
    </w:p>
    <w:p w:rsidR="00A7447B" w:rsidRDefault="00A7447B">
      <w:pPr>
        <w:pStyle w:val="a"/>
        <w:numPr>
          <w:ilvl w:val="0"/>
          <w:numId w:val="0"/>
        </w:numPr>
        <w:ind w:left="1080"/>
        <w:sectPr w:rsidR="00A7447B">
          <w:pgSz w:w="11906" w:h="16838"/>
          <w:pgMar w:top="1134" w:right="850" w:bottom="1134" w:left="1701" w:header="284" w:footer="708" w:gutter="0"/>
          <w:cols w:space="708"/>
          <w:docGrid w:linePitch="360"/>
        </w:sectPr>
      </w:pPr>
    </w:p>
    <w:p w:rsidR="00293A3D" w:rsidRDefault="00293A3D" w:rsidP="00293A3D">
      <w:pPr>
        <w:pStyle w:val="aff1"/>
      </w:pPr>
      <w:bookmarkStart w:id="365" w:name="_Ref136800077"/>
      <w:bookmarkStart w:id="366" w:name="_Toc137559156"/>
      <w:r>
        <w:lastRenderedPageBreak/>
        <w:t xml:space="preserve">Таблица </w:t>
      </w:r>
      <w:bookmarkEnd w:id="365"/>
      <w:r>
        <w:t>118 - Т</w:t>
      </w:r>
      <w:r>
        <w:rPr>
          <w:shd w:val="clear" w:color="auto" w:fill="FFFFFF"/>
        </w:rPr>
        <w:t>арифно-балансовая модель котельной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с учетом предложений по техническому перевооружению</w:t>
      </w:r>
      <w:bookmarkEnd w:id="366"/>
    </w:p>
    <w:tbl>
      <w:tblPr>
        <w:tblW w:w="5059" w:type="pct"/>
        <w:tblInd w:w="-150" w:type="dxa"/>
        <w:tblLayout w:type="fixed"/>
        <w:tblCellMar>
          <w:left w:w="0" w:type="dxa"/>
          <w:right w:w="0" w:type="dxa"/>
        </w:tblCellMar>
        <w:tblLook w:val="04A0"/>
      </w:tblPr>
      <w:tblGrid>
        <w:gridCol w:w="2146"/>
        <w:gridCol w:w="907"/>
        <w:gridCol w:w="767"/>
        <w:gridCol w:w="1135"/>
        <w:gridCol w:w="1209"/>
        <w:gridCol w:w="1208"/>
        <w:gridCol w:w="1208"/>
        <w:gridCol w:w="1147"/>
        <w:gridCol w:w="1318"/>
        <w:gridCol w:w="1208"/>
        <w:gridCol w:w="1208"/>
        <w:gridCol w:w="1208"/>
        <w:gridCol w:w="1208"/>
        <w:gridCol w:w="1208"/>
        <w:gridCol w:w="1208"/>
        <w:gridCol w:w="1208"/>
        <w:gridCol w:w="1208"/>
        <w:gridCol w:w="1182"/>
      </w:tblGrid>
      <w:tr w:rsidR="00293A3D" w:rsidTr="00293A3D">
        <w:trPr>
          <w:trHeight w:val="300"/>
          <w:tblHeader/>
        </w:trPr>
        <w:tc>
          <w:tcPr>
            <w:tcW w:w="49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Показатели</w:t>
            </w:r>
          </w:p>
        </w:tc>
        <w:tc>
          <w:tcPr>
            <w:tcW w:w="207"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Ед. изм.</w:t>
            </w:r>
          </w:p>
        </w:tc>
        <w:tc>
          <w:tcPr>
            <w:tcW w:w="17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2018</w:t>
            </w:r>
          </w:p>
        </w:tc>
        <w:tc>
          <w:tcPr>
            <w:tcW w:w="25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2019</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2020</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2021</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Pr="00F326B7" w:rsidRDefault="00293A3D" w:rsidP="00293A3D">
            <w:pPr>
              <w:pStyle w:val="103"/>
              <w:rPr>
                <w:bCs/>
                <w:lang w:eastAsia="ru-RU"/>
              </w:rPr>
            </w:pPr>
            <w:r w:rsidRPr="00F326B7">
              <w:rPr>
                <w:bCs/>
                <w:lang w:eastAsia="ru-RU"/>
              </w:rPr>
              <w:t>2022</w:t>
            </w:r>
          </w:p>
        </w:tc>
        <w:tc>
          <w:tcPr>
            <w:tcW w:w="26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Pr="00F326B7" w:rsidRDefault="00293A3D" w:rsidP="00293A3D">
            <w:pPr>
              <w:pStyle w:val="103"/>
              <w:rPr>
                <w:b/>
                <w:lang w:eastAsia="ru-RU"/>
              </w:rPr>
            </w:pPr>
            <w:r w:rsidRPr="00F326B7">
              <w:rPr>
                <w:b/>
                <w:lang w:eastAsia="ru-RU"/>
              </w:rPr>
              <w:t>2023</w:t>
            </w:r>
          </w:p>
        </w:tc>
        <w:tc>
          <w:tcPr>
            <w:tcW w:w="30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2024</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2025</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2026</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2027</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2028</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2029</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2030</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2031</w:t>
            </w:r>
          </w:p>
        </w:tc>
        <w:tc>
          <w:tcPr>
            <w:tcW w:w="27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2032</w:t>
            </w:r>
          </w:p>
        </w:tc>
        <w:tc>
          <w:tcPr>
            <w:tcW w:w="270"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2033</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Установленная тепловая мощность котельной</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Ввод мощности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Вывод мощности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Средневзвешенный срок службы котлоагрегатов</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лет</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Располагаемая мощность оборудования</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Собственные нужды</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0,517</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Потери мощности в тепловой сети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5,315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Хозяйственные нужды</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Расчетная присоединенная тепловая нагрузка, в том числе:</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21,397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21,397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21,584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21,584</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21,584</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21,584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21,584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21,584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21,663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21,742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21,909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22,094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22,412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22,730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23,181</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Отопление</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17,334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17,334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17,465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17,465</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17,465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17,465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17,465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17,465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17,521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17,577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17,680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17,784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17,977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18,170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18,452</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Вентиляция</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ГВС</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4,063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4,063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4,119</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4,119</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4,142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4,229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4,310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4,435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4,560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4,729</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Резерв</w:t>
            </w:r>
            <w:proofErr w:type="gramStart"/>
            <w:r>
              <w:rPr>
                <w:lang w:eastAsia="ru-RU"/>
              </w:rPr>
              <w:t xml:space="preserve"> (+)/</w:t>
            </w:r>
            <w:proofErr w:type="gramEnd"/>
            <w:r>
              <w:rPr>
                <w:lang w:eastAsia="ru-RU"/>
              </w:rPr>
              <w:t>дефицит (-) тепловой мощности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12,536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12,54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12,35</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12,35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12,27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12,19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12,02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11,52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11,20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10,75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Доля резерва (от установленной мощности)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33,0%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31,7%</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Резерв с N-1</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2,585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2,41</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2,41</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2,27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2,12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1,95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1,36</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0,95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Тепловая энергия</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Выработано тепловой энергии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71,820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85,470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91,760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91,820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89,206</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82,873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82,672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82,585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84,087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84,087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86,557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87,925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90,320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90,320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92,715</w:t>
            </w:r>
          </w:p>
        </w:tc>
      </w:tr>
      <w:tr w:rsidR="00293A3D" w:rsidTr="00293A3D">
        <w:trPr>
          <w:trHeight w:val="300"/>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Собственные нужды котельной</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1,496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1,513</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1,506</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1,506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1,506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1,220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1,243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1,243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1,279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1,299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1,335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1,370</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Отпущено с коллекторов</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83,974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90,255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90,307</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87,700</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81,367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81,166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81,365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82,845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82,845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85,277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86,626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88,985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88,985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91,345</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Потери при передаче по тепловым сетям</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31,650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26,560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32,060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31,310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30,849</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23,152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23,152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23,152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23,234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23,234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23,371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23,448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23,581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23,581</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23,715</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 xml:space="preserve">То же </w:t>
            </w:r>
            <w:proofErr w:type="gramStart"/>
            <w:r>
              <w:rPr>
                <w:lang w:eastAsia="ru-RU"/>
              </w:rPr>
              <w:t>в</w:t>
            </w:r>
            <w:proofErr w:type="gramEnd"/>
            <w:r>
              <w:rPr>
                <w:lang w:eastAsia="ru-RU"/>
              </w:rPr>
              <w:t xml:space="preserve"> %</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34,58%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31,63%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35,52%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34,67%</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28,45%</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28,45%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28,04%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28,04%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27,41%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27,07%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26,50%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26,50%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25,96%</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Полезный отпуск тепловой энергии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59,889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57,414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58,195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58,997</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56,851</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58,215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58,014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58,215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59,611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59,611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61,906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63,178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65,404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65,404</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67,63</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Затрачено топлива на выработку тепловой энергии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т у.</w:t>
            </w:r>
            <w:proofErr w:type="gramStart"/>
            <w:r>
              <w:rPr>
                <w:lang w:eastAsia="ru-RU"/>
              </w:rPr>
              <w:t>т</w:t>
            </w:r>
            <w:proofErr w:type="gramEnd"/>
            <w:r>
              <w:rPr>
                <w:lang w:eastAsia="ru-RU"/>
              </w:rPr>
              <w:t>.</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11212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12215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14434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14448</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14027</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12887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12887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12887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13121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13121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13507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13720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14094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14094</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14468</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Средневзвешенный НУР</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кг у</w:t>
            </w:r>
            <w:proofErr w:type="gramStart"/>
            <w:r>
              <w:rPr>
                <w:lang w:eastAsia="ru-RU"/>
              </w:rPr>
              <w:t>.т</w:t>
            </w:r>
            <w:proofErr w:type="gramEnd"/>
            <w:r>
              <w:rPr>
                <w:lang w:eastAsia="ru-RU"/>
              </w:rPr>
              <w:t>/Гкал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156,11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142,92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157,30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157,36</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157,36</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Средневзвешенный КПД котлоагрегатов</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99,96%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90,82%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90,79%</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90,79%</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Тепловой эквивалент затраченного топлива</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78,481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85,506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101,038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101,139</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101,139</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90,210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90,210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90,210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91,850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91,850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94,547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96,042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98,658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98,658</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101,274</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roofErr w:type="gramStart"/>
            <w:r>
              <w:rPr>
                <w:lang w:eastAsia="ru-RU"/>
              </w:rPr>
              <w:t>Средневзвешенный</w:t>
            </w:r>
            <w:proofErr w:type="gramEnd"/>
            <w:r>
              <w:rPr>
                <w:lang w:eastAsia="ru-RU"/>
              </w:rPr>
              <w:t xml:space="preserve"> КИТТ выработки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99,96%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90,82%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90,79%</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90,79%</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roofErr w:type="gramStart"/>
            <w:r>
              <w:rPr>
                <w:lang w:eastAsia="ru-RU"/>
              </w:rPr>
              <w:t>Средневзвешенный</w:t>
            </w:r>
            <w:proofErr w:type="gramEnd"/>
            <w:r>
              <w:rPr>
                <w:lang w:eastAsia="ru-RU"/>
              </w:rPr>
              <w:t xml:space="preserve"> КИТТ выработки и </w:t>
            </w:r>
            <w:r>
              <w:rPr>
                <w:lang w:eastAsia="ru-RU"/>
              </w:rPr>
              <w:lastRenderedPageBreak/>
              <w:t>передачи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lastRenderedPageBreak/>
              <w:t>%</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76,31%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67,15%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57,60%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58,33%</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58,33%</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64,53%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64,53%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64,53%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64,90%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64,90%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65,48%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65,78%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66,29%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66,29%</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66,78%</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lastRenderedPageBreak/>
              <w:t>Затраты на выработку тепловой энергии</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Расходы на энергетические ресурсы</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93 916,31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75 207,03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76 088,10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85 206,99</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93 150,7</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101 636,2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100 204,51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103 916,95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109 150,51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112 576,84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119 536,56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125 256,63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132 728,35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136 917,82</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144 986,22</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Расходы на топливо</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тыс. руб.</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69 574,30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61 552,10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62 177,00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70 408,90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76 562,7</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84 626,9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82 809,83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86 122,31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90 319,17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93 028,82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98 633,32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103 198,53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109 189,72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112 465,34</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118 910,85</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объём</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млн. нм3</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12932,81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11 108,35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10 868,93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11 419,21</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11 419,2</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11 419,2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11 419,21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11 419,21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11 626,89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11 626,89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11 968,31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12 157,54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12 488,69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12 488,69</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12 819,84</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цена</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руб./тыс. нм3</w:t>
            </w: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5379,68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5 541,07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5 720,62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6 165,83</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6 704,7</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7410,9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7 251,80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7 541,88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7 768,13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8 001,18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8 241,21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8 488,44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8 743,09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9 005,37</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9 275,53</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1,078</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1,087</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1,112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CCCCCC"/>
            </w:tcBorders>
            <w:vAlign w:val="bottom"/>
          </w:tcPr>
          <w:p w:rsidR="00293A3D" w:rsidRDefault="00293A3D" w:rsidP="00293A3D">
            <w:pPr>
              <w:pStyle w:val="103"/>
              <w:rPr>
                <w:b/>
                <w:bCs/>
                <w:lang w:eastAsia="ru-RU"/>
              </w:rPr>
            </w:pPr>
            <w:r>
              <w:rPr>
                <w:b/>
                <w:bCs/>
                <w:lang w:eastAsia="ru-RU"/>
              </w:rPr>
              <w:t>Расходы на электрическую энергию</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22849,5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12150,14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12 319,40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13 066,20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14 242,1</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14 690,5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14 857,34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15 155,98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16 039,76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16 647,90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17 801,89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18 785,22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20 045,86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20 823,90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r>
              <w:rPr>
                <w:b/>
                <w:bCs/>
                <w:lang w:eastAsia="ru-RU"/>
              </w:rPr>
              <w:t>22 205,74</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объём</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4 480,14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4 026,30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3 749,60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3 733,00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3 733</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3 733,00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3 733,00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3 733,00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3 800,89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3 800,89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3 912,50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3 974,36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4 082,62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4 082,62</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4 190,87</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цена</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3,02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3,29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3,50</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3,82</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3,94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3,98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4,22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4,38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4,73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4,91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5,10</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5,30</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0,592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1,089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1,064</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1,09</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1,091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1,020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vAlign w:val="bottom"/>
          </w:tcPr>
          <w:p w:rsidR="00293A3D" w:rsidRDefault="00293A3D" w:rsidP="00293A3D">
            <w:pPr>
              <w:pStyle w:val="103"/>
              <w:rPr>
                <w:b/>
                <w:bCs/>
                <w:lang w:eastAsia="ru-RU"/>
              </w:rPr>
            </w:pPr>
            <w:r>
              <w:rPr>
                <w:b/>
                <w:bCs/>
                <w:lang w:eastAsia="ru-RU"/>
              </w:rPr>
              <w:t>Расходы на холодную воду</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103,5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96,2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96,9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109,2</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119,03</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126,2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128,67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133,82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141,57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147,09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157,32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166,04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177,23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184,14</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196,41</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объём</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3,76</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3,76</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3,76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3,76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3,76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3,83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3,83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3,94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4,11</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4,22</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цена</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26,23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27,96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29,03</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31,64</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33,55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34,22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35,59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36,98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38,42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39,92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41,48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43,10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44,78</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46,53</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lang w:eastAsia="ru-RU"/>
              </w:rPr>
            </w:pP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1,028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1,066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1,038</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1,090</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1,060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vAlign w:val="bottom"/>
          </w:tcPr>
          <w:p w:rsidR="00293A3D" w:rsidRDefault="00293A3D" w:rsidP="00293A3D">
            <w:pPr>
              <w:pStyle w:val="103"/>
              <w:rPr>
                <w:b/>
                <w:bCs/>
                <w:lang w:eastAsia="ru-RU"/>
              </w:rPr>
            </w:pPr>
            <w:r>
              <w:rPr>
                <w:b/>
                <w:bCs/>
                <w:lang w:eastAsia="ru-RU"/>
              </w:rPr>
              <w:t>Расходы на теплоноситель</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b/>
                <w:bCs/>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1389,01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1408,59</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1494,8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1622,69</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2227,0</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2 192,6</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2408,67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2504,84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2650,01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2753,03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2944,04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3106,84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3315,54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3444,43</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b/>
                <w:bCs/>
                <w:lang w:eastAsia="ru-RU"/>
              </w:rPr>
            </w:pPr>
            <w:r>
              <w:rPr>
                <w:b/>
                <w:bCs/>
                <w:lang w:eastAsia="ru-RU"/>
              </w:rPr>
              <w:t>3673,22</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объём</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41,93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41,28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41,21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41,81</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41,81</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41,81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41,81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41,81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42,57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42,57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43,82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44,51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45,73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45,73</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46,94</w:t>
            </w:r>
          </w:p>
        </w:tc>
      </w:tr>
      <w:tr w:rsidR="00293A3D" w:rsidTr="00293A3D">
        <w:trPr>
          <w:trHeight w:val="315"/>
        </w:trPr>
        <w:tc>
          <w:tcPr>
            <w:tcW w:w="49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293A3D" w:rsidRDefault="00293A3D" w:rsidP="00293A3D">
            <w:pPr>
              <w:pStyle w:val="103"/>
              <w:rPr>
                <w:i/>
                <w:color w:val="808080"/>
                <w:lang w:eastAsia="ru-RU"/>
              </w:rPr>
            </w:pPr>
            <w:r>
              <w:rPr>
                <w:i/>
                <w:color w:val="808080"/>
                <w:lang w:eastAsia="ru-RU"/>
              </w:rPr>
              <w:t>цена</w:t>
            </w:r>
          </w:p>
        </w:tc>
        <w:tc>
          <w:tcPr>
            <w:tcW w:w="20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33,13</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34,12</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36,27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38,81</w:t>
            </w:r>
          </w:p>
        </w:tc>
        <w:tc>
          <w:tcPr>
            <w:tcW w:w="26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53,26</w:t>
            </w:r>
          </w:p>
        </w:tc>
        <w:tc>
          <w:tcPr>
            <w:tcW w:w="30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52,44</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57,61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59,91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62,25</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64,67</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67,18</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69,80</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72,51</w:t>
            </w:r>
          </w:p>
        </w:tc>
        <w:tc>
          <w:tcPr>
            <w:tcW w:w="27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75,33</w:t>
            </w:r>
          </w:p>
        </w:tc>
        <w:tc>
          <w:tcPr>
            <w:tcW w:w="2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78,26</w:t>
            </w:r>
          </w:p>
        </w:tc>
      </w:tr>
      <w:tr w:rsidR="00293A3D" w:rsidTr="00293A3D">
        <w:trPr>
          <w:trHeight w:val="315"/>
        </w:trPr>
        <w:tc>
          <w:tcPr>
            <w:tcW w:w="490" w:type="pct"/>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07"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1,030</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1,063</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1,070</w:t>
            </w:r>
          </w:p>
        </w:tc>
        <w:tc>
          <w:tcPr>
            <w:tcW w:w="262"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1,372</w:t>
            </w:r>
          </w:p>
        </w:tc>
        <w:tc>
          <w:tcPr>
            <w:tcW w:w="301"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0,98</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1,040</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1,040</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1,039</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w:t>
            </w:r>
          </w:p>
        </w:tc>
        <w:tc>
          <w:tcPr>
            <w:tcW w:w="27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w:t>
            </w:r>
          </w:p>
        </w:tc>
        <w:tc>
          <w:tcPr>
            <w:tcW w:w="270"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1,04</w:t>
            </w:r>
          </w:p>
        </w:tc>
      </w:tr>
      <w:tr w:rsidR="00293A3D" w:rsidTr="00293A3D">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Операционные расходы</w:t>
            </w:r>
          </w:p>
        </w:tc>
        <w:tc>
          <w:tcPr>
            <w:tcW w:w="207"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12796,58</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13137,39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13 383,30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30 088,20</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32 509,2</w:t>
            </w:r>
          </w:p>
        </w:tc>
        <w:tc>
          <w:tcPr>
            <w:tcW w:w="301"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34 501,4</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32 839,92</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33 811,98</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34 812,81</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35 843,27</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36 904,23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37 996,59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39 121,29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40 279,28</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41 471,54</w:t>
            </w:r>
          </w:p>
        </w:tc>
      </w:tr>
      <w:tr w:rsidR="00293A3D" w:rsidTr="00293A3D">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1,027</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1,019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2,248</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1,080</w:t>
            </w:r>
          </w:p>
        </w:tc>
        <w:tc>
          <w:tcPr>
            <w:tcW w:w="301"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0,061</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r>
      <w:tr w:rsidR="00293A3D" w:rsidTr="00293A3D">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Неподконтрольные расходы</w:t>
            </w:r>
          </w:p>
        </w:tc>
        <w:tc>
          <w:tcPr>
            <w:tcW w:w="207"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18968,1</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24556,55</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24 834,73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22 030,21</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22 155,7</w:t>
            </w:r>
          </w:p>
        </w:tc>
        <w:tc>
          <w:tcPr>
            <w:tcW w:w="301"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23 557,6</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23 489,87</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23 174,50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23 869,74</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24 585,83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25 323,40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26 083,10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26 865,60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27 671,56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28 501,71</w:t>
            </w:r>
          </w:p>
        </w:tc>
      </w:tr>
      <w:tr w:rsidR="00293A3D" w:rsidTr="00293A3D">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1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1,295</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1,011</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0,887</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1,006</w:t>
            </w:r>
          </w:p>
        </w:tc>
        <w:tc>
          <w:tcPr>
            <w:tcW w:w="301"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1,063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1,054</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0,987</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lang w:eastAsia="ru-RU"/>
              </w:rPr>
            </w:pPr>
            <w:r>
              <w:rPr>
                <w:lang w:eastAsia="ru-RU"/>
              </w:rPr>
              <w:t>1,030</w:t>
            </w:r>
          </w:p>
        </w:tc>
      </w:tr>
      <w:tr w:rsidR="00293A3D" w:rsidTr="00293A3D">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Необходимая валовая выручка</w:t>
            </w:r>
          </w:p>
        </w:tc>
        <w:tc>
          <w:tcPr>
            <w:tcW w:w="207"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тыс. руб.</w:t>
            </w:r>
          </w:p>
        </w:tc>
        <w:tc>
          <w:tcPr>
            <w:tcW w:w="1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 xml:space="preserve">123 184,00 </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 xml:space="preserve">127 204,86 </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 xml:space="preserve">145 923,90 </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 xml:space="preserve">155 672,01 </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159716,4</w:t>
            </w:r>
          </w:p>
        </w:tc>
        <w:tc>
          <w:tcPr>
            <w:tcW w:w="301"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172 129,3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166430,39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169495,15</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167 833,06</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173 005,93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181 764,19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189 336,33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198 715,24</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204 868,66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tcPr>
          <w:p w:rsidR="00293A3D" w:rsidRDefault="00293A3D" w:rsidP="00293A3D">
            <w:pPr>
              <w:pStyle w:val="103"/>
              <w:rPr>
                <w:bCs/>
                <w:lang w:eastAsia="ru-RU"/>
              </w:rPr>
            </w:pPr>
            <w:r>
              <w:rPr>
                <w:bCs/>
                <w:lang w:eastAsia="ru-RU"/>
              </w:rPr>
              <w:t>214 959,47</w:t>
            </w:r>
          </w:p>
        </w:tc>
      </w:tr>
      <w:tr w:rsidR="00293A3D" w:rsidTr="00293A3D">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Тариф на производство тепловой энергии</w:t>
            </w:r>
          </w:p>
        </w:tc>
        <w:tc>
          <w:tcPr>
            <w:tcW w:w="207"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руб./Гкал</w:t>
            </w:r>
          </w:p>
        </w:tc>
        <w:tc>
          <w:tcPr>
            <w:tcW w:w="1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2056,9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2215,6</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2507,5</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2638,6</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2743,6</w:t>
            </w:r>
          </w:p>
        </w:tc>
        <w:tc>
          <w:tcPr>
            <w:tcW w:w="301"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2 956,79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2858,9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2911,5</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2815,5</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2902,2</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2936,1</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2996,9</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3038,3</w:t>
            </w:r>
          </w:p>
        </w:tc>
        <w:tc>
          <w:tcPr>
            <w:tcW w:w="276"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3132,4</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293A3D" w:rsidRDefault="00293A3D" w:rsidP="00293A3D">
            <w:pPr>
              <w:pStyle w:val="103"/>
              <w:rPr>
                <w:lang w:eastAsia="ru-RU"/>
              </w:rPr>
            </w:pPr>
            <w:r>
              <w:rPr>
                <w:lang w:eastAsia="ru-RU"/>
              </w:rPr>
              <w:t>3178,5</w:t>
            </w:r>
          </w:p>
        </w:tc>
      </w:tr>
    </w:tbl>
    <w:p w:rsidR="00A7447B" w:rsidRDefault="00A7447B">
      <w:pPr>
        <w:pStyle w:val="a"/>
        <w:numPr>
          <w:ilvl w:val="0"/>
          <w:numId w:val="0"/>
        </w:numPr>
        <w:ind w:left="1080"/>
        <w:sectPr w:rsidR="00A7447B">
          <w:pgSz w:w="23814" w:h="16839" w:orient="landscape"/>
          <w:pgMar w:top="1701" w:right="1134" w:bottom="850" w:left="1134" w:header="284" w:footer="708" w:gutter="0"/>
          <w:cols w:space="708"/>
          <w:docGrid w:linePitch="360"/>
        </w:sectPr>
      </w:pPr>
    </w:p>
    <w:p w:rsidR="00A7447B" w:rsidRDefault="001D1241">
      <w:pPr>
        <w:pStyle w:val="10"/>
      </w:pPr>
      <w:r>
        <w:lastRenderedPageBreak/>
        <w:t xml:space="preserve"> </w:t>
      </w:r>
      <w:bookmarkStart w:id="367" w:name="_Toc137559019"/>
      <w:r>
        <w:t>Глава 13 Индикаторы развития систем теплоснабжения поселения, городского округа, города федерального значения</w:t>
      </w:r>
      <w:bookmarkEnd w:id="367"/>
    </w:p>
    <w:p w:rsidR="00A7447B" w:rsidRDefault="00A7447B"/>
    <w:p w:rsidR="00A7447B" w:rsidRDefault="001D1241">
      <w:r>
        <w:t>Индикаторы развития систем теплоснабжения города Сове</w:t>
      </w:r>
      <w:proofErr w:type="gramStart"/>
      <w:r>
        <w:t>тск пр</w:t>
      </w:r>
      <w:proofErr w:type="gramEnd"/>
      <w:r>
        <w:t xml:space="preserve">едставлены в таблицах </w:t>
      </w:r>
      <w:fldSimple w:instr=" REF _Ref136805020 \h  \* MERGEFORMAT ">
        <w:r w:rsidR="007C1423" w:rsidRPr="007C1423">
          <w:rPr>
            <w:rStyle w:val="affd"/>
          </w:rPr>
          <w:t xml:space="preserve">Таблица </w:t>
        </w:r>
        <w:r w:rsidR="007C1423">
          <w:t>97</w:t>
        </w:r>
      </w:fldSimple>
      <w:r w:rsidR="00F05210">
        <w:t>9</w:t>
      </w:r>
      <w:r>
        <w:t xml:space="preserve"> - </w:t>
      </w:r>
      <w:r w:rsidR="00F05210">
        <w:t>120</w:t>
      </w:r>
      <w:fldSimple w:instr=" REF _Ref136805023 \h  \* MERGEFORMAT ">
        <w:r w:rsidR="007C1423" w:rsidRPr="007C1423">
          <w:rPr>
            <w:rStyle w:val="affd"/>
          </w:rPr>
          <w:t xml:space="preserve">Таблица </w:t>
        </w:r>
      </w:fldSimple>
      <w:r>
        <w:t>.</w:t>
      </w:r>
    </w:p>
    <w:p w:rsidR="00A7447B" w:rsidRDefault="00A7447B"/>
    <w:p w:rsidR="00A7447B" w:rsidRDefault="00A7447B">
      <w:pPr>
        <w:sectPr w:rsidR="00A7447B">
          <w:pgSz w:w="11906" w:h="16838"/>
          <w:pgMar w:top="1134" w:right="850" w:bottom="1134" w:left="1701" w:header="284" w:footer="708" w:gutter="0"/>
          <w:cols w:space="708"/>
          <w:docGrid w:linePitch="360"/>
        </w:sectPr>
      </w:pPr>
    </w:p>
    <w:p w:rsidR="00A7447B" w:rsidRDefault="001D1241">
      <w:pPr>
        <w:pStyle w:val="aff1"/>
      </w:pPr>
      <w:bookmarkStart w:id="368" w:name="_Ref136805020"/>
      <w:bookmarkStart w:id="369" w:name="_Toc137559157"/>
      <w:r>
        <w:lastRenderedPageBreak/>
        <w:t xml:space="preserve">Таблица </w:t>
      </w:r>
      <w:r w:rsidR="004A19AD">
        <w:fldChar w:fldCharType="begin"/>
      </w:r>
      <w:r>
        <w:instrText xml:space="preserve">SEQ Таблица \* ARABIC </w:instrText>
      </w:r>
      <w:r w:rsidR="004A19AD">
        <w:fldChar w:fldCharType="separate"/>
      </w:r>
      <w:r w:rsidR="007C1423">
        <w:rPr>
          <w:noProof/>
        </w:rPr>
        <w:t>97</w:t>
      </w:r>
      <w:r w:rsidR="004A19AD">
        <w:fldChar w:fldCharType="end"/>
      </w:r>
      <w:bookmarkEnd w:id="368"/>
      <w:r w:rsidR="00F05210">
        <w:t>9</w:t>
      </w:r>
      <w:r>
        <w:t xml:space="preserve"> - </w:t>
      </w:r>
      <w:r>
        <w:rPr>
          <w:shd w:val="clear" w:color="auto" w:fill="FFFFFF"/>
        </w:rPr>
        <w:t>Индикаторы, характеризующие спрос на тепловую энергию и тепловую мощность в системе теплоснабжения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w:t>
      </w:r>
      <w:bookmarkEnd w:id="369"/>
    </w:p>
    <w:tbl>
      <w:tblPr>
        <w:tblW w:w="21551" w:type="dxa"/>
        <w:tblCellMar>
          <w:left w:w="0" w:type="dxa"/>
          <w:right w:w="0" w:type="dxa"/>
        </w:tblCellMar>
        <w:tblLook w:val="04A0"/>
      </w:tblPr>
      <w:tblGrid>
        <w:gridCol w:w="802"/>
        <w:gridCol w:w="3496"/>
        <w:gridCol w:w="1417"/>
        <w:gridCol w:w="1276"/>
        <w:gridCol w:w="910"/>
        <w:gridCol w:w="910"/>
        <w:gridCol w:w="910"/>
        <w:gridCol w:w="910"/>
        <w:gridCol w:w="910"/>
        <w:gridCol w:w="910"/>
        <w:gridCol w:w="910"/>
        <w:gridCol w:w="910"/>
        <w:gridCol w:w="910"/>
        <w:gridCol w:w="910"/>
        <w:gridCol w:w="910"/>
        <w:gridCol w:w="910"/>
        <w:gridCol w:w="910"/>
        <w:gridCol w:w="910"/>
        <w:gridCol w:w="910"/>
        <w:gridCol w:w="910"/>
      </w:tblGrid>
      <w:tr w:rsidR="00A7447B">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 xml:space="preserve">N </w:t>
            </w:r>
            <w:proofErr w:type="gramStart"/>
            <w:r>
              <w:rPr>
                <w:lang w:eastAsia="ru-RU"/>
              </w:rPr>
              <w:t>п</w:t>
            </w:r>
            <w:proofErr w:type="gramEnd"/>
            <w:r>
              <w:rPr>
                <w:lang w:eastAsia="ru-RU"/>
              </w:rPr>
              <w:t>/п</w:t>
            </w:r>
          </w:p>
        </w:tc>
        <w:tc>
          <w:tcPr>
            <w:tcW w:w="349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Наименование показателя</w:t>
            </w:r>
          </w:p>
        </w:tc>
        <w:tc>
          <w:tcPr>
            <w:tcW w:w="141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Обозначение показателя</w:t>
            </w:r>
          </w:p>
        </w:tc>
        <w:tc>
          <w:tcPr>
            <w:tcW w:w="127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Единицы  измерения</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BB13B4" w:rsidRDefault="001D1241">
            <w:pPr>
              <w:pStyle w:val="103"/>
              <w:rPr>
                <w:bCs/>
                <w:lang w:eastAsia="ru-RU"/>
              </w:rPr>
            </w:pPr>
            <w:r w:rsidRPr="00BB13B4">
              <w:rPr>
                <w:bCs/>
                <w:lang w:eastAsia="ru-RU"/>
              </w:rPr>
              <w:t>2022</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BB13B4" w:rsidRDefault="001D1241">
            <w:pPr>
              <w:pStyle w:val="103"/>
              <w:rPr>
                <w:b/>
                <w:lang w:eastAsia="ru-RU"/>
              </w:rPr>
            </w:pPr>
            <w:r w:rsidRPr="00BB13B4">
              <w:rPr>
                <w:b/>
                <w:lang w:eastAsia="ru-RU"/>
              </w:rPr>
              <w:t>2023</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 отапливаемая площадь жилых зданий, в том числе: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тыс. 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184,4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184,4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188,2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192,6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195,4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Общая отапливаемая площадь общественно-деловых зданий</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тыс. 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Тепловая нагрузка всего, в том числе: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21,397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21,397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21,663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21,742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21,909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22,094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22,412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22,730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23,181</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 жилищном фонде, в том числе: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14,564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14,564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14,564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14,751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14,751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14,839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14,857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14,990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14,990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15,123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11,116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11,116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11,116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11,361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11,409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11,498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11,587</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3,431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3,492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3,492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3,536</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 общественно-деловом фонде в том числе: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6,912</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6,160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0,752</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Расход тепловой энергии, всего, в том числе: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57,41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58,20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59,61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61,91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63,18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65,40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65,40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67,63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40,76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39,08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39,27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40,10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43,26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44,54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46,76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46,76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48,99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4.1.1.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28,53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27,36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27,49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28,07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28,68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28,68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30,28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31,17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32,73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32,73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34,29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4.1.2.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11,78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12,29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13,36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14,70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 общественно-деловом фонде в том числе: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19,13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18,33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18,93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18,64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4.2.1.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14,34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13,75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14,20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14,17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13,98</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4.2.2.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4,66</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5.</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Удельная тепловая нагрузка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Гкал/ч/м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0,059</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6.</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Удельное потребление тепловой энергии на отопление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Гкал/м</w:t>
            </w:r>
            <w:proofErr w:type="gramStart"/>
            <w:r>
              <w:rPr>
                <w:color w:val="000000"/>
                <w:lang w:eastAsia="ru-RU"/>
              </w:rPr>
              <w:t>2</w:t>
            </w:r>
            <w:proofErr w:type="gramEnd"/>
            <w:r>
              <w:rPr>
                <w:color w:val="000000"/>
                <w:lang w:eastAsia="ru-RU"/>
              </w:rPr>
              <w:t>/год</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0,155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0,175</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proofErr w:type="gramStart"/>
            <w:r>
              <w:rPr>
                <w:lang w:eastAsia="ru-RU"/>
              </w:rPr>
              <w:t>Градус-сутки</w:t>
            </w:r>
            <w:proofErr w:type="gramEnd"/>
            <w:r>
              <w:rPr>
                <w:lang w:eastAsia="ru-RU"/>
              </w:rPr>
              <w:t xml:space="preserve"> отопительного периода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°C x сут</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4565</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8.</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Удельное приведенное потребление тепловой энергии на отопление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Гкал/м</w:t>
            </w:r>
            <w:proofErr w:type="gramStart"/>
            <w:r>
              <w:rPr>
                <w:color w:val="000000"/>
                <w:lang w:eastAsia="ru-RU"/>
              </w:rPr>
              <w:t>2</w:t>
            </w:r>
            <w:proofErr w:type="gramEnd"/>
            <w:r>
              <w:rPr>
                <w:color w:val="000000"/>
                <w:lang w:eastAsia="ru-RU"/>
              </w:rPr>
              <w:t>(°C x сут)</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0,014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Удельная тепловая нагрузка в общественно-деловом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Гкал/ч/м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0,054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10.</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Удельное приведенное потребление тепловой энергии в общественно-деловом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color w:val="000000"/>
                <w:lang w:eastAsia="ru-RU"/>
              </w:rPr>
              <w:t>Гкал/м</w:t>
            </w:r>
            <w:proofErr w:type="gramStart"/>
            <w:r>
              <w:rPr>
                <w:color w:val="000000"/>
                <w:lang w:eastAsia="ru-RU"/>
              </w:rPr>
              <w:t>2</w:t>
            </w:r>
            <w:proofErr w:type="gramEnd"/>
            <w:r>
              <w:rPr>
                <w:color w:val="000000"/>
                <w:lang w:eastAsia="ru-RU"/>
              </w:rPr>
              <w:t>/(°C x сут)</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0,123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Средняя плотность тепловой нагрузки</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r>
              <w:rPr>
                <w:lang w:eastAsia="ru-RU"/>
              </w:rPr>
              <w:t>/га</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0,14</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Средняя плотность расхода тепловой энергии на отопление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га</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266,3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255,3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262,4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265,0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265,0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274,9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280,5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290,2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290,2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299,8</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13.</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Средняя тепловая нагрузка на отопление на одного жителя</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w:t>
            </w:r>
            <w:proofErr w:type="gramStart"/>
            <w:r>
              <w:rPr>
                <w:lang w:eastAsia="ru-RU"/>
              </w:rPr>
              <w:t>ч</w:t>
            </w:r>
            <w:proofErr w:type="gramEnd"/>
            <w:r>
              <w:rPr>
                <w:lang w:eastAsia="ru-RU"/>
              </w:rPr>
              <w:t>/чел.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0,003</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Средний расход тепловой энергии на отопление на одного жителя</w:t>
            </w:r>
          </w:p>
        </w:tc>
        <w:tc>
          <w:tcPr>
            <w:tcW w:w="1417" w:type="dxa"/>
            <w:tcBorders>
              <w:top w:val="single" w:sz="6" w:space="0" w:color="CCCCCC"/>
              <w:left w:val="single" w:sz="6" w:space="0" w:color="CCCCCC"/>
              <w:bottom w:val="single" w:sz="6" w:space="0" w:color="000000"/>
              <w:right w:val="single" w:sz="6" w:space="0" w:color="000000"/>
            </w:tcBorders>
          </w:tcPr>
          <w:p w:rsidR="00A7447B" w:rsidRDefault="00A7447B">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Гкал/чел/год</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3,218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3,234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3,374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3,374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3,563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3,668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3,851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3,851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4,034</w:t>
            </w:r>
          </w:p>
        </w:tc>
      </w:tr>
    </w:tbl>
    <w:p w:rsidR="00A7447B" w:rsidRDefault="001D1241">
      <w:r>
        <w:br w:type="page" w:clear="all"/>
      </w:r>
    </w:p>
    <w:p w:rsidR="00293A3D" w:rsidRDefault="00293A3D" w:rsidP="00293A3D">
      <w:pPr>
        <w:pStyle w:val="aff1"/>
      </w:pPr>
      <w:bookmarkStart w:id="370" w:name="_Ref136805023"/>
      <w:bookmarkStart w:id="371" w:name="_Toc137559158"/>
      <w:bookmarkStart w:id="372" w:name="_Toc137559159"/>
      <w:r>
        <w:lastRenderedPageBreak/>
        <w:t xml:space="preserve">Таблица </w:t>
      </w:r>
      <w:bookmarkEnd w:id="370"/>
      <w:r>
        <w:t xml:space="preserve">120 - </w:t>
      </w:r>
      <w:r>
        <w:rPr>
          <w:shd w:val="clear" w:color="auto" w:fill="FFFFFF"/>
        </w:rPr>
        <w:t>Индикаторы, характеризующие динамику функционирования источников тепловой энергии в  системе теплоснабжения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w:t>
      </w:r>
      <w:bookmarkEnd w:id="371"/>
    </w:p>
    <w:tbl>
      <w:tblPr>
        <w:tblW w:w="5000" w:type="pct"/>
        <w:tblLayout w:type="fixed"/>
        <w:tblCellMar>
          <w:left w:w="0" w:type="dxa"/>
          <w:right w:w="0" w:type="dxa"/>
        </w:tblCellMar>
        <w:tblLook w:val="04A0"/>
      </w:tblPr>
      <w:tblGrid>
        <w:gridCol w:w="754"/>
        <w:gridCol w:w="3545"/>
        <w:gridCol w:w="1420"/>
        <w:gridCol w:w="1273"/>
        <w:gridCol w:w="914"/>
        <w:gridCol w:w="914"/>
        <w:gridCol w:w="918"/>
        <w:gridCol w:w="914"/>
        <w:gridCol w:w="918"/>
        <w:gridCol w:w="914"/>
        <w:gridCol w:w="918"/>
        <w:gridCol w:w="914"/>
        <w:gridCol w:w="913"/>
        <w:gridCol w:w="917"/>
        <w:gridCol w:w="913"/>
        <w:gridCol w:w="917"/>
        <w:gridCol w:w="913"/>
        <w:gridCol w:w="917"/>
        <w:gridCol w:w="913"/>
        <w:gridCol w:w="917"/>
      </w:tblGrid>
      <w:tr w:rsidR="00293A3D" w:rsidTr="00293A3D">
        <w:tc>
          <w:tcPr>
            <w:tcW w:w="174"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 xml:space="preserve">N </w:t>
            </w:r>
            <w:proofErr w:type="gramStart"/>
            <w:r>
              <w:rPr>
                <w:lang w:eastAsia="ru-RU"/>
              </w:rPr>
              <w:t>п</w:t>
            </w:r>
            <w:proofErr w:type="gramEnd"/>
            <w:r>
              <w:rPr>
                <w:lang w:eastAsia="ru-RU"/>
              </w:rPr>
              <w:t>/п</w:t>
            </w:r>
          </w:p>
        </w:tc>
        <w:tc>
          <w:tcPr>
            <w:tcW w:w="81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Наименование показателя</w:t>
            </w:r>
          </w:p>
        </w:tc>
        <w:tc>
          <w:tcPr>
            <w:tcW w:w="32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Обозначение показателя</w:t>
            </w:r>
          </w:p>
        </w:tc>
        <w:tc>
          <w:tcPr>
            <w:tcW w:w="294"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Единицы измерения</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2018</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2019</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2020</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2021</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Pr="000F0B8D" w:rsidRDefault="00293A3D" w:rsidP="00293A3D">
            <w:pPr>
              <w:pStyle w:val="103"/>
              <w:rPr>
                <w:bCs/>
                <w:lang w:eastAsia="ru-RU"/>
              </w:rPr>
            </w:pPr>
            <w:r w:rsidRPr="000F0B8D">
              <w:rPr>
                <w:bCs/>
                <w:lang w:eastAsia="ru-RU"/>
              </w:rPr>
              <w:t>2022</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Pr="000F0B8D" w:rsidRDefault="00293A3D" w:rsidP="00293A3D">
            <w:pPr>
              <w:pStyle w:val="103"/>
              <w:rPr>
                <w:b/>
                <w:lang w:eastAsia="ru-RU"/>
              </w:rPr>
            </w:pPr>
            <w:r w:rsidRPr="000F0B8D">
              <w:rPr>
                <w:b/>
                <w:lang w:eastAsia="ru-RU"/>
              </w:rPr>
              <w:t>2023</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2024</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2025</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2026</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2027</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2028</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2029</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2030</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2031</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2032</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2033</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Установленная тепловая мощность котельной:</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34,45</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Присоединенная тепловая нагрузка на коллекторах</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Гкал/</w:t>
            </w:r>
            <w:proofErr w:type="gramStart"/>
            <w:r>
              <w:rPr>
                <w:lang w:eastAsia="ru-RU"/>
              </w:rPr>
              <w:t>ч</w:t>
            </w:r>
            <w:proofErr w:type="gramEnd"/>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26,712</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26,712</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26,899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26,899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26,899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26,978</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27,057</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27,224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27,409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27,727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28,045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28,496</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Доля резерва тепловой мощности котельной</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i/>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36,2%</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35,4%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34,0%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33,0%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31,7%</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Отпуск тепловой энергии с коллекторов</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тыс. Гкал</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91,539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83,974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90,255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90,307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89,206</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81,365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81,166</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81,365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82,845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82,845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85,277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86,626</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88,985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88,985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91,345</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5.</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Удельный расход условного топлива на тепловую энергию, отпущенную с коллекторов котельной</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roofErr w:type="gramStart"/>
            <w:r>
              <w:rPr>
                <w:lang w:eastAsia="ru-RU"/>
              </w:rPr>
              <w:t>кг</w:t>
            </w:r>
            <w:proofErr w:type="gramEnd"/>
            <w:r>
              <w:rPr>
                <w:lang w:eastAsia="ru-RU"/>
              </w:rPr>
              <w:t>/Гкал</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156,11</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142,92</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157,30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157,36</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157,24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156,05</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6.</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Коэффициент полезного использования теплоты топлива</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91,51%</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99,96%</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90,82%</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90,79%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91,55%</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7.</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Число часов использования установленной тепловой мощности</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час/год</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2657</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2437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2619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2621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2621</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2361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2361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2361</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2404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2404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2475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2514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2583</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2583</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2651</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8.</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Удельная установленная тепловая мощность котельной на одного жителя</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МВт/тыс. чел</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4,05</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9.</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Частота отказов с прекращением теплоснабжения от котельной</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1/год</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Относительный средневзвешенный остаточный парковый ресурс котлоагрегатов котельной</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i/>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час</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11.</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Доля автоматизированных котельных без обслуживающего персонала с УТМ меньше/равной 10 Гкал/</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i/>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r>
      <w:tr w:rsidR="00293A3D" w:rsidTr="00293A3D">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12.</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Доля котельных оборудованных приборами учета</w:t>
            </w:r>
          </w:p>
        </w:tc>
        <w:tc>
          <w:tcPr>
            <w:tcW w:w="3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i/>
                <w:lang w:eastAsia="ru-RU"/>
              </w:rPr>
            </w:pPr>
          </w:p>
        </w:tc>
        <w:tc>
          <w:tcPr>
            <w:tcW w:w="29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293A3D" w:rsidRDefault="00293A3D" w:rsidP="00293A3D">
            <w:pPr>
              <w:pStyle w:val="103"/>
              <w:rPr>
                <w:lang w:eastAsia="ru-RU"/>
              </w:rPr>
            </w:pPr>
            <w:r>
              <w:rPr>
                <w:lang w:eastAsia="ru-RU"/>
              </w:rPr>
              <w:t>100</w:t>
            </w:r>
          </w:p>
        </w:tc>
      </w:tr>
    </w:tbl>
    <w:p w:rsidR="00A7447B" w:rsidRDefault="001D1241">
      <w:pPr>
        <w:pStyle w:val="aff1"/>
      </w:pPr>
      <w:r>
        <w:t xml:space="preserve">Таблица </w:t>
      </w:r>
      <w:r w:rsidR="004A19AD">
        <w:fldChar w:fldCharType="begin"/>
      </w:r>
      <w:r>
        <w:instrText xml:space="preserve">SEQ Таблица \* ARABIC </w:instrText>
      </w:r>
      <w:r w:rsidR="004A19AD">
        <w:fldChar w:fldCharType="separate"/>
      </w:r>
      <w:r w:rsidR="007C1423">
        <w:rPr>
          <w:noProof/>
        </w:rPr>
        <w:t>98</w:t>
      </w:r>
      <w:r w:rsidR="004A19AD">
        <w:fldChar w:fldCharType="end"/>
      </w:r>
      <w:r w:rsidR="00F05210">
        <w:t>21</w:t>
      </w:r>
      <w:r>
        <w:t xml:space="preserve"> - </w:t>
      </w:r>
      <w:r>
        <w:rPr>
          <w:highlight w:val="white"/>
        </w:rPr>
        <w:t>Индикаторы, характеризующие динамику изменения показателей тепловых сетей в системе теплоснабжения зоне деятельности единой теплоснабжающей организац</w:t>
      </w:r>
      <w:proofErr w:type="gramStart"/>
      <w:r>
        <w:rPr>
          <w:highlight w:val="white"/>
        </w:rPr>
        <w:t>ии</w:t>
      </w:r>
      <w:r>
        <w:rPr>
          <w:shd w:val="clear" w:color="auto" w:fill="FFFFFF"/>
        </w:rPr>
        <w:t xml:space="preserve"> ООО</w:t>
      </w:r>
      <w:proofErr w:type="gramEnd"/>
      <w:r>
        <w:rPr>
          <w:shd w:val="clear" w:color="auto" w:fill="FFFFFF"/>
        </w:rPr>
        <w:t xml:space="preserve"> «ТК-Советск»</w:t>
      </w:r>
      <w:bookmarkEnd w:id="372"/>
    </w:p>
    <w:tbl>
      <w:tblPr>
        <w:tblStyle w:val="af9"/>
        <w:tblW w:w="2176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566"/>
        <w:gridCol w:w="2045"/>
        <w:gridCol w:w="1391"/>
        <w:gridCol w:w="1140"/>
        <w:gridCol w:w="1039"/>
        <w:gridCol w:w="1039"/>
        <w:gridCol w:w="1039"/>
        <w:gridCol w:w="1039"/>
        <w:gridCol w:w="1039"/>
        <w:gridCol w:w="1039"/>
        <w:gridCol w:w="1039"/>
        <w:gridCol w:w="1039"/>
        <w:gridCol w:w="1039"/>
        <w:gridCol w:w="1039"/>
        <w:gridCol w:w="1039"/>
        <w:gridCol w:w="1039"/>
        <w:gridCol w:w="1039"/>
        <w:gridCol w:w="1039"/>
        <w:gridCol w:w="1039"/>
        <w:gridCol w:w="1039"/>
      </w:tblGrid>
      <w:tr w:rsidR="00A7447B">
        <w:trPr>
          <w:trHeight w:val="431"/>
          <w:tblHeader/>
        </w:trPr>
        <w:tc>
          <w:tcPr>
            <w:tcW w:w="56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 xml:space="preserve">N </w:t>
            </w:r>
            <w:proofErr w:type="gramStart"/>
            <w:r>
              <w:t>п</w:t>
            </w:r>
            <w:proofErr w:type="gramEnd"/>
            <w:r>
              <w:t>/п</w:t>
            </w:r>
          </w:p>
        </w:tc>
        <w:tc>
          <w:tcPr>
            <w:tcW w:w="20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Наименование показателя</w:t>
            </w:r>
          </w:p>
        </w:tc>
        <w:tc>
          <w:tcPr>
            <w:tcW w:w="139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Обозначение показателя</w:t>
            </w:r>
          </w:p>
        </w:tc>
        <w:tc>
          <w:tcPr>
            <w:tcW w:w="114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Единицы измерения</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2018</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2019</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2020</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2021</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Pr="00AC08D5" w:rsidRDefault="001D1241">
            <w:pPr>
              <w:pStyle w:val="103"/>
            </w:pPr>
            <w:r w:rsidRPr="00AC08D5">
              <w:t>2022</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Pr="00AC08D5" w:rsidRDefault="001D1241">
            <w:pPr>
              <w:pStyle w:val="103"/>
              <w:rPr>
                <w:b/>
              </w:rPr>
            </w:pPr>
            <w:r w:rsidRPr="00AC08D5">
              <w:rPr>
                <w:b/>
              </w:rPr>
              <w:t>2023</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2024</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2025</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2026</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2027</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2028</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2029</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2030</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2031</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2032</w:t>
            </w:r>
          </w:p>
        </w:tc>
        <w:tc>
          <w:tcPr>
            <w:tcW w:w="103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2033</w:t>
            </w:r>
          </w:p>
        </w:tc>
      </w:tr>
      <w:tr w:rsidR="00A7447B">
        <w:trPr>
          <w:trHeight w:val="66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Протяженность тепловых сетей, в том числе:</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i/>
              </w:rPr>
              <w:t>Lj</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км</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52,759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52,759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52,959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53,159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53,359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53,359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53,559</w:t>
            </w:r>
          </w:p>
        </w:tc>
      </w:tr>
      <w:tr w:rsidR="00A7447B">
        <w:trPr>
          <w:trHeight w:val="258"/>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магистральных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11257" name=""/>
                          <pic:cNvPicPr>
                            <a:picLocks noChangeAspect="1"/>
                          </pic:cNvPicPr>
                        </pic:nvPicPr>
                        <pic:blipFill>
                          <a:blip r:embed="rId47"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км</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5,896</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распределительных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0123"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км</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46,663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46,863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46,863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47,063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47,263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47,463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47,463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47,663</w:t>
            </w:r>
          </w:p>
        </w:tc>
      </w:tr>
      <w:tr w:rsidR="00A7447B">
        <w:trPr>
          <w:trHeight w:val="863"/>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Материальная характеристика тепловых сетей, в том числе:</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i/>
              </w:rPr>
              <w:t>Mj</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тыс. м</w:t>
            </w:r>
            <w:proofErr w:type="gramStart"/>
            <w:r>
              <w:t>2</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7,703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7,724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7,724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7,746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7,746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7,768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7,768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7,789</w:t>
            </w:r>
          </w:p>
        </w:tc>
      </w:tr>
      <w:tr w:rsidR="00A7447B">
        <w:trPr>
          <w:trHeight w:val="258"/>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2.1.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магистральных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73534" name=""/>
                          <pic:cNvPicPr>
                            <a:picLocks noChangeAspect="1"/>
                          </pic:cNvPicPr>
                        </pic:nvPicPr>
                        <pic:blipFill>
                          <a:blip r:embed="rId49"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тыс. м</w:t>
            </w:r>
            <w:proofErr w:type="gramStart"/>
            <w:r>
              <w:t>2</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2,487</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2.2.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распределительных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83774" name=""/>
                          <pic:cNvPicPr>
                            <a:picLocks noChangeAspect="1"/>
                          </pic:cNvPicPr>
                        </pic:nvPicPr>
                        <pic:blipFill>
                          <a:blip r:embed="rId50"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тыс. м</w:t>
            </w:r>
            <w:proofErr w:type="gramStart"/>
            <w:r>
              <w:t>2</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5,216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5,237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5,237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5,302</w:t>
            </w:r>
          </w:p>
        </w:tc>
      </w:tr>
      <w:tr w:rsidR="00A7447B">
        <w:trPr>
          <w:trHeight w:val="633"/>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3.</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Средний срок эксплуатации тепловых сетей</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i/>
              </w:rPr>
              <w:t>Э</w:t>
            </w:r>
            <w:proofErr w:type="gramStart"/>
            <w:r>
              <w:rPr>
                <w:i/>
              </w:rPr>
              <w:t>j</w:t>
            </w:r>
            <w:proofErr w:type="gramEnd"/>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лет</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29,5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30,5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31,2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32,2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34,2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35,8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37,5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38,1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38,8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39,8</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3.1.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магистральных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0582"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лет</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29,0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31,0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32,0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34,0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36,0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37,0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39,0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3.2.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распределительных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59493" name=""/>
                          <pic:cNvPicPr>
                            <a:picLocks noChangeAspect="1"/>
                          </pic:cNvPicPr>
                        </pic:nvPicPr>
                        <pic:blipFill>
                          <a:blip r:embed="rId51"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лет</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29,2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30,2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31,2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31,7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32,7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34,7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35,2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36,2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36,7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37,7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38,2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38,7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39,7</w:t>
            </w:r>
          </w:p>
        </w:tc>
      </w:tr>
      <w:tr w:rsidR="00A7447B">
        <w:trPr>
          <w:trHeight w:val="1726"/>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lastRenderedPageBreak/>
              <w:t>4.</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Удельная материальная характеристика тепловых сетей на одного жителя, обслуживаемого из системы теплоснабжения</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i/>
              </w:rPr>
              <w:t>mj</w:t>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w:t>
            </w:r>
            <w:proofErr w:type="gramStart"/>
            <w:r>
              <w:t>2</w:t>
            </w:r>
            <w:proofErr w:type="gramEnd"/>
            <w:r>
              <w:t>/чел</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0,909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0,911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0,911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0,914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0,914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0,916</w:t>
            </w:r>
          </w:p>
        </w:tc>
      </w:tr>
      <w:tr w:rsidR="00A7447B">
        <w:trPr>
          <w:trHeight w:val="43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5.</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Присоединенная тепловая нагрузка</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20229" name=""/>
                          <pic:cNvPicPr>
                            <a:picLocks noChangeAspect="1"/>
                          </pic:cNvPicPr>
                        </pic:nvPicPr>
                        <pic:blipFill>
                          <a:blip r:embed="rId52"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Гкал/</w:t>
            </w:r>
            <w:proofErr w:type="gramStart"/>
            <w:r>
              <w:t>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26,712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26,712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26,899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26,899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26,899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26,899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26,899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26,899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26,978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27,057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27,224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27,409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27,727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28,045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28,496</w:t>
            </w:r>
          </w:p>
        </w:tc>
      </w:tr>
      <w:tr w:rsidR="00A7447B">
        <w:trPr>
          <w:trHeight w:val="66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6.</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Относительная материальная характеристика</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62740" name=""/>
                          <pic:cNvPicPr>
                            <a:picLocks noChangeAspect="1"/>
                          </pic:cNvPicPr>
                        </pic:nvPicPr>
                        <pic:blipFill>
                          <a:blip r:embed="rId53"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w:t>
            </w:r>
            <w:proofErr w:type="gramStart"/>
            <w:r>
              <w:t>2</w:t>
            </w:r>
            <w:proofErr w:type="gramEnd"/>
            <w:r>
              <w:t>/Гкал/ч</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0,277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0,273</w:t>
            </w:r>
          </w:p>
        </w:tc>
      </w:tr>
      <w:tr w:rsidR="00A7447B">
        <w:trPr>
          <w:trHeight w:val="633"/>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7.</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Нормативные потери тепловой энергии в тепловых сетях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35325" name=""/>
                          <pic:cNvPicPr>
                            <a:picLocks noChangeAspect="1"/>
                          </pic:cNvPicPr>
                        </pic:nvPicPr>
                        <pic:blipFill>
                          <a:blip r:embed="rId54"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тыс. Гкал</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23,234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23,234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23,371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23,448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23,581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23,581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23,715</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7.1.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магистральных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47129" name=""/>
                          <pic:cNvPicPr>
                            <a:picLocks noChangeAspect="1"/>
                          </pic:cNvPicPr>
                        </pic:nvPicPr>
                        <pic:blipFill>
                          <a:blip r:embed="rId55"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тыс. Гкал</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r>
      <w:tr w:rsidR="00A7447B">
        <w:trPr>
          <w:trHeight w:val="258"/>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7.2.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распределительных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34609" name=""/>
                          <pic:cNvPicPr>
                            <a:picLocks noChangeAspect="1"/>
                          </pic:cNvPicPr>
                        </pic:nvPicPr>
                        <pic:blipFill>
                          <a:blip r:embed="rId56"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тыс. Гкал</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r>
      <w:tr w:rsidR="00A7447B">
        <w:trPr>
          <w:trHeight w:val="66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8.</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Относительные нормативные потери в тепловых сетях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99148" name=""/>
                          <pic:cNvPicPr>
                            <a:picLocks noChangeAspect="1"/>
                          </pic:cNvPicPr>
                        </pic:nvPicPr>
                        <pic:blipFill>
                          <a:blip r:embed="rId57"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25,3%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25,6%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25,6%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28,0%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27,1%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26,0%</w:t>
            </w:r>
          </w:p>
        </w:tc>
      </w:tr>
      <w:tr w:rsidR="00A7447B">
        <w:trPr>
          <w:trHeight w:val="863"/>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9.</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Линейная плотность передачи тепловой энергии в тепловых сетях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07019"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Гкал/</w:t>
            </w:r>
            <w:proofErr w:type="gramStart"/>
            <w:r>
              <w:t>м</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1,742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1,598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1,717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1,718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1,570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1,570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1,610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1,630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1,668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1,668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1,706</w:t>
            </w:r>
          </w:p>
        </w:tc>
      </w:tr>
      <w:tr w:rsidR="00A7447B">
        <w:trPr>
          <w:trHeight w:val="1524"/>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10.</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Количество повреждений (отказов) в тепловых сетях, приводящих к прекращению теплоснабжения потребителей</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1905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48814" name=""/>
                          <pic:cNvPicPr>
                            <a:picLocks noChangeAspect="1"/>
                          </pic:cNvPicPr>
                        </pic:nvPicPr>
                        <pic:blipFill>
                          <a:blip r:embed="rId58" cstate="print"/>
                          <a:stretch/>
                        </pic:blipFill>
                        <pic:spPr bwMode="auto">
                          <a:xfrm>
                            <a:off x="0" y="0"/>
                            <a:ext cx="571500" cy="190499"/>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ед./год</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r>
      <w:tr w:rsidR="00A7447B">
        <w:trPr>
          <w:trHeight w:val="66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Удельная повреждаемость тепловых сетей</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2340" name=""/>
                          <pic:cNvPicPr>
                            <a:picLocks noChangeAspect="1"/>
                          </pic:cNvPicPr>
                        </pic:nvPicPr>
                        <pic:blipFill>
                          <a:blip r:embed="rId59"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ед./</w:t>
            </w:r>
            <w:proofErr w:type="gramStart"/>
            <w:r>
              <w:t>м</w:t>
            </w:r>
            <w:proofErr w:type="gramEnd"/>
            <w:r>
              <w:t>/год</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11.1.</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магистральных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24942" name=""/>
                          <pic:cNvPicPr>
                            <a:picLocks noChangeAspect="1"/>
                          </pic:cNvPicPr>
                        </pic:nvPicPr>
                        <pic:blipFill>
                          <a:blip r:embed="rId60"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ед./</w:t>
            </w:r>
            <w:proofErr w:type="gramStart"/>
            <w:r>
              <w:t>м</w:t>
            </w:r>
            <w:proofErr w:type="gramEnd"/>
            <w:r>
              <w:t>/год</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r>
      <w:tr w:rsidR="00A7447B">
        <w:trPr>
          <w:trHeight w:val="287"/>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11.2.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распределительных</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03631" name=""/>
                          <pic:cNvPicPr>
                            <a:picLocks noChangeAspect="1"/>
                          </pic:cNvPicPr>
                        </pic:nvPicPr>
                        <pic:blipFill>
                          <a:blip r:embed="rId61"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ед./</w:t>
            </w:r>
            <w:proofErr w:type="gramStart"/>
            <w:r>
              <w:t>м</w:t>
            </w:r>
            <w:proofErr w:type="gramEnd"/>
            <w:r>
              <w:t>/год</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r>
      <w:tr w:rsidR="00A7447B">
        <w:trPr>
          <w:trHeight w:val="2618"/>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12.</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 xml:space="preserve">Тепловая нагрузка потребителей присоединенных </w:t>
            </w:r>
            <w:proofErr w:type="gramStart"/>
            <w:r>
              <w:t>к тепловым сетям по схеме с непосредственным разбором теплоносителя на цели горячего водоснабжения из систем</w:t>
            </w:r>
            <w:proofErr w:type="gramEnd"/>
            <w:r>
              <w:t xml:space="preserve"> отопления (открытая схема)</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99937" name=""/>
                          <pic:cNvPicPr>
                            <a:picLocks noChangeAspect="1"/>
                          </pic:cNvPicPr>
                        </pic:nvPicPr>
                        <pic:blipFill>
                          <a:blip r:embed="rId62"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Гкал/</w:t>
            </w:r>
            <w:proofErr w:type="gramStart"/>
            <w:r>
              <w:t>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4,063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4,119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4,119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4,119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4,119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4,119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4,119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4,142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4,165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4,229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4,310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4,435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4,560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4,729</w:t>
            </w:r>
          </w:p>
        </w:tc>
      </w:tr>
      <w:tr w:rsidR="00A7447B">
        <w:trPr>
          <w:trHeight w:val="66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13.</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Доля потребителей присоединенных по открытой схеме</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30510" name=""/>
                          <pic:cNvPicPr>
                            <a:picLocks noChangeAspect="1"/>
                          </pic:cNvPicPr>
                        </pic:nvPicPr>
                        <pic:blipFill>
                          <a:blip r:embed="rId62"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100%</w:t>
            </w:r>
          </w:p>
        </w:tc>
      </w:tr>
      <w:tr w:rsidR="00A7447B">
        <w:trPr>
          <w:trHeight w:val="1524"/>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lastRenderedPageBreak/>
              <w:t>14.</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Расчетный расход теплоносителя (в соответствии с утвержденным графиком отпуска тепла в тепловые сети)</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13266" name=""/>
                          <pic:cNvPicPr>
                            <a:picLocks noChangeAspect="1"/>
                          </pic:cNvPicPr>
                        </pic:nvPicPr>
                        <pic:blipFill>
                          <a:blip r:embed="rId63"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тонн/</w:t>
            </w:r>
            <w:proofErr w:type="gramStart"/>
            <w:r>
              <w:t>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855,9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863,4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869,7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876,4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883,8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896,5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909,2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927,2</w:t>
            </w:r>
          </w:p>
        </w:tc>
      </w:tr>
      <w:tr w:rsidR="00A7447B">
        <w:trPr>
          <w:trHeight w:val="43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15.</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Фактический расход теплоносителя</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53733" name=""/>
                          <pic:cNvPicPr>
                            <a:picLocks noChangeAspect="1"/>
                          </pic:cNvPicPr>
                        </pic:nvPicPr>
                        <pic:blipFill>
                          <a:blip r:embed="rId63"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тонн/</w:t>
            </w:r>
            <w:proofErr w:type="gramStart"/>
            <w:r>
              <w:t>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923,0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926,4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929,8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936,9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944,8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958,4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972,0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991,3</w:t>
            </w:r>
          </w:p>
        </w:tc>
      </w:tr>
      <w:tr w:rsidR="00A7447B">
        <w:trPr>
          <w:trHeight w:val="1064"/>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16.</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Удельный расход теплоносителя на передачу тепловой энергии в горячей воде</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31814" name=""/>
                          <pic:cNvPicPr>
                            <a:picLocks noChangeAspect="1"/>
                          </pic:cNvPicPr>
                        </pic:nvPicPr>
                        <pic:blipFill>
                          <a:blip r:embed="rId64"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тонн/Гкал</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40,0</w:t>
            </w:r>
          </w:p>
        </w:tc>
      </w:tr>
      <w:tr w:rsidR="00A7447B">
        <w:trPr>
          <w:trHeight w:val="66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17.</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Нормативная подпитка тепловой сети</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37189" name=""/>
                          <pic:cNvPicPr>
                            <a:picLocks noChangeAspect="1"/>
                          </pic:cNvPicPr>
                        </pic:nvPicPr>
                        <pic:blipFill>
                          <a:blip r:embed="rId65"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тонн/</w:t>
            </w:r>
            <w:proofErr w:type="gramStart"/>
            <w:r>
              <w:t>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33,1</w:t>
            </w:r>
          </w:p>
        </w:tc>
      </w:tr>
      <w:tr w:rsidR="00A7447B">
        <w:trPr>
          <w:trHeight w:val="633"/>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18.</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Фактическая подпитка тепловой сети</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87869" name=""/>
                          <pic:cNvPicPr>
                            <a:picLocks noChangeAspect="1"/>
                          </pic:cNvPicPr>
                        </pic:nvPicPr>
                        <pic:blipFill>
                          <a:blip r:embed="rId61"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тонн/</w:t>
            </w:r>
            <w:proofErr w:type="gramStart"/>
            <w:r>
              <w:t>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526,6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590,9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632,1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566,7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566,7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566,7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561,4</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556,1</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550,9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545,7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540,6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535,5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530,5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525,5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520,6</w:t>
            </w:r>
          </w:p>
        </w:tc>
      </w:tr>
      <w:tr w:rsidR="00A7447B">
        <w:trPr>
          <w:trHeight w:val="891"/>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19.</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Расход электрической энергии на передачу тепловой энергии и теплоносителя</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81584" name=""/>
                          <pic:cNvPicPr>
                            <a:picLocks noChangeAspect="1"/>
                          </pic:cNvPicPr>
                        </pic:nvPicPr>
                        <pic:blipFill>
                          <a:blip r:embed="rId63"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 xml:space="preserve">млн. </w:t>
            </w:r>
            <w:proofErr w:type="gramStart"/>
            <w:r>
              <w:t>кВт-ч</w:t>
            </w:r>
            <w:proofErr w:type="gramEnd"/>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896,0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805,3</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749,9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746,6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746,6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746,6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746,6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746,6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760,2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760,2</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782,5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794,9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816,5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816,5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838,2</w:t>
            </w:r>
          </w:p>
        </w:tc>
      </w:tr>
      <w:tr w:rsidR="00A7447B">
        <w:trPr>
          <w:trHeight w:val="863"/>
        </w:trPr>
        <w:tc>
          <w:tcPr>
            <w:tcW w:w="5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20.</w:t>
            </w:r>
          </w:p>
        </w:tc>
        <w:tc>
          <w:tcPr>
            <w:tcW w:w="20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Удельный расход электрической энергии на передачу тепловой энергии</w:t>
            </w:r>
          </w:p>
        </w:tc>
        <w:tc>
          <w:tcPr>
            <w:tcW w:w="139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rPr>
                <w:noProof/>
                <w:lang w:eastAsia="ru-RU"/>
              </w:rPr>
              <w:drawing>
                <wp:inline distT="0" distB="0" distL="0" distR="0">
                  <wp:extent cx="571500" cy="2000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79530" name=""/>
                          <pic:cNvPicPr>
                            <a:picLocks noChangeAspect="1"/>
                          </pic:cNvPicPr>
                        </pic:nvPicPr>
                        <pic:blipFill>
                          <a:blip r:embed="rId60" cstate="print"/>
                          <a:stretch/>
                        </pic:blipFill>
                        <pic:spPr bwMode="auto">
                          <a:xfrm>
                            <a:off x="0" y="0"/>
                            <a:ext cx="571500" cy="200025"/>
                          </a:xfrm>
                          <a:prstGeom prst="rect">
                            <a:avLst/>
                          </a:prstGeom>
                        </pic:spPr>
                      </pic:pic>
                    </a:graphicData>
                  </a:graphic>
                </wp:inline>
              </w:drawing>
            </w:r>
          </w:p>
        </w:tc>
        <w:tc>
          <w:tcPr>
            <w:tcW w:w="11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proofErr w:type="gramStart"/>
            <w:r>
              <w:t>кВт-ч</w:t>
            </w:r>
            <w:proofErr w:type="gramEnd"/>
            <w:r>
              <w:t>/Гкал</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A7447B">
            <w:pPr>
              <w:pStyle w:val="103"/>
            </w:pP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15,0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14,0</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12,9</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12,7</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12,8</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12,6</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12,5</w:t>
            </w:r>
          </w:p>
        </w:tc>
        <w:tc>
          <w:tcPr>
            <w:tcW w:w="10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12,4</w:t>
            </w:r>
          </w:p>
        </w:tc>
      </w:tr>
    </w:tbl>
    <w:p w:rsidR="00A7447B" w:rsidRDefault="00A7447B"/>
    <w:p w:rsidR="00A7447B" w:rsidRDefault="001D1241">
      <w:pPr>
        <w:pStyle w:val="aff1"/>
      </w:pPr>
      <w:bookmarkStart w:id="373" w:name="_Toc137559160"/>
      <w:r>
        <w:t xml:space="preserve">Таблица </w:t>
      </w:r>
      <w:r w:rsidR="004A19AD">
        <w:fldChar w:fldCharType="begin"/>
      </w:r>
      <w:r>
        <w:instrText xml:space="preserve">SEQ Таблица \* ARABIC </w:instrText>
      </w:r>
      <w:r w:rsidR="004A19AD">
        <w:fldChar w:fldCharType="separate"/>
      </w:r>
      <w:r w:rsidR="007C1423">
        <w:rPr>
          <w:noProof/>
        </w:rPr>
        <w:t>99</w:t>
      </w:r>
      <w:r w:rsidR="004A19AD">
        <w:fldChar w:fldCharType="end"/>
      </w:r>
      <w:r w:rsidR="00F05210">
        <w:t>22</w:t>
      </w:r>
      <w:r>
        <w:t xml:space="preserve"> - </w:t>
      </w:r>
      <w:r>
        <w:rPr>
          <w:highlight w:val="white"/>
        </w:rPr>
        <w:t>Индикаторы, характеризующие динамику изменения показателей инвестиций в системе теплоснабжения зоне деятельности единой теплоснабжающей организац</w:t>
      </w:r>
      <w:proofErr w:type="gramStart"/>
      <w:r>
        <w:rPr>
          <w:highlight w:val="white"/>
        </w:rPr>
        <w:t>ии</w:t>
      </w:r>
      <w:r>
        <w:rPr>
          <w:shd w:val="clear" w:color="auto" w:fill="FFFFFF"/>
        </w:rPr>
        <w:t xml:space="preserve"> ООО</w:t>
      </w:r>
      <w:proofErr w:type="gramEnd"/>
      <w:r>
        <w:rPr>
          <w:shd w:val="clear" w:color="auto" w:fill="FFFFFF"/>
        </w:rPr>
        <w:t xml:space="preserve"> «ТК-Советск»</w:t>
      </w:r>
      <w:bookmarkEnd w:id="373"/>
    </w:p>
    <w:tbl>
      <w:tblPr>
        <w:tblStyle w:val="af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573"/>
        <w:gridCol w:w="1748"/>
        <w:gridCol w:w="1409"/>
        <w:gridCol w:w="1155"/>
        <w:gridCol w:w="1053"/>
        <w:gridCol w:w="1053"/>
        <w:gridCol w:w="1053"/>
        <w:gridCol w:w="1053"/>
        <w:gridCol w:w="1053"/>
        <w:gridCol w:w="1053"/>
        <w:gridCol w:w="1053"/>
        <w:gridCol w:w="1053"/>
        <w:gridCol w:w="1053"/>
        <w:gridCol w:w="1053"/>
        <w:gridCol w:w="1053"/>
        <w:gridCol w:w="1053"/>
        <w:gridCol w:w="1053"/>
        <w:gridCol w:w="1053"/>
        <w:gridCol w:w="1053"/>
        <w:gridCol w:w="866"/>
      </w:tblGrid>
      <w:tr w:rsidR="00A7447B">
        <w:trPr>
          <w:trHeight w:val="214"/>
          <w:tblHeader/>
        </w:trPr>
        <w:tc>
          <w:tcPr>
            <w:tcW w:w="57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tcPr>
          <w:p w:rsidR="00A7447B" w:rsidRDefault="001D1241">
            <w:pPr>
              <w:pStyle w:val="103"/>
            </w:pPr>
            <w:r>
              <w:t xml:space="preserve">N </w:t>
            </w:r>
            <w:proofErr w:type="gramStart"/>
            <w:r>
              <w:t>п</w:t>
            </w:r>
            <w:proofErr w:type="gramEnd"/>
            <w:r>
              <w:t>/п</w:t>
            </w:r>
          </w:p>
        </w:tc>
        <w:tc>
          <w:tcPr>
            <w:tcW w:w="174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Наименование показателя</w:t>
            </w:r>
          </w:p>
        </w:tc>
        <w:tc>
          <w:tcPr>
            <w:tcW w:w="140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Обозначение показателя</w:t>
            </w:r>
          </w:p>
        </w:tc>
        <w:tc>
          <w:tcPr>
            <w:tcW w:w="115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Единицы измерения</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2018</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2019</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2020</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2021</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Pr="005351CC" w:rsidRDefault="005351CC">
            <w:pPr>
              <w:pStyle w:val="103"/>
            </w:pPr>
            <w:r w:rsidRPr="005351CC">
              <w:t>202</w:t>
            </w:r>
            <w:r>
              <w:t>2</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5351CC">
            <w:pPr>
              <w:pStyle w:val="103"/>
            </w:pPr>
            <w:r>
              <w:t>2023</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2024</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2025</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2026</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2027</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2028</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2029</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2030</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2031</w:t>
            </w:r>
          </w:p>
        </w:tc>
        <w:tc>
          <w:tcPr>
            <w:tcW w:w="10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2032</w:t>
            </w:r>
          </w:p>
        </w:tc>
        <w:tc>
          <w:tcPr>
            <w:tcW w:w="86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A7447B" w:rsidRDefault="001D1241">
            <w:pPr>
              <w:pStyle w:val="103"/>
            </w:pPr>
            <w:r>
              <w:t>2033</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Плановая потребность в инвестициях в источники тепловой мощности</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35228" name=""/>
                          <pic:cNvPicPr>
                            <a:picLocks noChangeAspect="1"/>
                          </pic:cNvPicPr>
                        </pic:nvPicPr>
                        <pic:blipFill>
                          <a:blip r:embed="rId66"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3891,7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Освоение инвестиций</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24543" name=""/>
                          <pic:cNvPicPr>
                            <a:picLocks noChangeAspect="1"/>
                          </pic:cNvPicPr>
                        </pic:nvPicPr>
                        <pic:blipFill>
                          <a:blip r:embed="rId67"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3891,7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В процентах от плана</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49100" name=""/>
                          <pic:cNvPicPr>
                            <a:picLocks noChangeAspect="1"/>
                          </pic:cNvPicPr>
                        </pic:nvPicPr>
                        <pic:blipFill>
                          <a:blip r:embed="rId54"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100,0%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4.</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Плановая потребность в инвестициях в тепловые сети</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39048" name=""/>
                          <pic:cNvPicPr>
                            <a:picLocks noChangeAspect="1"/>
                          </pic:cNvPicPr>
                        </pic:nvPicPr>
                        <pic:blipFill>
                          <a:blip r:embed="rId55"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3891,7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5.</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Освоение инвестиций в тепловые сети</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67921" name=""/>
                          <pic:cNvPicPr>
                            <a:picLocks noChangeAspect="1"/>
                          </pic:cNvPicPr>
                        </pic:nvPicPr>
                        <pic:blipFill>
                          <a:blip r:embed="rId55"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3891,7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6.</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План инвестиций на переход к закрытой системе теплоснабжения</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14452" name=""/>
                          <pic:cNvPicPr>
                            <a:picLocks noChangeAspect="1"/>
                          </pic:cNvPicPr>
                        </pic:nvPicPr>
                        <pic:blipFill>
                          <a:blip r:embed="rId66"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Всего накопленным итогом</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65884" name=""/>
                          <pic:cNvPicPr>
                            <a:picLocks noChangeAspect="1"/>
                          </pic:cNvPicPr>
                        </pic:nvPicPr>
                        <pic:blipFill>
                          <a:blip r:embed="rId66"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7059,1</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10950,8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11100,8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11100,8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11850,8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12100,8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12225,8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12225,8</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12350,8</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lastRenderedPageBreak/>
              <w:t>8</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Освоение инвестиций в переход к закрытой схеме горячего водоснабжения</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71181" name=""/>
                          <pic:cNvPicPr>
                            <a:picLocks noChangeAspect="1"/>
                          </pic:cNvPicPr>
                        </pic:nvPicPr>
                        <pic:blipFill>
                          <a:blip r:embed="rId54"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9</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Всего плановая потребность в инвестициях</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75561" name=""/>
                          <pic:cNvPicPr>
                            <a:picLocks noChangeAspect="1"/>
                          </pic:cNvPicPr>
                        </pic:nvPicPr>
                        <pic:blipFill>
                          <a:blip r:embed="rId68"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3891,7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Всего плановая потребность в инвестициях накопленным итогом</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05026" name=""/>
                          <pic:cNvPicPr>
                            <a:picLocks noChangeAspect="1"/>
                          </pic:cNvPicPr>
                        </pic:nvPicPr>
                        <pic:blipFill>
                          <a:blip r:embed="rId68"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7059,1</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10950,8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11100,8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11100,8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11850,8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12100,8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12225,8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12225,8</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12350,8</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Источники инвестиций</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11.1.</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Собственные средства</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0532"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3358,3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3700,8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3891,7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11.2.</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Средства за счет присоединения потребителей</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5236"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125,0</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11.3.</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Средства бюджетов</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83202" name=""/>
                          <pic:cNvPicPr>
                            <a:picLocks noChangeAspect="1"/>
                          </pic:cNvPicPr>
                        </pic:nvPicPr>
                        <pic:blipFill>
                          <a:blip r:embed="rId69"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млн. руб.</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5351CC" w:rsidRDefault="005351CC" w:rsidP="005351CC">
            <w:pPr>
              <w:pStyle w:val="103"/>
            </w:pP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12.</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Тариф на производство тепловой энергии</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27609" name=""/>
                          <pic:cNvPicPr>
                            <a:picLocks noChangeAspect="1"/>
                          </pic:cNvPicPr>
                        </pic:nvPicPr>
                        <pic:blipFill>
                          <a:blip r:embed="rId69"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руб./Гкал.</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2056,9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2215,6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2507,5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2638,6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2743,6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2956,79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2858,9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2911,5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2815,5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2902,2</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2936,1</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2996,9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3038,3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3132,4</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3178,5</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13.</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Тариф на передачу тепловой энергии</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3584" name=""/>
                          <pic:cNvPicPr>
                            <a:picLocks noChangeAspect="1"/>
                          </pic:cNvPicPr>
                        </pic:nvPicPr>
                        <pic:blipFill>
                          <a:blip r:embed="rId57"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руб./Гкал</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14.</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Конечный тариф на тепловую энергию для потребителя (без НДС)</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91042" name=""/>
                          <pic:cNvPicPr>
                            <a:picLocks noChangeAspect="1"/>
                          </pic:cNvPicPr>
                        </pic:nvPicPr>
                        <pic:blipFill>
                          <a:blip r:embed="rId57"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руб./Гкал</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2056,9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2215,6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2507,5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2638,6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2743,6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2956,79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2858,9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2911,5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2815,5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2902,2</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2936,1</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2996,9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3038,3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3132,4</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3178,5</w:t>
            </w:r>
          </w:p>
        </w:tc>
      </w:tr>
      <w:tr w:rsidR="005351CC">
        <w:trPr>
          <w:trHeight w:val="214"/>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Конечный тариф на тепловую энергию для потребителя (с НДС)</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noProof/>
                <w:lang w:eastAsia="ru-RU"/>
              </w:rPr>
              <w:drawing>
                <wp:inline distT="0" distB="0" distL="0" distR="0">
                  <wp:extent cx="571500" cy="190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64138" name=""/>
                          <pic:cNvPicPr>
                            <a:picLocks noChangeAspect="1"/>
                          </pic:cNvPicPr>
                        </pic:nvPicPr>
                        <pic:blipFill>
                          <a:blip r:embed="rId56" cstate="print"/>
                          <a:stretch/>
                        </pic:blipFill>
                        <pic:spPr bwMode="auto">
                          <a:xfrm>
                            <a:off x="0" y="0"/>
                            <a:ext cx="571500" cy="190499"/>
                          </a:xfrm>
                          <a:prstGeom prst="rect">
                            <a:avLst/>
                          </a:prstGeom>
                        </pic:spPr>
                      </pic:pic>
                    </a:graphicData>
                  </a:graphic>
                </wp:inline>
              </w:drawing>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руб./Гкал</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2427,1</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2614,4</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3009,0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3166,4</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3292,3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3548,15</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3430,7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3493,8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3378,6</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3482,7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3523,4</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3596,2</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3645,9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3758,8</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3814,2</w:t>
            </w:r>
          </w:p>
        </w:tc>
      </w:tr>
      <w:tr w:rsidR="005351CC">
        <w:trPr>
          <w:trHeight w:val="225"/>
        </w:trPr>
        <w:tc>
          <w:tcPr>
            <w:tcW w:w="57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16.</w:t>
            </w:r>
          </w:p>
        </w:tc>
        <w:tc>
          <w:tcPr>
            <w:tcW w:w="17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Индикатор изменения конечного тарифа для потребителя</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rPr>
                <w:i/>
              </w:rPr>
              <w:t>ИРТ</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7,72%</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15,09%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5,23%</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3,98%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1,78%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2,79%</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1,84%</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-3,30%</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3,08%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1,17%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2,07%</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1,38%</w:t>
            </w:r>
          </w:p>
        </w:tc>
        <w:tc>
          <w:tcPr>
            <w:tcW w:w="10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3,10%</w:t>
            </w:r>
          </w:p>
        </w:tc>
        <w:tc>
          <w:tcPr>
            <w:tcW w:w="86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5351CC" w:rsidRDefault="005351CC" w:rsidP="005351CC">
            <w:pPr>
              <w:pStyle w:val="103"/>
            </w:pPr>
            <w:r>
              <w:t>1,47%</w:t>
            </w:r>
          </w:p>
        </w:tc>
      </w:tr>
    </w:tbl>
    <w:p w:rsidR="00A7447B" w:rsidRDefault="00A7447B">
      <w:pPr>
        <w:sectPr w:rsidR="00A7447B">
          <w:pgSz w:w="23814" w:h="16839" w:orient="landscape"/>
          <w:pgMar w:top="1701" w:right="1134" w:bottom="850" w:left="1134" w:header="284" w:footer="708" w:gutter="0"/>
          <w:cols w:space="708"/>
          <w:docGrid w:linePitch="360"/>
        </w:sectPr>
      </w:pPr>
    </w:p>
    <w:p w:rsidR="00A7447B" w:rsidRDefault="001D1241">
      <w:pPr>
        <w:pStyle w:val="10"/>
      </w:pPr>
      <w:r>
        <w:lastRenderedPageBreak/>
        <w:t xml:space="preserve"> </w:t>
      </w:r>
      <w:bookmarkStart w:id="374" w:name="_Toc137559020"/>
      <w:r>
        <w:t>Глава 14 Ценовые (тарифные) последствия</w:t>
      </w:r>
      <w:bookmarkEnd w:id="374"/>
    </w:p>
    <w:p w:rsidR="00A7447B" w:rsidRDefault="001D1241">
      <w:pPr>
        <w:pStyle w:val="11"/>
      </w:pPr>
      <w:bookmarkStart w:id="375" w:name="_Toc137559021"/>
      <w:r>
        <w:t>Тарифно-балансовые расчетные модели теплоснабжения потребителей по каждой системе теплоснабжения</w:t>
      </w:r>
      <w:bookmarkEnd w:id="375"/>
    </w:p>
    <w:p w:rsidR="00A7447B" w:rsidRDefault="00A7447B">
      <w:pPr>
        <w:pStyle w:val="af0"/>
      </w:pPr>
    </w:p>
    <w:p w:rsidR="00A7447B" w:rsidRDefault="001D1241">
      <w:pPr>
        <w:pStyle w:val="af0"/>
      </w:pPr>
      <w:r>
        <w:t xml:space="preserve">На территории города Советск ООО «ТК-Советск» эксплуатирует единственную систему централизованного теплоснабжения на базе котельной №1. </w:t>
      </w:r>
    </w:p>
    <w:p w:rsidR="00A7447B" w:rsidRDefault="001D1241">
      <w:pPr>
        <w:pStyle w:val="af0"/>
      </w:pPr>
      <w:r>
        <w:t>Тарифно-балансовая модель теплоснабжения потребителей в данной системе представлена в п.12.4 Главы 12.</w:t>
      </w:r>
    </w:p>
    <w:p w:rsidR="00A7447B" w:rsidRDefault="00A7447B">
      <w:pPr>
        <w:pStyle w:val="af0"/>
      </w:pPr>
    </w:p>
    <w:p w:rsidR="00A7447B" w:rsidRDefault="001D1241">
      <w:pPr>
        <w:pStyle w:val="11"/>
      </w:pPr>
      <w:bookmarkStart w:id="376" w:name="_Toc137559022"/>
      <w:r>
        <w:t>Тарифно-балансовые расчетные модели теплоснабжения потребителей по каждой единой теплоснабжающей организации</w:t>
      </w:r>
      <w:bookmarkEnd w:id="376"/>
    </w:p>
    <w:p w:rsidR="00A7447B" w:rsidRDefault="00A7447B">
      <w:pPr>
        <w:pStyle w:val="af0"/>
      </w:pPr>
    </w:p>
    <w:p w:rsidR="00A7447B" w:rsidRDefault="001D1241">
      <w:pPr>
        <w:pStyle w:val="af0"/>
      </w:pPr>
      <w:proofErr w:type="gramStart"/>
      <w:r>
        <w:t>Тарифно-балансовая модель теплоснабжающей организации рассчитана в соответствии с Основами ценообразования в сфере теплоснабжения, утвержденными постановлением Правительства Российской Федерации от 22 октября 2012 г. №1075, Методическими указаниями по расчету регулируемых цен (тарифов) в сфере теплоснабжения утвержденными приказом Федеральной службы по тарифам от 13 июня 2013 г. №760-э на основе информации, раскрываемой органом регулирования в соответствии со Стандартами раскрытия информации теплоснабжающими организациями</w:t>
      </w:r>
      <w:proofErr w:type="gramEnd"/>
      <w:r>
        <w:t>, теплосетевыми организациями и органами регулирования, утвержденными постановлением Правительства Российской Федерации от 5 июля 2013 г. №570.</w:t>
      </w:r>
    </w:p>
    <w:p w:rsidR="00A7447B" w:rsidRDefault="001D1241">
      <w:pPr>
        <w:pStyle w:val="af0"/>
      </w:pPr>
      <w:r>
        <w:t>Результаты расчетов представлены в п.12.4 Главы 12.</w:t>
      </w:r>
    </w:p>
    <w:p w:rsidR="00A7447B" w:rsidRDefault="00A7447B">
      <w:pPr>
        <w:pStyle w:val="af0"/>
      </w:pPr>
    </w:p>
    <w:p w:rsidR="00A7447B" w:rsidRDefault="001D1241">
      <w:pPr>
        <w:pStyle w:val="11"/>
      </w:pPr>
      <w:bookmarkStart w:id="377" w:name="_Toc137559023"/>
      <w:r>
        <w:t xml:space="preserve">Результаты оценки ценовых (тарифных) последствий реализации проектов схемы </w:t>
      </w:r>
      <w:proofErr w:type="gramStart"/>
      <w:r>
        <w:t>теплоснабжения</w:t>
      </w:r>
      <w:proofErr w:type="gramEnd"/>
      <w:r>
        <w:t xml:space="preserve"> на основании разработанных тарифно-балансовых моделей</w:t>
      </w:r>
      <w:bookmarkEnd w:id="377"/>
    </w:p>
    <w:p w:rsidR="00A7447B" w:rsidRDefault="00A7447B">
      <w:pPr>
        <w:pStyle w:val="s1"/>
        <w:shd w:val="clear" w:color="auto" w:fill="FFFFFF"/>
        <w:spacing w:before="0" w:beforeAutospacing="0" w:after="300" w:afterAutospacing="0"/>
        <w:rPr>
          <w:color w:val="464C55"/>
        </w:rPr>
      </w:pPr>
    </w:p>
    <w:p w:rsidR="00A7447B" w:rsidRDefault="001D1241">
      <w:pPr>
        <w:pStyle w:val="af0"/>
      </w:pPr>
      <w: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выполнены с учетом прогнозов индексов предельного роста цен и тарифов на топливо и энергию Минэкономразвития РФ. Относительный рост тарифа за расчетный период схемы теплоснабжения относительно 2023 года составит по котельной ООО «ТК-Советск</w:t>
      </w:r>
      <w:r>
        <w:rPr>
          <w:rFonts w:ascii="Symbol" w:hAnsi="Symbol" w:cs="Symbol"/>
        </w:rPr>
        <w:t></w:t>
      </w:r>
      <w:r>
        <w:t xml:space="preserve"> ей при реализации мероприятий: 15,8%. </w:t>
      </w:r>
    </w:p>
    <w:p w:rsidR="00A7447B" w:rsidRDefault="00A7447B"/>
    <w:p w:rsidR="00A7447B" w:rsidRDefault="001D1241">
      <w:pPr>
        <w:pStyle w:val="afff5"/>
        <w:keepNext/>
      </w:pPr>
      <w:r>
        <w:rPr>
          <w:noProof/>
          <w:lang w:eastAsia="ru-RU"/>
        </w:rPr>
        <w:drawing>
          <wp:inline distT="0" distB="0" distL="0" distR="0">
            <wp:extent cx="5940425" cy="2537050"/>
            <wp:effectExtent l="0" t="0" r="3175" b="0"/>
            <wp:docPr id="79"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7447B" w:rsidRDefault="001D1241">
      <w:pPr>
        <w:pStyle w:val="afff7"/>
      </w:pPr>
      <w:r>
        <w:t xml:space="preserve">Рисунок </w:t>
      </w:r>
      <w:r w:rsidR="004A19AD">
        <w:fldChar w:fldCharType="begin"/>
      </w:r>
      <w:r>
        <w:instrText xml:space="preserve">SEQ Рисунок \* ARABIC </w:instrText>
      </w:r>
      <w:r w:rsidR="004A19AD">
        <w:fldChar w:fldCharType="separate"/>
      </w:r>
      <w:r w:rsidR="007C1423">
        <w:rPr>
          <w:noProof/>
        </w:rPr>
        <w:t>33</w:t>
      </w:r>
      <w:r w:rsidR="004A19AD">
        <w:fldChar w:fldCharType="end"/>
      </w:r>
      <w:r>
        <w:t xml:space="preserve"> - Результаты расчета ценовых последствий для потребителей в зоне действия котельной ООО «ТК-Советск»</w:t>
      </w:r>
    </w:p>
    <w:p w:rsidR="00A7447B" w:rsidRDefault="001D1241">
      <w:pPr>
        <w:pStyle w:val="10"/>
      </w:pPr>
      <w:r>
        <w:lastRenderedPageBreak/>
        <w:t xml:space="preserve"> </w:t>
      </w:r>
      <w:bookmarkStart w:id="378" w:name="_Toc137559024"/>
      <w:r>
        <w:t>Глава 15 Реестр единых теплоснабжающих организаций</w:t>
      </w:r>
      <w:bookmarkEnd w:id="378"/>
    </w:p>
    <w:p w:rsidR="00A7447B" w:rsidRDefault="00A7447B"/>
    <w:p w:rsidR="00A7447B" w:rsidRDefault="001D1241">
      <w:pPr>
        <w:pStyle w:val="11"/>
      </w:pPr>
      <w:bookmarkStart w:id="379" w:name="_Toc137559025"/>
      <w: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379"/>
    </w:p>
    <w:p w:rsidR="00A7447B" w:rsidRDefault="00A7447B">
      <w:pPr>
        <w:pStyle w:val="af0"/>
      </w:pPr>
    </w:p>
    <w:p w:rsidR="00A7447B" w:rsidRDefault="001D1241">
      <w:pPr>
        <w:pStyle w:val="af0"/>
      </w:pPr>
      <w: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города Советск, представлен в таблице </w:t>
      </w:r>
      <w:r w:rsidR="00F05210">
        <w:t>123</w:t>
      </w:r>
      <w:r>
        <w:t>.</w:t>
      </w:r>
    </w:p>
    <w:p w:rsidR="00A7447B" w:rsidRDefault="00A7447B">
      <w:pPr>
        <w:pStyle w:val="af0"/>
      </w:pPr>
    </w:p>
    <w:p w:rsidR="00A7447B" w:rsidRDefault="001D1241">
      <w:pPr>
        <w:pStyle w:val="aff1"/>
      </w:pPr>
      <w:bookmarkStart w:id="380" w:name="_Ref136806193"/>
      <w:bookmarkStart w:id="381" w:name="_Toc137559161"/>
      <w:r>
        <w:t xml:space="preserve">Таблица </w:t>
      </w:r>
      <w:r w:rsidR="004A19AD">
        <w:fldChar w:fldCharType="begin"/>
      </w:r>
      <w:r>
        <w:instrText xml:space="preserve">SEQ Таблица \* ARABIC </w:instrText>
      </w:r>
      <w:r w:rsidR="004A19AD">
        <w:fldChar w:fldCharType="separate"/>
      </w:r>
      <w:r w:rsidR="007C1423">
        <w:rPr>
          <w:noProof/>
        </w:rPr>
        <w:t>100</w:t>
      </w:r>
      <w:r w:rsidR="004A19AD">
        <w:fldChar w:fldCharType="end"/>
      </w:r>
      <w:bookmarkEnd w:id="380"/>
      <w:r w:rsidR="00F05210">
        <w:t>23</w:t>
      </w:r>
      <w:r>
        <w:t xml:space="preserve"> – Реестр систем теплоснабжения </w:t>
      </w:r>
      <w:proofErr w:type="gramStart"/>
      <w:r>
        <w:t>г</w:t>
      </w:r>
      <w:proofErr w:type="gramEnd"/>
      <w:r>
        <w:t>. Советск</w:t>
      </w:r>
      <w:bookmarkEnd w:id="381"/>
    </w:p>
    <w:tbl>
      <w:tblPr>
        <w:tblStyle w:val="af9"/>
        <w:tblW w:w="0" w:type="auto"/>
        <w:tblLook w:val="04A0"/>
      </w:tblPr>
      <w:tblGrid>
        <w:gridCol w:w="3128"/>
        <w:gridCol w:w="3142"/>
        <w:gridCol w:w="3141"/>
      </w:tblGrid>
      <w:tr w:rsidR="00A7447B">
        <w:tc>
          <w:tcPr>
            <w:tcW w:w="3128" w:type="dxa"/>
          </w:tcPr>
          <w:p w:rsidR="00A7447B" w:rsidRDefault="001D1241">
            <w:pPr>
              <w:pStyle w:val="103"/>
            </w:pPr>
            <w:r>
              <w:t>Наименование источника</w:t>
            </w:r>
          </w:p>
        </w:tc>
        <w:tc>
          <w:tcPr>
            <w:tcW w:w="3142" w:type="dxa"/>
          </w:tcPr>
          <w:p w:rsidR="00A7447B" w:rsidRDefault="001D1241">
            <w:pPr>
              <w:pStyle w:val="103"/>
            </w:pPr>
            <w:r>
              <w:t>Система теплоснабжения</w:t>
            </w:r>
          </w:p>
        </w:tc>
        <w:tc>
          <w:tcPr>
            <w:tcW w:w="3141" w:type="dxa"/>
          </w:tcPr>
          <w:p w:rsidR="00A7447B" w:rsidRDefault="001D1241">
            <w:pPr>
              <w:pStyle w:val="103"/>
            </w:pPr>
            <w:r>
              <w:t>Наименование теплоснабжающей организации</w:t>
            </w:r>
          </w:p>
        </w:tc>
      </w:tr>
      <w:tr w:rsidR="00A7447B">
        <w:tc>
          <w:tcPr>
            <w:tcW w:w="3128" w:type="dxa"/>
          </w:tcPr>
          <w:p w:rsidR="00A7447B" w:rsidRDefault="001D1241">
            <w:pPr>
              <w:pStyle w:val="103"/>
            </w:pPr>
            <w:r>
              <w:t>Котельная №1</w:t>
            </w:r>
          </w:p>
        </w:tc>
        <w:tc>
          <w:tcPr>
            <w:tcW w:w="3142" w:type="dxa"/>
          </w:tcPr>
          <w:p w:rsidR="00A7447B" w:rsidRDefault="001D1241">
            <w:pPr>
              <w:pStyle w:val="103"/>
            </w:pPr>
            <w:r>
              <w:t xml:space="preserve">Система централизованного теплоснабжения </w:t>
            </w:r>
            <w:proofErr w:type="gramStart"/>
            <w:r>
              <w:t>г</w:t>
            </w:r>
            <w:proofErr w:type="gramEnd"/>
            <w:r>
              <w:t>. Советск</w:t>
            </w:r>
          </w:p>
        </w:tc>
        <w:tc>
          <w:tcPr>
            <w:tcW w:w="3141" w:type="dxa"/>
          </w:tcPr>
          <w:p w:rsidR="00A7447B" w:rsidRDefault="001D1241">
            <w:pPr>
              <w:pStyle w:val="103"/>
            </w:pPr>
            <w:r>
              <w:t>ООО «ТК-Советск»</w:t>
            </w:r>
          </w:p>
        </w:tc>
      </w:tr>
    </w:tbl>
    <w:p w:rsidR="00A7447B" w:rsidRDefault="00A7447B">
      <w:pPr>
        <w:pStyle w:val="af0"/>
      </w:pPr>
    </w:p>
    <w:p w:rsidR="00A7447B" w:rsidRDefault="001D1241">
      <w:pPr>
        <w:pStyle w:val="11"/>
      </w:pPr>
      <w:bookmarkStart w:id="382" w:name="_Toc137559026"/>
      <w: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82"/>
    </w:p>
    <w:p w:rsidR="00A7447B" w:rsidRDefault="00A7447B">
      <w:pPr>
        <w:pStyle w:val="af0"/>
      </w:pPr>
    </w:p>
    <w:p w:rsidR="00A7447B" w:rsidRDefault="001D1241">
      <w:pPr>
        <w:pStyle w:val="af0"/>
      </w:pPr>
      <w:r>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указан в таблице </w:t>
      </w:r>
      <w:fldSimple w:instr=" REF _Ref136808055 \h  \* MERGEFORMAT ">
        <w:r w:rsidR="007C1423" w:rsidRPr="007C1423">
          <w:rPr>
            <w:rStyle w:val="affd"/>
          </w:rPr>
          <w:t xml:space="preserve">Таблица </w:t>
        </w:r>
        <w:r w:rsidR="007C1423">
          <w:t>101</w:t>
        </w:r>
      </w:fldSimple>
      <w:r w:rsidR="00F05210">
        <w:t>4</w:t>
      </w:r>
      <w:r>
        <w:t>.</w:t>
      </w:r>
    </w:p>
    <w:p w:rsidR="00A7447B" w:rsidRDefault="00A7447B">
      <w:pPr>
        <w:pStyle w:val="af0"/>
      </w:pPr>
    </w:p>
    <w:p w:rsidR="00A7447B" w:rsidRDefault="001D1241">
      <w:pPr>
        <w:pStyle w:val="11"/>
      </w:pPr>
      <w:bookmarkStart w:id="383" w:name="_Toc137559027"/>
      <w: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83"/>
    </w:p>
    <w:p w:rsidR="00A7447B" w:rsidRDefault="00A7447B">
      <w:pPr>
        <w:pStyle w:val="af0"/>
      </w:pPr>
    </w:p>
    <w:p w:rsidR="00A7447B" w:rsidRDefault="001D1241">
      <w:pPr>
        <w:pStyle w:val="af0"/>
      </w:pPr>
      <w:r>
        <w:t>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городского поселения.</w:t>
      </w:r>
    </w:p>
    <w:p w:rsidR="00A7447B" w:rsidRDefault="001D1241">
      <w:pPr>
        <w:pStyle w:val="af0"/>
      </w:pPr>
      <w:r>
        <w:t>Единая теплоснабжающая организация при осуществлении своей деятельности обязана:</w:t>
      </w:r>
    </w:p>
    <w:p w:rsidR="00A7447B" w:rsidRDefault="001D1241">
      <w:pPr>
        <w:pStyle w:val="af0"/>
      </w:pPr>
      <w:r>
        <w:t>а) заключать и надлежаще исполнять договоры теплоснабжения со всеми</w:t>
      </w:r>
    </w:p>
    <w:p w:rsidR="00A7447B" w:rsidRDefault="001D1241">
      <w:pPr>
        <w:pStyle w:val="af0"/>
      </w:pPr>
      <w:r>
        <w:lastRenderedPageBreak/>
        <w:t>обратившимися к ней потребителями тепловой энергии в своей зоне деятельности;</w:t>
      </w:r>
    </w:p>
    <w:p w:rsidR="00A7447B" w:rsidRDefault="001D1241">
      <w:pPr>
        <w:pStyle w:val="af0"/>
      </w:pPr>
      <w: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A7447B" w:rsidRDefault="001D1241">
      <w:pPr>
        <w:pStyle w:val="af0"/>
      </w:pPr>
      <w:r>
        <w:t>в) надлежащим образом исполнять обязательства перед иными теплоснабжающими и теплосетевыми организациями в зоне своей деятельности;</w:t>
      </w:r>
    </w:p>
    <w:p w:rsidR="00A7447B" w:rsidRDefault="001D1241">
      <w:pPr>
        <w:pStyle w:val="af0"/>
      </w:pPr>
      <w:r>
        <w:t>г) осуществлять контроль режимов потребления тепловой энергии в зоне своей деятельности.</w:t>
      </w:r>
    </w:p>
    <w:p w:rsidR="00A7447B" w:rsidRDefault="001D1241">
      <w:pPr>
        <w:pStyle w:val="af0"/>
      </w:pPr>
      <w:r>
        <w:t>Таким образом, на основании критериев определения единой теплоснабжающей организации, установленных в проекте правил организации теплоснабжения, утверждаемых Правительством Российской Федерации, определена единая теплоснабжающая организация города Сове</w:t>
      </w:r>
      <w:proofErr w:type="gramStart"/>
      <w:r>
        <w:t>тск в св</w:t>
      </w:r>
      <w:proofErr w:type="gramEnd"/>
      <w:r>
        <w:t>оей зоне деятельности.</w:t>
      </w:r>
    </w:p>
    <w:p w:rsidR="00A7447B" w:rsidRDefault="001D1241">
      <w:pPr>
        <w:pStyle w:val="af0"/>
      </w:pPr>
      <w:r>
        <w:t xml:space="preserve"> Реестр единых теплоснабжающих организаций, представлен в таблице </w:t>
      </w:r>
      <w:r w:rsidR="00F05210">
        <w:t>124</w:t>
      </w:r>
      <w:r>
        <w:t>.</w:t>
      </w:r>
    </w:p>
    <w:p w:rsidR="00A7447B" w:rsidRDefault="00A7447B">
      <w:pPr>
        <w:pStyle w:val="af0"/>
      </w:pPr>
    </w:p>
    <w:p w:rsidR="00A7447B" w:rsidRDefault="001D1241">
      <w:pPr>
        <w:pStyle w:val="aff1"/>
      </w:pPr>
      <w:bookmarkStart w:id="384" w:name="_Ref136808055"/>
      <w:bookmarkStart w:id="385" w:name="_Toc137559162"/>
      <w:r>
        <w:t xml:space="preserve">Таблица </w:t>
      </w:r>
      <w:r w:rsidR="004A19AD">
        <w:fldChar w:fldCharType="begin"/>
      </w:r>
      <w:r>
        <w:instrText xml:space="preserve">SEQ Таблица \* ARABIC </w:instrText>
      </w:r>
      <w:r w:rsidR="004A19AD">
        <w:fldChar w:fldCharType="separate"/>
      </w:r>
      <w:r w:rsidR="007C1423">
        <w:rPr>
          <w:noProof/>
        </w:rPr>
        <w:t>101</w:t>
      </w:r>
      <w:r w:rsidR="004A19AD">
        <w:fldChar w:fldCharType="end"/>
      </w:r>
      <w:bookmarkEnd w:id="384"/>
      <w:r w:rsidR="00F05210">
        <w:t>4</w:t>
      </w:r>
      <w:r>
        <w:t xml:space="preserve"> - Реестр единых теплоснабжающих организаций</w:t>
      </w:r>
      <w:bookmarkEnd w:id="385"/>
    </w:p>
    <w:tbl>
      <w:tblPr>
        <w:tblStyle w:val="af9"/>
        <w:tblW w:w="0" w:type="auto"/>
        <w:tblLook w:val="04A0"/>
      </w:tblPr>
      <w:tblGrid>
        <w:gridCol w:w="1914"/>
        <w:gridCol w:w="1924"/>
        <w:gridCol w:w="2169"/>
        <w:gridCol w:w="1292"/>
        <w:gridCol w:w="2112"/>
      </w:tblGrid>
      <w:tr w:rsidR="00A7447B">
        <w:tc>
          <w:tcPr>
            <w:tcW w:w="1914" w:type="dxa"/>
          </w:tcPr>
          <w:p w:rsidR="00A7447B" w:rsidRDefault="001D1241">
            <w:pPr>
              <w:pStyle w:val="103"/>
            </w:pPr>
            <w:r>
              <w:t>Код зоны деятельности ЕТО</w:t>
            </w:r>
          </w:p>
        </w:tc>
        <w:tc>
          <w:tcPr>
            <w:tcW w:w="1924" w:type="dxa"/>
          </w:tcPr>
          <w:p w:rsidR="00A7447B" w:rsidRDefault="001D1241">
            <w:pPr>
              <w:pStyle w:val="103"/>
            </w:pPr>
            <w:r>
              <w:t>Источник тепловой</w:t>
            </w:r>
          </w:p>
          <w:p w:rsidR="00A7447B" w:rsidRDefault="001D1241">
            <w:pPr>
              <w:pStyle w:val="103"/>
            </w:pPr>
            <w:r>
              <w:t>энергии в зоне</w:t>
            </w:r>
          </w:p>
          <w:p w:rsidR="00A7447B" w:rsidRDefault="001D1241">
            <w:pPr>
              <w:pStyle w:val="103"/>
            </w:pPr>
            <w:r>
              <w:t>деятельности ЕТО</w:t>
            </w:r>
          </w:p>
        </w:tc>
        <w:tc>
          <w:tcPr>
            <w:tcW w:w="2169" w:type="dxa"/>
          </w:tcPr>
          <w:p w:rsidR="00A7447B" w:rsidRDefault="001D1241">
            <w:pPr>
              <w:pStyle w:val="103"/>
            </w:pPr>
            <w:r>
              <w:t>Теплоснабжающие</w:t>
            </w:r>
          </w:p>
          <w:p w:rsidR="00A7447B" w:rsidRDefault="001D1241">
            <w:pPr>
              <w:pStyle w:val="103"/>
            </w:pPr>
            <w:r>
              <w:t>и/или теплосетевые</w:t>
            </w:r>
          </w:p>
          <w:p w:rsidR="00A7447B" w:rsidRDefault="001D1241">
            <w:pPr>
              <w:pStyle w:val="103"/>
            </w:pPr>
            <w:r>
              <w:t>организации,</w:t>
            </w:r>
          </w:p>
          <w:p w:rsidR="00A7447B" w:rsidRDefault="001D1241">
            <w:pPr>
              <w:pStyle w:val="103"/>
            </w:pPr>
            <w:r>
              <w:t>осуществляющие</w:t>
            </w:r>
          </w:p>
          <w:p w:rsidR="00A7447B" w:rsidRDefault="001D1241">
            <w:pPr>
              <w:pStyle w:val="103"/>
            </w:pPr>
            <w:r>
              <w:t>деятельность в зоне</w:t>
            </w:r>
          </w:p>
          <w:p w:rsidR="00A7447B" w:rsidRDefault="001D1241">
            <w:pPr>
              <w:pStyle w:val="103"/>
            </w:pPr>
            <w:r>
              <w:t>ЕТО в базовый</w:t>
            </w:r>
          </w:p>
          <w:p w:rsidR="00A7447B" w:rsidRDefault="001D1241">
            <w:pPr>
              <w:pStyle w:val="103"/>
            </w:pPr>
            <w:r>
              <w:t>период</w:t>
            </w:r>
          </w:p>
        </w:tc>
        <w:tc>
          <w:tcPr>
            <w:tcW w:w="1292" w:type="dxa"/>
          </w:tcPr>
          <w:p w:rsidR="00A7447B" w:rsidRDefault="001D1241">
            <w:pPr>
              <w:pStyle w:val="103"/>
            </w:pPr>
            <w:r>
              <w:t>Утвержденная ЕТО</w:t>
            </w:r>
          </w:p>
        </w:tc>
        <w:tc>
          <w:tcPr>
            <w:tcW w:w="2112" w:type="dxa"/>
          </w:tcPr>
          <w:p w:rsidR="00A7447B" w:rsidRDefault="001D1241">
            <w:pPr>
              <w:pStyle w:val="103"/>
            </w:pPr>
            <w:r>
              <w:t xml:space="preserve">Основание </w:t>
            </w:r>
            <w:proofErr w:type="gramStart"/>
            <w:r>
              <w:t>для</w:t>
            </w:r>
            <w:proofErr w:type="gramEnd"/>
          </w:p>
          <w:p w:rsidR="00A7447B" w:rsidRDefault="001D1241">
            <w:pPr>
              <w:pStyle w:val="103"/>
            </w:pPr>
            <w:r>
              <w:t>присвоения</w:t>
            </w:r>
          </w:p>
          <w:p w:rsidR="00A7447B" w:rsidRDefault="001D1241">
            <w:pPr>
              <w:pStyle w:val="103"/>
            </w:pPr>
            <w:r>
              <w:t>статуса ЕТО</w:t>
            </w:r>
          </w:p>
        </w:tc>
      </w:tr>
      <w:tr w:rsidR="00A7447B">
        <w:tc>
          <w:tcPr>
            <w:tcW w:w="1914" w:type="dxa"/>
          </w:tcPr>
          <w:p w:rsidR="00A7447B" w:rsidRDefault="001D1241">
            <w:pPr>
              <w:pStyle w:val="103"/>
            </w:pPr>
            <w:r>
              <w:t>001</w:t>
            </w:r>
          </w:p>
        </w:tc>
        <w:tc>
          <w:tcPr>
            <w:tcW w:w="1924" w:type="dxa"/>
          </w:tcPr>
          <w:p w:rsidR="00A7447B" w:rsidRDefault="001D1241">
            <w:pPr>
              <w:pStyle w:val="103"/>
            </w:pPr>
            <w:r>
              <w:t>ООО «ТК-Советск»</w:t>
            </w:r>
          </w:p>
        </w:tc>
        <w:tc>
          <w:tcPr>
            <w:tcW w:w="2169" w:type="dxa"/>
          </w:tcPr>
          <w:p w:rsidR="00A7447B" w:rsidRDefault="001D1241">
            <w:pPr>
              <w:pStyle w:val="103"/>
            </w:pPr>
            <w:r>
              <w:t>ООО «ТК-Советск»</w:t>
            </w:r>
          </w:p>
        </w:tc>
        <w:tc>
          <w:tcPr>
            <w:tcW w:w="1292" w:type="dxa"/>
          </w:tcPr>
          <w:p w:rsidR="00A7447B" w:rsidRDefault="001D1241">
            <w:pPr>
              <w:pStyle w:val="103"/>
            </w:pPr>
            <w:r>
              <w:t>ООО «ТК-Советск»</w:t>
            </w:r>
          </w:p>
        </w:tc>
        <w:tc>
          <w:tcPr>
            <w:tcW w:w="2112" w:type="dxa"/>
          </w:tcPr>
          <w:p w:rsidR="00A7447B" w:rsidRDefault="001D1241">
            <w:pPr>
              <w:pStyle w:val="103"/>
            </w:pPr>
            <w:r>
              <w:t>Абзац 1. п. 7</w:t>
            </w:r>
          </w:p>
          <w:p w:rsidR="00A7447B" w:rsidRDefault="001D1241">
            <w:pPr>
              <w:pStyle w:val="103"/>
            </w:pPr>
            <w:r>
              <w:t>правил</w:t>
            </w:r>
          </w:p>
          <w:p w:rsidR="00A7447B" w:rsidRDefault="001D1241">
            <w:pPr>
              <w:pStyle w:val="103"/>
            </w:pPr>
            <w:r>
              <w:t>организации</w:t>
            </w:r>
          </w:p>
          <w:p w:rsidR="00A7447B" w:rsidRDefault="001D1241">
            <w:pPr>
              <w:pStyle w:val="103"/>
            </w:pPr>
            <w:r>
              <w:t xml:space="preserve">теплоснабжения </w:t>
            </w:r>
            <w:proofErr w:type="gramStart"/>
            <w:r>
              <w:t>в</w:t>
            </w:r>
            <w:proofErr w:type="gramEnd"/>
          </w:p>
          <w:p w:rsidR="00A7447B" w:rsidRDefault="001D1241">
            <w:pPr>
              <w:pStyle w:val="103"/>
            </w:pPr>
            <w:r>
              <w:t xml:space="preserve">РФ, утв. ПП РФ </w:t>
            </w:r>
            <w:proofErr w:type="gramStart"/>
            <w:r>
              <w:t>от</w:t>
            </w:r>
            <w:proofErr w:type="gramEnd"/>
          </w:p>
          <w:p w:rsidR="00A7447B" w:rsidRDefault="001D1241">
            <w:pPr>
              <w:pStyle w:val="103"/>
            </w:pPr>
            <w:r>
              <w:t>08.08.2012 N 808</w:t>
            </w:r>
          </w:p>
        </w:tc>
      </w:tr>
    </w:tbl>
    <w:p w:rsidR="00A7447B" w:rsidRDefault="00A7447B">
      <w:pPr>
        <w:pStyle w:val="af0"/>
      </w:pPr>
    </w:p>
    <w:p w:rsidR="00A7447B" w:rsidRDefault="00A7447B">
      <w:pPr>
        <w:pStyle w:val="af0"/>
      </w:pPr>
    </w:p>
    <w:p w:rsidR="00A7447B" w:rsidRDefault="001D1241">
      <w:pPr>
        <w:pStyle w:val="11"/>
      </w:pPr>
      <w:bookmarkStart w:id="386" w:name="_Toc137559028"/>
      <w: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86"/>
    </w:p>
    <w:p w:rsidR="00A7447B" w:rsidRDefault="00A7447B">
      <w:pPr>
        <w:pStyle w:val="af0"/>
      </w:pPr>
    </w:p>
    <w:p w:rsidR="00A7447B" w:rsidRDefault="001D1241">
      <w:pPr>
        <w:pStyle w:val="af0"/>
      </w:pPr>
      <w:r>
        <w:t>На момент актуализации Схемы теплоснабжения заявки от теплоснабжающих организаций на присвоение статуса единой теплоснабжающей организации не поступало.</w:t>
      </w:r>
    </w:p>
    <w:p w:rsidR="00A7447B" w:rsidRDefault="00A7447B">
      <w:pPr>
        <w:pStyle w:val="af0"/>
      </w:pPr>
    </w:p>
    <w:p w:rsidR="00E46A67" w:rsidRDefault="00E46A67">
      <w:pPr>
        <w:pStyle w:val="af0"/>
      </w:pPr>
    </w:p>
    <w:p w:rsidR="00A7447B" w:rsidRDefault="001D1241">
      <w:pPr>
        <w:pStyle w:val="11"/>
      </w:pPr>
      <w:bookmarkStart w:id="387" w:name="_Toc137559029"/>
      <w:r>
        <w:lastRenderedPageBreak/>
        <w:t>Описание границ зон деятельности единой теплоснабжающей организации (организаций)</w:t>
      </w:r>
      <w:bookmarkEnd w:id="387"/>
    </w:p>
    <w:p w:rsidR="00A7447B" w:rsidRDefault="00A7447B">
      <w:pPr>
        <w:pStyle w:val="af0"/>
      </w:pPr>
    </w:p>
    <w:p w:rsidR="00A7447B" w:rsidRDefault="001D1241">
      <w:pPr>
        <w:pStyle w:val="af0"/>
      </w:pPr>
      <w:r>
        <w:t>Границы зон деятельности ЕТО на территории города Сове</w:t>
      </w:r>
      <w:proofErr w:type="gramStart"/>
      <w:r>
        <w:t>тск пр</w:t>
      </w:r>
      <w:proofErr w:type="gramEnd"/>
      <w:r>
        <w:t xml:space="preserve">едставлены на рисунке </w:t>
      </w:r>
      <w:fldSimple w:instr=" REF _Ref136808246 \h  \* MERGEFORMAT ">
        <w:r w:rsidR="007C1423" w:rsidRPr="007C1423">
          <w:rPr>
            <w:rStyle w:val="affd"/>
          </w:rPr>
          <w:t xml:space="preserve">Рисунок </w:t>
        </w:r>
        <w:r w:rsidR="007C1423">
          <w:t>34</w:t>
        </w:r>
      </w:fldSimple>
      <w:r>
        <w:t>.</w:t>
      </w:r>
    </w:p>
    <w:p w:rsidR="00A7447B" w:rsidRDefault="001D1241">
      <w:pPr>
        <w:pStyle w:val="afff5"/>
      </w:pPr>
      <w:r>
        <w:rPr>
          <w:noProof/>
          <w:lang w:eastAsia="ru-RU"/>
        </w:rPr>
        <w:drawing>
          <wp:inline distT="0" distB="0" distL="0" distR="0">
            <wp:extent cx="5936615" cy="5374005"/>
            <wp:effectExtent l="0" t="0" r="6985" b="0"/>
            <wp:docPr id="8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5" cstate="print"/>
                    <a:stretch/>
                  </pic:blipFill>
                  <pic:spPr bwMode="auto">
                    <a:xfrm>
                      <a:off x="0" y="0"/>
                      <a:ext cx="5936615" cy="5374005"/>
                    </a:xfrm>
                    <a:prstGeom prst="rect">
                      <a:avLst/>
                    </a:prstGeom>
                    <a:noFill/>
                    <a:ln>
                      <a:noFill/>
                    </a:ln>
                  </pic:spPr>
                </pic:pic>
              </a:graphicData>
            </a:graphic>
          </wp:inline>
        </w:drawing>
      </w:r>
    </w:p>
    <w:p w:rsidR="00A7447B" w:rsidRDefault="001D1241">
      <w:pPr>
        <w:pStyle w:val="afff7"/>
      </w:pPr>
      <w:bookmarkStart w:id="388" w:name="_Ref136808246"/>
      <w:r>
        <w:t xml:space="preserve">Рисунок </w:t>
      </w:r>
      <w:r w:rsidR="004A19AD">
        <w:fldChar w:fldCharType="begin"/>
      </w:r>
      <w:r>
        <w:instrText xml:space="preserve">SEQ Рисунок \* ARABIC </w:instrText>
      </w:r>
      <w:r w:rsidR="004A19AD">
        <w:fldChar w:fldCharType="separate"/>
      </w:r>
      <w:r w:rsidR="007C1423">
        <w:rPr>
          <w:noProof/>
        </w:rPr>
        <w:t>34</w:t>
      </w:r>
      <w:r w:rsidR="004A19AD">
        <w:fldChar w:fldCharType="end"/>
      </w:r>
      <w:bookmarkEnd w:id="388"/>
      <w:r>
        <w:t xml:space="preserve"> – Границы зоны деятельности ЕТО</w:t>
      </w:r>
    </w:p>
    <w:p w:rsidR="00A7447B" w:rsidRDefault="00A7447B">
      <w:pPr>
        <w:pStyle w:val="af0"/>
      </w:pPr>
    </w:p>
    <w:p w:rsidR="00A7447B" w:rsidRDefault="00A7447B">
      <w:pPr>
        <w:pStyle w:val="af0"/>
      </w:pPr>
    </w:p>
    <w:p w:rsidR="00A7447B" w:rsidRDefault="00A7447B">
      <w:pPr>
        <w:pStyle w:val="af0"/>
      </w:pPr>
    </w:p>
    <w:p w:rsidR="00A7447B" w:rsidRDefault="001D1241">
      <w:pPr>
        <w:pStyle w:val="10"/>
      </w:pPr>
      <w:bookmarkStart w:id="389" w:name="_Toc137559030"/>
      <w:r>
        <w:lastRenderedPageBreak/>
        <w:t>Глава 16 Реестр мероприятий схемы теплоснабжения</w:t>
      </w:r>
      <w:bookmarkEnd w:id="389"/>
    </w:p>
    <w:p w:rsidR="00A7447B" w:rsidRDefault="00A7447B"/>
    <w:p w:rsidR="00A7447B" w:rsidRDefault="001D1241">
      <w:pPr>
        <w:pStyle w:val="11"/>
        <w:rPr>
          <w:shd w:val="clear" w:color="auto" w:fill="FFFFFF"/>
        </w:rPr>
      </w:pPr>
      <w:bookmarkStart w:id="390" w:name="_Toc137559031"/>
      <w:r>
        <w:rPr>
          <w:shd w:val="clear" w:color="auto" w:fill="FFFFFF"/>
        </w:rPr>
        <w:t>Перечень мероприятий по строительству, реконструкции, техническому перевооружению и (или) модернизации источников тепловой энергии</w:t>
      </w:r>
      <w:bookmarkEnd w:id="390"/>
    </w:p>
    <w:p w:rsidR="00A7447B" w:rsidRDefault="00A7447B">
      <w:pPr>
        <w:pStyle w:val="af0"/>
      </w:pPr>
    </w:p>
    <w:p w:rsidR="00A7447B" w:rsidRDefault="001D1241">
      <w:pPr>
        <w:pStyle w:val="af0"/>
      </w:pPr>
      <w:r>
        <w:t>Мероприятий по строительству, реконструкции, техническому перевооружению и (или) модернизации источников тепловой энергии в настоящей актуализации не предусмотрено.</w:t>
      </w:r>
    </w:p>
    <w:p w:rsidR="00A7447B" w:rsidRDefault="00A7447B">
      <w:pPr>
        <w:pStyle w:val="af0"/>
      </w:pPr>
    </w:p>
    <w:p w:rsidR="00A7447B" w:rsidRDefault="001D1241">
      <w:pPr>
        <w:pStyle w:val="11"/>
        <w:rPr>
          <w:shd w:val="clear" w:color="auto" w:fill="FFFFFF"/>
        </w:rPr>
      </w:pPr>
      <w:bookmarkStart w:id="391" w:name="_Toc137559032"/>
      <w:r>
        <w:rPr>
          <w:shd w:val="clear" w:color="auto" w:fill="FFFFFF"/>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391"/>
    </w:p>
    <w:p w:rsidR="00A7447B" w:rsidRDefault="00A7447B">
      <w:pPr>
        <w:pStyle w:val="af0"/>
      </w:pPr>
    </w:p>
    <w:p w:rsidR="00A7447B" w:rsidRDefault="001D1241">
      <w:pPr>
        <w:pStyle w:val="af0"/>
        <w:rPr>
          <w:sz w:val="26"/>
        </w:rPr>
      </w:pPr>
      <w:r>
        <w:rPr>
          <w:sz w:val="26"/>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fldSimple w:instr=" REF _Ref136808441 \h  \* MERGEFORMAT ">
        <w:r w:rsidR="007C1423" w:rsidRPr="007C1423">
          <w:rPr>
            <w:rStyle w:val="affd"/>
          </w:rPr>
          <w:t xml:space="preserve">Таблица </w:t>
        </w:r>
        <w:r w:rsidR="007C1423">
          <w:t>102</w:t>
        </w:r>
      </w:fldSimple>
      <w:r w:rsidR="00F05210">
        <w:rPr>
          <w:sz w:val="26"/>
        </w:rPr>
        <w:t>5</w:t>
      </w:r>
      <w:r>
        <w:rPr>
          <w:sz w:val="26"/>
        </w:rPr>
        <w:t>.</w:t>
      </w:r>
    </w:p>
    <w:p w:rsidR="00A7447B" w:rsidRDefault="00A7447B">
      <w:pPr>
        <w:pStyle w:val="af0"/>
      </w:pPr>
    </w:p>
    <w:p w:rsidR="00A7447B" w:rsidRDefault="00A7447B">
      <w:pPr>
        <w:pStyle w:val="af0"/>
      </w:pPr>
    </w:p>
    <w:p w:rsidR="00A7447B" w:rsidRDefault="00A7447B">
      <w:pPr>
        <w:pStyle w:val="af0"/>
        <w:sectPr w:rsidR="00A7447B">
          <w:pgSz w:w="11906" w:h="16838"/>
          <w:pgMar w:top="1134" w:right="850" w:bottom="1134" w:left="1701" w:header="284" w:footer="708" w:gutter="0"/>
          <w:cols w:space="708"/>
          <w:docGrid w:linePitch="360"/>
        </w:sectPr>
      </w:pPr>
    </w:p>
    <w:p w:rsidR="00A7447B" w:rsidRDefault="00A7447B">
      <w:pPr>
        <w:pStyle w:val="af0"/>
      </w:pPr>
    </w:p>
    <w:p w:rsidR="00A7447B" w:rsidRDefault="001D1241">
      <w:pPr>
        <w:pStyle w:val="aff1"/>
      </w:pPr>
      <w:bookmarkStart w:id="392" w:name="_Ref136808441"/>
      <w:bookmarkStart w:id="393" w:name="_Toc137559163"/>
      <w:r>
        <w:t xml:space="preserve">Таблица </w:t>
      </w:r>
      <w:r w:rsidR="004A19AD">
        <w:fldChar w:fldCharType="begin"/>
      </w:r>
      <w:r>
        <w:instrText xml:space="preserve">SEQ Таблица \* ARABIC </w:instrText>
      </w:r>
      <w:r w:rsidR="004A19AD">
        <w:fldChar w:fldCharType="separate"/>
      </w:r>
      <w:r w:rsidR="007C1423">
        <w:rPr>
          <w:noProof/>
        </w:rPr>
        <w:t>102</w:t>
      </w:r>
      <w:r w:rsidR="004A19AD">
        <w:fldChar w:fldCharType="end"/>
      </w:r>
      <w:bookmarkEnd w:id="392"/>
      <w:r w:rsidR="00F05210">
        <w:t>5</w:t>
      </w:r>
      <w:r>
        <w:t xml:space="preserve"> - Перечень мероприятий по строительству, реконструкции, техническому перевооружению и (или) модернизации тепловых сетей и сооружений на них</w:t>
      </w:r>
      <w:bookmarkEnd w:id="393"/>
    </w:p>
    <w:tbl>
      <w:tblPr>
        <w:tblW w:w="14660" w:type="dxa"/>
        <w:tblCellMar>
          <w:left w:w="0" w:type="dxa"/>
          <w:right w:w="0" w:type="dxa"/>
        </w:tblCellMar>
        <w:tblLook w:val="04A0"/>
      </w:tblPr>
      <w:tblGrid>
        <w:gridCol w:w="3486"/>
        <w:gridCol w:w="541"/>
        <w:gridCol w:w="541"/>
        <w:gridCol w:w="541"/>
        <w:gridCol w:w="541"/>
        <w:gridCol w:w="540"/>
        <w:gridCol w:w="540"/>
        <w:gridCol w:w="705"/>
        <w:gridCol w:w="705"/>
        <w:gridCol w:w="815"/>
        <w:gridCol w:w="815"/>
        <w:gridCol w:w="815"/>
        <w:gridCol w:w="815"/>
        <w:gridCol w:w="815"/>
        <w:gridCol w:w="815"/>
        <w:gridCol w:w="815"/>
        <w:gridCol w:w="815"/>
      </w:tblGrid>
      <w:tr w:rsidR="00A7447B">
        <w:trPr>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Стоимость проектов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2019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764008" w:rsidRDefault="001D1241">
            <w:pPr>
              <w:pStyle w:val="103"/>
              <w:rPr>
                <w:bCs/>
                <w:lang w:eastAsia="ru-RU"/>
              </w:rPr>
            </w:pPr>
            <w:r w:rsidRPr="00764008">
              <w:rPr>
                <w:bCs/>
                <w:lang w:eastAsia="ru-RU"/>
              </w:rPr>
              <w:t>2022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Pr="00764008" w:rsidRDefault="001D1241">
            <w:pPr>
              <w:pStyle w:val="103"/>
              <w:rPr>
                <w:b/>
                <w:lang w:eastAsia="ru-RU"/>
              </w:rPr>
            </w:pPr>
            <w:r w:rsidRPr="00764008">
              <w:rPr>
                <w:b/>
                <w:lang w:eastAsia="ru-RU"/>
              </w:rPr>
              <w:t>2023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2026</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2027</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2029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2033</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Проекты ЕТО N 001 ООО "ТК-Советск"</w:t>
            </w:r>
          </w:p>
        </w:tc>
      </w:tr>
      <w:tr w:rsidR="00764008">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Всего стоимость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125,0</w:t>
            </w:r>
          </w:p>
        </w:tc>
      </w:tr>
      <w:tr w:rsidR="00764008">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Всего смета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11850,8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12350,8</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001.02.00.000. "Тепловые сети и сооружения на них"</w:t>
            </w:r>
          </w:p>
        </w:tc>
      </w:tr>
      <w:tr w:rsidR="00764008">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125,0</w:t>
            </w:r>
          </w:p>
        </w:tc>
      </w:tr>
      <w:tr w:rsidR="00764008">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11850,8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12350,8</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001.02.01.000 "Строительство новых тепловых сетей для обеспечения перспективной тепловой нагрузки"</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900,0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1400,0</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001.02.01.001 "Строительство тепловой сети 2Ду 80 мм для подключения МКД на участке 71:22:040102:1503 по ул. Энергетиков"</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150,0</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001.02.01.002 "Строительство тепловой сети 2Ду 100 мм для подключения МКД на участке 71:22:040102:1355 по ул. Энергетиков"</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750,0</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001.02.01.003 "Строительство тепловой сети 2Ду 80 мм для подключения МКД на несформированном участке по ул. Энергетиков"</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rPr>
                <w:lang w:eastAsia="ru-RU"/>
              </w:rPr>
            </w:pPr>
            <w:r>
              <w:rPr>
                <w:lang w:eastAsia="ru-RU"/>
              </w:rPr>
              <w:t>Подгруппа проектов 001.02.01.004 "Строительство тепловой сети 2Ду 100 мм для подключения МКД на участках 71:22:040103:120, 71:22:040103:1141, 71:22:040103:1160 по ул. Энергетиков"</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125,0</w:t>
            </w:r>
          </w:p>
        </w:tc>
      </w:tr>
      <w:tr w:rsidR="00A7447B">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A7447B" w:rsidRDefault="001D1241">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A7447B" w:rsidRDefault="00A7447B">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250,0</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764008">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r>
      <w:tr w:rsidR="00764008">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lastRenderedPageBreak/>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4008" w:rsidRDefault="00764008" w:rsidP="00764008">
            <w:pPr>
              <w:pStyle w:val="103"/>
              <w:rPr>
                <w:lang w:eastAsia="ru-RU"/>
              </w:rPr>
            </w:pPr>
            <w:r>
              <w:rPr>
                <w:lang w:eastAsia="ru-RU"/>
              </w:rPr>
              <w:t>10950,8</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001.02.03.001 "Реконструкция распределительных тепловых сетей с увеличением проходного сечения до 2Ду 100 мм, общей протяженностью – 950 м/</w:t>
            </w:r>
            <w:proofErr w:type="gramStart"/>
            <w:r>
              <w:rPr>
                <w:lang w:eastAsia="ru-RU"/>
              </w:rPr>
              <w:t>п</w:t>
            </w:r>
            <w:proofErr w:type="gramEnd"/>
            <w:r>
              <w:rPr>
                <w:lang w:eastAsia="ru-RU"/>
              </w:rPr>
              <w:t xml:space="preserve"> по ул. Советская от ТК-14 до ДР 14/1"</w:t>
            </w:r>
          </w:p>
        </w:tc>
      </w:tr>
      <w:tr w:rsidR="006A0AE6">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r>
      <w:tr w:rsidR="006A0AE6">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3358,3</w:t>
            </w:r>
          </w:p>
        </w:tc>
      </w:tr>
      <w:tr w:rsidR="00A7447B">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A7447B" w:rsidRDefault="001D1241">
            <w:pPr>
              <w:pStyle w:val="103"/>
              <w:rPr>
                <w:lang w:eastAsia="ru-RU"/>
              </w:rPr>
            </w:pPr>
            <w:r>
              <w:rPr>
                <w:lang w:eastAsia="ru-RU"/>
              </w:rPr>
              <w:t>Подгруппа проектов 001.02.03.002 "Реконструкция распределительных тепловых сетей с увеличением проходного сечения 2Ду 100 мм общей протяженностью –176 м/</w:t>
            </w:r>
            <w:proofErr w:type="gramStart"/>
            <w:r>
              <w:rPr>
                <w:lang w:eastAsia="ru-RU"/>
              </w:rPr>
              <w:t>п</w:t>
            </w:r>
            <w:proofErr w:type="gramEnd"/>
            <w:r>
              <w:rPr>
                <w:lang w:eastAsia="ru-RU"/>
              </w:rPr>
              <w:t xml:space="preserve"> по ул. Советская от ТК-13/3 до ТК-14"</w:t>
            </w:r>
          </w:p>
        </w:tc>
      </w:tr>
      <w:tr w:rsidR="006A0AE6">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r>
      <w:tr w:rsidR="006A0AE6">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3700,8</w:t>
            </w:r>
          </w:p>
        </w:tc>
      </w:tr>
      <w:tr w:rsidR="006A0AE6">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Подгруппа проектов 001.02.03.003 "Реконструкция распределительных тепловых сетей с увеличением проходного сечения 2Ду 100 мм общей протяженностью –176 м/</w:t>
            </w:r>
            <w:proofErr w:type="gramStart"/>
            <w:r>
              <w:rPr>
                <w:lang w:eastAsia="ru-RU"/>
              </w:rPr>
              <w:t>п</w:t>
            </w:r>
            <w:proofErr w:type="gramEnd"/>
            <w:r>
              <w:rPr>
                <w:lang w:eastAsia="ru-RU"/>
              </w:rPr>
              <w:t xml:space="preserve"> по ул. Парковая от ТК-144 до д. 18"</w:t>
            </w:r>
          </w:p>
        </w:tc>
      </w:tr>
      <w:tr w:rsidR="006A0AE6">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6A0AE6" w:rsidRDefault="006A0AE6" w:rsidP="006A0AE6">
            <w:pPr>
              <w:pStyle w:val="103"/>
              <w:rPr>
                <w:lang w:eastAsia="ru-RU"/>
              </w:rPr>
            </w:pPr>
          </w:p>
        </w:tc>
      </w:tr>
      <w:tr w:rsidR="006A0AE6">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6A0AE6" w:rsidRDefault="006A0AE6" w:rsidP="006A0AE6">
            <w:pPr>
              <w:pStyle w:val="103"/>
              <w:rPr>
                <w:lang w:eastAsia="ru-RU"/>
              </w:rPr>
            </w:pPr>
            <w:r>
              <w:rPr>
                <w:lang w:eastAsia="ru-RU"/>
              </w:rPr>
              <w:t>3891,7</w:t>
            </w:r>
          </w:p>
        </w:tc>
      </w:tr>
    </w:tbl>
    <w:p w:rsidR="00A7447B" w:rsidRDefault="00A7447B">
      <w:pPr>
        <w:pStyle w:val="af0"/>
        <w:sectPr w:rsidR="00A7447B">
          <w:pgSz w:w="16838" w:h="11906" w:orient="landscape"/>
          <w:pgMar w:top="1701" w:right="1134" w:bottom="850" w:left="1134" w:header="284" w:footer="708" w:gutter="0"/>
          <w:cols w:space="708"/>
          <w:docGrid w:linePitch="360"/>
        </w:sectPr>
      </w:pPr>
    </w:p>
    <w:p w:rsidR="00A7447B" w:rsidRDefault="001D1241">
      <w:pPr>
        <w:pStyle w:val="11"/>
        <w:rPr>
          <w:shd w:val="clear" w:color="auto" w:fill="FFFFFF"/>
        </w:rPr>
      </w:pPr>
      <w:bookmarkStart w:id="394" w:name="_Toc137559033"/>
      <w:r>
        <w:rPr>
          <w:shd w:val="clear" w:color="auto" w:fill="FFFFFF"/>
        </w:rPr>
        <w:lastRenderedPageBreak/>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394"/>
    </w:p>
    <w:p w:rsidR="00A7447B" w:rsidRDefault="00A7447B">
      <w:pPr>
        <w:pStyle w:val="af0"/>
      </w:pPr>
    </w:p>
    <w:p w:rsidR="00A7447B" w:rsidRDefault="001D1241">
      <w:pPr>
        <w:pStyle w:val="af0"/>
      </w:pPr>
      <w:r>
        <w:t xml:space="preserve">В связи с технико-экономической нецелесообразностью закрытия системы ГВС и отказе в подключении (техническом присоединении) к сетям холодного водоснабжения МУП «Партнёр», представленном в п. 9.6., мероприятия строительству центральных тепловых пунктов, предусмотренные концессионном Соглашением № ДС/70 и утверждённой Инвестиционной программой ТСО исключены из настоящей актуализации схемы теплоснабжения. </w:t>
      </w:r>
    </w:p>
    <w:p w:rsidR="00A7447B" w:rsidRDefault="001D1241">
      <w:pPr>
        <w:pStyle w:val="af0"/>
      </w:pPr>
      <w:r>
        <w:t>В соответствии с ФЗ №438 от 30.12.2021 г. «О внесении изменений в Федеральный закон «О теплоснабжении» допускается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w:t>
      </w:r>
    </w:p>
    <w:p w:rsidR="00A7447B" w:rsidRDefault="001D1241">
      <w:pPr>
        <w:pStyle w:val="af0"/>
      </w:pPr>
      <w:r>
        <w:t>Таким образом, перечень мероприятий, обеспечивающих переход от открытых систем теплоснабжения, на закрытые системы горячего водоснабжения отсутствуют.</w:t>
      </w:r>
    </w:p>
    <w:p w:rsidR="00A7447B" w:rsidRDefault="00A7447B">
      <w:pPr>
        <w:pStyle w:val="af0"/>
      </w:pPr>
    </w:p>
    <w:p w:rsidR="00A7447B" w:rsidRDefault="001D1241">
      <w:pPr>
        <w:pStyle w:val="10"/>
      </w:pPr>
      <w:bookmarkStart w:id="395" w:name="_Toc137559034"/>
      <w:r>
        <w:lastRenderedPageBreak/>
        <w:t>Глава 17 Замечания и предложения к проекту схемы теплоснабжения</w:t>
      </w:r>
      <w:bookmarkEnd w:id="395"/>
    </w:p>
    <w:p w:rsidR="00A7447B" w:rsidRDefault="001D1241">
      <w:pPr>
        <w:pStyle w:val="11"/>
      </w:pPr>
      <w:bookmarkStart w:id="396" w:name="_Toc137559035"/>
      <w:r>
        <w:t>Перечень всех замечаний и предложений, поступивших при разработке, утверждении и актуализации схемы теплоснабжения</w:t>
      </w:r>
      <w:bookmarkEnd w:id="396"/>
    </w:p>
    <w:p w:rsidR="00A7447B" w:rsidRDefault="00A7447B">
      <w:pPr>
        <w:pStyle w:val="af0"/>
      </w:pPr>
    </w:p>
    <w:p w:rsidR="00A7447B" w:rsidRDefault="001D1241">
      <w:pPr>
        <w:spacing w:after="0" w:line="240" w:lineRule="auto"/>
        <w:rPr>
          <w:rFonts w:cs="Times New Roman"/>
          <w:sz w:val="20"/>
          <w:szCs w:val="20"/>
        </w:rPr>
      </w:pPr>
      <w:r>
        <w:rPr>
          <w:rFonts w:cs="Times New Roman"/>
          <w:sz w:val="26"/>
          <w:szCs w:val="26"/>
        </w:rPr>
        <w:t>Замечания и предложения к проекту схемы теплоснабжения не поступали.</w:t>
      </w:r>
    </w:p>
    <w:p w:rsidR="00A7447B" w:rsidRDefault="00A7447B">
      <w:pPr>
        <w:pStyle w:val="af0"/>
      </w:pPr>
    </w:p>
    <w:p w:rsidR="00A7447B" w:rsidRDefault="001D1241">
      <w:pPr>
        <w:pStyle w:val="11"/>
      </w:pPr>
      <w:bookmarkStart w:id="397" w:name="_Toc137559036"/>
      <w:r>
        <w:t>Ответы разработчиков проекта схемы теплоснабжения на замечания и предложения</w:t>
      </w:r>
      <w:bookmarkEnd w:id="397"/>
    </w:p>
    <w:p w:rsidR="00A7447B" w:rsidRDefault="00A7447B">
      <w:pPr>
        <w:pStyle w:val="af0"/>
      </w:pPr>
    </w:p>
    <w:p w:rsidR="00A7447B" w:rsidRDefault="001D1241">
      <w:pPr>
        <w:spacing w:after="0" w:line="240" w:lineRule="auto"/>
        <w:rPr>
          <w:rFonts w:cs="Times New Roman"/>
          <w:sz w:val="20"/>
          <w:szCs w:val="20"/>
        </w:rPr>
      </w:pPr>
      <w:r>
        <w:rPr>
          <w:rFonts w:cs="Times New Roman"/>
          <w:sz w:val="26"/>
          <w:szCs w:val="26"/>
        </w:rPr>
        <w:t>Замечания и предложения к проекту схемы теплоснабжения не поступали.</w:t>
      </w:r>
    </w:p>
    <w:p w:rsidR="00A7447B" w:rsidRDefault="00A7447B">
      <w:pPr>
        <w:pStyle w:val="af0"/>
      </w:pPr>
    </w:p>
    <w:p w:rsidR="00A7447B" w:rsidRDefault="001D1241">
      <w:pPr>
        <w:pStyle w:val="11"/>
      </w:pPr>
      <w:bookmarkStart w:id="398" w:name="_Toc137559037"/>
      <w: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98"/>
    </w:p>
    <w:p w:rsidR="00A7447B" w:rsidRDefault="00A7447B">
      <w:pPr>
        <w:pStyle w:val="af0"/>
      </w:pPr>
    </w:p>
    <w:p w:rsidR="00A7447B" w:rsidRDefault="001D1241">
      <w:pPr>
        <w:spacing w:after="0" w:line="240" w:lineRule="auto"/>
        <w:rPr>
          <w:rFonts w:cs="Times New Roman"/>
          <w:sz w:val="20"/>
          <w:szCs w:val="20"/>
        </w:rPr>
      </w:pPr>
      <w:r>
        <w:rPr>
          <w:rFonts w:cs="Times New Roman"/>
          <w:sz w:val="26"/>
          <w:szCs w:val="26"/>
        </w:rPr>
        <w:t>Замечания и предложения к проекту схемы теплоснабжения не поступали.</w:t>
      </w:r>
    </w:p>
    <w:p w:rsidR="00A7447B" w:rsidRDefault="00A7447B">
      <w:pPr>
        <w:pStyle w:val="af0"/>
      </w:pPr>
    </w:p>
    <w:p w:rsidR="00A7447B" w:rsidRDefault="001D1241">
      <w:pPr>
        <w:pStyle w:val="10"/>
      </w:pPr>
      <w:r>
        <w:lastRenderedPageBreak/>
        <w:t xml:space="preserve"> </w:t>
      </w:r>
      <w:bookmarkStart w:id="399" w:name="_Toc137559038"/>
      <w:r>
        <w:t>Глава 18 Сводный том изменений, выполненных в доработанной и (или) актуализированной схеме теплоснабжения</w:t>
      </w:r>
      <w:bookmarkEnd w:id="399"/>
    </w:p>
    <w:p w:rsidR="00A7447B" w:rsidRDefault="00A7447B">
      <w:pPr>
        <w:pStyle w:val="af0"/>
      </w:pPr>
    </w:p>
    <w:p w:rsidR="00A7447B" w:rsidRDefault="001D1241">
      <w:pPr>
        <w:pStyle w:val="af0"/>
      </w:pPr>
      <w:r>
        <w:t>Изменения, внесенные при актуализации Главы 1 «Существующие положения в сфере производства, передачи и потребления тепловой энергии для целей теплоснабжения» Обосновывающих материалов к актуализированной схеме теплоснабжения:</w:t>
      </w:r>
    </w:p>
    <w:p w:rsidR="00A7447B" w:rsidRDefault="001D1241">
      <w:pPr>
        <w:pStyle w:val="af0"/>
      </w:pPr>
      <w:r>
        <w:t>В части описания источников теплоснабжения были внесены следующие изменения:</w:t>
      </w:r>
    </w:p>
    <w:p w:rsidR="00A7447B" w:rsidRDefault="001D1241">
      <w:pPr>
        <w:pStyle w:val="a"/>
      </w:pPr>
      <w:r>
        <w:t>скорректирован баланс тепловой мощности источников;</w:t>
      </w:r>
    </w:p>
    <w:p w:rsidR="00A7447B" w:rsidRDefault="001D1241">
      <w:pPr>
        <w:pStyle w:val="a"/>
      </w:pPr>
      <w:r>
        <w:t>скорректирован резерв и дефицит тепловой мощности источников;</w:t>
      </w:r>
    </w:p>
    <w:p w:rsidR="00A7447B" w:rsidRDefault="001D1241">
      <w:pPr>
        <w:pStyle w:val="a"/>
      </w:pPr>
      <w:r>
        <w:t>скорректированы топливные балансы источников.</w:t>
      </w:r>
    </w:p>
    <w:p w:rsidR="00A7447B" w:rsidRDefault="001D1241">
      <w:pPr>
        <w:pStyle w:val="af0"/>
      </w:pPr>
      <w:r>
        <w:t>Среди прочего были внесены следующие изменения:</w:t>
      </w:r>
    </w:p>
    <w:p w:rsidR="00A7447B" w:rsidRDefault="001D1241">
      <w:pPr>
        <w:pStyle w:val="a"/>
      </w:pPr>
      <w:r>
        <w:t>приведены значения по протяженности, объему тепловых сетей и материальной характеристики по источнику тепловой энергии, вырабатывающего тепловую энергию на территории муниципального образования;</w:t>
      </w:r>
    </w:p>
    <w:p w:rsidR="00A7447B" w:rsidRDefault="001D1241">
      <w:pPr>
        <w:pStyle w:val="a"/>
      </w:pPr>
      <w:r>
        <w:t>скорректированы нормативы технологических потерь за базовый год;</w:t>
      </w:r>
    </w:p>
    <w:p w:rsidR="00A7447B" w:rsidRDefault="001D1241">
      <w:pPr>
        <w:pStyle w:val="a"/>
      </w:pPr>
      <w:r>
        <w:t xml:space="preserve">скорректирован перечень абонентов, подключённых к источникам теплоснабжения </w:t>
      </w:r>
      <w:proofErr w:type="gramStart"/>
      <w:r>
        <w:t>г</w:t>
      </w:r>
      <w:proofErr w:type="gramEnd"/>
      <w:r>
        <w:t>. Советск;</w:t>
      </w:r>
    </w:p>
    <w:p w:rsidR="00A7447B" w:rsidRDefault="001D1241">
      <w:pPr>
        <w:pStyle w:val="a"/>
      </w:pPr>
      <w:r>
        <w:t xml:space="preserve">внесены изменения в технико-экономические показатели </w:t>
      </w:r>
      <w:proofErr w:type="gramStart"/>
      <w:r>
        <w:t>теплоснабжающей</w:t>
      </w:r>
      <w:proofErr w:type="gramEnd"/>
      <w:r>
        <w:t xml:space="preserve"> организаций;</w:t>
      </w:r>
    </w:p>
    <w:p w:rsidR="00A7447B" w:rsidRDefault="001D1241">
      <w:pPr>
        <w:pStyle w:val="a"/>
      </w:pPr>
      <w:r>
        <w:t>скорректирована динамика утвержденных цен (тарифов) в соответствии с базовым годом.</w:t>
      </w:r>
    </w:p>
    <w:p w:rsidR="00A7447B" w:rsidRDefault="001D1241">
      <w:pPr>
        <w:pStyle w:val="af0"/>
      </w:pPr>
      <w:r>
        <w:t>Изменения, внесенные при актуализации Главы 2 «Существующее и перспективное потребление тепловой энергии на цели теплоснабжения» Обосновывающих материалов к актуализированной схеме теплоснабжения:</w:t>
      </w:r>
    </w:p>
    <w:p w:rsidR="00A7447B" w:rsidRDefault="001D1241">
      <w:pPr>
        <w:pStyle w:val="af0"/>
      </w:pPr>
      <w:r>
        <w:t>В части перспективного потребления тепловой энергии на цели теплоснабжения были внесены следующие изменения:</w:t>
      </w:r>
    </w:p>
    <w:p w:rsidR="00A7447B" w:rsidRDefault="001D1241">
      <w:pPr>
        <w:pStyle w:val="a"/>
      </w:pPr>
      <w:r>
        <w:t>скорректирован базовый уровень потребления тепловой энергии;</w:t>
      </w:r>
    </w:p>
    <w:p w:rsidR="00A7447B" w:rsidRDefault="001D1241">
      <w:pPr>
        <w:pStyle w:val="a"/>
      </w:pPr>
      <w:r>
        <w:t>скорректирован базовый год;</w:t>
      </w:r>
    </w:p>
    <w:p w:rsidR="00A7447B" w:rsidRDefault="001D1241">
      <w:pPr>
        <w:pStyle w:val="a"/>
      </w:pPr>
      <w:r>
        <w:t>скорректированы прогнозы приростов строительных площадей;</w:t>
      </w:r>
    </w:p>
    <w:p w:rsidR="00A7447B" w:rsidRDefault="001D1241">
      <w:pPr>
        <w:pStyle w:val="a"/>
      </w:pPr>
      <w:r>
        <w:t>внесены соответствующие изменения в прогнозы прироста тепловых нагрузок.</w:t>
      </w:r>
    </w:p>
    <w:p w:rsidR="00A7447B" w:rsidRDefault="001D1241">
      <w:pPr>
        <w:pStyle w:val="af0"/>
      </w:pPr>
      <w:r>
        <w:t>Изменения, внесенные при актуализации Главы 3 «Электронная модель системы теплоснабжения» Обосновывающих материалов к актуализированной схеме теплоснабжения:</w:t>
      </w:r>
    </w:p>
    <w:p w:rsidR="00A7447B" w:rsidRDefault="001D1241">
      <w:pPr>
        <w:pStyle w:val="a"/>
        <w:rPr>
          <w:shd w:val="clear" w:color="auto" w:fill="FFFFFF"/>
        </w:rPr>
      </w:pPr>
      <w:proofErr w:type="gramStart"/>
      <w:r>
        <w:lastRenderedPageBreak/>
        <w:t xml:space="preserve">В соответствии с п. 2 ПП РФ от 22.02.2012 №154 «О требованиях к схемам теплоснабжения, порядку их разработки и утверждения» </w:t>
      </w:r>
      <w:r>
        <w:rPr>
          <w:shd w:val="clear" w:color="auto" w:fill="FFFFFF"/>
        </w:rPr>
        <w:t xml:space="preserve">при разработке и актуализации схем теплоснабжения поселений, городских округов с численностью населения до 100 тыс. человек разработка Главы 3 "Электронная модель системы теплоснабжения поселения, городского округа, города федерального значения" не является обязательной. </w:t>
      </w:r>
      <w:proofErr w:type="gramEnd"/>
    </w:p>
    <w:p w:rsidR="00A7447B" w:rsidRDefault="001D1241">
      <w:pPr>
        <w:pStyle w:val="a"/>
        <w:rPr>
          <w:shd w:val="clear" w:color="auto" w:fill="FFFFFF"/>
        </w:rPr>
      </w:pPr>
      <w:r>
        <w:rPr>
          <w:shd w:val="clear" w:color="auto" w:fill="FFFFFF"/>
        </w:rPr>
        <w:t xml:space="preserve">Наличие данного раздела не предусмотрено Техническим заданием на актуализацию Схемы теплоснабжения. </w:t>
      </w:r>
    </w:p>
    <w:p w:rsidR="00A7447B" w:rsidRDefault="00A7447B">
      <w:pPr>
        <w:pStyle w:val="af0"/>
        <w:rPr>
          <w:shd w:val="clear" w:color="auto" w:fill="FFFFFF"/>
        </w:rPr>
      </w:pPr>
    </w:p>
    <w:p w:rsidR="00A7447B" w:rsidRDefault="00A7447B">
      <w:pPr>
        <w:spacing w:after="0" w:line="240" w:lineRule="auto"/>
        <w:rPr>
          <w:rFonts w:ascii="times new roman,bold" w:hAnsi="times new roman,bold" w:cs="times new roman,bold"/>
          <w:b/>
          <w:bCs/>
          <w:sz w:val="26"/>
          <w:szCs w:val="26"/>
        </w:rPr>
      </w:pPr>
    </w:p>
    <w:p w:rsidR="00A7447B" w:rsidRDefault="001D1241">
      <w:pPr>
        <w:pStyle w:val="af0"/>
      </w:pPr>
      <w:r>
        <w:t>Изменения, внесенные при актуализации Главы 4 «Существующие и перспективные балансы тепловой мощности источников тепловой энергии и тепловой нагрузки потребителей» Обосновывающих материалов к актуализированной схеме теплоснабжения:</w:t>
      </w:r>
    </w:p>
    <w:p w:rsidR="00A7447B" w:rsidRDefault="001D1241">
      <w:pPr>
        <w:pStyle w:val="a"/>
      </w:pPr>
      <w:r>
        <w:t>скорректированы балансы мощности источников тепловой энергии базового уровня;</w:t>
      </w:r>
    </w:p>
    <w:p w:rsidR="00A7447B" w:rsidRDefault="001D1241">
      <w:pPr>
        <w:pStyle w:val="a"/>
      </w:pPr>
      <w:r>
        <w:t>внесены изменения в данные по подключенной нагрузке;</w:t>
      </w:r>
    </w:p>
    <w:p w:rsidR="00A7447B" w:rsidRDefault="001D1241">
      <w:pPr>
        <w:pStyle w:val="a"/>
      </w:pPr>
      <w:r>
        <w:t>скорректирован базовый год;</w:t>
      </w:r>
    </w:p>
    <w:p w:rsidR="00A7447B" w:rsidRDefault="001D1241">
      <w:pPr>
        <w:pStyle w:val="a"/>
      </w:pPr>
      <w:r>
        <w:t>внесены соответствующие изменения в прогнозы прироста тепловых нагрузок;</w:t>
      </w:r>
    </w:p>
    <w:p w:rsidR="00A7447B" w:rsidRDefault="001D1241">
      <w:pPr>
        <w:pStyle w:val="a"/>
      </w:pPr>
      <w:r>
        <w:t xml:space="preserve">рассчитаны значения </w:t>
      </w:r>
      <w:proofErr w:type="gramStart"/>
      <w:r>
        <w:t>резерва/дефицита мощности источников тепловой энергии</w:t>
      </w:r>
      <w:proofErr w:type="gramEnd"/>
      <w:r>
        <w:t>.</w:t>
      </w:r>
    </w:p>
    <w:p w:rsidR="00A7447B" w:rsidRDefault="00A7447B">
      <w:pPr>
        <w:spacing w:after="0" w:line="240" w:lineRule="auto"/>
        <w:rPr>
          <w:rFonts w:cs="Times New Roman"/>
          <w:sz w:val="26"/>
          <w:szCs w:val="26"/>
        </w:rPr>
      </w:pPr>
    </w:p>
    <w:p w:rsidR="00A7447B" w:rsidRDefault="001D1241">
      <w:pPr>
        <w:pStyle w:val="af0"/>
      </w:pPr>
      <w:r>
        <w:t>Изменения, внесенные при актуализации Главы 5 «Мастер план развития системы теплоснабжения» Обосновывающих материалов к актуализированной схеме теплоснабжения:</w:t>
      </w:r>
    </w:p>
    <w:p w:rsidR="00A7447B" w:rsidRDefault="001D1241">
      <w:pPr>
        <w:pStyle w:val="a"/>
      </w:pPr>
      <w:r>
        <w:t xml:space="preserve">мастер-план развития теплоснабжения разработан для </w:t>
      </w:r>
      <w:proofErr w:type="gramStart"/>
      <w:r>
        <w:t>г</w:t>
      </w:r>
      <w:proofErr w:type="gramEnd"/>
      <w:r>
        <w:t xml:space="preserve">. Советск впервые. </w:t>
      </w:r>
    </w:p>
    <w:p w:rsidR="00A7447B" w:rsidRDefault="00A7447B">
      <w:pPr>
        <w:spacing w:after="0" w:line="240" w:lineRule="auto"/>
        <w:rPr>
          <w:rFonts w:cs="Times New Roman"/>
          <w:sz w:val="26"/>
          <w:szCs w:val="26"/>
        </w:rPr>
      </w:pPr>
    </w:p>
    <w:p w:rsidR="00A7447B" w:rsidRDefault="001D1241">
      <w:pPr>
        <w:pStyle w:val="af0"/>
      </w:pPr>
      <w:r>
        <w:t>Изменения, внесенные при актуализации Главы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Обосновывающих материалов к актуализированной схеме теплоснабжения:</w:t>
      </w:r>
    </w:p>
    <w:p w:rsidR="00A7447B" w:rsidRDefault="001D1241">
      <w:pPr>
        <w:pStyle w:val="af0"/>
      </w:pPr>
      <w:r>
        <w:t>В Главу 6 добавлены следующие данные:</w:t>
      </w:r>
    </w:p>
    <w:p w:rsidR="00A7447B" w:rsidRDefault="001D1241">
      <w:pPr>
        <w:pStyle w:val="a"/>
      </w:pPr>
      <w:r>
        <w:t>перспективные балансы ВПУ источников тепловой энергии;</w:t>
      </w:r>
    </w:p>
    <w:p w:rsidR="00A7447B" w:rsidRDefault="001D1241">
      <w:pPr>
        <w:pStyle w:val="a"/>
      </w:pPr>
      <w:r>
        <w:t>выполнен перерасчет нормативных потерь теплоносителя для источников;</w:t>
      </w:r>
    </w:p>
    <w:p w:rsidR="00A7447B" w:rsidRDefault="001D1241">
      <w:pPr>
        <w:pStyle w:val="a"/>
      </w:pPr>
      <w:r>
        <w:t>добавлен расчет объемов тепловых сетей;</w:t>
      </w:r>
    </w:p>
    <w:p w:rsidR="00A7447B" w:rsidRDefault="001D1241">
      <w:pPr>
        <w:pStyle w:val="a"/>
      </w:pPr>
      <w:r>
        <w:t>скорректированы расчеты объемов аварийной подпитки;</w:t>
      </w:r>
    </w:p>
    <w:p w:rsidR="00A7447B" w:rsidRDefault="001D1241">
      <w:pPr>
        <w:pStyle w:val="a"/>
      </w:pPr>
      <w:r>
        <w:t>скорректированы существующие и перспективные максимальные значения расхода сетевой воды.</w:t>
      </w:r>
    </w:p>
    <w:p w:rsidR="00A7447B" w:rsidRDefault="00A7447B">
      <w:pPr>
        <w:spacing w:after="0" w:line="240" w:lineRule="auto"/>
        <w:rPr>
          <w:rFonts w:ascii="times new roman,bold" w:hAnsi="times new roman,bold" w:cs="times new roman,bold"/>
          <w:b/>
          <w:bCs/>
          <w:sz w:val="26"/>
          <w:szCs w:val="26"/>
        </w:rPr>
      </w:pPr>
    </w:p>
    <w:p w:rsidR="00A7447B" w:rsidRDefault="001D1241">
      <w:pPr>
        <w:pStyle w:val="af0"/>
      </w:pPr>
      <w:r>
        <w:t>Изменения, внесенные при актуализации Главы 7 «Предложения по строительству, реконструкции, техническому перевооружению и (или) модернизации источников тепловой энергии» Обосновывающих материалов к актуализированной схеме теплоснабжения:</w:t>
      </w:r>
    </w:p>
    <w:p w:rsidR="00A7447B" w:rsidRDefault="001D1241">
      <w:pPr>
        <w:pStyle w:val="a"/>
      </w:pPr>
      <w:r>
        <w:t>мероприятия на источниках не предусмотрены.</w:t>
      </w:r>
    </w:p>
    <w:p w:rsidR="00A7447B" w:rsidRDefault="00A7447B">
      <w:pPr>
        <w:spacing w:after="0" w:line="240" w:lineRule="auto"/>
        <w:rPr>
          <w:rFonts w:cs="Times New Roman"/>
          <w:sz w:val="26"/>
          <w:szCs w:val="26"/>
        </w:rPr>
      </w:pPr>
    </w:p>
    <w:p w:rsidR="00A7447B" w:rsidRDefault="001D1241">
      <w:pPr>
        <w:pStyle w:val="af0"/>
      </w:pPr>
      <w:r>
        <w:t>Изменения, внесенные при актуализации Главы 8 «Предложения строительству, реконструкции и (или) модернизации тепловых сетей»  Обосновывающих материалов к актуализированной схеме теплоснабжения:</w:t>
      </w:r>
    </w:p>
    <w:p w:rsidR="00A7447B" w:rsidRDefault="001D1241">
      <w:pPr>
        <w:pStyle w:val="af0"/>
      </w:pPr>
      <w:r>
        <w:t>Глава 8 откорректирована с учетом изменения прогноза перспективной нагрузки и корректировки предложений по развитию систем теплоснабжения (в том числе с учетом выполненных гидравлических расчетов перспективных режимов).</w:t>
      </w:r>
    </w:p>
    <w:p w:rsidR="00A7447B" w:rsidRDefault="001D1241">
      <w:pPr>
        <w:pStyle w:val="af0"/>
      </w:pPr>
      <w:r>
        <w:t>Скорректированы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rsidR="00A7447B" w:rsidRDefault="001D1241">
      <w:pPr>
        <w:pStyle w:val="af0"/>
      </w:pPr>
      <w:r>
        <w:t>Скорректированы предложения по реконструкции тепловых сетей, подлежащих замене в связи с исчерпанием эксплуатационного ресурса.</w:t>
      </w:r>
    </w:p>
    <w:p w:rsidR="00A7447B" w:rsidRDefault="00A7447B">
      <w:pPr>
        <w:spacing w:after="0" w:line="240" w:lineRule="auto"/>
        <w:rPr>
          <w:rFonts w:ascii="times new roman,bold" w:hAnsi="times new roman,bold" w:cs="times new roman,bold"/>
          <w:b/>
          <w:bCs/>
          <w:sz w:val="26"/>
          <w:szCs w:val="26"/>
        </w:rPr>
      </w:pPr>
    </w:p>
    <w:p w:rsidR="00A7447B" w:rsidRDefault="001D1241">
      <w:pPr>
        <w:pStyle w:val="af0"/>
      </w:pPr>
      <w:r>
        <w:t>Изменения, внесенные при актуализации Главы 9 «Предложения по переводу открытых систем теплоснабжения (горячего водоснабжения) в закрытые системы горячего водоснабжения» Обосновывающих материалов к актуализированной схеме теплоснабжения:</w:t>
      </w:r>
    </w:p>
    <w:p w:rsidR="00A7447B" w:rsidRDefault="001D1241">
      <w:pPr>
        <w:pStyle w:val="af0"/>
      </w:pPr>
      <w:r>
        <w:t xml:space="preserve">В Главе 9 «Предложения по переводу открытых систем теплоснабжения (горячего водоснабжения) в закрытые системы горячего водоснабжения» внесены изменения в соответствии с ФЗ №438 от 30.12.2021 г. «О внесении изменений в Федеральный закон «О теплоснабжении». Результаты расчета тарифных последствий для конечных потребителей показали нецелесообразность закрытия ГВС, с </w:t>
      </w:r>
      <w:proofErr w:type="gramStart"/>
      <w:r>
        <w:t>вязи</w:t>
      </w:r>
      <w:proofErr w:type="gramEnd"/>
      <w:r>
        <w:t xml:space="preserve"> с чем предусмотренные ранее мероприятия исключены их Схемы теплоснабжения. </w:t>
      </w:r>
    </w:p>
    <w:p w:rsidR="00A7447B" w:rsidRDefault="00A7447B">
      <w:pPr>
        <w:pStyle w:val="af0"/>
      </w:pPr>
    </w:p>
    <w:p w:rsidR="00A7447B" w:rsidRDefault="001D1241">
      <w:pPr>
        <w:pStyle w:val="af0"/>
      </w:pPr>
      <w:r>
        <w:t>Изменения, внесенные при актуализации Главы 10 «Перспективные топливные балансы» Обосновывающих материалов к актуализированной схеме теплоснабжения:</w:t>
      </w:r>
    </w:p>
    <w:p w:rsidR="00A7447B" w:rsidRDefault="001D1241">
      <w:pPr>
        <w:pStyle w:val="af0"/>
        <w:rPr>
          <w:sz w:val="26"/>
        </w:rPr>
      </w:pPr>
      <w:r>
        <w:rPr>
          <w:sz w:val="26"/>
        </w:rPr>
        <w:t xml:space="preserve">В Главе 10 «Перспективные топливные балансы» скорректированы топливные балансы согласно новым показателям базового года </w:t>
      </w:r>
    </w:p>
    <w:p w:rsidR="00A7447B" w:rsidRDefault="00A7447B">
      <w:pPr>
        <w:spacing w:after="0" w:line="240" w:lineRule="auto"/>
        <w:rPr>
          <w:rFonts w:cs="Times New Roman"/>
          <w:sz w:val="26"/>
          <w:szCs w:val="26"/>
        </w:rPr>
      </w:pPr>
    </w:p>
    <w:p w:rsidR="00A7447B" w:rsidRDefault="001D1241">
      <w:pPr>
        <w:pStyle w:val="af0"/>
      </w:pPr>
      <w:r>
        <w:t>Изменения, внесенные при актуализации Главы 11 «Оценка надежности теплоснабжения» Обосновывающих материалов к актуализированной схеме теплоснабжения.</w:t>
      </w:r>
    </w:p>
    <w:p w:rsidR="00A7447B" w:rsidRDefault="001D1241">
      <w:pPr>
        <w:pStyle w:val="af0"/>
      </w:pPr>
      <w:r>
        <w:lastRenderedPageBreak/>
        <w:t>В связи с тем, что расчетная электронная модель системы теплоснабжения города Советск не разрабатывалась, расчеты надежности системы централизованного теплоснабжения не выполнялись.</w:t>
      </w:r>
    </w:p>
    <w:p w:rsidR="00A7447B" w:rsidRDefault="00A7447B">
      <w:pPr>
        <w:spacing w:after="0" w:line="240" w:lineRule="auto"/>
        <w:rPr>
          <w:rFonts w:ascii="times new roman,bold" w:hAnsi="times new roman,bold" w:cs="times new roman,bold"/>
          <w:sz w:val="20"/>
          <w:szCs w:val="20"/>
        </w:rPr>
      </w:pPr>
    </w:p>
    <w:p w:rsidR="00A7447B" w:rsidRDefault="001D1241">
      <w:pPr>
        <w:pStyle w:val="af0"/>
      </w:pPr>
      <w:r>
        <w:t>Изменения, внесенные при актуализации Главы 12 «Обоснование инвестиций в строительство, реконструкцию, техническое перевооружение и (или) модернизацию» Обосновывающих материалов к актуализированной схеме теплоснабжения:</w:t>
      </w:r>
    </w:p>
    <w:p w:rsidR="00A7447B" w:rsidRDefault="001D1241">
      <w:pPr>
        <w:pStyle w:val="a"/>
      </w:pPr>
      <w:r>
        <w:t>определены капитальные затраты и источники инвестиций в мероприятия на тепловых сетях;</w:t>
      </w:r>
    </w:p>
    <w:p w:rsidR="00A7447B" w:rsidRDefault="001D1241">
      <w:pPr>
        <w:pStyle w:val="a"/>
      </w:pPr>
      <w:r>
        <w:t>произведен расчет ценовых (тарифных) последствий для потребителей;</w:t>
      </w:r>
    </w:p>
    <w:p w:rsidR="00A7447B" w:rsidRDefault="001D1241">
      <w:pPr>
        <w:pStyle w:val="a"/>
      </w:pPr>
      <w:r>
        <w:t>актуализированы индексы-дефляторы, принятые для прогноза производственных расходов и тарифов на покупные энергоносители и воду.</w:t>
      </w:r>
    </w:p>
    <w:p w:rsidR="00A7447B" w:rsidRDefault="00A7447B">
      <w:pPr>
        <w:pStyle w:val="a"/>
      </w:pPr>
    </w:p>
    <w:p w:rsidR="00A7447B" w:rsidRDefault="001D1241">
      <w:pPr>
        <w:pStyle w:val="af0"/>
      </w:pPr>
      <w:r>
        <w:t>Изменения, внесенные при актуализации Главы 13 «Индикаторы развития систем теплоснабжения» Обосновывающих материалов к актуализированной схеме теплоснабжения:</w:t>
      </w:r>
    </w:p>
    <w:p w:rsidR="00A7447B" w:rsidRDefault="001D1241">
      <w:pPr>
        <w:pStyle w:val="af0"/>
      </w:pPr>
      <w:r>
        <w:t xml:space="preserve">В Главе 13 «Индикаторы развития систем теплоснабжения» определены индикаторы развития систем теплоснабжения </w:t>
      </w:r>
      <w:proofErr w:type="gramStart"/>
      <w:r>
        <w:t>г</w:t>
      </w:r>
      <w:proofErr w:type="gramEnd"/>
      <w:r>
        <w:t>. Советск.</w:t>
      </w:r>
    </w:p>
    <w:p w:rsidR="00A7447B" w:rsidRDefault="00A7447B">
      <w:pPr>
        <w:pStyle w:val="af0"/>
      </w:pPr>
    </w:p>
    <w:p w:rsidR="00A7447B" w:rsidRDefault="001D1241">
      <w:pPr>
        <w:pStyle w:val="af0"/>
      </w:pPr>
      <w:r>
        <w:t>Изменения, внесенные при актуализации Главы 14 «Ценовые (тарифные) последствия» Обосновывающих материалов к актуализированной схеме теплоснабжения:</w:t>
      </w:r>
    </w:p>
    <w:p w:rsidR="00A7447B" w:rsidRDefault="001D1241">
      <w:pPr>
        <w:pStyle w:val="af0"/>
      </w:pPr>
      <w:r>
        <w:t>Глава 14 полностью основа на значениях, полученных в Главе 12 Обосновывающих материалов. В главе рассматривалось:</w:t>
      </w:r>
    </w:p>
    <w:p w:rsidR="00A7447B" w:rsidRDefault="001D1241">
      <w:pPr>
        <w:pStyle w:val="a"/>
      </w:pPr>
      <w:r>
        <w:t>влияние предлагаемых для реализации мероприятий на перспективную стоимость 1 Гкал;</w:t>
      </w:r>
    </w:p>
    <w:p w:rsidR="00A7447B" w:rsidRDefault="001D1241">
      <w:pPr>
        <w:pStyle w:val="a"/>
        <w:rPr>
          <w:sz w:val="20"/>
          <w:szCs w:val="20"/>
        </w:rPr>
      </w:pPr>
      <w:r>
        <w:t>расчет темпа роста тарифа без реализации предлагаемых проектов;</w:t>
      </w:r>
    </w:p>
    <w:p w:rsidR="00A7447B" w:rsidRDefault="001D1241">
      <w:pPr>
        <w:pStyle w:val="a"/>
        <w:rPr>
          <w:sz w:val="26"/>
        </w:rPr>
      </w:pPr>
      <w:r>
        <w:rPr>
          <w:sz w:val="26"/>
        </w:rPr>
        <w:t>сравнение темпов роста тарифа с учетом реализацией проектов и под действием индексов дефляторов.</w:t>
      </w:r>
    </w:p>
    <w:p w:rsidR="00A7447B" w:rsidRDefault="00A7447B">
      <w:pPr>
        <w:spacing w:after="0" w:line="240" w:lineRule="auto"/>
        <w:rPr>
          <w:rFonts w:cs="Times New Roman"/>
          <w:sz w:val="26"/>
          <w:szCs w:val="26"/>
        </w:rPr>
      </w:pPr>
    </w:p>
    <w:p w:rsidR="00A7447B" w:rsidRDefault="001D1241">
      <w:pPr>
        <w:pStyle w:val="af0"/>
      </w:pPr>
      <w:r>
        <w:t>Изменения, внесенные при актуализации Главы 15 «Реестр единых теплоснабжающих организаций» Обосновывающих материалов к актуализированной схеме теплоснабжения:</w:t>
      </w:r>
    </w:p>
    <w:p w:rsidR="00A7447B" w:rsidRDefault="001D1241">
      <w:pPr>
        <w:pStyle w:val="af0"/>
        <w:rPr>
          <w:sz w:val="26"/>
        </w:rPr>
      </w:pPr>
      <w:r>
        <w:rPr>
          <w:sz w:val="26"/>
        </w:rPr>
        <w:t>Главе 15 «Реестр единых теплоснабжающих организаций» на основании критериев и порядка определения единой теплоснабжающей организации теплоснабжения, для каждой из предложенных зон деятельности ЕТО приведено обоснование соответствия организаций, предлагаемых в качестве ЕТО.</w:t>
      </w:r>
    </w:p>
    <w:p w:rsidR="00A7447B" w:rsidRDefault="001D1241">
      <w:pPr>
        <w:pStyle w:val="af0"/>
        <w:rPr>
          <w:sz w:val="26"/>
        </w:rPr>
      </w:pPr>
      <w:r>
        <w:rPr>
          <w:sz w:val="26"/>
        </w:rPr>
        <w:lastRenderedPageBreak/>
        <w:t>В части реестра единых теплоснабжающих организации изменений не возникло.</w:t>
      </w:r>
    </w:p>
    <w:p w:rsidR="00A7447B" w:rsidRDefault="00A7447B">
      <w:pPr>
        <w:pStyle w:val="af0"/>
        <w:rPr>
          <w:sz w:val="20"/>
          <w:szCs w:val="20"/>
        </w:rPr>
      </w:pPr>
    </w:p>
    <w:p w:rsidR="00A7447B" w:rsidRDefault="001D1241">
      <w:pPr>
        <w:pStyle w:val="af0"/>
      </w:pPr>
      <w:r>
        <w:t>Изменения, внесенные при актуализации Главы 16 «Реестр мероприятий схемы теплоснабжения» Обосновывающих материалов к актуализированной схеме теплоснабжения:</w:t>
      </w:r>
    </w:p>
    <w:p w:rsidR="00A7447B" w:rsidRDefault="001D1241">
      <w:pPr>
        <w:pStyle w:val="af0"/>
      </w:pPr>
      <w:r>
        <w:t>Глава 16 является обобщающим томом для всех мероприятий, связанных со строительством и реконструкцией объектов схемы теплоснабжения. В данной Главе приведены скорректированные перечни мероприятий на тепловых сетях.</w:t>
      </w:r>
    </w:p>
    <w:p w:rsidR="00A7447B" w:rsidRDefault="00A7447B">
      <w:pPr>
        <w:pStyle w:val="af0"/>
      </w:pPr>
    </w:p>
    <w:p w:rsidR="00A7447B" w:rsidRDefault="001D1241">
      <w:pPr>
        <w:pStyle w:val="af0"/>
      </w:pPr>
      <w:r>
        <w:t>Изменения, внесенные при актуализации Пояснительной записки:</w:t>
      </w:r>
    </w:p>
    <w:p w:rsidR="00A7447B" w:rsidRDefault="001D1241">
      <w:pPr>
        <w:pStyle w:val="af0"/>
      </w:pPr>
      <w:r>
        <w:t>При актуализации схемы теплоснабжения, Пояснительная записка откорректирована в соответствии с изменениями, внесенными в обосновывающие материалы к схеме теплоснабжения, изложенными в Главе 18 «Сводный том изменений, выполненных в доработанной и (или) актуализированной схеме теплоснабжения», выполненных при актуализации на 202</w:t>
      </w:r>
      <w:r w:rsidR="006A0AE6">
        <w:t>5</w:t>
      </w:r>
      <w:r>
        <w:t xml:space="preserve"> год Схемы теплоснабжения города Советск.</w:t>
      </w:r>
    </w:p>
    <w:p w:rsidR="00A7447B" w:rsidRDefault="001D1241">
      <w:pPr>
        <w:pStyle w:val="af0"/>
      </w:pPr>
      <w:r>
        <w:t>Кроме того, при актуализации выполнена корректировка структуры документа «Пояснительная записка» в связи с изменениями, внесенными в Постановление Правительства РФ от 22 февраля 2012 г. № 154 "О требованиях к схемам теплоснабжения, порядку их разработки и утверждения" от 10.01.2023 г.</w:t>
      </w:r>
    </w:p>
    <w:p w:rsidR="00A7447B" w:rsidRDefault="00A7447B">
      <w:pPr>
        <w:pStyle w:val="af0"/>
      </w:pPr>
    </w:p>
    <w:p w:rsidR="00FB7CB8" w:rsidRDefault="00FB7CB8">
      <w:pPr>
        <w:pStyle w:val="af0"/>
      </w:pPr>
    </w:p>
    <w:p w:rsidR="00FB7CB8" w:rsidRDefault="00FB7CB8">
      <w:pPr>
        <w:pStyle w:val="af0"/>
      </w:pPr>
    </w:p>
    <w:p w:rsidR="00FB7CB8" w:rsidRDefault="00FB7CB8">
      <w:pPr>
        <w:pStyle w:val="af0"/>
      </w:pPr>
    </w:p>
    <w:p w:rsidR="00FB7CB8" w:rsidRDefault="00FB7CB8">
      <w:pPr>
        <w:pStyle w:val="af0"/>
      </w:pPr>
    </w:p>
    <w:p w:rsidR="00FB7CB8" w:rsidRDefault="00FB7CB8" w:rsidP="00FB7CB8">
      <w:pPr>
        <w:pStyle w:val="123"/>
        <w:rPr>
          <w:rFonts w:eastAsia="Calibri"/>
        </w:rPr>
      </w:pPr>
    </w:p>
    <w:p w:rsidR="00FB7CB8" w:rsidRDefault="00FB7CB8" w:rsidP="00FB7CB8">
      <w:pPr>
        <w:pStyle w:val="123"/>
        <w:rPr>
          <w:rFonts w:eastAsia="Calibri"/>
        </w:rPr>
      </w:pPr>
    </w:p>
    <w:p w:rsidR="00FB7CB8" w:rsidRDefault="00FB7CB8" w:rsidP="00FB7CB8">
      <w:pPr>
        <w:pStyle w:val="123"/>
        <w:rPr>
          <w:rFonts w:eastAsia="Calibri"/>
        </w:rPr>
      </w:pPr>
    </w:p>
    <w:p w:rsidR="00FB7CB8" w:rsidRDefault="00FB7CB8" w:rsidP="00FB7CB8">
      <w:pPr>
        <w:pStyle w:val="123"/>
        <w:rPr>
          <w:rFonts w:eastAsia="Calibri"/>
        </w:rPr>
      </w:pPr>
    </w:p>
    <w:p w:rsidR="00FB7CB8" w:rsidRDefault="00FB7CB8" w:rsidP="00FB7CB8">
      <w:pPr>
        <w:pStyle w:val="123"/>
        <w:rPr>
          <w:rFonts w:eastAsia="Calibri"/>
        </w:rPr>
      </w:pPr>
    </w:p>
    <w:p w:rsidR="00FB7CB8" w:rsidRDefault="00FB7CB8" w:rsidP="00FB7CB8">
      <w:pPr>
        <w:pStyle w:val="123"/>
        <w:rPr>
          <w:rFonts w:eastAsia="Calibri"/>
        </w:rPr>
      </w:pPr>
      <w:r>
        <w:rPr>
          <w:rFonts w:eastAsia="Calibri"/>
          <w:noProof/>
        </w:rPr>
        <w:drawing>
          <wp:inline distT="0" distB="0" distL="0" distR="0">
            <wp:extent cx="1127760" cy="1402080"/>
            <wp:effectExtent l="0" t="0" r="0" b="762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9" cstate="print"/>
                    <a:stretch/>
                  </pic:blipFill>
                  <pic:spPr bwMode="auto">
                    <a:xfrm>
                      <a:off x="0" y="0"/>
                      <a:ext cx="1127760" cy="1402080"/>
                    </a:xfrm>
                    <a:prstGeom prst="rect">
                      <a:avLst/>
                    </a:prstGeom>
                    <a:noFill/>
                  </pic:spPr>
                </pic:pic>
              </a:graphicData>
            </a:graphic>
          </wp:inline>
        </w:drawing>
      </w:r>
    </w:p>
    <w:p w:rsidR="00FB7CB8" w:rsidRDefault="00FB7CB8" w:rsidP="00FB7CB8">
      <w:pPr>
        <w:pStyle w:val="123"/>
        <w:rPr>
          <w:rFonts w:eastAsia="Calibri"/>
        </w:rPr>
      </w:pPr>
    </w:p>
    <w:p w:rsidR="00FB7CB8" w:rsidRDefault="00FB7CB8" w:rsidP="00FB7CB8">
      <w:pPr>
        <w:pStyle w:val="123"/>
        <w:rPr>
          <w:rFonts w:eastAsia="Calibri"/>
        </w:rPr>
      </w:pPr>
      <w:r>
        <w:rPr>
          <w:rFonts w:eastAsia="Calibri"/>
        </w:rPr>
        <w:t>СХЕМА ТЕПЛОСНАБЖЕНИЯ</w:t>
      </w:r>
    </w:p>
    <w:p w:rsidR="00FB7CB8" w:rsidRDefault="00FB7CB8" w:rsidP="00FB7CB8">
      <w:pPr>
        <w:pStyle w:val="123"/>
        <w:rPr>
          <w:rFonts w:eastAsia="Calibri"/>
        </w:rPr>
      </w:pPr>
      <w:r>
        <w:rPr>
          <w:rFonts w:eastAsia="Calibri"/>
        </w:rPr>
        <w:lastRenderedPageBreak/>
        <w:t>МУНИЦИПАЛЬНОГО ОБРАЗОВАНИЯ ГОРОД СОВЕТСК</w:t>
      </w:r>
    </w:p>
    <w:p w:rsidR="00FB7CB8" w:rsidRDefault="00FB7CB8" w:rsidP="00FB7CB8">
      <w:pPr>
        <w:pStyle w:val="123"/>
        <w:rPr>
          <w:rFonts w:eastAsia="Calibri"/>
        </w:rPr>
      </w:pPr>
      <w:r>
        <w:rPr>
          <w:rFonts w:eastAsia="Calibri"/>
        </w:rPr>
        <w:t>ЩЕКИНСКОГО РАЙОНА ТУЛЬСКОЙ ОБЛАСТИ НА ПЕРИОД ДО 2033 ГОДА</w:t>
      </w:r>
    </w:p>
    <w:p w:rsidR="00FB7CB8" w:rsidRDefault="00FB7CB8" w:rsidP="00FB7CB8">
      <w:pPr>
        <w:pStyle w:val="123"/>
        <w:rPr>
          <w:rFonts w:eastAsia="Calibri"/>
        </w:rPr>
      </w:pPr>
    </w:p>
    <w:p w:rsidR="00FB7CB8" w:rsidRDefault="00FB7CB8" w:rsidP="00FB7CB8">
      <w:pPr>
        <w:pStyle w:val="123"/>
        <w:rPr>
          <w:rFonts w:eastAsia="Calibri"/>
        </w:rPr>
      </w:pPr>
      <w:r>
        <w:rPr>
          <w:rFonts w:eastAsia="Calibri"/>
        </w:rPr>
        <w:t>АКТУАЛИЗАЦИЯ НА 2025 ГОД</w:t>
      </w: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b/>
        </w:rPr>
      </w:pPr>
      <w:r>
        <w:rPr>
          <w:rFonts w:eastAsia="Calibri"/>
          <w:b/>
        </w:rPr>
        <w:t>ТОМ 2</w:t>
      </w:r>
    </w:p>
    <w:p w:rsidR="00FB7CB8" w:rsidRDefault="00FB7CB8" w:rsidP="00FB7CB8">
      <w:pPr>
        <w:pStyle w:val="123"/>
        <w:rPr>
          <w:rFonts w:eastAsia="Calibri"/>
          <w:b/>
        </w:rPr>
      </w:pPr>
      <w:r>
        <w:rPr>
          <w:rFonts w:eastAsia="Calibri"/>
          <w:b/>
        </w:rPr>
        <w:t>СХЕМА ТЕПЛОСНАБЖЕНИЯ</w:t>
      </w:r>
    </w:p>
    <w:p w:rsidR="00FB7CB8" w:rsidRDefault="00FB7CB8" w:rsidP="00FB7CB8">
      <w:pPr>
        <w:pStyle w:val="123"/>
        <w:rPr>
          <w:rFonts w:eastAsia="Calibri"/>
          <w:highlight w:val="yellow"/>
        </w:rPr>
      </w:pPr>
      <w:r>
        <w:rPr>
          <w:rFonts w:eastAsia="Calibri"/>
        </w:rPr>
        <w:t>(УТВЕРЖДАЕМАЯ ЧАСТЬ)</w:t>
      </w: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highlight w:val="yellow"/>
        </w:rPr>
      </w:pPr>
    </w:p>
    <w:p w:rsidR="00FB7CB8" w:rsidRDefault="00FB7CB8" w:rsidP="00FB7CB8">
      <w:pPr>
        <w:pStyle w:val="123"/>
        <w:rPr>
          <w:rFonts w:eastAsia="Calibri"/>
        </w:rPr>
      </w:pPr>
      <w:r>
        <w:rPr>
          <w:rFonts w:eastAsia="Calibri"/>
        </w:rPr>
        <w:t>2024 год</w:t>
      </w:r>
    </w:p>
    <w:p w:rsidR="00FB7CB8" w:rsidRDefault="00FB7CB8" w:rsidP="00FB7CB8">
      <w:pPr>
        <w:pStyle w:val="123"/>
        <w:rPr>
          <w:rFonts w:eastAsia="Calibri"/>
        </w:rPr>
        <w:sectPr w:rsidR="00FB7CB8">
          <w:headerReference w:type="default" r:id="rId71"/>
          <w:footerReference w:type="default" r:id="rId72"/>
          <w:pgSz w:w="11906" w:h="16838"/>
          <w:pgMar w:top="1134" w:right="851" w:bottom="1134" w:left="1134" w:header="567" w:footer="1239" w:gutter="0"/>
          <w:pgBorders w:display="notFirstPage">
            <w:top w:val="single" w:sz="12" w:space="5" w:color="70AD47" w:themeColor="accent6"/>
            <w:bottom w:val="single" w:sz="24" w:space="1" w:color="70AD47" w:themeColor="accent6"/>
          </w:pgBorders>
          <w:cols w:space="708"/>
          <w:titlePg/>
          <w:docGrid w:linePitch="360"/>
        </w:sectPr>
      </w:pPr>
    </w:p>
    <w:p w:rsidR="00FB7CB8" w:rsidRDefault="00FB7CB8" w:rsidP="00FB7CB8">
      <w:pPr>
        <w:jc w:val="center"/>
        <w:rPr>
          <w:b/>
          <w:sz w:val="28"/>
          <w:szCs w:val="28"/>
        </w:rPr>
      </w:pPr>
      <w:r>
        <w:rPr>
          <w:b/>
          <w:sz w:val="28"/>
          <w:szCs w:val="28"/>
        </w:rPr>
        <w:lastRenderedPageBreak/>
        <w:t>СОСТАВ ПРОЕКТА</w:t>
      </w:r>
    </w:p>
    <w:p w:rsidR="00FB7CB8" w:rsidRDefault="00FB7CB8" w:rsidP="00FB7CB8">
      <w:pPr>
        <w:pStyle w:val="af0"/>
      </w:pPr>
      <w:r>
        <w:rPr>
          <w:b/>
        </w:rPr>
        <w:t>Том 1 «Обосновывающие материалы схеме теплоснабжения»</w:t>
      </w:r>
      <w:r>
        <w:t>, включает в себя следующие главы:</w:t>
      </w:r>
    </w:p>
    <w:p w:rsidR="00FB7CB8" w:rsidRDefault="00FB7CB8" w:rsidP="00FB7CB8">
      <w:pPr>
        <w:pStyle w:val="af0"/>
      </w:pPr>
      <w:r>
        <w:t>Глава 1 "Существующее положение в сфере производства, передачи и потребления тепловой энергии для целей теплоснабжения";</w:t>
      </w:r>
    </w:p>
    <w:p w:rsidR="00FB7CB8" w:rsidRDefault="00FB7CB8" w:rsidP="00FB7CB8">
      <w:pPr>
        <w:pStyle w:val="af0"/>
      </w:pPr>
      <w:r>
        <w:t>Глава 2 "Существующее и перспективное потребление тепловой энергии на цели теплоснабжения";</w:t>
      </w:r>
    </w:p>
    <w:p w:rsidR="00FB7CB8" w:rsidRDefault="00FB7CB8" w:rsidP="00FB7CB8">
      <w:pPr>
        <w:pStyle w:val="af0"/>
      </w:pPr>
      <w:r>
        <w:t>Глава 3 "Электронная модель системы теплоснабжения поселения, городского округа, города федерального значения";</w:t>
      </w:r>
    </w:p>
    <w:p w:rsidR="00FB7CB8" w:rsidRDefault="00FB7CB8" w:rsidP="00FB7CB8">
      <w:pPr>
        <w:pStyle w:val="af0"/>
      </w:pPr>
      <w:r>
        <w:t>Глава 4 "Существующие и перспективные балансы тепловой мощности источников тепловой энергии и тепловой нагрузки потребителей";</w:t>
      </w:r>
    </w:p>
    <w:p w:rsidR="00FB7CB8" w:rsidRDefault="00FB7CB8" w:rsidP="00FB7CB8">
      <w:pPr>
        <w:pStyle w:val="af0"/>
      </w:pPr>
      <w:r>
        <w:t>Глава 5 "Мастер-план развития систем теплоснабжения";</w:t>
      </w:r>
    </w:p>
    <w:p w:rsidR="00FB7CB8" w:rsidRDefault="00FB7CB8" w:rsidP="00FB7CB8">
      <w:pPr>
        <w:pStyle w:val="af0"/>
      </w:pPr>
      <w: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FB7CB8" w:rsidRDefault="00FB7CB8" w:rsidP="00FB7CB8">
      <w:pPr>
        <w:pStyle w:val="af0"/>
      </w:pPr>
      <w:r>
        <w:t>Глава 7 "Предложения по строительству, реконструкции, техническому перевооружению и (или) модернизации источников тепловой энергии";</w:t>
      </w:r>
    </w:p>
    <w:p w:rsidR="00FB7CB8" w:rsidRDefault="00FB7CB8" w:rsidP="00FB7CB8">
      <w:pPr>
        <w:pStyle w:val="af0"/>
      </w:pPr>
      <w:r>
        <w:t>Глава 8 "Предложения по строительству, реконструкции и (или) модернизации тепловых сетей";</w:t>
      </w:r>
    </w:p>
    <w:p w:rsidR="00FB7CB8" w:rsidRDefault="00FB7CB8" w:rsidP="00FB7CB8">
      <w:pPr>
        <w:pStyle w:val="af0"/>
      </w:pPr>
      <w:r>
        <w:t>Глава 9 "Предложения по переводу открытых систем теплоснабжения (горячего водоснабжения) в закрытые системы горячего водоснабжения";</w:t>
      </w:r>
    </w:p>
    <w:p w:rsidR="00FB7CB8" w:rsidRDefault="00FB7CB8" w:rsidP="00FB7CB8">
      <w:pPr>
        <w:pStyle w:val="af0"/>
      </w:pPr>
      <w:r>
        <w:t>Глава 10 "Перспективные топливные балансы";</w:t>
      </w:r>
    </w:p>
    <w:p w:rsidR="00FB7CB8" w:rsidRDefault="00FB7CB8" w:rsidP="00FB7CB8">
      <w:pPr>
        <w:pStyle w:val="af0"/>
      </w:pPr>
      <w:r>
        <w:t>Глава 11 "Оценка надежности теплоснабжения";</w:t>
      </w:r>
    </w:p>
    <w:p w:rsidR="00FB7CB8" w:rsidRDefault="00FB7CB8" w:rsidP="00FB7CB8">
      <w:pPr>
        <w:pStyle w:val="af0"/>
      </w:pPr>
      <w:r>
        <w:t>Глава 12 "Обоснование инвестиций в строительство, реконструкцию,</w:t>
      </w:r>
    </w:p>
    <w:p w:rsidR="00FB7CB8" w:rsidRDefault="00FB7CB8" w:rsidP="00FB7CB8">
      <w:pPr>
        <w:pStyle w:val="af0"/>
      </w:pPr>
      <w:r>
        <w:t>техническое перевооружение и (или) модернизацию";</w:t>
      </w:r>
    </w:p>
    <w:p w:rsidR="00FB7CB8" w:rsidRDefault="00FB7CB8" w:rsidP="00FB7CB8">
      <w:pPr>
        <w:pStyle w:val="af0"/>
      </w:pPr>
      <w:r>
        <w:t>Глава 13 "Индикаторы развития систем теплоснабжения";</w:t>
      </w:r>
    </w:p>
    <w:p w:rsidR="00FB7CB8" w:rsidRDefault="00FB7CB8" w:rsidP="00FB7CB8">
      <w:pPr>
        <w:pStyle w:val="af0"/>
      </w:pPr>
      <w:r>
        <w:t>Глава 14 "Ценовые (тарифные) последствия";</w:t>
      </w:r>
    </w:p>
    <w:p w:rsidR="00FB7CB8" w:rsidRDefault="00FB7CB8" w:rsidP="00FB7CB8">
      <w:pPr>
        <w:pStyle w:val="af0"/>
      </w:pPr>
      <w:r>
        <w:t>Глава 15 "Реестр единых теплоснабжающих организаций";</w:t>
      </w:r>
    </w:p>
    <w:p w:rsidR="00FB7CB8" w:rsidRDefault="00FB7CB8" w:rsidP="00FB7CB8">
      <w:pPr>
        <w:pStyle w:val="af0"/>
      </w:pPr>
      <w:r>
        <w:t>Глава 16 "Реестр мероприятий схемы теплоснабжения";</w:t>
      </w:r>
    </w:p>
    <w:p w:rsidR="00FB7CB8" w:rsidRDefault="00FB7CB8" w:rsidP="00FB7CB8">
      <w:pPr>
        <w:pStyle w:val="af0"/>
      </w:pPr>
      <w:r>
        <w:t>Глава 17 "Замечания и предложения к проекту схемы теплоснабжения";</w:t>
      </w:r>
    </w:p>
    <w:p w:rsidR="00FB7CB8" w:rsidRDefault="00FB7CB8" w:rsidP="00FB7CB8">
      <w:pPr>
        <w:pStyle w:val="af0"/>
      </w:pPr>
      <w:r>
        <w:t>Глава 18 "Сводный том изменений, выполненных в доработанной и (или) актуализированной схеме теплоснабжения".</w:t>
      </w:r>
    </w:p>
    <w:p w:rsidR="00FB7CB8" w:rsidRDefault="00FB7CB8" w:rsidP="00FB7CB8">
      <w:pPr>
        <w:pStyle w:val="af0"/>
      </w:pPr>
    </w:p>
    <w:p w:rsidR="00FB7CB8" w:rsidRDefault="00FB7CB8" w:rsidP="00FB7CB8">
      <w:pPr>
        <w:pStyle w:val="af0"/>
      </w:pPr>
    </w:p>
    <w:p w:rsidR="00FB7CB8" w:rsidRDefault="00FB7CB8" w:rsidP="00FB7CB8">
      <w:pPr>
        <w:pStyle w:val="af0"/>
      </w:pPr>
    </w:p>
    <w:p w:rsidR="00FB7CB8" w:rsidRDefault="00FB7CB8" w:rsidP="00FB7CB8">
      <w:pPr>
        <w:pStyle w:val="af0"/>
      </w:pPr>
      <w:r>
        <w:rPr>
          <w:b/>
        </w:rPr>
        <w:lastRenderedPageBreak/>
        <w:t>Том 2 «Схема теплоснабжения» (утверждаемая часть)</w:t>
      </w:r>
      <w:r>
        <w:t>, включает в себя следующие разделы:</w:t>
      </w:r>
    </w:p>
    <w:p w:rsidR="00FB7CB8" w:rsidRDefault="00FB7CB8" w:rsidP="00FB7CB8">
      <w:pPr>
        <w:pStyle w:val="af0"/>
      </w:pPr>
      <w:r>
        <w:t>Раздел 1. Показатели существующего и перспективного спроса на тепловую энергию (мощность) и теплоноситель в установленных границах территории города Советска.</w:t>
      </w:r>
    </w:p>
    <w:p w:rsidR="00FB7CB8" w:rsidRDefault="00FB7CB8" w:rsidP="00FB7CB8">
      <w:pPr>
        <w:pStyle w:val="af0"/>
      </w:pPr>
      <w:r>
        <w:t>Раздел 2. Существующие и перспективные балансы тепловой мощности источников тепловой энергии и тепловой нагрузки потребителей.</w:t>
      </w:r>
    </w:p>
    <w:p w:rsidR="00FB7CB8" w:rsidRDefault="00FB7CB8" w:rsidP="00FB7CB8">
      <w:pPr>
        <w:pStyle w:val="af0"/>
      </w:pPr>
      <w:r>
        <w:t>Раздел 3. Существующие и перспективные балансы теплоносителя.</w:t>
      </w:r>
    </w:p>
    <w:p w:rsidR="00FB7CB8" w:rsidRDefault="00FB7CB8" w:rsidP="00FB7CB8">
      <w:pPr>
        <w:pStyle w:val="af0"/>
      </w:pPr>
      <w:r>
        <w:t xml:space="preserve">Раздел 4. Основные положения </w:t>
      </w:r>
      <w:proofErr w:type="gramStart"/>
      <w:r>
        <w:t>мастер-плана</w:t>
      </w:r>
      <w:proofErr w:type="gramEnd"/>
      <w:r>
        <w:t xml:space="preserve"> развития систем теплоснабжения города Советска.</w:t>
      </w:r>
    </w:p>
    <w:p w:rsidR="00FB7CB8" w:rsidRDefault="00FB7CB8" w:rsidP="00FB7CB8">
      <w:pPr>
        <w:pStyle w:val="af0"/>
      </w:pPr>
      <w:r>
        <w:t>Раздел 5. Предложения по строительству, реконструкции, техническому перевооружению и (или) модернизации источников тепловой энергии.</w:t>
      </w:r>
    </w:p>
    <w:p w:rsidR="00FB7CB8" w:rsidRDefault="00FB7CB8" w:rsidP="00FB7CB8">
      <w:pPr>
        <w:pStyle w:val="af0"/>
      </w:pPr>
      <w:r>
        <w:t>Раздел 6. Предложения по строительству, реконструкции и (или) модернизации тепловых сетей.</w:t>
      </w:r>
    </w:p>
    <w:p w:rsidR="00FB7CB8" w:rsidRDefault="00FB7CB8" w:rsidP="00FB7CB8">
      <w:pPr>
        <w:pStyle w:val="af0"/>
      </w:pPr>
      <w:r>
        <w:t>Раздел 7. Предложения по переводу открытых систем теплоснабжения (горячего водоснабжения) в закрытые системы горячего водоснабжения.</w:t>
      </w:r>
    </w:p>
    <w:p w:rsidR="00FB7CB8" w:rsidRDefault="00FB7CB8" w:rsidP="00FB7CB8">
      <w:pPr>
        <w:pStyle w:val="af0"/>
      </w:pPr>
      <w:r>
        <w:t>Раздел 8. Перспективные топливные балансы.</w:t>
      </w:r>
    </w:p>
    <w:p w:rsidR="00FB7CB8" w:rsidRDefault="00FB7CB8" w:rsidP="00FB7CB8">
      <w:pPr>
        <w:pStyle w:val="af0"/>
      </w:pPr>
      <w:r>
        <w:t>Раздел 9. Инвестиции в строительство, реконструкцию, техническое перевооружение и (или) модернизацию.</w:t>
      </w:r>
    </w:p>
    <w:p w:rsidR="00FB7CB8" w:rsidRDefault="00FB7CB8" w:rsidP="00FB7CB8">
      <w:pPr>
        <w:pStyle w:val="af0"/>
      </w:pPr>
      <w:r>
        <w:t>Раздел 10. Решение о присвоении статуса единой теплоснабжающей организации (организациям).</w:t>
      </w:r>
    </w:p>
    <w:p w:rsidR="00FB7CB8" w:rsidRDefault="00FB7CB8" w:rsidP="00FB7CB8">
      <w:pPr>
        <w:pStyle w:val="af0"/>
      </w:pPr>
      <w:r>
        <w:t>Раздел 11. Решения о распределении тепловой нагрузки между источниками тепловой энергии.</w:t>
      </w:r>
    </w:p>
    <w:p w:rsidR="00FB7CB8" w:rsidRDefault="00FB7CB8" w:rsidP="00FB7CB8">
      <w:pPr>
        <w:pStyle w:val="af0"/>
      </w:pPr>
      <w:r>
        <w:t>Раздел 12. Решения по бесхозяйным тепловым сетям.</w:t>
      </w:r>
    </w:p>
    <w:p w:rsidR="00FB7CB8" w:rsidRDefault="00FB7CB8" w:rsidP="00FB7CB8">
      <w:pPr>
        <w:pStyle w:val="af0"/>
      </w:pPr>
      <w: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города Советска.</w:t>
      </w:r>
    </w:p>
    <w:p w:rsidR="00FB7CB8" w:rsidRDefault="00FB7CB8" w:rsidP="00FB7CB8">
      <w:pPr>
        <w:pStyle w:val="af0"/>
      </w:pPr>
      <w:r>
        <w:t xml:space="preserve">Раздел 14. Индикаторы </w:t>
      </w:r>
      <w:proofErr w:type="gramStart"/>
      <w:r>
        <w:t>развития систем теплоснабжения города Советска</w:t>
      </w:r>
      <w:proofErr w:type="gramEnd"/>
      <w:r>
        <w:t>.</w:t>
      </w:r>
    </w:p>
    <w:p w:rsidR="00FB7CB8" w:rsidRDefault="00FB7CB8" w:rsidP="00FB7CB8">
      <w:pPr>
        <w:pStyle w:val="af0"/>
      </w:pPr>
      <w:r>
        <w:t>Раздел 15. Ценовые (тарифные) последствия.</w:t>
      </w:r>
    </w:p>
    <w:p w:rsidR="00FB7CB8" w:rsidRDefault="00FB7CB8" w:rsidP="00FB7CB8">
      <w:pPr>
        <w:pStyle w:val="af0"/>
        <w:sectPr w:rsidR="00FB7CB8">
          <w:pgSz w:w="11906" w:h="16838"/>
          <w:pgMar w:top="1134" w:right="850" w:bottom="1134" w:left="1701" w:header="284" w:footer="708" w:gutter="0"/>
          <w:cols w:space="720"/>
          <w:docGrid w:linePitch="360"/>
        </w:sectPr>
      </w:pPr>
    </w:p>
    <w:p w:rsidR="00FB7CB8" w:rsidRDefault="00FB7CB8" w:rsidP="00FB7CB8">
      <w:pPr>
        <w:jc w:val="center"/>
        <w:rPr>
          <w:b/>
          <w:sz w:val="28"/>
          <w:szCs w:val="28"/>
        </w:rPr>
      </w:pPr>
      <w:r>
        <w:rPr>
          <w:b/>
          <w:sz w:val="28"/>
          <w:szCs w:val="28"/>
        </w:rPr>
        <w:lastRenderedPageBreak/>
        <w:t>ОГЛАВЛЕНИЕ</w:t>
      </w:r>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r w:rsidRPr="00437CE3">
        <w:fldChar w:fldCharType="begin"/>
      </w:r>
      <w:r>
        <w:instrText xml:space="preserve"> TOC \h \z \t "_1.;1;_1.1.;2;_0.;1" </w:instrText>
      </w:r>
      <w:r w:rsidRPr="00437CE3">
        <w:fldChar w:fldCharType="separate"/>
      </w:r>
      <w:hyperlink w:anchor="_Toc137555498" w:history="1">
        <w:r w:rsidRPr="005A67FC">
          <w:rPr>
            <w:rStyle w:val="aff5"/>
            <w:noProof/>
          </w:rPr>
          <w:t>ПЕРЕЧЕНЬ ТАБЛИЦ</w:t>
        </w:r>
        <w:r>
          <w:rPr>
            <w:noProof/>
            <w:webHidden/>
          </w:rPr>
          <w:tab/>
        </w:r>
        <w:r>
          <w:rPr>
            <w:noProof/>
            <w:webHidden/>
          </w:rPr>
          <w:fldChar w:fldCharType="begin"/>
        </w:r>
        <w:r>
          <w:rPr>
            <w:noProof/>
            <w:webHidden/>
          </w:rPr>
          <w:instrText xml:space="preserve"> PAGEREF _Toc137555498 \h </w:instrText>
        </w:r>
        <w:r>
          <w:rPr>
            <w:noProof/>
            <w:webHidden/>
          </w:rPr>
        </w:r>
        <w:r>
          <w:rPr>
            <w:noProof/>
            <w:webHidden/>
          </w:rPr>
          <w:fldChar w:fldCharType="separate"/>
        </w:r>
        <w:r>
          <w:rPr>
            <w:noProof/>
            <w:webHidden/>
          </w:rPr>
          <w:t>9</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499" w:history="1">
        <w:r w:rsidRPr="005A67FC">
          <w:rPr>
            <w:rStyle w:val="aff5"/>
            <w:noProof/>
          </w:rPr>
          <w:t>1.</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_Toc137555499 \h </w:instrText>
        </w:r>
        <w:r>
          <w:rPr>
            <w:noProof/>
            <w:webHidden/>
          </w:rPr>
        </w:r>
        <w:r>
          <w:rPr>
            <w:noProof/>
            <w:webHidden/>
          </w:rPr>
          <w:fldChar w:fldCharType="separate"/>
        </w:r>
        <w:r>
          <w:rPr>
            <w:noProof/>
            <w:webHidden/>
          </w:rPr>
          <w:t>11</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0" w:history="1">
        <w:r w:rsidRPr="005A67FC">
          <w:rPr>
            <w:rStyle w:val="aff5"/>
            <w:noProof/>
          </w:rPr>
          <w:t>1.1.</w:t>
        </w:r>
        <w:r>
          <w:rPr>
            <w:rFonts w:asciiTheme="minorHAnsi" w:eastAsiaTheme="minorEastAsia" w:hAnsiTheme="minorHAnsi" w:cstheme="minorBidi"/>
            <w:iCs w:val="0"/>
            <w:noProof/>
            <w:sz w:val="22"/>
            <w:szCs w:val="22"/>
            <w:lang w:eastAsia="ru-RU"/>
          </w:rPr>
          <w:tab/>
        </w:r>
        <w:r w:rsidRPr="005A67FC">
          <w:rPr>
            <w:rStyle w:val="aff5"/>
            <w:noProof/>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Pr>
            <w:noProof/>
            <w:webHidden/>
          </w:rPr>
          <w:tab/>
        </w:r>
        <w:r>
          <w:rPr>
            <w:noProof/>
            <w:webHidden/>
          </w:rPr>
          <w:fldChar w:fldCharType="begin"/>
        </w:r>
        <w:r>
          <w:rPr>
            <w:noProof/>
            <w:webHidden/>
          </w:rPr>
          <w:instrText xml:space="preserve"> PAGEREF _Toc137555500 \h </w:instrText>
        </w:r>
        <w:r>
          <w:rPr>
            <w:noProof/>
            <w:webHidden/>
          </w:rPr>
        </w:r>
        <w:r>
          <w:rPr>
            <w:noProof/>
            <w:webHidden/>
          </w:rPr>
          <w:fldChar w:fldCharType="separate"/>
        </w:r>
        <w:r>
          <w:rPr>
            <w:noProof/>
            <w:webHidden/>
          </w:rPr>
          <w:t>11</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1" w:history="1">
        <w:r w:rsidRPr="005A67FC">
          <w:rPr>
            <w:rStyle w:val="aff5"/>
            <w:noProof/>
          </w:rPr>
          <w:t>1.2.</w:t>
        </w:r>
        <w:r>
          <w:rPr>
            <w:rFonts w:asciiTheme="minorHAnsi" w:eastAsiaTheme="minorEastAsia" w:hAnsiTheme="minorHAnsi" w:cstheme="minorBidi"/>
            <w:iCs w:val="0"/>
            <w:noProof/>
            <w:sz w:val="22"/>
            <w:szCs w:val="22"/>
            <w:lang w:eastAsia="ru-RU"/>
          </w:rPr>
          <w:tab/>
        </w:r>
        <w:r w:rsidRPr="005A67FC">
          <w:rPr>
            <w:rStyle w:val="aff5"/>
            <w:noProo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Pr>
            <w:noProof/>
            <w:webHidden/>
          </w:rPr>
          <w:tab/>
        </w:r>
        <w:r>
          <w:rPr>
            <w:noProof/>
            <w:webHidden/>
          </w:rPr>
          <w:fldChar w:fldCharType="begin"/>
        </w:r>
        <w:r>
          <w:rPr>
            <w:noProof/>
            <w:webHidden/>
          </w:rPr>
          <w:instrText xml:space="preserve"> PAGEREF _Toc137555501 \h </w:instrText>
        </w:r>
        <w:r>
          <w:rPr>
            <w:noProof/>
            <w:webHidden/>
          </w:rPr>
        </w:r>
        <w:r>
          <w:rPr>
            <w:noProof/>
            <w:webHidden/>
          </w:rPr>
          <w:fldChar w:fldCharType="separate"/>
        </w:r>
        <w:r>
          <w:rPr>
            <w:noProof/>
            <w:webHidden/>
          </w:rPr>
          <w:t>16</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2" w:history="1">
        <w:r w:rsidRPr="005A67FC">
          <w:rPr>
            <w:rStyle w:val="aff5"/>
            <w:noProof/>
          </w:rPr>
          <w:t>1.3.</w:t>
        </w:r>
        <w:r>
          <w:rPr>
            <w:rFonts w:asciiTheme="minorHAnsi" w:eastAsiaTheme="minorEastAsia" w:hAnsiTheme="minorHAnsi" w:cstheme="minorBidi"/>
            <w:iCs w:val="0"/>
            <w:noProof/>
            <w:sz w:val="22"/>
            <w:szCs w:val="22"/>
            <w:lang w:eastAsia="ru-RU"/>
          </w:rPr>
          <w:tab/>
        </w:r>
        <w:r w:rsidRPr="005A67FC">
          <w:rPr>
            <w:rStyle w:val="aff5"/>
            <w:noProof/>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Pr>
            <w:noProof/>
            <w:webHidden/>
          </w:rPr>
          <w:tab/>
        </w:r>
        <w:r>
          <w:rPr>
            <w:noProof/>
            <w:webHidden/>
          </w:rPr>
          <w:fldChar w:fldCharType="begin"/>
        </w:r>
        <w:r>
          <w:rPr>
            <w:noProof/>
            <w:webHidden/>
          </w:rPr>
          <w:instrText xml:space="preserve"> PAGEREF _Toc137555502 \h </w:instrText>
        </w:r>
        <w:r>
          <w:rPr>
            <w:noProof/>
            <w:webHidden/>
          </w:rPr>
        </w:r>
        <w:r>
          <w:rPr>
            <w:noProof/>
            <w:webHidden/>
          </w:rPr>
          <w:fldChar w:fldCharType="separate"/>
        </w:r>
        <w:r>
          <w:rPr>
            <w:noProof/>
            <w:webHidden/>
          </w:rPr>
          <w:t>23</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3" w:history="1">
        <w:r w:rsidRPr="005A67FC">
          <w:rPr>
            <w:rStyle w:val="aff5"/>
            <w:noProof/>
          </w:rPr>
          <w:t>1.4.</w:t>
        </w:r>
        <w:r>
          <w:rPr>
            <w:rFonts w:asciiTheme="minorHAnsi" w:eastAsiaTheme="minorEastAsia" w:hAnsiTheme="minorHAnsi" w:cstheme="minorBidi"/>
            <w:iCs w:val="0"/>
            <w:noProof/>
            <w:sz w:val="22"/>
            <w:szCs w:val="22"/>
            <w:lang w:eastAsia="ru-RU"/>
          </w:rPr>
          <w:tab/>
        </w:r>
        <w:r w:rsidRPr="005A67FC">
          <w:rPr>
            <w:rStyle w:val="aff5"/>
            <w:noProof/>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гооду федерального значения</w:t>
        </w:r>
        <w:r>
          <w:rPr>
            <w:noProof/>
            <w:webHidden/>
          </w:rPr>
          <w:tab/>
        </w:r>
        <w:r>
          <w:rPr>
            <w:noProof/>
            <w:webHidden/>
          </w:rPr>
          <w:fldChar w:fldCharType="begin"/>
        </w:r>
        <w:r>
          <w:rPr>
            <w:noProof/>
            <w:webHidden/>
          </w:rPr>
          <w:instrText xml:space="preserve"> PAGEREF _Toc137555503 \h </w:instrText>
        </w:r>
        <w:r>
          <w:rPr>
            <w:noProof/>
            <w:webHidden/>
          </w:rPr>
        </w:r>
        <w:r>
          <w:rPr>
            <w:noProof/>
            <w:webHidden/>
          </w:rPr>
          <w:fldChar w:fldCharType="separate"/>
        </w:r>
        <w:r>
          <w:rPr>
            <w:noProof/>
            <w:webHidden/>
          </w:rPr>
          <w:t>23</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04" w:history="1">
        <w:r w:rsidRPr="005A67FC">
          <w:rPr>
            <w:rStyle w:val="aff5"/>
            <w:noProof/>
          </w:rPr>
          <w:t>2.</w:t>
        </w:r>
        <w:r>
          <w:rPr>
            <w:rFonts w:asciiTheme="minorHAnsi" w:eastAsiaTheme="minorEastAsia" w:hAnsiTheme="minorHAnsi" w:cstheme="minorBidi"/>
            <w:iCs w:val="0"/>
            <w:noProof/>
            <w:sz w:val="22"/>
            <w:szCs w:val="22"/>
            <w:lang w:eastAsia="ru-RU"/>
          </w:rPr>
          <w:tab/>
        </w:r>
        <w:r w:rsidRPr="005A67FC">
          <w:rPr>
            <w:rStyle w:val="aff5"/>
            <w:noProof/>
          </w:rPr>
          <w:t>Раздел 2 Существующие и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_Toc137555504 \h </w:instrText>
        </w:r>
        <w:r>
          <w:rPr>
            <w:noProof/>
            <w:webHidden/>
          </w:rPr>
        </w:r>
        <w:r>
          <w:rPr>
            <w:noProof/>
            <w:webHidden/>
          </w:rPr>
          <w:fldChar w:fldCharType="separate"/>
        </w:r>
        <w:r>
          <w:rPr>
            <w:noProof/>
            <w:webHidden/>
          </w:rPr>
          <w:t>24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5" w:history="1">
        <w:r w:rsidRPr="005A67FC">
          <w:rPr>
            <w:rStyle w:val="aff5"/>
            <w:noProof/>
          </w:rPr>
          <w:t>2.1.</w:t>
        </w:r>
        <w:r>
          <w:rPr>
            <w:rFonts w:asciiTheme="minorHAnsi" w:eastAsiaTheme="minorEastAsia" w:hAnsiTheme="minorHAnsi" w:cstheme="minorBidi"/>
            <w:iCs w:val="0"/>
            <w:noProof/>
            <w:sz w:val="22"/>
            <w:szCs w:val="22"/>
            <w:lang w:eastAsia="ru-RU"/>
          </w:rPr>
          <w:tab/>
        </w:r>
        <w:r w:rsidRPr="005A67FC">
          <w:rPr>
            <w:rStyle w:val="aff5"/>
            <w:noProof/>
          </w:rPr>
          <w:t>Описание существующих и перспективных зон действия систем теплоснабжения и источников тепловой энергии</w:t>
        </w:r>
        <w:r>
          <w:rPr>
            <w:noProof/>
            <w:webHidden/>
          </w:rPr>
          <w:tab/>
        </w:r>
        <w:r>
          <w:rPr>
            <w:noProof/>
            <w:webHidden/>
          </w:rPr>
          <w:fldChar w:fldCharType="begin"/>
        </w:r>
        <w:r>
          <w:rPr>
            <w:noProof/>
            <w:webHidden/>
          </w:rPr>
          <w:instrText xml:space="preserve"> PAGEREF _Toc137555505 \h </w:instrText>
        </w:r>
        <w:r>
          <w:rPr>
            <w:noProof/>
            <w:webHidden/>
          </w:rPr>
        </w:r>
        <w:r>
          <w:rPr>
            <w:noProof/>
            <w:webHidden/>
          </w:rPr>
          <w:fldChar w:fldCharType="separate"/>
        </w:r>
        <w:r>
          <w:rPr>
            <w:noProof/>
            <w:webHidden/>
          </w:rPr>
          <w:t>24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6" w:history="1">
        <w:r w:rsidRPr="005A67FC">
          <w:rPr>
            <w:rStyle w:val="aff5"/>
            <w:noProof/>
          </w:rPr>
          <w:t>2.2.</w:t>
        </w:r>
        <w:r>
          <w:rPr>
            <w:rFonts w:asciiTheme="minorHAnsi" w:eastAsiaTheme="minorEastAsia" w:hAnsiTheme="minorHAnsi" w:cstheme="minorBidi"/>
            <w:iCs w:val="0"/>
            <w:noProof/>
            <w:sz w:val="22"/>
            <w:szCs w:val="22"/>
            <w:lang w:eastAsia="ru-RU"/>
          </w:rPr>
          <w:tab/>
        </w:r>
        <w:r w:rsidRPr="005A67FC">
          <w:rPr>
            <w:rStyle w:val="aff5"/>
            <w:noProof/>
          </w:rPr>
          <w:t>Описание существующих и перспективных зон действия индивидуальных источников тепловой энергии</w:t>
        </w:r>
        <w:r>
          <w:rPr>
            <w:noProof/>
            <w:webHidden/>
          </w:rPr>
          <w:tab/>
        </w:r>
        <w:r>
          <w:rPr>
            <w:noProof/>
            <w:webHidden/>
          </w:rPr>
          <w:fldChar w:fldCharType="begin"/>
        </w:r>
        <w:r>
          <w:rPr>
            <w:noProof/>
            <w:webHidden/>
          </w:rPr>
          <w:instrText xml:space="preserve"> PAGEREF _Toc137555506 \h </w:instrText>
        </w:r>
        <w:r>
          <w:rPr>
            <w:noProof/>
            <w:webHidden/>
          </w:rPr>
        </w:r>
        <w:r>
          <w:rPr>
            <w:noProof/>
            <w:webHidden/>
          </w:rPr>
          <w:fldChar w:fldCharType="separate"/>
        </w:r>
        <w:r>
          <w:rPr>
            <w:noProof/>
            <w:webHidden/>
          </w:rPr>
          <w:t>25</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7" w:history="1">
        <w:r w:rsidRPr="005A67FC">
          <w:rPr>
            <w:rStyle w:val="aff5"/>
            <w:noProof/>
          </w:rPr>
          <w:t>2.3.</w:t>
        </w:r>
        <w:r>
          <w:rPr>
            <w:rFonts w:asciiTheme="minorHAnsi" w:eastAsiaTheme="minorEastAsia" w:hAnsiTheme="minorHAnsi" w:cstheme="minorBidi"/>
            <w:iCs w:val="0"/>
            <w:noProof/>
            <w:sz w:val="22"/>
            <w:szCs w:val="22"/>
            <w:lang w:eastAsia="ru-RU"/>
          </w:rPr>
          <w:tab/>
        </w:r>
        <w:r w:rsidRPr="005A67FC">
          <w:rPr>
            <w:rStyle w:val="aff5"/>
            <w:noProof/>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webHidden/>
          </w:rPr>
          <w:tab/>
        </w:r>
        <w:r>
          <w:rPr>
            <w:noProof/>
            <w:webHidden/>
          </w:rPr>
          <w:fldChar w:fldCharType="begin"/>
        </w:r>
        <w:r>
          <w:rPr>
            <w:noProof/>
            <w:webHidden/>
          </w:rPr>
          <w:instrText xml:space="preserve"> PAGEREF _Toc137555507 \h </w:instrText>
        </w:r>
        <w:r>
          <w:rPr>
            <w:noProof/>
            <w:webHidden/>
          </w:rPr>
        </w:r>
        <w:r>
          <w:rPr>
            <w:noProof/>
            <w:webHidden/>
          </w:rPr>
          <w:fldChar w:fldCharType="separate"/>
        </w:r>
        <w:r>
          <w:rPr>
            <w:noProof/>
            <w:webHidden/>
          </w:rPr>
          <w:t>26</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8" w:history="1">
        <w:r w:rsidRPr="005A67FC">
          <w:rPr>
            <w:rStyle w:val="aff5"/>
            <w:noProof/>
          </w:rPr>
          <w:t>2.4.</w:t>
        </w:r>
        <w:r>
          <w:rPr>
            <w:rFonts w:asciiTheme="minorHAnsi" w:eastAsiaTheme="minorEastAsia" w:hAnsiTheme="minorHAnsi" w:cstheme="minorBidi"/>
            <w:iCs w:val="0"/>
            <w:noProof/>
            <w:sz w:val="22"/>
            <w:szCs w:val="22"/>
            <w:lang w:eastAsia="ru-RU"/>
          </w:rPr>
          <w:tab/>
        </w:r>
        <w:r w:rsidRPr="005A67FC">
          <w:rPr>
            <w:rStyle w:val="aff5"/>
            <w:noProof/>
          </w:rPr>
          <w:t>Перспективные балансы тепловой мощности источников тепловой энергии и тепловой нагрузки</w:t>
        </w:r>
        <w:r>
          <w:rPr>
            <w:noProof/>
            <w:webHidden/>
          </w:rPr>
          <w:tab/>
        </w:r>
        <w:r>
          <w:rPr>
            <w:noProof/>
            <w:webHidden/>
          </w:rPr>
          <w:fldChar w:fldCharType="begin"/>
        </w:r>
        <w:r>
          <w:rPr>
            <w:noProof/>
            <w:webHidden/>
          </w:rPr>
          <w:instrText xml:space="preserve"> PAGEREF _Toc137555508 \h </w:instrText>
        </w:r>
        <w:r>
          <w:rPr>
            <w:noProof/>
            <w:webHidden/>
          </w:rPr>
        </w:r>
        <w:r>
          <w:rPr>
            <w:noProof/>
            <w:webHidden/>
          </w:rPr>
          <w:fldChar w:fldCharType="separate"/>
        </w:r>
        <w:r>
          <w:rPr>
            <w:noProof/>
            <w:webHidden/>
          </w:rPr>
          <w:t>28</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09" w:history="1">
        <w:r w:rsidRPr="005A67FC">
          <w:rPr>
            <w:rStyle w:val="aff5"/>
            <w:noProof/>
          </w:rPr>
          <w:t>2.5.</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Радиус эффективного теплоснабжения</w:t>
        </w:r>
        <w:r>
          <w:rPr>
            <w:noProof/>
            <w:webHidden/>
          </w:rPr>
          <w:tab/>
        </w:r>
        <w:r>
          <w:rPr>
            <w:noProof/>
            <w:webHidden/>
          </w:rPr>
          <w:fldChar w:fldCharType="begin"/>
        </w:r>
        <w:r>
          <w:rPr>
            <w:noProof/>
            <w:webHidden/>
          </w:rPr>
          <w:instrText xml:space="preserve"> PAGEREF _Toc137555509 \h </w:instrText>
        </w:r>
        <w:r>
          <w:rPr>
            <w:noProof/>
            <w:webHidden/>
          </w:rPr>
        </w:r>
        <w:r>
          <w:rPr>
            <w:noProof/>
            <w:webHidden/>
          </w:rPr>
          <w:fldChar w:fldCharType="separate"/>
        </w:r>
        <w:r>
          <w:rPr>
            <w:noProof/>
            <w:webHidden/>
          </w:rPr>
          <w:t>28</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10" w:history="1">
        <w:r w:rsidRPr="005A67FC">
          <w:rPr>
            <w:rStyle w:val="aff5"/>
            <w:noProof/>
          </w:rPr>
          <w:t>3.</w:t>
        </w:r>
        <w:r>
          <w:rPr>
            <w:rFonts w:asciiTheme="minorHAnsi" w:eastAsiaTheme="minorEastAsia" w:hAnsiTheme="minorHAnsi" w:cstheme="minorBidi"/>
            <w:iCs w:val="0"/>
            <w:noProof/>
            <w:sz w:val="22"/>
            <w:szCs w:val="22"/>
            <w:lang w:eastAsia="ru-RU"/>
          </w:rPr>
          <w:tab/>
        </w:r>
        <w:r w:rsidRPr="005A67FC">
          <w:rPr>
            <w:rStyle w:val="aff5"/>
            <w:noProof/>
          </w:rPr>
          <w:t>Раздел 3 Существующие и перспективные балансы теплоносителя</w:t>
        </w:r>
        <w:r>
          <w:rPr>
            <w:noProof/>
            <w:webHidden/>
          </w:rPr>
          <w:tab/>
        </w:r>
        <w:r>
          <w:rPr>
            <w:noProof/>
            <w:webHidden/>
          </w:rPr>
          <w:fldChar w:fldCharType="begin"/>
        </w:r>
        <w:r>
          <w:rPr>
            <w:noProof/>
            <w:webHidden/>
          </w:rPr>
          <w:instrText xml:space="preserve"> PAGEREF _Toc137555510 \h </w:instrText>
        </w:r>
        <w:r>
          <w:rPr>
            <w:noProof/>
            <w:webHidden/>
          </w:rPr>
        </w:r>
        <w:r>
          <w:rPr>
            <w:noProof/>
            <w:webHidden/>
          </w:rPr>
          <w:fldChar w:fldCharType="separate"/>
        </w:r>
        <w:r>
          <w:rPr>
            <w:noProof/>
            <w:webHidden/>
          </w:rPr>
          <w:t>31</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1" w:history="1">
        <w:r w:rsidRPr="005A67FC">
          <w:rPr>
            <w:rStyle w:val="aff5"/>
            <w:noProof/>
          </w:rPr>
          <w:t>3.1.</w:t>
        </w:r>
        <w:r>
          <w:rPr>
            <w:rFonts w:asciiTheme="minorHAnsi" w:eastAsiaTheme="minorEastAsia" w:hAnsiTheme="minorHAnsi" w:cstheme="minorBidi"/>
            <w:iCs w:val="0"/>
            <w:noProof/>
            <w:sz w:val="22"/>
            <w:szCs w:val="22"/>
            <w:lang w:eastAsia="ru-RU"/>
          </w:rPr>
          <w:tab/>
        </w:r>
        <w:r w:rsidRPr="005A67FC">
          <w:rPr>
            <w:rStyle w:val="aff5"/>
            <w:noProof/>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noProof/>
            <w:webHidden/>
          </w:rPr>
          <w:tab/>
        </w:r>
        <w:r>
          <w:rPr>
            <w:noProof/>
            <w:webHidden/>
          </w:rPr>
          <w:fldChar w:fldCharType="begin"/>
        </w:r>
        <w:r>
          <w:rPr>
            <w:noProof/>
            <w:webHidden/>
          </w:rPr>
          <w:instrText xml:space="preserve"> PAGEREF _Toc137555511 \h </w:instrText>
        </w:r>
        <w:r>
          <w:rPr>
            <w:noProof/>
            <w:webHidden/>
          </w:rPr>
        </w:r>
        <w:r>
          <w:rPr>
            <w:noProof/>
            <w:webHidden/>
          </w:rPr>
          <w:fldChar w:fldCharType="separate"/>
        </w:r>
        <w:r>
          <w:rPr>
            <w:noProof/>
            <w:webHidden/>
          </w:rPr>
          <w:t>31</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2" w:history="1">
        <w:r w:rsidRPr="005A67FC">
          <w:rPr>
            <w:rStyle w:val="aff5"/>
            <w:noProof/>
          </w:rPr>
          <w:t>3.2.</w:t>
        </w:r>
        <w:r>
          <w:rPr>
            <w:rFonts w:asciiTheme="minorHAnsi" w:eastAsiaTheme="minorEastAsia" w:hAnsiTheme="minorHAnsi" w:cstheme="minorBidi"/>
            <w:iCs w:val="0"/>
            <w:noProof/>
            <w:sz w:val="22"/>
            <w:szCs w:val="22"/>
            <w:lang w:eastAsia="ru-RU"/>
          </w:rPr>
          <w:tab/>
        </w:r>
        <w:r w:rsidRPr="005A67FC">
          <w:rPr>
            <w:rStyle w:val="aff5"/>
            <w:noProof/>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webHidden/>
          </w:rPr>
          <w:tab/>
        </w:r>
        <w:r>
          <w:rPr>
            <w:noProof/>
            <w:webHidden/>
          </w:rPr>
          <w:fldChar w:fldCharType="begin"/>
        </w:r>
        <w:r>
          <w:rPr>
            <w:noProof/>
            <w:webHidden/>
          </w:rPr>
          <w:instrText xml:space="preserve"> PAGEREF _Toc137555512 \h </w:instrText>
        </w:r>
        <w:r>
          <w:rPr>
            <w:noProof/>
            <w:webHidden/>
          </w:rPr>
        </w:r>
        <w:r>
          <w:rPr>
            <w:noProof/>
            <w:webHidden/>
          </w:rPr>
          <w:fldChar w:fldCharType="separate"/>
        </w:r>
        <w:r>
          <w:rPr>
            <w:noProof/>
            <w:webHidden/>
          </w:rPr>
          <w:t>33</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13" w:history="1">
        <w:r w:rsidRPr="005A67FC">
          <w:rPr>
            <w:rStyle w:val="aff5"/>
            <w:noProof/>
          </w:rPr>
          <w:t>4.</w:t>
        </w:r>
        <w:r>
          <w:rPr>
            <w:rFonts w:asciiTheme="minorHAnsi" w:eastAsiaTheme="minorEastAsia" w:hAnsiTheme="minorHAnsi" w:cstheme="minorBidi"/>
            <w:iCs w:val="0"/>
            <w:noProof/>
            <w:sz w:val="22"/>
            <w:szCs w:val="22"/>
            <w:lang w:eastAsia="ru-RU"/>
          </w:rPr>
          <w:tab/>
        </w:r>
        <w:r w:rsidRPr="005A67FC">
          <w:rPr>
            <w:rStyle w:val="aff5"/>
            <w:noProof/>
          </w:rPr>
          <w:t>Раздел 4 Основные положения мастер-плана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_Toc137555513 \h </w:instrText>
        </w:r>
        <w:r>
          <w:rPr>
            <w:noProof/>
            <w:webHidden/>
          </w:rPr>
        </w:r>
        <w:r>
          <w:rPr>
            <w:noProof/>
            <w:webHidden/>
          </w:rPr>
          <w:fldChar w:fldCharType="separate"/>
        </w:r>
        <w:r>
          <w:rPr>
            <w:noProof/>
            <w:webHidden/>
          </w:rPr>
          <w:t>34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4" w:history="1">
        <w:r w:rsidRPr="005A67FC">
          <w:rPr>
            <w:rStyle w:val="aff5"/>
            <w:noProof/>
          </w:rPr>
          <w:t>4.1.</w:t>
        </w:r>
        <w:r>
          <w:rPr>
            <w:rFonts w:asciiTheme="minorHAnsi" w:eastAsiaTheme="minorEastAsia" w:hAnsiTheme="minorHAnsi" w:cstheme="minorBidi"/>
            <w:iCs w:val="0"/>
            <w:noProof/>
            <w:sz w:val="22"/>
            <w:szCs w:val="22"/>
            <w:lang w:eastAsia="ru-RU"/>
          </w:rPr>
          <w:tab/>
        </w:r>
        <w:r w:rsidRPr="005A67FC">
          <w:rPr>
            <w:rStyle w:val="aff5"/>
            <w:noProof/>
          </w:rPr>
          <w:t>Описание сценариев развития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_Toc137555514 \h </w:instrText>
        </w:r>
        <w:r>
          <w:rPr>
            <w:noProof/>
            <w:webHidden/>
          </w:rPr>
        </w:r>
        <w:r>
          <w:rPr>
            <w:noProof/>
            <w:webHidden/>
          </w:rPr>
          <w:fldChar w:fldCharType="separate"/>
        </w:r>
        <w:r>
          <w:rPr>
            <w:noProof/>
            <w:webHidden/>
          </w:rPr>
          <w:t>34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5" w:history="1">
        <w:r w:rsidRPr="005A67FC">
          <w:rPr>
            <w:rStyle w:val="aff5"/>
            <w:noProof/>
          </w:rPr>
          <w:t>4.2.</w:t>
        </w:r>
        <w:r>
          <w:rPr>
            <w:rFonts w:asciiTheme="minorHAnsi" w:eastAsiaTheme="minorEastAsia" w:hAnsiTheme="minorHAnsi" w:cstheme="minorBidi"/>
            <w:iCs w:val="0"/>
            <w:noProof/>
            <w:sz w:val="22"/>
            <w:szCs w:val="22"/>
            <w:lang w:eastAsia="ru-RU"/>
          </w:rPr>
          <w:tab/>
        </w:r>
        <w:r w:rsidRPr="005A67FC">
          <w:rPr>
            <w:rStyle w:val="aff5"/>
            <w:noProof/>
          </w:rPr>
          <w:t>Обоснование выбора приоритетного сценария развития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_Toc137555515 \h </w:instrText>
        </w:r>
        <w:r>
          <w:rPr>
            <w:noProof/>
            <w:webHidden/>
          </w:rPr>
        </w:r>
        <w:r>
          <w:rPr>
            <w:noProof/>
            <w:webHidden/>
          </w:rPr>
          <w:fldChar w:fldCharType="separate"/>
        </w:r>
        <w:r>
          <w:rPr>
            <w:noProof/>
            <w:webHidden/>
          </w:rPr>
          <w:t>35</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16" w:history="1">
        <w:r w:rsidRPr="005A67FC">
          <w:rPr>
            <w:rStyle w:val="aff5"/>
            <w:noProof/>
          </w:rPr>
          <w:t>5.</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Раздел 5 Предложения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_Toc137555516 \h </w:instrText>
        </w:r>
        <w:r>
          <w:rPr>
            <w:noProof/>
            <w:webHidden/>
          </w:rPr>
        </w:r>
        <w:r>
          <w:rPr>
            <w:noProof/>
            <w:webHidden/>
          </w:rPr>
          <w:fldChar w:fldCharType="separate"/>
        </w:r>
        <w:r>
          <w:rPr>
            <w:noProof/>
            <w:webHidden/>
          </w:rPr>
          <w:t>36</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7" w:history="1">
        <w:r w:rsidRPr="005A67FC">
          <w:rPr>
            <w:rStyle w:val="aff5"/>
            <w:noProof/>
          </w:rPr>
          <w:t>5.1.</w:t>
        </w:r>
        <w:r>
          <w:rPr>
            <w:rFonts w:asciiTheme="minorHAnsi" w:eastAsiaTheme="minorEastAsia" w:hAnsiTheme="minorHAnsi" w:cstheme="minorBidi"/>
            <w:iCs w:val="0"/>
            <w:noProof/>
            <w:sz w:val="22"/>
            <w:szCs w:val="22"/>
            <w:lang w:eastAsia="ru-RU"/>
          </w:rPr>
          <w:tab/>
        </w:r>
        <w:r w:rsidRPr="005A67FC">
          <w:rPr>
            <w:rStyle w:val="aff5"/>
            <w:noProof/>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Pr>
            <w:noProof/>
            <w:webHidden/>
          </w:rPr>
          <w:tab/>
        </w:r>
        <w:r>
          <w:rPr>
            <w:noProof/>
            <w:webHidden/>
          </w:rPr>
          <w:fldChar w:fldCharType="begin"/>
        </w:r>
        <w:r>
          <w:rPr>
            <w:noProof/>
            <w:webHidden/>
          </w:rPr>
          <w:instrText xml:space="preserve"> PAGEREF _Toc137555517 \h </w:instrText>
        </w:r>
        <w:r>
          <w:rPr>
            <w:noProof/>
            <w:webHidden/>
          </w:rPr>
        </w:r>
        <w:r>
          <w:rPr>
            <w:noProof/>
            <w:webHidden/>
          </w:rPr>
          <w:fldChar w:fldCharType="separate"/>
        </w:r>
        <w:r>
          <w:rPr>
            <w:noProof/>
            <w:webHidden/>
          </w:rPr>
          <w:t>36</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8" w:history="1">
        <w:r w:rsidRPr="005A67FC">
          <w:rPr>
            <w:rStyle w:val="aff5"/>
            <w:noProof/>
          </w:rPr>
          <w:t>5.2.</w:t>
        </w:r>
        <w:r>
          <w:rPr>
            <w:rFonts w:asciiTheme="minorHAnsi" w:eastAsiaTheme="minorEastAsia" w:hAnsiTheme="minorHAnsi" w:cstheme="minorBidi"/>
            <w:iCs w:val="0"/>
            <w:noProof/>
            <w:sz w:val="22"/>
            <w:szCs w:val="22"/>
            <w:lang w:eastAsia="ru-RU"/>
          </w:rPr>
          <w:tab/>
        </w:r>
        <w:r w:rsidRPr="005A67FC">
          <w:rPr>
            <w:rStyle w:val="aff5"/>
            <w:noProof/>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webHidden/>
          </w:rPr>
          <w:tab/>
        </w:r>
        <w:r>
          <w:rPr>
            <w:noProof/>
            <w:webHidden/>
          </w:rPr>
          <w:fldChar w:fldCharType="begin"/>
        </w:r>
        <w:r>
          <w:rPr>
            <w:noProof/>
            <w:webHidden/>
          </w:rPr>
          <w:instrText xml:space="preserve"> PAGEREF _Toc137555518 \h </w:instrText>
        </w:r>
        <w:r>
          <w:rPr>
            <w:noProof/>
            <w:webHidden/>
          </w:rPr>
        </w:r>
        <w:r>
          <w:rPr>
            <w:noProof/>
            <w:webHidden/>
          </w:rPr>
          <w:fldChar w:fldCharType="separate"/>
        </w:r>
        <w:r>
          <w:rPr>
            <w:noProof/>
            <w:webHidden/>
          </w:rPr>
          <w:t>37</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19" w:history="1">
        <w:r w:rsidRPr="005A67FC">
          <w:rPr>
            <w:rStyle w:val="aff5"/>
            <w:noProof/>
          </w:rPr>
          <w:t>5.3.</w:t>
        </w:r>
        <w:r>
          <w:rPr>
            <w:rFonts w:asciiTheme="minorHAnsi" w:eastAsiaTheme="minorEastAsia" w:hAnsiTheme="minorHAnsi" w:cstheme="minorBidi"/>
            <w:iCs w:val="0"/>
            <w:noProof/>
            <w:sz w:val="22"/>
            <w:szCs w:val="22"/>
            <w:lang w:eastAsia="ru-RU"/>
          </w:rPr>
          <w:tab/>
        </w:r>
        <w:r w:rsidRPr="005A67FC">
          <w:rPr>
            <w:rStyle w:val="aff5"/>
            <w:noProof/>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Pr>
            <w:noProof/>
            <w:webHidden/>
          </w:rPr>
          <w:tab/>
        </w:r>
        <w:r>
          <w:rPr>
            <w:noProof/>
            <w:webHidden/>
          </w:rPr>
          <w:fldChar w:fldCharType="begin"/>
        </w:r>
        <w:r>
          <w:rPr>
            <w:noProof/>
            <w:webHidden/>
          </w:rPr>
          <w:instrText xml:space="preserve"> PAGEREF _Toc137555519 \h </w:instrText>
        </w:r>
        <w:r>
          <w:rPr>
            <w:noProof/>
            <w:webHidden/>
          </w:rPr>
        </w:r>
        <w:r>
          <w:rPr>
            <w:noProof/>
            <w:webHidden/>
          </w:rPr>
          <w:fldChar w:fldCharType="separate"/>
        </w:r>
        <w:r>
          <w:rPr>
            <w:noProof/>
            <w:webHidden/>
          </w:rPr>
          <w:t>37</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0" w:history="1">
        <w:r w:rsidRPr="005A67FC">
          <w:rPr>
            <w:rStyle w:val="aff5"/>
            <w:noProof/>
          </w:rPr>
          <w:t>5.4.</w:t>
        </w:r>
        <w:r>
          <w:rPr>
            <w:rFonts w:asciiTheme="minorHAnsi" w:eastAsiaTheme="minorEastAsia" w:hAnsiTheme="minorHAnsi" w:cstheme="minorBidi"/>
            <w:iCs w:val="0"/>
            <w:noProof/>
            <w:sz w:val="22"/>
            <w:szCs w:val="22"/>
            <w:lang w:eastAsia="ru-RU"/>
          </w:rPr>
          <w:tab/>
        </w:r>
        <w:r w:rsidRPr="005A67FC">
          <w:rPr>
            <w:rStyle w:val="aff5"/>
            <w:noProof/>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webHidden/>
          </w:rPr>
          <w:tab/>
        </w:r>
        <w:r>
          <w:rPr>
            <w:noProof/>
            <w:webHidden/>
          </w:rPr>
          <w:fldChar w:fldCharType="begin"/>
        </w:r>
        <w:r>
          <w:rPr>
            <w:noProof/>
            <w:webHidden/>
          </w:rPr>
          <w:instrText xml:space="preserve"> PAGEREF _Toc137555520 \h </w:instrText>
        </w:r>
        <w:r>
          <w:rPr>
            <w:noProof/>
            <w:webHidden/>
          </w:rPr>
        </w:r>
        <w:r>
          <w:rPr>
            <w:noProof/>
            <w:webHidden/>
          </w:rPr>
          <w:fldChar w:fldCharType="separate"/>
        </w:r>
        <w:r>
          <w:rPr>
            <w:noProof/>
            <w:webHidden/>
          </w:rPr>
          <w:t>37</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1" w:history="1">
        <w:r w:rsidRPr="005A67FC">
          <w:rPr>
            <w:rStyle w:val="aff5"/>
            <w:noProof/>
          </w:rPr>
          <w:t>5.5.</w:t>
        </w:r>
        <w:r>
          <w:rPr>
            <w:rFonts w:asciiTheme="minorHAnsi" w:eastAsiaTheme="minorEastAsia" w:hAnsiTheme="minorHAnsi" w:cstheme="minorBidi"/>
            <w:iCs w:val="0"/>
            <w:noProof/>
            <w:sz w:val="22"/>
            <w:szCs w:val="22"/>
            <w:lang w:eastAsia="ru-RU"/>
          </w:rPr>
          <w:tab/>
        </w:r>
        <w:r w:rsidRPr="005A67FC">
          <w:rPr>
            <w:rStyle w:val="aff5"/>
            <w:noProof/>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noProof/>
            <w:webHidden/>
          </w:rPr>
          <w:tab/>
        </w:r>
        <w:r>
          <w:rPr>
            <w:noProof/>
            <w:webHidden/>
          </w:rPr>
          <w:fldChar w:fldCharType="begin"/>
        </w:r>
        <w:r>
          <w:rPr>
            <w:noProof/>
            <w:webHidden/>
          </w:rPr>
          <w:instrText xml:space="preserve"> PAGEREF _Toc137555521 \h </w:instrText>
        </w:r>
        <w:r>
          <w:rPr>
            <w:noProof/>
            <w:webHidden/>
          </w:rPr>
        </w:r>
        <w:r>
          <w:rPr>
            <w:noProof/>
            <w:webHidden/>
          </w:rPr>
          <w:fldChar w:fldCharType="separate"/>
        </w:r>
        <w:r>
          <w:rPr>
            <w:noProof/>
            <w:webHidden/>
          </w:rPr>
          <w:t>38</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2" w:history="1">
        <w:r w:rsidRPr="005A67FC">
          <w:rPr>
            <w:rStyle w:val="aff5"/>
            <w:noProof/>
          </w:rPr>
          <w:t>5.6.</w:t>
        </w:r>
        <w:r>
          <w:rPr>
            <w:rFonts w:asciiTheme="minorHAnsi" w:eastAsiaTheme="minorEastAsia" w:hAnsiTheme="minorHAnsi" w:cstheme="minorBidi"/>
            <w:iCs w:val="0"/>
            <w:noProof/>
            <w:sz w:val="22"/>
            <w:szCs w:val="22"/>
            <w:lang w:eastAsia="ru-RU"/>
          </w:rPr>
          <w:tab/>
        </w:r>
        <w:r w:rsidRPr="005A67FC">
          <w:rPr>
            <w:rStyle w:val="aff5"/>
            <w:noProof/>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_Toc137555522 \h </w:instrText>
        </w:r>
        <w:r>
          <w:rPr>
            <w:noProof/>
            <w:webHidden/>
          </w:rPr>
        </w:r>
        <w:r>
          <w:rPr>
            <w:noProof/>
            <w:webHidden/>
          </w:rPr>
          <w:fldChar w:fldCharType="separate"/>
        </w:r>
        <w:r>
          <w:rPr>
            <w:noProof/>
            <w:webHidden/>
          </w:rPr>
          <w:t>38</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3" w:history="1">
        <w:r w:rsidRPr="005A67FC">
          <w:rPr>
            <w:rStyle w:val="aff5"/>
            <w:noProof/>
          </w:rPr>
          <w:t>5.7.</w:t>
        </w:r>
        <w:r>
          <w:rPr>
            <w:rFonts w:asciiTheme="minorHAnsi" w:eastAsiaTheme="minorEastAsia" w:hAnsiTheme="minorHAnsi" w:cstheme="minorBidi"/>
            <w:iCs w:val="0"/>
            <w:noProof/>
            <w:sz w:val="22"/>
            <w:szCs w:val="22"/>
            <w:lang w:eastAsia="ru-RU"/>
          </w:rPr>
          <w:tab/>
        </w:r>
        <w:r w:rsidRPr="005A67FC">
          <w:rPr>
            <w:rStyle w:val="aff5"/>
            <w:noProof/>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noProof/>
            <w:webHidden/>
          </w:rPr>
          <w:tab/>
        </w:r>
        <w:r>
          <w:rPr>
            <w:noProof/>
            <w:webHidden/>
          </w:rPr>
          <w:fldChar w:fldCharType="begin"/>
        </w:r>
        <w:r>
          <w:rPr>
            <w:noProof/>
            <w:webHidden/>
          </w:rPr>
          <w:instrText xml:space="preserve"> PAGEREF _Toc137555523 \h </w:instrText>
        </w:r>
        <w:r>
          <w:rPr>
            <w:noProof/>
            <w:webHidden/>
          </w:rPr>
        </w:r>
        <w:r>
          <w:rPr>
            <w:noProof/>
            <w:webHidden/>
          </w:rPr>
          <w:fldChar w:fldCharType="separate"/>
        </w:r>
        <w:r>
          <w:rPr>
            <w:noProof/>
            <w:webHidden/>
          </w:rPr>
          <w:t>38</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4" w:history="1">
        <w:r w:rsidRPr="005A67FC">
          <w:rPr>
            <w:rStyle w:val="aff5"/>
            <w:noProof/>
          </w:rPr>
          <w:t>5.8.</w:t>
        </w:r>
        <w:r>
          <w:rPr>
            <w:rFonts w:asciiTheme="minorHAnsi" w:eastAsiaTheme="minorEastAsia" w:hAnsiTheme="minorHAnsi" w:cstheme="minorBidi"/>
            <w:iCs w:val="0"/>
            <w:noProof/>
            <w:sz w:val="22"/>
            <w:szCs w:val="22"/>
            <w:lang w:eastAsia="ru-RU"/>
          </w:rPr>
          <w:tab/>
        </w:r>
        <w:r w:rsidRPr="005A67FC">
          <w:rPr>
            <w:rStyle w:val="aff5"/>
            <w:noProof/>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Pr>
            <w:noProof/>
            <w:webHidden/>
          </w:rPr>
          <w:tab/>
        </w:r>
        <w:r>
          <w:rPr>
            <w:noProof/>
            <w:webHidden/>
          </w:rPr>
          <w:fldChar w:fldCharType="begin"/>
        </w:r>
        <w:r>
          <w:rPr>
            <w:noProof/>
            <w:webHidden/>
          </w:rPr>
          <w:instrText xml:space="preserve"> PAGEREF _Toc137555524 \h </w:instrText>
        </w:r>
        <w:r>
          <w:rPr>
            <w:noProof/>
            <w:webHidden/>
          </w:rPr>
        </w:r>
        <w:r>
          <w:rPr>
            <w:noProof/>
            <w:webHidden/>
          </w:rPr>
          <w:fldChar w:fldCharType="separate"/>
        </w:r>
        <w:r>
          <w:rPr>
            <w:noProof/>
            <w:webHidden/>
          </w:rPr>
          <w:t>39</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5" w:history="1">
        <w:r w:rsidRPr="005A67FC">
          <w:rPr>
            <w:rStyle w:val="aff5"/>
            <w:noProof/>
          </w:rPr>
          <w:t>5.9.</w:t>
        </w:r>
        <w:r>
          <w:rPr>
            <w:rFonts w:asciiTheme="minorHAnsi" w:eastAsiaTheme="minorEastAsia" w:hAnsiTheme="minorHAnsi" w:cstheme="minorBidi"/>
            <w:iCs w:val="0"/>
            <w:noProof/>
            <w:sz w:val="22"/>
            <w:szCs w:val="22"/>
            <w:lang w:eastAsia="ru-RU"/>
          </w:rPr>
          <w:tab/>
        </w:r>
        <w:r w:rsidRPr="005A67FC">
          <w:rPr>
            <w:rStyle w:val="aff5"/>
            <w:noProof/>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noProof/>
            <w:webHidden/>
          </w:rPr>
          <w:tab/>
        </w:r>
        <w:r>
          <w:rPr>
            <w:noProof/>
            <w:webHidden/>
          </w:rPr>
          <w:fldChar w:fldCharType="begin"/>
        </w:r>
        <w:r>
          <w:rPr>
            <w:noProof/>
            <w:webHidden/>
          </w:rPr>
          <w:instrText xml:space="preserve"> PAGEREF _Toc137555525 \h </w:instrText>
        </w:r>
        <w:r>
          <w:rPr>
            <w:noProof/>
            <w:webHidden/>
          </w:rPr>
        </w:r>
        <w:r>
          <w:rPr>
            <w:noProof/>
            <w:webHidden/>
          </w:rPr>
          <w:fldChar w:fldCharType="separate"/>
        </w:r>
        <w:r>
          <w:rPr>
            <w:noProof/>
            <w:webHidden/>
          </w:rPr>
          <w:t>41</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26" w:history="1">
        <w:r w:rsidRPr="005A67FC">
          <w:rPr>
            <w:rStyle w:val="aff5"/>
            <w:noProof/>
          </w:rPr>
          <w:t>5.10.</w:t>
        </w:r>
        <w:r>
          <w:rPr>
            <w:rFonts w:asciiTheme="minorHAnsi" w:eastAsiaTheme="minorEastAsia" w:hAnsiTheme="minorHAnsi" w:cstheme="minorBidi"/>
            <w:iCs w:val="0"/>
            <w:noProof/>
            <w:sz w:val="22"/>
            <w:szCs w:val="22"/>
            <w:lang w:eastAsia="ru-RU"/>
          </w:rPr>
          <w:tab/>
        </w:r>
        <w:r w:rsidRPr="005A67FC">
          <w:rPr>
            <w:rStyle w:val="aff5"/>
            <w:noProof/>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_Toc137555526 \h </w:instrText>
        </w:r>
        <w:r>
          <w:rPr>
            <w:noProof/>
            <w:webHidden/>
          </w:rPr>
        </w:r>
        <w:r>
          <w:rPr>
            <w:noProof/>
            <w:webHidden/>
          </w:rPr>
          <w:fldChar w:fldCharType="separate"/>
        </w:r>
        <w:r>
          <w:rPr>
            <w:noProof/>
            <w:webHidden/>
          </w:rPr>
          <w:t>43</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27" w:history="1">
        <w:r w:rsidRPr="005A67FC">
          <w:rPr>
            <w:rStyle w:val="aff5"/>
            <w:noProof/>
          </w:rPr>
          <w:t>6.</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Раздел 6 Предложения по строительству, реконструкции и (или) модернизации тепловых сетей</w:t>
        </w:r>
        <w:r>
          <w:rPr>
            <w:noProof/>
            <w:webHidden/>
          </w:rPr>
          <w:tab/>
        </w:r>
        <w:r>
          <w:rPr>
            <w:noProof/>
            <w:webHidden/>
          </w:rPr>
          <w:fldChar w:fldCharType="begin"/>
        </w:r>
        <w:r>
          <w:rPr>
            <w:noProof/>
            <w:webHidden/>
          </w:rPr>
          <w:instrText xml:space="preserve"> PAGEREF _Toc137555527 \h </w:instrText>
        </w:r>
        <w:r>
          <w:rPr>
            <w:noProof/>
            <w:webHidden/>
          </w:rPr>
        </w:r>
        <w:r>
          <w:rPr>
            <w:noProof/>
            <w:webHidden/>
          </w:rPr>
          <w:fldChar w:fldCharType="separate"/>
        </w:r>
        <w:r>
          <w:rPr>
            <w:noProof/>
            <w:webHidden/>
          </w:rPr>
          <w:t>44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8" w:history="1">
        <w:r w:rsidRPr="005A67FC">
          <w:rPr>
            <w:rStyle w:val="aff5"/>
            <w:noProof/>
          </w:rPr>
          <w:t>6.1.</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 xml:space="preserve">Предложения по строительству, реконструкции и (или) модернизации тепловых сетей, обеспечивающих перераспределение тепловой нагрузки из </w:t>
        </w:r>
        <w:r w:rsidRPr="005A67FC">
          <w:rPr>
            <w:rStyle w:val="aff5"/>
            <w:noProof/>
            <w:shd w:val="clear" w:color="auto" w:fill="FFFFFF"/>
          </w:rPr>
          <w:lastRenderedPageBreak/>
          <w:t>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webHidden/>
          </w:rPr>
          <w:tab/>
        </w:r>
        <w:r>
          <w:rPr>
            <w:noProof/>
            <w:webHidden/>
          </w:rPr>
          <w:fldChar w:fldCharType="begin"/>
        </w:r>
        <w:r>
          <w:rPr>
            <w:noProof/>
            <w:webHidden/>
          </w:rPr>
          <w:instrText xml:space="preserve"> PAGEREF _Toc137555528 \h </w:instrText>
        </w:r>
        <w:r>
          <w:rPr>
            <w:noProof/>
            <w:webHidden/>
          </w:rPr>
        </w:r>
        <w:r>
          <w:rPr>
            <w:noProof/>
            <w:webHidden/>
          </w:rPr>
          <w:fldChar w:fldCharType="separate"/>
        </w:r>
        <w:r>
          <w:rPr>
            <w:noProof/>
            <w:webHidden/>
          </w:rPr>
          <w:t>44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29" w:history="1">
        <w:r w:rsidRPr="005A67FC">
          <w:rPr>
            <w:rStyle w:val="aff5"/>
            <w:noProof/>
          </w:rPr>
          <w:t>6.2.</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noProof/>
            <w:webHidden/>
          </w:rPr>
          <w:tab/>
        </w:r>
        <w:r>
          <w:rPr>
            <w:noProof/>
            <w:webHidden/>
          </w:rPr>
          <w:fldChar w:fldCharType="begin"/>
        </w:r>
        <w:r>
          <w:rPr>
            <w:noProof/>
            <w:webHidden/>
          </w:rPr>
          <w:instrText xml:space="preserve"> PAGEREF _Toc137555529 \h </w:instrText>
        </w:r>
        <w:r>
          <w:rPr>
            <w:noProof/>
            <w:webHidden/>
          </w:rPr>
        </w:r>
        <w:r>
          <w:rPr>
            <w:noProof/>
            <w:webHidden/>
          </w:rPr>
          <w:fldChar w:fldCharType="separate"/>
        </w:r>
        <w:r>
          <w:rPr>
            <w:noProof/>
            <w:webHidden/>
          </w:rPr>
          <w:t>44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0" w:history="1">
        <w:r w:rsidRPr="005A67FC">
          <w:rPr>
            <w:rStyle w:val="aff5"/>
            <w:noProof/>
          </w:rPr>
          <w:t>6.3.</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_Toc137555530 \h </w:instrText>
        </w:r>
        <w:r>
          <w:rPr>
            <w:noProof/>
            <w:webHidden/>
          </w:rPr>
        </w:r>
        <w:r>
          <w:rPr>
            <w:noProof/>
            <w:webHidden/>
          </w:rPr>
          <w:fldChar w:fldCharType="separate"/>
        </w:r>
        <w:r>
          <w:rPr>
            <w:noProof/>
            <w:webHidden/>
          </w:rPr>
          <w:t>46</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1" w:history="1">
        <w:r w:rsidRPr="005A67FC">
          <w:rPr>
            <w:rStyle w:val="aff5"/>
            <w:noProof/>
          </w:rPr>
          <w:t>6.4.</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noProof/>
            <w:webHidden/>
          </w:rPr>
          <w:tab/>
        </w:r>
        <w:r>
          <w:rPr>
            <w:noProof/>
            <w:webHidden/>
          </w:rPr>
          <w:fldChar w:fldCharType="begin"/>
        </w:r>
        <w:r>
          <w:rPr>
            <w:noProof/>
            <w:webHidden/>
          </w:rPr>
          <w:instrText xml:space="preserve"> PAGEREF _Toc137555531 \h </w:instrText>
        </w:r>
        <w:r>
          <w:rPr>
            <w:noProof/>
            <w:webHidden/>
          </w:rPr>
        </w:r>
        <w:r>
          <w:rPr>
            <w:noProof/>
            <w:webHidden/>
          </w:rPr>
          <w:fldChar w:fldCharType="separate"/>
        </w:r>
        <w:r>
          <w:rPr>
            <w:noProof/>
            <w:webHidden/>
          </w:rPr>
          <w:t>46</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2" w:history="1">
        <w:r w:rsidRPr="005A67FC">
          <w:rPr>
            <w:rStyle w:val="aff5"/>
            <w:noProof/>
          </w:rPr>
          <w:t>6.5.</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noProof/>
            <w:webHidden/>
          </w:rPr>
          <w:tab/>
        </w:r>
        <w:r>
          <w:rPr>
            <w:noProof/>
            <w:webHidden/>
          </w:rPr>
          <w:fldChar w:fldCharType="begin"/>
        </w:r>
        <w:r>
          <w:rPr>
            <w:noProof/>
            <w:webHidden/>
          </w:rPr>
          <w:instrText xml:space="preserve"> PAGEREF _Toc137555532 \h </w:instrText>
        </w:r>
        <w:r>
          <w:rPr>
            <w:noProof/>
            <w:webHidden/>
          </w:rPr>
        </w:r>
        <w:r>
          <w:rPr>
            <w:noProof/>
            <w:webHidden/>
          </w:rPr>
          <w:fldChar w:fldCharType="separate"/>
        </w:r>
        <w:r>
          <w:rPr>
            <w:noProof/>
            <w:webHidden/>
          </w:rPr>
          <w:t>46</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33" w:history="1">
        <w:r w:rsidRPr="005A67FC">
          <w:rPr>
            <w:rStyle w:val="aff5"/>
            <w:noProof/>
          </w:rPr>
          <w:t>7.</w:t>
        </w:r>
        <w:r>
          <w:rPr>
            <w:rFonts w:asciiTheme="minorHAnsi" w:eastAsiaTheme="minorEastAsia" w:hAnsiTheme="minorHAnsi" w:cstheme="minorBidi"/>
            <w:iCs w:val="0"/>
            <w:noProof/>
            <w:sz w:val="22"/>
            <w:szCs w:val="22"/>
            <w:lang w:eastAsia="ru-RU"/>
          </w:rPr>
          <w:tab/>
        </w:r>
        <w:r w:rsidRPr="005A67FC">
          <w:rPr>
            <w:rStyle w:val="aff5"/>
            <w:noProof/>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webHidden/>
          </w:rPr>
          <w:tab/>
        </w:r>
        <w:r>
          <w:rPr>
            <w:noProof/>
            <w:webHidden/>
          </w:rPr>
          <w:fldChar w:fldCharType="begin"/>
        </w:r>
        <w:r>
          <w:rPr>
            <w:noProof/>
            <w:webHidden/>
          </w:rPr>
          <w:instrText xml:space="preserve"> PAGEREF _Toc137555533 \h </w:instrText>
        </w:r>
        <w:r>
          <w:rPr>
            <w:noProof/>
            <w:webHidden/>
          </w:rPr>
        </w:r>
        <w:r>
          <w:rPr>
            <w:noProof/>
            <w:webHidden/>
          </w:rPr>
          <w:fldChar w:fldCharType="separate"/>
        </w:r>
        <w:r>
          <w:rPr>
            <w:noProof/>
            <w:webHidden/>
          </w:rPr>
          <w:t>47</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34" w:history="1">
        <w:r w:rsidRPr="005A67FC">
          <w:rPr>
            <w:rStyle w:val="aff5"/>
            <w:noProof/>
          </w:rPr>
          <w:t>8.</w:t>
        </w:r>
        <w:r>
          <w:rPr>
            <w:rFonts w:asciiTheme="minorHAnsi" w:eastAsiaTheme="minorEastAsia" w:hAnsiTheme="minorHAnsi" w:cstheme="minorBidi"/>
            <w:iCs w:val="0"/>
            <w:noProof/>
            <w:sz w:val="22"/>
            <w:szCs w:val="22"/>
            <w:lang w:eastAsia="ru-RU"/>
          </w:rPr>
          <w:tab/>
        </w:r>
        <w:r w:rsidRPr="005A67FC">
          <w:rPr>
            <w:rStyle w:val="aff5"/>
            <w:noProof/>
          </w:rPr>
          <w:t>Раздел 8 Перспективные топливные балансы</w:t>
        </w:r>
        <w:r>
          <w:rPr>
            <w:noProof/>
            <w:webHidden/>
          </w:rPr>
          <w:tab/>
        </w:r>
        <w:r>
          <w:rPr>
            <w:noProof/>
            <w:webHidden/>
          </w:rPr>
          <w:fldChar w:fldCharType="begin"/>
        </w:r>
        <w:r>
          <w:rPr>
            <w:noProof/>
            <w:webHidden/>
          </w:rPr>
          <w:instrText xml:space="preserve"> PAGEREF _Toc137555534 \h </w:instrText>
        </w:r>
        <w:r>
          <w:rPr>
            <w:noProof/>
            <w:webHidden/>
          </w:rPr>
        </w:r>
        <w:r>
          <w:rPr>
            <w:noProof/>
            <w:webHidden/>
          </w:rPr>
          <w:fldChar w:fldCharType="separate"/>
        </w:r>
        <w:r>
          <w:rPr>
            <w:noProof/>
            <w:webHidden/>
          </w:rPr>
          <w:t>49</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5" w:history="1">
        <w:r w:rsidRPr="005A67FC">
          <w:rPr>
            <w:rStyle w:val="aff5"/>
            <w:noProof/>
          </w:rPr>
          <w:t>8.1.</w:t>
        </w:r>
        <w:r>
          <w:rPr>
            <w:rFonts w:asciiTheme="minorHAnsi" w:eastAsiaTheme="minorEastAsia" w:hAnsiTheme="minorHAnsi" w:cstheme="minorBidi"/>
            <w:iCs w:val="0"/>
            <w:noProof/>
            <w:sz w:val="22"/>
            <w:szCs w:val="22"/>
            <w:lang w:eastAsia="ru-RU"/>
          </w:rPr>
          <w:tab/>
        </w:r>
        <w:r w:rsidRPr="005A67FC">
          <w:rPr>
            <w:rStyle w:val="aff5"/>
            <w:noProof/>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webHidden/>
          </w:rPr>
          <w:tab/>
        </w:r>
        <w:r>
          <w:rPr>
            <w:noProof/>
            <w:webHidden/>
          </w:rPr>
          <w:fldChar w:fldCharType="begin"/>
        </w:r>
        <w:r>
          <w:rPr>
            <w:noProof/>
            <w:webHidden/>
          </w:rPr>
          <w:instrText xml:space="preserve"> PAGEREF _Toc137555535 \h </w:instrText>
        </w:r>
        <w:r>
          <w:rPr>
            <w:noProof/>
            <w:webHidden/>
          </w:rPr>
        </w:r>
        <w:r>
          <w:rPr>
            <w:noProof/>
            <w:webHidden/>
          </w:rPr>
          <w:fldChar w:fldCharType="separate"/>
        </w:r>
        <w:r>
          <w:rPr>
            <w:noProof/>
            <w:webHidden/>
          </w:rPr>
          <w:t>49</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6" w:history="1">
        <w:r w:rsidRPr="005A67FC">
          <w:rPr>
            <w:rStyle w:val="aff5"/>
            <w:noProof/>
          </w:rPr>
          <w:t>8.2.</w:t>
        </w:r>
        <w:r>
          <w:rPr>
            <w:rFonts w:asciiTheme="minorHAnsi" w:eastAsiaTheme="minorEastAsia" w:hAnsiTheme="minorHAnsi" w:cstheme="minorBidi"/>
            <w:iCs w:val="0"/>
            <w:noProof/>
            <w:sz w:val="22"/>
            <w:szCs w:val="22"/>
            <w:lang w:eastAsia="ru-RU"/>
          </w:rPr>
          <w:tab/>
        </w:r>
        <w:r w:rsidRPr="005A67FC">
          <w:rPr>
            <w:rStyle w:val="aff5"/>
            <w:noProof/>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webHidden/>
          </w:rPr>
          <w:tab/>
        </w:r>
        <w:r>
          <w:rPr>
            <w:noProof/>
            <w:webHidden/>
          </w:rPr>
          <w:fldChar w:fldCharType="begin"/>
        </w:r>
        <w:r>
          <w:rPr>
            <w:noProof/>
            <w:webHidden/>
          </w:rPr>
          <w:instrText xml:space="preserve"> PAGEREF _Toc137555536 \h </w:instrText>
        </w:r>
        <w:r>
          <w:rPr>
            <w:noProof/>
            <w:webHidden/>
          </w:rPr>
        </w:r>
        <w:r>
          <w:rPr>
            <w:noProof/>
            <w:webHidden/>
          </w:rPr>
          <w:fldChar w:fldCharType="separate"/>
        </w:r>
        <w:r>
          <w:rPr>
            <w:noProof/>
            <w:webHidden/>
          </w:rPr>
          <w:t>52</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7" w:history="1">
        <w:r w:rsidRPr="005A67FC">
          <w:rPr>
            <w:rStyle w:val="aff5"/>
            <w:noProof/>
          </w:rPr>
          <w:t>8.3.</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_Toc137555537 \h </w:instrText>
        </w:r>
        <w:r>
          <w:rPr>
            <w:noProof/>
            <w:webHidden/>
          </w:rPr>
        </w:r>
        <w:r>
          <w:rPr>
            <w:noProof/>
            <w:webHidden/>
          </w:rPr>
          <w:fldChar w:fldCharType="separate"/>
        </w:r>
        <w:r>
          <w:rPr>
            <w:noProof/>
            <w:webHidden/>
          </w:rPr>
          <w:t>53</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8" w:history="1">
        <w:r w:rsidRPr="005A67FC">
          <w:rPr>
            <w:rStyle w:val="aff5"/>
            <w:noProof/>
          </w:rPr>
          <w:t>8.4.</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_Toc137555538 \h </w:instrText>
        </w:r>
        <w:r>
          <w:rPr>
            <w:noProof/>
            <w:webHidden/>
          </w:rPr>
        </w:r>
        <w:r>
          <w:rPr>
            <w:noProof/>
            <w:webHidden/>
          </w:rPr>
          <w:fldChar w:fldCharType="separate"/>
        </w:r>
        <w:r>
          <w:rPr>
            <w:noProof/>
            <w:webHidden/>
          </w:rPr>
          <w:t>53</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39" w:history="1">
        <w:r w:rsidRPr="005A67FC">
          <w:rPr>
            <w:rStyle w:val="aff5"/>
            <w:noProof/>
          </w:rPr>
          <w:t>8.5.</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Приоритетное направление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_Toc137555539 \h </w:instrText>
        </w:r>
        <w:r>
          <w:rPr>
            <w:noProof/>
            <w:webHidden/>
          </w:rPr>
        </w:r>
        <w:r>
          <w:rPr>
            <w:noProof/>
            <w:webHidden/>
          </w:rPr>
          <w:fldChar w:fldCharType="separate"/>
        </w:r>
        <w:r>
          <w:rPr>
            <w:noProof/>
            <w:webHidden/>
          </w:rPr>
          <w:t>53</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40" w:history="1">
        <w:r w:rsidRPr="005A67FC">
          <w:rPr>
            <w:rStyle w:val="aff5"/>
            <w:noProof/>
          </w:rPr>
          <w:t>9.</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Раздел 9 Инвестиции в строительство, реконструкцию, техническое перевооружение и (или) модернизацию</w:t>
        </w:r>
        <w:r>
          <w:rPr>
            <w:noProof/>
            <w:webHidden/>
          </w:rPr>
          <w:tab/>
        </w:r>
        <w:r>
          <w:rPr>
            <w:noProof/>
            <w:webHidden/>
          </w:rPr>
          <w:fldChar w:fldCharType="begin"/>
        </w:r>
        <w:r>
          <w:rPr>
            <w:noProof/>
            <w:webHidden/>
          </w:rPr>
          <w:instrText xml:space="preserve"> PAGEREF _Toc137555540 \h </w:instrText>
        </w:r>
        <w:r>
          <w:rPr>
            <w:noProof/>
            <w:webHidden/>
          </w:rPr>
        </w:r>
        <w:r>
          <w:rPr>
            <w:noProof/>
            <w:webHidden/>
          </w:rPr>
          <w:fldChar w:fldCharType="separate"/>
        </w:r>
        <w:r>
          <w:rPr>
            <w:noProof/>
            <w:webHidden/>
          </w:rPr>
          <w:t>54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41" w:history="1">
        <w:r w:rsidRPr="005A67FC">
          <w:rPr>
            <w:rStyle w:val="aff5"/>
            <w:noProof/>
          </w:rPr>
          <w:t>9.1.</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noProof/>
            <w:webHidden/>
          </w:rPr>
          <w:tab/>
        </w:r>
        <w:r>
          <w:rPr>
            <w:noProof/>
            <w:webHidden/>
          </w:rPr>
          <w:fldChar w:fldCharType="begin"/>
        </w:r>
        <w:r>
          <w:rPr>
            <w:noProof/>
            <w:webHidden/>
          </w:rPr>
          <w:instrText xml:space="preserve"> PAGEREF _Toc137555541 \h </w:instrText>
        </w:r>
        <w:r>
          <w:rPr>
            <w:noProof/>
            <w:webHidden/>
          </w:rPr>
        </w:r>
        <w:r>
          <w:rPr>
            <w:noProof/>
            <w:webHidden/>
          </w:rPr>
          <w:fldChar w:fldCharType="separate"/>
        </w:r>
        <w:r>
          <w:rPr>
            <w:noProof/>
            <w:webHidden/>
          </w:rPr>
          <w:t>54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42" w:history="1">
        <w:r w:rsidRPr="005A67FC">
          <w:rPr>
            <w:rStyle w:val="aff5"/>
            <w:noProof/>
          </w:rPr>
          <w:t>9.2.</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noProof/>
            <w:webHidden/>
          </w:rPr>
          <w:tab/>
        </w:r>
        <w:r>
          <w:rPr>
            <w:noProof/>
            <w:webHidden/>
          </w:rPr>
          <w:fldChar w:fldCharType="begin"/>
        </w:r>
        <w:r>
          <w:rPr>
            <w:noProof/>
            <w:webHidden/>
          </w:rPr>
          <w:instrText xml:space="preserve"> PAGEREF _Toc137555542 \h </w:instrText>
        </w:r>
        <w:r>
          <w:rPr>
            <w:noProof/>
            <w:webHidden/>
          </w:rPr>
        </w:r>
        <w:r>
          <w:rPr>
            <w:noProof/>
            <w:webHidden/>
          </w:rPr>
          <w:fldChar w:fldCharType="separate"/>
        </w:r>
        <w:r>
          <w:rPr>
            <w:noProof/>
            <w:webHidden/>
          </w:rPr>
          <w:t>54</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43" w:history="1">
        <w:r w:rsidRPr="005A67FC">
          <w:rPr>
            <w:rStyle w:val="aff5"/>
            <w:noProof/>
          </w:rPr>
          <w:t>9.3.</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 xml:space="preserve">Предложения по величине инвестиций в строительство, реконструкцию, техническое перевооружение и (или) модернизацию в связи с изменениями </w:t>
        </w:r>
        <w:r w:rsidRPr="005A67FC">
          <w:rPr>
            <w:rStyle w:val="aff5"/>
            <w:noProof/>
            <w:shd w:val="clear" w:color="auto" w:fill="FFFFFF"/>
          </w:rPr>
          <w:lastRenderedPageBreak/>
          <w:t>температурного графика и гидравлического режима работы системы теплоснабжения на каждом этапе</w:t>
        </w:r>
        <w:r>
          <w:rPr>
            <w:noProof/>
            <w:webHidden/>
          </w:rPr>
          <w:tab/>
        </w:r>
        <w:r>
          <w:rPr>
            <w:noProof/>
            <w:webHidden/>
          </w:rPr>
          <w:fldChar w:fldCharType="begin"/>
        </w:r>
        <w:r>
          <w:rPr>
            <w:noProof/>
            <w:webHidden/>
          </w:rPr>
          <w:instrText xml:space="preserve"> PAGEREF _Toc137555543 \h </w:instrText>
        </w:r>
        <w:r>
          <w:rPr>
            <w:noProof/>
            <w:webHidden/>
          </w:rPr>
        </w:r>
        <w:r>
          <w:rPr>
            <w:noProof/>
            <w:webHidden/>
          </w:rPr>
          <w:fldChar w:fldCharType="separate"/>
        </w:r>
        <w:r>
          <w:rPr>
            <w:noProof/>
            <w:webHidden/>
          </w:rPr>
          <w:t>57</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44" w:history="1">
        <w:r w:rsidRPr="005A67FC">
          <w:rPr>
            <w:rStyle w:val="aff5"/>
            <w:noProof/>
          </w:rPr>
          <w:t>9.4.</w:t>
        </w:r>
        <w:r>
          <w:rPr>
            <w:rFonts w:asciiTheme="minorHAnsi" w:eastAsiaTheme="minorEastAsia" w:hAnsiTheme="minorHAnsi" w:cstheme="minorBidi"/>
            <w:iCs w:val="0"/>
            <w:noProof/>
            <w:sz w:val="22"/>
            <w:szCs w:val="22"/>
            <w:lang w:eastAsia="ru-RU"/>
          </w:rPr>
          <w:tab/>
        </w:r>
        <w:r w:rsidRPr="005A67FC">
          <w:rPr>
            <w:rStyle w:val="aff5"/>
            <w:noProof/>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Pr>
            <w:noProof/>
            <w:webHidden/>
          </w:rPr>
          <w:tab/>
        </w:r>
        <w:r>
          <w:rPr>
            <w:noProof/>
            <w:webHidden/>
          </w:rPr>
          <w:fldChar w:fldCharType="begin"/>
        </w:r>
        <w:r>
          <w:rPr>
            <w:noProof/>
            <w:webHidden/>
          </w:rPr>
          <w:instrText xml:space="preserve"> PAGEREF _Toc137555544 \h </w:instrText>
        </w:r>
        <w:r>
          <w:rPr>
            <w:noProof/>
            <w:webHidden/>
          </w:rPr>
        </w:r>
        <w:r>
          <w:rPr>
            <w:noProof/>
            <w:webHidden/>
          </w:rPr>
          <w:fldChar w:fldCharType="separate"/>
        </w:r>
        <w:r>
          <w:rPr>
            <w:noProof/>
            <w:webHidden/>
          </w:rPr>
          <w:t>57</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45" w:history="1">
        <w:r w:rsidRPr="005A67FC">
          <w:rPr>
            <w:rStyle w:val="aff5"/>
            <w:noProof/>
          </w:rPr>
          <w:t>9.5.</w:t>
        </w:r>
        <w:r>
          <w:rPr>
            <w:rFonts w:asciiTheme="minorHAnsi" w:eastAsiaTheme="minorEastAsia" w:hAnsiTheme="minorHAnsi" w:cstheme="minorBidi"/>
            <w:iCs w:val="0"/>
            <w:noProof/>
            <w:sz w:val="22"/>
            <w:szCs w:val="22"/>
            <w:lang w:eastAsia="ru-RU"/>
          </w:rPr>
          <w:tab/>
        </w:r>
        <w:r w:rsidRPr="005A67FC">
          <w:rPr>
            <w:rStyle w:val="aff5"/>
            <w:noProof/>
          </w:rPr>
          <w:t>Оценка эффективности инвестиций по отдельным предложениям</w:t>
        </w:r>
        <w:r>
          <w:rPr>
            <w:noProof/>
            <w:webHidden/>
          </w:rPr>
          <w:tab/>
        </w:r>
        <w:r>
          <w:rPr>
            <w:noProof/>
            <w:webHidden/>
          </w:rPr>
          <w:fldChar w:fldCharType="begin"/>
        </w:r>
        <w:r>
          <w:rPr>
            <w:noProof/>
            <w:webHidden/>
          </w:rPr>
          <w:instrText xml:space="preserve"> PAGEREF _Toc137555545 \h </w:instrText>
        </w:r>
        <w:r>
          <w:rPr>
            <w:noProof/>
            <w:webHidden/>
          </w:rPr>
        </w:r>
        <w:r>
          <w:rPr>
            <w:noProof/>
            <w:webHidden/>
          </w:rPr>
          <w:fldChar w:fldCharType="separate"/>
        </w:r>
        <w:r>
          <w:rPr>
            <w:noProof/>
            <w:webHidden/>
          </w:rPr>
          <w:t>58</w:t>
        </w:r>
        <w:r>
          <w:rPr>
            <w:noProof/>
            <w:webHidden/>
          </w:rPr>
          <w:fldChar w:fldCharType="end"/>
        </w:r>
      </w:hyperlink>
    </w:p>
    <w:p w:rsidR="00FB7CB8" w:rsidRDefault="00FB7CB8" w:rsidP="00FB7CB8">
      <w:pPr>
        <w:pStyle w:val="23"/>
        <w:tabs>
          <w:tab w:val="left" w:pos="1247"/>
          <w:tab w:val="right" w:leader="dot" w:pos="9345"/>
        </w:tabs>
        <w:rPr>
          <w:rFonts w:asciiTheme="minorHAnsi" w:eastAsiaTheme="minorEastAsia" w:hAnsiTheme="minorHAnsi" w:cstheme="minorBidi"/>
          <w:iCs w:val="0"/>
          <w:noProof/>
          <w:sz w:val="22"/>
          <w:szCs w:val="22"/>
          <w:lang w:eastAsia="ru-RU"/>
        </w:rPr>
      </w:pPr>
      <w:hyperlink w:anchor="_Toc137555546" w:history="1">
        <w:r w:rsidRPr="005A67FC">
          <w:rPr>
            <w:rStyle w:val="aff5"/>
            <w:noProof/>
          </w:rPr>
          <w:t>9.6.</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noProof/>
            <w:webHidden/>
          </w:rPr>
          <w:tab/>
        </w:r>
        <w:r>
          <w:rPr>
            <w:noProof/>
            <w:webHidden/>
          </w:rPr>
          <w:fldChar w:fldCharType="begin"/>
        </w:r>
        <w:r>
          <w:rPr>
            <w:noProof/>
            <w:webHidden/>
          </w:rPr>
          <w:instrText xml:space="preserve"> PAGEREF _Toc137555546 \h </w:instrText>
        </w:r>
        <w:r>
          <w:rPr>
            <w:noProof/>
            <w:webHidden/>
          </w:rPr>
        </w:r>
        <w:r>
          <w:rPr>
            <w:noProof/>
            <w:webHidden/>
          </w:rPr>
          <w:fldChar w:fldCharType="separate"/>
        </w:r>
        <w:r>
          <w:rPr>
            <w:noProof/>
            <w:webHidden/>
          </w:rPr>
          <w:t>58</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47" w:history="1">
        <w:r w:rsidRPr="005A67FC">
          <w:rPr>
            <w:rStyle w:val="aff5"/>
            <w:noProof/>
          </w:rPr>
          <w:t>10.</w:t>
        </w:r>
        <w:r>
          <w:rPr>
            <w:rFonts w:asciiTheme="minorHAnsi" w:eastAsiaTheme="minorEastAsia" w:hAnsiTheme="minorHAnsi" w:cstheme="minorBidi"/>
            <w:iCs w:val="0"/>
            <w:noProof/>
            <w:sz w:val="22"/>
            <w:szCs w:val="22"/>
            <w:lang w:eastAsia="ru-RU"/>
          </w:rPr>
          <w:tab/>
        </w:r>
        <w:r w:rsidRPr="005A67FC">
          <w:rPr>
            <w:rStyle w:val="aff5"/>
            <w:noProof/>
          </w:rPr>
          <w:t>Раздел 10 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_Toc137555547 \h </w:instrText>
        </w:r>
        <w:r>
          <w:rPr>
            <w:noProof/>
            <w:webHidden/>
          </w:rPr>
        </w:r>
        <w:r>
          <w:rPr>
            <w:noProof/>
            <w:webHidden/>
          </w:rPr>
          <w:fldChar w:fldCharType="separate"/>
        </w:r>
        <w:r>
          <w:rPr>
            <w:noProof/>
            <w:webHidden/>
          </w:rPr>
          <w:t>59</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48" w:history="1">
        <w:r w:rsidRPr="005A67FC">
          <w:rPr>
            <w:rStyle w:val="aff5"/>
            <w:noProof/>
          </w:rPr>
          <w:t>10.1.</w:t>
        </w:r>
        <w:r>
          <w:rPr>
            <w:rFonts w:asciiTheme="minorHAnsi" w:eastAsiaTheme="minorEastAsia" w:hAnsiTheme="minorHAnsi" w:cstheme="minorBidi"/>
            <w:iCs w:val="0"/>
            <w:noProof/>
            <w:sz w:val="22"/>
            <w:szCs w:val="22"/>
            <w:lang w:eastAsia="ru-RU"/>
          </w:rPr>
          <w:tab/>
        </w:r>
        <w:r w:rsidRPr="005A67FC">
          <w:rPr>
            <w:rStyle w:val="aff5"/>
            <w:noProof/>
          </w:rPr>
          <w:t>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_Toc137555548 \h </w:instrText>
        </w:r>
        <w:r>
          <w:rPr>
            <w:noProof/>
            <w:webHidden/>
          </w:rPr>
        </w:r>
        <w:r>
          <w:rPr>
            <w:noProof/>
            <w:webHidden/>
          </w:rPr>
          <w:fldChar w:fldCharType="separate"/>
        </w:r>
        <w:r>
          <w:rPr>
            <w:noProof/>
            <w:webHidden/>
          </w:rPr>
          <w:t>59</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49" w:history="1">
        <w:r w:rsidRPr="005A67FC">
          <w:rPr>
            <w:rStyle w:val="aff5"/>
            <w:noProof/>
          </w:rPr>
          <w:t>10.2.</w:t>
        </w:r>
        <w:r>
          <w:rPr>
            <w:rFonts w:asciiTheme="minorHAnsi" w:eastAsiaTheme="minorEastAsia" w:hAnsiTheme="minorHAnsi" w:cstheme="minorBidi"/>
            <w:iCs w:val="0"/>
            <w:noProof/>
            <w:sz w:val="22"/>
            <w:szCs w:val="22"/>
            <w:lang w:eastAsia="ru-RU"/>
          </w:rPr>
          <w:tab/>
        </w:r>
        <w:r w:rsidRPr="005A67FC">
          <w:rPr>
            <w:rStyle w:val="aff5"/>
            <w:noProof/>
          </w:rPr>
          <w:t>Реестр зон деятельности единой теплоснабжающей организации (организаций)</w:t>
        </w:r>
        <w:r>
          <w:rPr>
            <w:noProof/>
            <w:webHidden/>
          </w:rPr>
          <w:tab/>
        </w:r>
        <w:r>
          <w:rPr>
            <w:noProof/>
            <w:webHidden/>
          </w:rPr>
          <w:fldChar w:fldCharType="begin"/>
        </w:r>
        <w:r>
          <w:rPr>
            <w:noProof/>
            <w:webHidden/>
          </w:rPr>
          <w:instrText xml:space="preserve"> PAGEREF _Toc137555549 \h </w:instrText>
        </w:r>
        <w:r>
          <w:rPr>
            <w:noProof/>
            <w:webHidden/>
          </w:rPr>
        </w:r>
        <w:r>
          <w:rPr>
            <w:noProof/>
            <w:webHidden/>
          </w:rPr>
          <w:fldChar w:fldCharType="separate"/>
        </w:r>
        <w:r>
          <w:rPr>
            <w:noProof/>
            <w:webHidden/>
          </w:rPr>
          <w:t>59</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0" w:history="1">
        <w:r w:rsidRPr="005A67FC">
          <w:rPr>
            <w:rStyle w:val="aff5"/>
            <w:noProof/>
          </w:rPr>
          <w:t>10.3.</w:t>
        </w:r>
        <w:r>
          <w:rPr>
            <w:rFonts w:asciiTheme="minorHAnsi" w:eastAsiaTheme="minorEastAsia" w:hAnsiTheme="minorHAnsi" w:cstheme="minorBidi"/>
            <w:iCs w:val="0"/>
            <w:noProof/>
            <w:sz w:val="22"/>
            <w:szCs w:val="22"/>
            <w:lang w:eastAsia="ru-RU"/>
          </w:rPr>
          <w:tab/>
        </w:r>
        <w:r w:rsidRPr="005A67FC">
          <w:rPr>
            <w:rStyle w:val="aff5"/>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Pr>
            <w:noProof/>
            <w:webHidden/>
          </w:rPr>
          <w:tab/>
        </w:r>
        <w:r>
          <w:rPr>
            <w:noProof/>
            <w:webHidden/>
          </w:rPr>
          <w:fldChar w:fldCharType="begin"/>
        </w:r>
        <w:r>
          <w:rPr>
            <w:noProof/>
            <w:webHidden/>
          </w:rPr>
          <w:instrText xml:space="preserve"> PAGEREF _Toc137555550 \h </w:instrText>
        </w:r>
        <w:r>
          <w:rPr>
            <w:noProof/>
            <w:webHidden/>
          </w:rPr>
        </w:r>
        <w:r>
          <w:rPr>
            <w:noProof/>
            <w:webHidden/>
          </w:rPr>
          <w:fldChar w:fldCharType="separate"/>
        </w:r>
        <w:r>
          <w:rPr>
            <w:noProof/>
            <w:webHidden/>
          </w:rPr>
          <w:t>60</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1" w:history="1">
        <w:r w:rsidRPr="005A67FC">
          <w:rPr>
            <w:rStyle w:val="aff5"/>
            <w:noProof/>
          </w:rPr>
          <w:t>10.4.</w:t>
        </w:r>
        <w:r>
          <w:rPr>
            <w:rFonts w:asciiTheme="minorHAnsi" w:eastAsiaTheme="minorEastAsia" w:hAnsiTheme="minorHAnsi" w:cstheme="minorBidi"/>
            <w:iCs w:val="0"/>
            <w:noProof/>
            <w:sz w:val="22"/>
            <w:szCs w:val="22"/>
            <w:lang w:eastAsia="ru-RU"/>
          </w:rPr>
          <w:tab/>
        </w:r>
        <w:r w:rsidRPr="005A67FC">
          <w:rPr>
            <w:rStyle w:val="aff5"/>
            <w:noProof/>
          </w:rPr>
          <w:t>Информацию о поданных теплоснабжающими организациями заявках на присвоение статуса единой теплоснабжающей организации</w:t>
        </w:r>
        <w:r>
          <w:rPr>
            <w:noProof/>
            <w:webHidden/>
          </w:rPr>
          <w:tab/>
        </w:r>
        <w:r>
          <w:rPr>
            <w:noProof/>
            <w:webHidden/>
          </w:rPr>
          <w:fldChar w:fldCharType="begin"/>
        </w:r>
        <w:r>
          <w:rPr>
            <w:noProof/>
            <w:webHidden/>
          </w:rPr>
          <w:instrText xml:space="preserve"> PAGEREF _Toc137555551 \h </w:instrText>
        </w:r>
        <w:r>
          <w:rPr>
            <w:noProof/>
            <w:webHidden/>
          </w:rPr>
        </w:r>
        <w:r>
          <w:rPr>
            <w:noProof/>
            <w:webHidden/>
          </w:rPr>
          <w:fldChar w:fldCharType="separate"/>
        </w:r>
        <w:r>
          <w:rPr>
            <w:noProof/>
            <w:webHidden/>
          </w:rPr>
          <w:t>60</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2" w:history="1">
        <w:r w:rsidRPr="005A67FC">
          <w:rPr>
            <w:rStyle w:val="aff5"/>
            <w:noProof/>
          </w:rPr>
          <w:t>10.5.</w:t>
        </w:r>
        <w:r>
          <w:rPr>
            <w:rFonts w:asciiTheme="minorHAnsi" w:eastAsiaTheme="minorEastAsia" w:hAnsiTheme="minorHAnsi" w:cstheme="minorBidi"/>
            <w:iCs w:val="0"/>
            <w:noProof/>
            <w:sz w:val="22"/>
            <w:szCs w:val="22"/>
            <w:lang w:eastAsia="ru-RU"/>
          </w:rPr>
          <w:tab/>
        </w:r>
        <w:r w:rsidRPr="005A67FC">
          <w:rPr>
            <w:rStyle w:val="aff5"/>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_Toc137555552 \h </w:instrText>
        </w:r>
        <w:r>
          <w:rPr>
            <w:noProof/>
            <w:webHidden/>
          </w:rPr>
        </w:r>
        <w:r>
          <w:rPr>
            <w:noProof/>
            <w:webHidden/>
          </w:rPr>
          <w:fldChar w:fldCharType="separate"/>
        </w:r>
        <w:r>
          <w:rPr>
            <w:noProof/>
            <w:webHidden/>
          </w:rPr>
          <w:t>61</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53" w:history="1">
        <w:r w:rsidRPr="005A67FC">
          <w:rPr>
            <w:rStyle w:val="aff5"/>
            <w:noProof/>
          </w:rPr>
          <w:t>11.</w:t>
        </w:r>
        <w:r>
          <w:rPr>
            <w:rFonts w:asciiTheme="minorHAnsi" w:eastAsiaTheme="minorEastAsia" w:hAnsiTheme="minorHAnsi" w:cstheme="minorBidi"/>
            <w:iCs w:val="0"/>
            <w:noProof/>
            <w:sz w:val="22"/>
            <w:szCs w:val="22"/>
            <w:lang w:eastAsia="ru-RU"/>
          </w:rPr>
          <w:tab/>
        </w:r>
        <w:r w:rsidRPr="005A67FC">
          <w:rPr>
            <w:rStyle w:val="aff5"/>
            <w:noProof/>
          </w:rPr>
          <w:t>Раздел 11 Решения о распределении тепловой нагрузки между источниками тепловой энергии</w:t>
        </w:r>
        <w:r>
          <w:rPr>
            <w:noProof/>
            <w:webHidden/>
          </w:rPr>
          <w:tab/>
        </w:r>
        <w:r>
          <w:rPr>
            <w:noProof/>
            <w:webHidden/>
          </w:rPr>
          <w:fldChar w:fldCharType="begin"/>
        </w:r>
        <w:r>
          <w:rPr>
            <w:noProof/>
            <w:webHidden/>
          </w:rPr>
          <w:instrText xml:space="preserve"> PAGEREF _Toc137555553 \h </w:instrText>
        </w:r>
        <w:r>
          <w:rPr>
            <w:noProof/>
            <w:webHidden/>
          </w:rPr>
        </w:r>
        <w:r>
          <w:rPr>
            <w:noProof/>
            <w:webHidden/>
          </w:rPr>
          <w:fldChar w:fldCharType="separate"/>
        </w:r>
        <w:r>
          <w:rPr>
            <w:noProof/>
            <w:webHidden/>
          </w:rPr>
          <w:t>62</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54" w:history="1">
        <w:r w:rsidRPr="005A67FC">
          <w:rPr>
            <w:rStyle w:val="aff5"/>
            <w:noProof/>
          </w:rPr>
          <w:t>12.</w:t>
        </w:r>
        <w:r>
          <w:rPr>
            <w:rFonts w:asciiTheme="minorHAnsi" w:eastAsiaTheme="minorEastAsia" w:hAnsiTheme="minorHAnsi" w:cstheme="minorBidi"/>
            <w:iCs w:val="0"/>
            <w:noProof/>
            <w:sz w:val="22"/>
            <w:szCs w:val="22"/>
            <w:lang w:eastAsia="ru-RU"/>
          </w:rPr>
          <w:tab/>
        </w:r>
        <w:r w:rsidRPr="005A67FC">
          <w:rPr>
            <w:rStyle w:val="aff5"/>
            <w:noProof/>
          </w:rPr>
          <w:t>Раздел 12 Решения по бесхозяйным тепловым сетям</w:t>
        </w:r>
        <w:r>
          <w:rPr>
            <w:noProof/>
            <w:webHidden/>
          </w:rPr>
          <w:tab/>
        </w:r>
        <w:r>
          <w:rPr>
            <w:noProof/>
            <w:webHidden/>
          </w:rPr>
          <w:fldChar w:fldCharType="begin"/>
        </w:r>
        <w:r>
          <w:rPr>
            <w:noProof/>
            <w:webHidden/>
          </w:rPr>
          <w:instrText xml:space="preserve"> PAGEREF _Toc137555554 \h </w:instrText>
        </w:r>
        <w:r>
          <w:rPr>
            <w:noProof/>
            <w:webHidden/>
          </w:rPr>
        </w:r>
        <w:r>
          <w:rPr>
            <w:noProof/>
            <w:webHidden/>
          </w:rPr>
          <w:fldChar w:fldCharType="separate"/>
        </w:r>
        <w:r>
          <w:rPr>
            <w:noProof/>
            <w:webHidden/>
          </w:rPr>
          <w:t>63</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55" w:history="1">
        <w:r w:rsidRPr="005A67FC">
          <w:rPr>
            <w:rStyle w:val="aff5"/>
            <w:noProof/>
          </w:rPr>
          <w:t>13.</w:t>
        </w:r>
        <w:r>
          <w:rPr>
            <w:rFonts w:asciiTheme="minorHAnsi" w:eastAsiaTheme="minorEastAsia" w:hAnsiTheme="minorHAnsi" w:cstheme="minorBidi"/>
            <w:iCs w:val="0"/>
            <w:noProof/>
            <w:sz w:val="22"/>
            <w:szCs w:val="22"/>
            <w:lang w:eastAsia="ru-RU"/>
          </w:rPr>
          <w:tab/>
        </w:r>
        <w:r w:rsidRPr="005A67FC">
          <w:rPr>
            <w:rStyle w:val="aff5"/>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_Toc137555555 \h </w:instrText>
        </w:r>
        <w:r>
          <w:rPr>
            <w:noProof/>
            <w:webHidden/>
          </w:rPr>
        </w:r>
        <w:r>
          <w:rPr>
            <w:noProof/>
            <w:webHidden/>
          </w:rPr>
          <w:fldChar w:fldCharType="separate"/>
        </w:r>
        <w:r>
          <w:rPr>
            <w:noProof/>
            <w:webHidden/>
          </w:rPr>
          <w:t>64</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6" w:history="1">
        <w:r w:rsidRPr="005A67FC">
          <w:rPr>
            <w:rStyle w:val="aff5"/>
            <w:noProof/>
          </w:rPr>
          <w:t>13.1.</w:t>
        </w:r>
        <w:r>
          <w:rPr>
            <w:rFonts w:asciiTheme="minorHAnsi" w:eastAsiaTheme="minorEastAsia" w:hAnsiTheme="minorHAnsi" w:cstheme="minorBidi"/>
            <w:iCs w:val="0"/>
            <w:noProof/>
            <w:sz w:val="22"/>
            <w:szCs w:val="22"/>
            <w:lang w:eastAsia="ru-RU"/>
          </w:rPr>
          <w:tab/>
        </w:r>
        <w:r w:rsidRPr="005A67FC">
          <w:rPr>
            <w:rStyle w:val="aff5"/>
            <w:noProof/>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webHidden/>
          </w:rPr>
          <w:tab/>
        </w:r>
        <w:r>
          <w:rPr>
            <w:noProof/>
            <w:webHidden/>
          </w:rPr>
          <w:fldChar w:fldCharType="begin"/>
        </w:r>
        <w:r>
          <w:rPr>
            <w:noProof/>
            <w:webHidden/>
          </w:rPr>
          <w:instrText xml:space="preserve"> PAGEREF _Toc137555556 \h </w:instrText>
        </w:r>
        <w:r>
          <w:rPr>
            <w:noProof/>
            <w:webHidden/>
          </w:rPr>
        </w:r>
        <w:r>
          <w:rPr>
            <w:noProof/>
            <w:webHidden/>
          </w:rPr>
          <w:fldChar w:fldCharType="separate"/>
        </w:r>
        <w:r>
          <w:rPr>
            <w:noProof/>
            <w:webHidden/>
          </w:rPr>
          <w:t>64</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7" w:history="1">
        <w:r w:rsidRPr="005A67FC">
          <w:rPr>
            <w:rStyle w:val="aff5"/>
            <w:noProof/>
          </w:rPr>
          <w:t>13.2.</w:t>
        </w:r>
        <w:r>
          <w:rPr>
            <w:rFonts w:asciiTheme="minorHAnsi" w:eastAsiaTheme="minorEastAsia" w:hAnsiTheme="minorHAnsi" w:cstheme="minorBidi"/>
            <w:iCs w:val="0"/>
            <w:noProof/>
            <w:sz w:val="22"/>
            <w:szCs w:val="22"/>
            <w:lang w:eastAsia="ru-RU"/>
          </w:rPr>
          <w:tab/>
        </w:r>
        <w:r w:rsidRPr="005A67FC">
          <w:rPr>
            <w:rStyle w:val="aff5"/>
            <w:noProof/>
          </w:rPr>
          <w:t>Описание проблем организации газоснабжения источников тепловой энергии</w:t>
        </w:r>
        <w:r>
          <w:rPr>
            <w:noProof/>
            <w:webHidden/>
          </w:rPr>
          <w:tab/>
        </w:r>
        <w:r>
          <w:rPr>
            <w:noProof/>
            <w:webHidden/>
          </w:rPr>
          <w:tab/>
        </w:r>
        <w:r>
          <w:rPr>
            <w:noProof/>
            <w:webHidden/>
          </w:rPr>
          <w:tab/>
        </w:r>
        <w:r>
          <w:rPr>
            <w:noProof/>
            <w:webHidden/>
          </w:rPr>
          <w:fldChar w:fldCharType="begin"/>
        </w:r>
        <w:r>
          <w:rPr>
            <w:noProof/>
            <w:webHidden/>
          </w:rPr>
          <w:instrText xml:space="preserve"> PAGEREF _Toc137555557 \h </w:instrText>
        </w:r>
        <w:r>
          <w:rPr>
            <w:noProof/>
            <w:webHidden/>
          </w:rPr>
        </w:r>
        <w:r>
          <w:rPr>
            <w:noProof/>
            <w:webHidden/>
          </w:rPr>
          <w:fldChar w:fldCharType="separate"/>
        </w:r>
        <w:r>
          <w:rPr>
            <w:noProof/>
            <w:webHidden/>
          </w:rPr>
          <w:t>64</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8" w:history="1">
        <w:r w:rsidRPr="005A67FC">
          <w:rPr>
            <w:rStyle w:val="aff5"/>
            <w:noProof/>
          </w:rPr>
          <w:t>13.3.</w:t>
        </w:r>
        <w:r>
          <w:rPr>
            <w:rFonts w:asciiTheme="minorHAnsi" w:eastAsiaTheme="minorEastAsia" w:hAnsiTheme="minorHAnsi" w:cstheme="minorBidi"/>
            <w:iCs w:val="0"/>
            <w:noProof/>
            <w:sz w:val="22"/>
            <w:szCs w:val="22"/>
            <w:lang w:eastAsia="ru-RU"/>
          </w:rPr>
          <w:tab/>
        </w:r>
        <w:r w:rsidRPr="005A67FC">
          <w:rPr>
            <w:rStyle w:val="aff5"/>
            <w:noProof/>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_Toc137555558 \h </w:instrText>
        </w:r>
        <w:r>
          <w:rPr>
            <w:noProof/>
            <w:webHidden/>
          </w:rPr>
        </w:r>
        <w:r>
          <w:rPr>
            <w:noProof/>
            <w:webHidden/>
          </w:rPr>
          <w:fldChar w:fldCharType="separate"/>
        </w:r>
        <w:r>
          <w:rPr>
            <w:noProof/>
            <w:webHidden/>
          </w:rPr>
          <w:t>64</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59" w:history="1">
        <w:r w:rsidRPr="005A67FC">
          <w:rPr>
            <w:rStyle w:val="aff5"/>
            <w:noProof/>
          </w:rPr>
          <w:t>13.4.</w:t>
        </w:r>
        <w:r>
          <w:rPr>
            <w:rFonts w:asciiTheme="minorHAnsi" w:eastAsiaTheme="minorEastAsia" w:hAnsiTheme="minorHAnsi" w:cstheme="minorBidi"/>
            <w:iCs w:val="0"/>
            <w:noProof/>
            <w:sz w:val="22"/>
            <w:szCs w:val="22"/>
            <w:lang w:eastAsia="ru-RU"/>
          </w:rPr>
          <w:tab/>
        </w:r>
        <w:r w:rsidRPr="005A67FC">
          <w:rPr>
            <w:rStyle w:val="aff5"/>
            <w:noProof/>
            <w:shd w:val="clear" w:color="auto" w:fill="FFFFFF"/>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webHidden/>
          </w:rPr>
          <w:tab/>
        </w:r>
        <w:r>
          <w:rPr>
            <w:noProof/>
            <w:webHidden/>
          </w:rPr>
          <w:fldChar w:fldCharType="begin"/>
        </w:r>
        <w:r>
          <w:rPr>
            <w:noProof/>
            <w:webHidden/>
          </w:rPr>
          <w:instrText xml:space="preserve"> PAGEREF _Toc137555559 \h </w:instrText>
        </w:r>
        <w:r>
          <w:rPr>
            <w:noProof/>
            <w:webHidden/>
          </w:rPr>
        </w:r>
        <w:r>
          <w:rPr>
            <w:noProof/>
            <w:webHidden/>
          </w:rPr>
          <w:fldChar w:fldCharType="separate"/>
        </w:r>
        <w:r>
          <w:rPr>
            <w:noProof/>
            <w:webHidden/>
          </w:rPr>
          <w:t>65</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60" w:history="1">
        <w:r w:rsidRPr="005A67FC">
          <w:rPr>
            <w:rStyle w:val="aff5"/>
            <w:noProof/>
          </w:rPr>
          <w:t>13.5.</w:t>
        </w:r>
        <w:r>
          <w:rPr>
            <w:rFonts w:asciiTheme="minorHAnsi" w:eastAsiaTheme="minorEastAsia" w:hAnsiTheme="minorHAnsi" w:cstheme="minorBidi"/>
            <w:iCs w:val="0"/>
            <w:noProof/>
            <w:sz w:val="22"/>
            <w:szCs w:val="22"/>
            <w:lang w:eastAsia="ru-RU"/>
          </w:rPr>
          <w:tab/>
        </w:r>
        <w:r w:rsidRPr="005A67FC">
          <w:rPr>
            <w:rStyle w:val="aff5"/>
            <w:noProof/>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webHidden/>
          </w:rPr>
          <w:tab/>
        </w:r>
        <w:r>
          <w:rPr>
            <w:noProof/>
            <w:webHidden/>
          </w:rPr>
          <w:fldChar w:fldCharType="begin"/>
        </w:r>
        <w:r>
          <w:rPr>
            <w:noProof/>
            <w:webHidden/>
          </w:rPr>
          <w:instrText xml:space="preserve"> PAGEREF _Toc137555560 \h </w:instrText>
        </w:r>
        <w:r>
          <w:rPr>
            <w:noProof/>
            <w:webHidden/>
          </w:rPr>
        </w:r>
        <w:r>
          <w:rPr>
            <w:noProof/>
            <w:webHidden/>
          </w:rPr>
          <w:fldChar w:fldCharType="separate"/>
        </w:r>
        <w:r>
          <w:rPr>
            <w:noProof/>
            <w:webHidden/>
          </w:rPr>
          <w:t>65</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61" w:history="1">
        <w:r w:rsidRPr="005A67FC">
          <w:rPr>
            <w:rStyle w:val="aff5"/>
            <w:noProof/>
          </w:rPr>
          <w:t>13.6.</w:t>
        </w:r>
        <w:r>
          <w:rPr>
            <w:rFonts w:asciiTheme="minorHAnsi" w:eastAsiaTheme="minorEastAsia" w:hAnsiTheme="minorHAnsi" w:cstheme="minorBidi"/>
            <w:iCs w:val="0"/>
            <w:noProof/>
            <w:sz w:val="22"/>
            <w:szCs w:val="22"/>
            <w:lang w:eastAsia="ru-RU"/>
          </w:rPr>
          <w:tab/>
        </w:r>
        <w:r w:rsidRPr="005A67FC">
          <w:rPr>
            <w:rStyle w:val="aff5"/>
            <w:noProof/>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Pr>
            <w:noProof/>
            <w:webHidden/>
          </w:rPr>
          <w:tab/>
        </w:r>
        <w:r>
          <w:rPr>
            <w:noProof/>
            <w:webHidden/>
          </w:rPr>
          <w:fldChar w:fldCharType="begin"/>
        </w:r>
        <w:r>
          <w:rPr>
            <w:noProof/>
            <w:webHidden/>
          </w:rPr>
          <w:instrText xml:space="preserve"> PAGEREF _Toc137555561 \h </w:instrText>
        </w:r>
        <w:r>
          <w:rPr>
            <w:noProof/>
            <w:webHidden/>
          </w:rPr>
        </w:r>
        <w:r>
          <w:rPr>
            <w:noProof/>
            <w:webHidden/>
          </w:rPr>
          <w:fldChar w:fldCharType="separate"/>
        </w:r>
        <w:r>
          <w:rPr>
            <w:noProof/>
            <w:webHidden/>
          </w:rPr>
          <w:t>66</w:t>
        </w:r>
        <w:r>
          <w:rPr>
            <w:noProof/>
            <w:webHidden/>
          </w:rPr>
          <w:fldChar w:fldCharType="end"/>
        </w:r>
      </w:hyperlink>
    </w:p>
    <w:p w:rsidR="00FB7CB8" w:rsidRDefault="00FB7CB8" w:rsidP="00FB7CB8">
      <w:pPr>
        <w:pStyle w:val="23"/>
        <w:tabs>
          <w:tab w:val="left" w:pos="1984"/>
          <w:tab w:val="right" w:leader="dot" w:pos="9345"/>
        </w:tabs>
        <w:rPr>
          <w:rFonts w:asciiTheme="minorHAnsi" w:eastAsiaTheme="minorEastAsia" w:hAnsiTheme="minorHAnsi" w:cstheme="minorBidi"/>
          <w:iCs w:val="0"/>
          <w:noProof/>
          <w:sz w:val="22"/>
          <w:szCs w:val="22"/>
          <w:lang w:eastAsia="ru-RU"/>
        </w:rPr>
      </w:pPr>
      <w:hyperlink w:anchor="_Toc137555562" w:history="1">
        <w:r w:rsidRPr="005A67FC">
          <w:rPr>
            <w:rStyle w:val="aff5"/>
            <w:noProof/>
          </w:rPr>
          <w:t>13.7.</w:t>
        </w:r>
        <w:r>
          <w:rPr>
            <w:rFonts w:asciiTheme="minorHAnsi" w:eastAsiaTheme="minorEastAsia" w:hAnsiTheme="minorHAnsi" w:cstheme="minorBidi"/>
            <w:iCs w:val="0"/>
            <w:noProof/>
            <w:sz w:val="22"/>
            <w:szCs w:val="22"/>
            <w:lang w:eastAsia="ru-RU"/>
          </w:rPr>
          <w:tab/>
        </w:r>
        <w:r w:rsidRPr="005A67FC">
          <w:rPr>
            <w:rStyle w:val="aff5"/>
            <w:noProof/>
          </w:rPr>
          <w:t>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_Toc137555562 \h </w:instrText>
        </w:r>
        <w:r>
          <w:rPr>
            <w:noProof/>
            <w:webHidden/>
          </w:rPr>
        </w:r>
        <w:r>
          <w:rPr>
            <w:noProof/>
            <w:webHidden/>
          </w:rPr>
          <w:fldChar w:fldCharType="separate"/>
        </w:r>
        <w:r>
          <w:rPr>
            <w:noProof/>
            <w:webHidden/>
          </w:rPr>
          <w:t>67</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63" w:history="1">
        <w:r w:rsidRPr="005A67FC">
          <w:rPr>
            <w:rStyle w:val="aff5"/>
            <w:noProof/>
          </w:rPr>
          <w:t>14.</w:t>
        </w:r>
        <w:r>
          <w:rPr>
            <w:rFonts w:asciiTheme="minorHAnsi" w:eastAsiaTheme="minorEastAsia" w:hAnsiTheme="minorHAnsi" w:cstheme="minorBidi"/>
            <w:iCs w:val="0"/>
            <w:noProof/>
            <w:sz w:val="22"/>
            <w:szCs w:val="22"/>
            <w:lang w:eastAsia="ru-RU"/>
          </w:rPr>
          <w:tab/>
        </w:r>
        <w:r w:rsidRPr="005A67FC">
          <w:rPr>
            <w:rStyle w:val="aff5"/>
            <w:noProof/>
          </w:rPr>
          <w:t>Раздел 14 Индикаторы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_Toc137555563 \h </w:instrText>
        </w:r>
        <w:r>
          <w:rPr>
            <w:noProof/>
            <w:webHidden/>
          </w:rPr>
        </w:r>
        <w:r>
          <w:rPr>
            <w:noProof/>
            <w:webHidden/>
          </w:rPr>
          <w:fldChar w:fldCharType="separate"/>
        </w:r>
        <w:r>
          <w:rPr>
            <w:noProof/>
            <w:webHidden/>
          </w:rPr>
          <w:t>69</w:t>
        </w:r>
        <w:r>
          <w:rPr>
            <w:noProof/>
            <w:webHidden/>
          </w:rPr>
          <w:fldChar w:fldCharType="end"/>
        </w:r>
      </w:hyperlink>
    </w:p>
    <w:p w:rsidR="00FB7CB8" w:rsidRDefault="00FB7CB8" w:rsidP="00FB7CB8">
      <w:pPr>
        <w:pStyle w:val="14"/>
        <w:tabs>
          <w:tab w:val="right" w:leader="dot" w:pos="9345"/>
        </w:tabs>
        <w:rPr>
          <w:rFonts w:asciiTheme="minorHAnsi" w:eastAsiaTheme="minorEastAsia" w:hAnsiTheme="minorHAnsi" w:cstheme="minorBidi"/>
          <w:iCs w:val="0"/>
          <w:noProof/>
          <w:sz w:val="22"/>
          <w:szCs w:val="22"/>
          <w:lang w:eastAsia="ru-RU"/>
        </w:rPr>
      </w:pPr>
      <w:hyperlink w:anchor="_Toc137555564" w:history="1">
        <w:r w:rsidRPr="005A67FC">
          <w:rPr>
            <w:rStyle w:val="aff5"/>
            <w:noProof/>
          </w:rPr>
          <w:t>15.</w:t>
        </w:r>
        <w:r>
          <w:rPr>
            <w:rFonts w:asciiTheme="minorHAnsi" w:eastAsiaTheme="minorEastAsia" w:hAnsiTheme="minorHAnsi" w:cstheme="minorBidi"/>
            <w:iCs w:val="0"/>
            <w:noProof/>
            <w:sz w:val="22"/>
            <w:szCs w:val="22"/>
            <w:lang w:eastAsia="ru-RU"/>
          </w:rPr>
          <w:tab/>
        </w:r>
        <w:r w:rsidRPr="005A67FC">
          <w:rPr>
            <w:rStyle w:val="aff5"/>
            <w:noProof/>
          </w:rPr>
          <w:t>Раздел 15 Ценовые (тарифные) последствия</w:t>
        </w:r>
        <w:r>
          <w:rPr>
            <w:noProof/>
            <w:webHidden/>
          </w:rPr>
          <w:tab/>
        </w:r>
        <w:r>
          <w:rPr>
            <w:noProof/>
            <w:webHidden/>
          </w:rPr>
          <w:fldChar w:fldCharType="begin"/>
        </w:r>
        <w:r>
          <w:rPr>
            <w:noProof/>
            <w:webHidden/>
          </w:rPr>
          <w:instrText xml:space="preserve"> PAGEREF _Toc137555564 \h </w:instrText>
        </w:r>
        <w:r>
          <w:rPr>
            <w:noProof/>
            <w:webHidden/>
          </w:rPr>
        </w:r>
        <w:r>
          <w:rPr>
            <w:noProof/>
            <w:webHidden/>
          </w:rPr>
          <w:fldChar w:fldCharType="separate"/>
        </w:r>
        <w:r>
          <w:rPr>
            <w:noProof/>
            <w:webHidden/>
          </w:rPr>
          <w:t>75</w:t>
        </w:r>
        <w:r>
          <w:rPr>
            <w:noProof/>
            <w:webHidden/>
          </w:rPr>
          <w:fldChar w:fldCharType="end"/>
        </w:r>
      </w:hyperlink>
    </w:p>
    <w:p w:rsidR="00FB7CB8" w:rsidRDefault="00FB7CB8" w:rsidP="00FB7CB8">
      <w:pPr>
        <w:rPr>
          <w:highlight w:val="yellow"/>
        </w:rPr>
      </w:pPr>
      <w:r>
        <w:fldChar w:fldCharType="end"/>
      </w:r>
    </w:p>
    <w:p w:rsidR="00FB7CB8" w:rsidRDefault="00FB7CB8" w:rsidP="00FB7CB8">
      <w:pPr>
        <w:rPr>
          <w:highlight w:val="yellow"/>
        </w:rPr>
      </w:pPr>
      <w:r>
        <w:rPr>
          <w:highlight w:val="yellow"/>
        </w:rPr>
        <w:br w:type="page" w:clear="all"/>
      </w:r>
    </w:p>
    <w:p w:rsidR="00FB7CB8" w:rsidRDefault="00FB7CB8" w:rsidP="00FB7CB8">
      <w:pPr>
        <w:pStyle w:val="0"/>
      </w:pPr>
      <w:bookmarkStart w:id="400" w:name="_Toc137555498"/>
      <w:r>
        <w:lastRenderedPageBreak/>
        <w:t>ПЕРЕЧЕНЬ ТАБЛИЦ</w:t>
      </w:r>
      <w:bookmarkEnd w:id="400"/>
    </w:p>
    <w:p w:rsidR="00FB7CB8" w:rsidRDefault="00FB7CB8" w:rsidP="00FB7CB8">
      <w:pPr>
        <w:jc w:val="both"/>
        <w:rPr>
          <w:highlight w:val="yellow"/>
        </w:rPr>
      </w:pPr>
    </w:p>
    <w:p w:rsidR="00FB7CB8" w:rsidRDefault="00FB7CB8" w:rsidP="00FB7CB8">
      <w:pPr>
        <w:pStyle w:val="affff5"/>
        <w:tabs>
          <w:tab w:val="right" w:leader="dot" w:pos="9345"/>
        </w:tabs>
        <w:jc w:val="both"/>
        <w:rPr>
          <w:rFonts w:asciiTheme="minorHAnsi" w:hAnsiTheme="minorHAnsi"/>
          <w:noProof/>
          <w:sz w:val="22"/>
          <w:lang w:eastAsia="ru-RU"/>
        </w:rPr>
      </w:pPr>
      <w:r w:rsidRPr="00437CE3">
        <w:rPr>
          <w:rStyle w:val="aff5"/>
          <w:szCs w:val="24"/>
          <w:highlight w:val="yellow"/>
          <w:lang w:eastAsia="ru-RU"/>
        </w:rPr>
        <w:fldChar w:fldCharType="begin"/>
      </w:r>
      <w:r>
        <w:rPr>
          <w:rStyle w:val="aff5"/>
          <w:highlight w:val="yellow"/>
        </w:rPr>
        <w:instrText xml:space="preserve"> TOC \h \z \c "Таблица" </w:instrText>
      </w:r>
      <w:r w:rsidRPr="00437CE3">
        <w:rPr>
          <w:rStyle w:val="aff5"/>
          <w:szCs w:val="24"/>
          <w:highlight w:val="yellow"/>
          <w:lang w:eastAsia="ru-RU"/>
        </w:rPr>
        <w:fldChar w:fldCharType="separate"/>
      </w:r>
      <w:hyperlink w:anchor="_Toc137555565" w:history="1">
        <w:r w:rsidRPr="00F922EC">
          <w:rPr>
            <w:rStyle w:val="aff5"/>
            <w:noProof/>
          </w:rPr>
          <w:t>Таблица 1 – Участки перспективной застройки</w:t>
        </w:r>
        <w:r>
          <w:rPr>
            <w:noProof/>
            <w:webHidden/>
          </w:rPr>
          <w:tab/>
        </w:r>
        <w:r>
          <w:rPr>
            <w:noProof/>
            <w:webHidden/>
          </w:rPr>
          <w:fldChar w:fldCharType="begin"/>
        </w:r>
        <w:r>
          <w:rPr>
            <w:noProof/>
            <w:webHidden/>
          </w:rPr>
          <w:instrText xml:space="preserve"> PAGEREF _Toc137555565 \h </w:instrText>
        </w:r>
        <w:r>
          <w:rPr>
            <w:noProof/>
            <w:webHidden/>
          </w:rPr>
        </w:r>
        <w:r>
          <w:rPr>
            <w:noProof/>
            <w:webHidden/>
          </w:rPr>
          <w:fldChar w:fldCharType="separate"/>
        </w:r>
        <w:r>
          <w:rPr>
            <w:noProof/>
            <w:webHidden/>
          </w:rPr>
          <w:t>13</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66" w:history="1">
        <w:r w:rsidRPr="00F922EC">
          <w:rPr>
            <w:rStyle w:val="aff5"/>
            <w:noProof/>
          </w:rPr>
          <w:t>Таблица 2 – Информация об аварийных зданиях, снос которых предполагается в рамках актуализации Схемы</w:t>
        </w:r>
        <w:r>
          <w:rPr>
            <w:noProof/>
            <w:webHidden/>
          </w:rPr>
          <w:tab/>
        </w:r>
        <w:r>
          <w:rPr>
            <w:noProof/>
            <w:webHidden/>
          </w:rPr>
          <w:fldChar w:fldCharType="begin"/>
        </w:r>
        <w:r>
          <w:rPr>
            <w:noProof/>
            <w:webHidden/>
          </w:rPr>
          <w:instrText xml:space="preserve"> PAGEREF _Toc137555566 \h </w:instrText>
        </w:r>
        <w:r>
          <w:rPr>
            <w:noProof/>
            <w:webHidden/>
          </w:rPr>
        </w:r>
        <w:r>
          <w:rPr>
            <w:noProof/>
            <w:webHidden/>
          </w:rPr>
          <w:fldChar w:fldCharType="separate"/>
        </w:r>
        <w:r>
          <w:rPr>
            <w:noProof/>
            <w:webHidden/>
          </w:rPr>
          <w:t>14</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67" w:history="1">
        <w:r w:rsidRPr="00F922EC">
          <w:rPr>
            <w:rStyle w:val="aff5"/>
            <w:noProof/>
          </w:rPr>
          <w:t xml:space="preserve">Таблица 3 - </w:t>
        </w:r>
        <w:r w:rsidRPr="00F922EC">
          <w:rPr>
            <w:rStyle w:val="aff5"/>
            <w:noProof/>
            <w:shd w:val="clear" w:color="auto" w:fill="FFFFFF"/>
          </w:rPr>
          <w:t>Ввод в эксплуатацию жилых зданий с общей площадью жилищного фонда на период разработки или актуализации схемы теплоснабжения</w:t>
        </w:r>
        <w:r>
          <w:rPr>
            <w:noProof/>
            <w:webHidden/>
          </w:rPr>
          <w:tab/>
        </w:r>
        <w:r>
          <w:rPr>
            <w:noProof/>
            <w:webHidden/>
          </w:rPr>
          <w:fldChar w:fldCharType="begin"/>
        </w:r>
        <w:r>
          <w:rPr>
            <w:noProof/>
            <w:webHidden/>
          </w:rPr>
          <w:instrText xml:space="preserve"> PAGEREF _Toc137555567 \h </w:instrText>
        </w:r>
        <w:r>
          <w:rPr>
            <w:noProof/>
            <w:webHidden/>
          </w:rPr>
        </w:r>
        <w:r>
          <w:rPr>
            <w:noProof/>
            <w:webHidden/>
          </w:rPr>
          <w:fldChar w:fldCharType="separate"/>
        </w:r>
        <w:r>
          <w:rPr>
            <w:noProof/>
            <w:webHidden/>
          </w:rPr>
          <w:t>15</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68" w:history="1">
        <w:r w:rsidRPr="00F922EC">
          <w:rPr>
            <w:rStyle w:val="aff5"/>
            <w:noProof/>
          </w:rPr>
          <w:t xml:space="preserve">Таблица 4 - </w:t>
        </w:r>
        <w:r w:rsidRPr="00F922EC">
          <w:rPr>
            <w:rStyle w:val="aff5"/>
            <w:noProof/>
            <w:shd w:val="clear" w:color="auto" w:fill="FFFFFF"/>
          </w:rPr>
          <w:t>Снос (вывод из эксплуатации) жилых зданий с общей площадью фонда на период разработки или актуализации схемы теплоснабжения</w:t>
        </w:r>
        <w:r>
          <w:rPr>
            <w:noProof/>
            <w:webHidden/>
          </w:rPr>
          <w:tab/>
        </w:r>
        <w:r>
          <w:rPr>
            <w:noProof/>
            <w:webHidden/>
          </w:rPr>
          <w:fldChar w:fldCharType="begin"/>
        </w:r>
        <w:r>
          <w:rPr>
            <w:noProof/>
            <w:webHidden/>
          </w:rPr>
          <w:instrText xml:space="preserve"> PAGEREF _Toc137555568 \h </w:instrText>
        </w:r>
        <w:r>
          <w:rPr>
            <w:noProof/>
            <w:webHidden/>
          </w:rPr>
        </w:r>
        <w:r>
          <w:rPr>
            <w:noProof/>
            <w:webHidden/>
          </w:rPr>
          <w:fldChar w:fldCharType="separate"/>
        </w:r>
        <w:r>
          <w:rPr>
            <w:noProof/>
            <w:webHidden/>
          </w:rPr>
          <w:t>15</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69" w:history="1">
        <w:r w:rsidRPr="00F922EC">
          <w:rPr>
            <w:rStyle w:val="aff5"/>
            <w:noProof/>
          </w:rPr>
          <w:t>Таблица 5 – Прирост тепловых нагрузок отопления, вентиляции и горячего водоснабжения перспективных зданий</w:t>
        </w:r>
        <w:r>
          <w:rPr>
            <w:noProof/>
            <w:webHidden/>
          </w:rPr>
          <w:tab/>
        </w:r>
        <w:r>
          <w:rPr>
            <w:noProof/>
            <w:webHidden/>
          </w:rPr>
          <w:fldChar w:fldCharType="begin"/>
        </w:r>
        <w:r>
          <w:rPr>
            <w:noProof/>
            <w:webHidden/>
          </w:rPr>
          <w:instrText xml:space="preserve"> PAGEREF _Toc137555569 \h </w:instrText>
        </w:r>
        <w:r>
          <w:rPr>
            <w:noProof/>
            <w:webHidden/>
          </w:rPr>
        </w:r>
        <w:r>
          <w:rPr>
            <w:noProof/>
            <w:webHidden/>
          </w:rPr>
          <w:fldChar w:fldCharType="separate"/>
        </w:r>
        <w:r>
          <w:rPr>
            <w:noProof/>
            <w:webHidden/>
          </w:rPr>
          <w:t>17</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0" w:history="1">
        <w:r w:rsidRPr="00F922EC">
          <w:rPr>
            <w:rStyle w:val="aff5"/>
            <w:noProof/>
          </w:rPr>
          <w:t>Таблица 6 - Прирост теплопотребления перспективных зданий</w:t>
        </w:r>
        <w:r>
          <w:rPr>
            <w:noProof/>
            <w:webHidden/>
          </w:rPr>
          <w:tab/>
        </w:r>
        <w:r>
          <w:rPr>
            <w:noProof/>
            <w:webHidden/>
          </w:rPr>
          <w:fldChar w:fldCharType="begin"/>
        </w:r>
        <w:r>
          <w:rPr>
            <w:noProof/>
            <w:webHidden/>
          </w:rPr>
          <w:instrText xml:space="preserve"> PAGEREF _Toc137555570 \h </w:instrText>
        </w:r>
        <w:r>
          <w:rPr>
            <w:noProof/>
            <w:webHidden/>
          </w:rPr>
        </w:r>
        <w:r>
          <w:rPr>
            <w:noProof/>
            <w:webHidden/>
          </w:rPr>
          <w:fldChar w:fldCharType="separate"/>
        </w:r>
        <w:r>
          <w:rPr>
            <w:noProof/>
            <w:webHidden/>
          </w:rPr>
          <w:t>17</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1" w:history="1">
        <w:r w:rsidRPr="00F922EC">
          <w:rPr>
            <w:rStyle w:val="aff5"/>
            <w:noProof/>
          </w:rPr>
          <w:t>Таблица 7 – Параметры ожидаемого сноса</w:t>
        </w:r>
        <w:r>
          <w:rPr>
            <w:noProof/>
            <w:webHidden/>
          </w:rPr>
          <w:tab/>
        </w:r>
        <w:r>
          <w:rPr>
            <w:noProof/>
            <w:webHidden/>
          </w:rPr>
          <w:fldChar w:fldCharType="begin"/>
        </w:r>
        <w:r>
          <w:rPr>
            <w:noProof/>
            <w:webHidden/>
          </w:rPr>
          <w:instrText xml:space="preserve"> PAGEREF _Toc137555571 \h </w:instrText>
        </w:r>
        <w:r>
          <w:rPr>
            <w:noProof/>
            <w:webHidden/>
          </w:rPr>
        </w:r>
        <w:r>
          <w:rPr>
            <w:noProof/>
            <w:webHidden/>
          </w:rPr>
          <w:fldChar w:fldCharType="separate"/>
        </w:r>
        <w:r>
          <w:rPr>
            <w:noProof/>
            <w:webHidden/>
          </w:rPr>
          <w:t>17</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2" w:history="1">
        <w:r w:rsidRPr="00F922EC">
          <w:rPr>
            <w:rStyle w:val="aff5"/>
            <w:noProof/>
          </w:rPr>
          <w:t>Таблица 8 - Прирост тепловой нагрузки на отопление и вентиляцию в проектируемых жилых зданиях на период до 2033 г., Гкал/ч</w:t>
        </w:r>
        <w:r>
          <w:rPr>
            <w:noProof/>
            <w:webHidden/>
          </w:rPr>
          <w:tab/>
        </w:r>
        <w:r>
          <w:rPr>
            <w:noProof/>
            <w:webHidden/>
          </w:rPr>
          <w:fldChar w:fldCharType="begin"/>
        </w:r>
        <w:r>
          <w:rPr>
            <w:noProof/>
            <w:webHidden/>
          </w:rPr>
          <w:instrText xml:space="preserve"> PAGEREF _Toc137555572 \h </w:instrText>
        </w:r>
        <w:r>
          <w:rPr>
            <w:noProof/>
            <w:webHidden/>
          </w:rPr>
        </w:r>
        <w:r>
          <w:rPr>
            <w:noProof/>
            <w:webHidden/>
          </w:rPr>
          <w:fldChar w:fldCharType="separate"/>
        </w:r>
        <w:r>
          <w:rPr>
            <w:noProof/>
            <w:webHidden/>
          </w:rPr>
          <w:t>18</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3" w:history="1">
        <w:r w:rsidRPr="00F922EC">
          <w:rPr>
            <w:rStyle w:val="aff5"/>
            <w:noProof/>
          </w:rPr>
          <w:t>Таблица 9 - Прирост тепловой нагрузки на горячее водоснабжение в проектируемых жилых зданиях на период до 2033 г., Гкал/ч</w:t>
        </w:r>
        <w:r>
          <w:rPr>
            <w:noProof/>
            <w:webHidden/>
          </w:rPr>
          <w:tab/>
        </w:r>
        <w:r>
          <w:rPr>
            <w:noProof/>
            <w:webHidden/>
          </w:rPr>
          <w:fldChar w:fldCharType="begin"/>
        </w:r>
        <w:r>
          <w:rPr>
            <w:noProof/>
            <w:webHidden/>
          </w:rPr>
          <w:instrText xml:space="preserve"> PAGEREF _Toc137555573 \h </w:instrText>
        </w:r>
        <w:r>
          <w:rPr>
            <w:noProof/>
            <w:webHidden/>
          </w:rPr>
        </w:r>
        <w:r>
          <w:rPr>
            <w:noProof/>
            <w:webHidden/>
          </w:rPr>
          <w:fldChar w:fldCharType="separate"/>
        </w:r>
        <w:r>
          <w:rPr>
            <w:noProof/>
            <w:webHidden/>
          </w:rPr>
          <w:t>18</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4" w:history="1">
        <w:r w:rsidRPr="00F922EC">
          <w:rPr>
            <w:rStyle w:val="aff5"/>
            <w:noProof/>
          </w:rPr>
          <w:t>Таблица 10 - Снижение тепловой нагрузки на отопление и вентиляцию в сносимых жилых зданиях на период до 2033 г., Гкал/ч</w:t>
        </w:r>
        <w:r>
          <w:rPr>
            <w:noProof/>
            <w:webHidden/>
          </w:rPr>
          <w:tab/>
        </w:r>
        <w:r>
          <w:rPr>
            <w:noProof/>
            <w:webHidden/>
          </w:rPr>
          <w:fldChar w:fldCharType="begin"/>
        </w:r>
        <w:r>
          <w:rPr>
            <w:noProof/>
            <w:webHidden/>
          </w:rPr>
          <w:instrText xml:space="preserve"> PAGEREF _Toc137555574 \h </w:instrText>
        </w:r>
        <w:r>
          <w:rPr>
            <w:noProof/>
            <w:webHidden/>
          </w:rPr>
        </w:r>
        <w:r>
          <w:rPr>
            <w:noProof/>
            <w:webHidden/>
          </w:rPr>
          <w:fldChar w:fldCharType="separate"/>
        </w:r>
        <w:r>
          <w:rPr>
            <w:noProof/>
            <w:webHidden/>
          </w:rPr>
          <w:t>19</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5" w:history="1">
        <w:r w:rsidRPr="00F922EC">
          <w:rPr>
            <w:rStyle w:val="aff5"/>
            <w:noProof/>
          </w:rPr>
          <w:t>Таблица 11 - Снижение тепловой нагрузки горячего водоснабжения в сносимых жилых зданиях на период до 2033 г., Гкал/ч</w:t>
        </w:r>
        <w:r>
          <w:rPr>
            <w:noProof/>
            <w:webHidden/>
          </w:rPr>
          <w:tab/>
        </w:r>
        <w:r>
          <w:rPr>
            <w:noProof/>
            <w:webHidden/>
          </w:rPr>
          <w:fldChar w:fldCharType="begin"/>
        </w:r>
        <w:r>
          <w:rPr>
            <w:noProof/>
            <w:webHidden/>
          </w:rPr>
          <w:instrText xml:space="preserve"> PAGEREF _Toc137555575 \h </w:instrText>
        </w:r>
        <w:r>
          <w:rPr>
            <w:noProof/>
            <w:webHidden/>
          </w:rPr>
        </w:r>
        <w:r>
          <w:rPr>
            <w:noProof/>
            <w:webHidden/>
          </w:rPr>
          <w:fldChar w:fldCharType="separate"/>
        </w:r>
        <w:r>
          <w:rPr>
            <w:noProof/>
            <w:webHidden/>
          </w:rPr>
          <w:t>19</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6" w:history="1">
        <w:r w:rsidRPr="00F922EC">
          <w:rPr>
            <w:rStyle w:val="aff5"/>
            <w:noProof/>
          </w:rPr>
          <w:t>Таблица 12 - Прирост потребления тепловой энергии на отопление и вентиляцию в проектируемых жилых зданиях на период до 2033 г., тыс. Гкал</w:t>
        </w:r>
        <w:r>
          <w:rPr>
            <w:noProof/>
            <w:webHidden/>
          </w:rPr>
          <w:tab/>
        </w:r>
        <w:r>
          <w:rPr>
            <w:noProof/>
            <w:webHidden/>
          </w:rPr>
          <w:fldChar w:fldCharType="begin"/>
        </w:r>
        <w:r>
          <w:rPr>
            <w:noProof/>
            <w:webHidden/>
          </w:rPr>
          <w:instrText xml:space="preserve"> PAGEREF _Toc137555576 \h </w:instrText>
        </w:r>
        <w:r>
          <w:rPr>
            <w:noProof/>
            <w:webHidden/>
          </w:rPr>
        </w:r>
        <w:r>
          <w:rPr>
            <w:noProof/>
            <w:webHidden/>
          </w:rPr>
          <w:fldChar w:fldCharType="separate"/>
        </w:r>
        <w:r>
          <w:rPr>
            <w:noProof/>
            <w:webHidden/>
          </w:rPr>
          <w:t>20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7" w:history="1">
        <w:r w:rsidRPr="00F922EC">
          <w:rPr>
            <w:rStyle w:val="aff5"/>
            <w:noProof/>
          </w:rPr>
          <w:t>Таблица 13 – Прирост потребления тепловой энергии на горячее водоснабжение в проектируемых жилых зданиях на период до 2033 г., тыс. Гкал</w:t>
        </w:r>
        <w:r>
          <w:rPr>
            <w:noProof/>
            <w:webHidden/>
          </w:rPr>
          <w:tab/>
        </w:r>
        <w:r>
          <w:rPr>
            <w:noProof/>
            <w:webHidden/>
          </w:rPr>
          <w:fldChar w:fldCharType="begin"/>
        </w:r>
        <w:r>
          <w:rPr>
            <w:noProof/>
            <w:webHidden/>
          </w:rPr>
          <w:instrText xml:space="preserve"> PAGEREF _Toc137555577 \h </w:instrText>
        </w:r>
        <w:r>
          <w:rPr>
            <w:noProof/>
            <w:webHidden/>
          </w:rPr>
        </w:r>
        <w:r>
          <w:rPr>
            <w:noProof/>
            <w:webHidden/>
          </w:rPr>
          <w:fldChar w:fldCharType="separate"/>
        </w:r>
        <w:r>
          <w:rPr>
            <w:noProof/>
            <w:webHidden/>
          </w:rPr>
          <w:t>20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8" w:history="1">
        <w:r w:rsidRPr="00F922EC">
          <w:rPr>
            <w:rStyle w:val="aff5"/>
            <w:noProof/>
          </w:rPr>
          <w:t>Таблица 14 - Снижение потребления тепловой энергии на отопление и вентиляцию в сносимых жилых зданиях на период до 2033 г., тыс. Гкал</w:t>
        </w:r>
        <w:r>
          <w:rPr>
            <w:noProof/>
            <w:webHidden/>
          </w:rPr>
          <w:tab/>
        </w:r>
        <w:r>
          <w:rPr>
            <w:noProof/>
            <w:webHidden/>
          </w:rPr>
          <w:fldChar w:fldCharType="begin"/>
        </w:r>
        <w:r>
          <w:rPr>
            <w:noProof/>
            <w:webHidden/>
          </w:rPr>
          <w:instrText xml:space="preserve"> PAGEREF _Toc137555578 \h </w:instrText>
        </w:r>
        <w:r>
          <w:rPr>
            <w:noProof/>
            <w:webHidden/>
          </w:rPr>
        </w:r>
        <w:r>
          <w:rPr>
            <w:noProof/>
            <w:webHidden/>
          </w:rPr>
          <w:fldChar w:fldCharType="separate"/>
        </w:r>
        <w:r>
          <w:rPr>
            <w:noProof/>
            <w:webHidden/>
          </w:rPr>
          <w:t>21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79" w:history="1">
        <w:r w:rsidRPr="00F922EC">
          <w:rPr>
            <w:rStyle w:val="aff5"/>
            <w:noProof/>
          </w:rPr>
          <w:t>Таблица 15 - Снижение потребления тепловой энергии на горячее водоснабжение в сносимых жилых зданиях на период до 2033 г., тыс. Гкал</w:t>
        </w:r>
        <w:r>
          <w:rPr>
            <w:noProof/>
            <w:webHidden/>
          </w:rPr>
          <w:tab/>
        </w:r>
        <w:r>
          <w:rPr>
            <w:noProof/>
            <w:webHidden/>
          </w:rPr>
          <w:fldChar w:fldCharType="begin"/>
        </w:r>
        <w:r>
          <w:rPr>
            <w:noProof/>
            <w:webHidden/>
          </w:rPr>
          <w:instrText xml:space="preserve"> PAGEREF _Toc137555579 \h </w:instrText>
        </w:r>
        <w:r>
          <w:rPr>
            <w:noProof/>
            <w:webHidden/>
          </w:rPr>
        </w:r>
        <w:r>
          <w:rPr>
            <w:noProof/>
            <w:webHidden/>
          </w:rPr>
          <w:fldChar w:fldCharType="separate"/>
        </w:r>
        <w:r>
          <w:rPr>
            <w:noProof/>
            <w:webHidden/>
          </w:rPr>
          <w:t>21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0" w:history="1">
        <w:r w:rsidRPr="00F922EC">
          <w:rPr>
            <w:rStyle w:val="aff5"/>
            <w:noProof/>
          </w:rPr>
          <w:t>Таблица 16 - 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до 2033 г., тыс. Гкал</w:t>
        </w:r>
        <w:r>
          <w:rPr>
            <w:noProof/>
            <w:webHidden/>
          </w:rPr>
          <w:tab/>
        </w:r>
        <w:r>
          <w:rPr>
            <w:noProof/>
            <w:webHidden/>
          </w:rPr>
          <w:fldChar w:fldCharType="begin"/>
        </w:r>
        <w:r>
          <w:rPr>
            <w:noProof/>
            <w:webHidden/>
          </w:rPr>
          <w:instrText xml:space="preserve"> PAGEREF _Toc137555580 \h </w:instrText>
        </w:r>
        <w:r>
          <w:rPr>
            <w:noProof/>
            <w:webHidden/>
          </w:rPr>
        </w:r>
        <w:r>
          <w:rPr>
            <w:noProof/>
            <w:webHidden/>
          </w:rPr>
          <w:fldChar w:fldCharType="separate"/>
        </w:r>
        <w:r>
          <w:rPr>
            <w:noProof/>
            <w:webHidden/>
          </w:rPr>
          <w:t>22</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1" w:history="1">
        <w:r w:rsidRPr="00F922EC">
          <w:rPr>
            <w:rStyle w:val="aff5"/>
            <w:noProof/>
          </w:rPr>
          <w:t>Таблица 17 -Существующее и перспективное значение средневзвешенной плотности тепловой нагрузки</w:t>
        </w:r>
        <w:r>
          <w:rPr>
            <w:noProof/>
            <w:webHidden/>
          </w:rPr>
          <w:tab/>
        </w:r>
        <w:r>
          <w:rPr>
            <w:noProof/>
            <w:webHidden/>
          </w:rPr>
          <w:fldChar w:fldCharType="begin"/>
        </w:r>
        <w:r>
          <w:rPr>
            <w:noProof/>
            <w:webHidden/>
          </w:rPr>
          <w:instrText xml:space="preserve"> PAGEREF _Toc137555581 \h </w:instrText>
        </w:r>
        <w:r>
          <w:rPr>
            <w:noProof/>
            <w:webHidden/>
          </w:rPr>
        </w:r>
        <w:r>
          <w:rPr>
            <w:noProof/>
            <w:webHidden/>
          </w:rPr>
          <w:fldChar w:fldCharType="separate"/>
        </w:r>
        <w:r>
          <w:rPr>
            <w:noProof/>
            <w:webHidden/>
          </w:rPr>
          <w:t>23</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2" w:history="1">
        <w:r w:rsidRPr="00F922EC">
          <w:rPr>
            <w:rStyle w:val="aff5"/>
            <w:noProof/>
          </w:rPr>
          <w:t>Таблица 18 - Баланс тепловой мощности котельной №1, в зоне деятельности единой теплоснабжающей организации ООО «ТК-Советск», Гкал/ч</w:t>
        </w:r>
        <w:r>
          <w:rPr>
            <w:noProof/>
            <w:webHidden/>
          </w:rPr>
          <w:tab/>
        </w:r>
        <w:r>
          <w:rPr>
            <w:noProof/>
            <w:webHidden/>
          </w:rPr>
          <w:fldChar w:fldCharType="begin"/>
        </w:r>
        <w:r>
          <w:rPr>
            <w:noProof/>
            <w:webHidden/>
          </w:rPr>
          <w:instrText xml:space="preserve"> PAGEREF _Toc137555582 \h </w:instrText>
        </w:r>
        <w:r>
          <w:rPr>
            <w:noProof/>
            <w:webHidden/>
          </w:rPr>
        </w:r>
        <w:r>
          <w:rPr>
            <w:noProof/>
            <w:webHidden/>
          </w:rPr>
          <w:fldChar w:fldCharType="separate"/>
        </w:r>
        <w:r>
          <w:rPr>
            <w:noProof/>
            <w:webHidden/>
          </w:rPr>
          <w:t>27</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3" w:history="1">
        <w:r w:rsidRPr="00F922EC">
          <w:rPr>
            <w:rStyle w:val="aff5"/>
            <w:noProof/>
          </w:rPr>
          <w:t>Таблица 19 - Результаты расчета эффективного радиуса теплоснабжения</w:t>
        </w:r>
        <w:r>
          <w:rPr>
            <w:noProof/>
            <w:webHidden/>
          </w:rPr>
          <w:tab/>
        </w:r>
        <w:r>
          <w:rPr>
            <w:noProof/>
            <w:webHidden/>
          </w:rPr>
          <w:fldChar w:fldCharType="begin"/>
        </w:r>
        <w:r>
          <w:rPr>
            <w:noProof/>
            <w:webHidden/>
          </w:rPr>
          <w:instrText xml:space="preserve"> PAGEREF _Toc137555583 \h </w:instrText>
        </w:r>
        <w:r>
          <w:rPr>
            <w:noProof/>
            <w:webHidden/>
          </w:rPr>
        </w:r>
        <w:r>
          <w:rPr>
            <w:noProof/>
            <w:webHidden/>
          </w:rPr>
          <w:fldChar w:fldCharType="separate"/>
        </w:r>
        <w:r>
          <w:rPr>
            <w:noProof/>
            <w:webHidden/>
          </w:rPr>
          <w:t>30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4" w:history="1">
        <w:r w:rsidRPr="00F922EC">
          <w:rPr>
            <w:rStyle w:val="aff5"/>
            <w:noProof/>
          </w:rPr>
          <w:t xml:space="preserve">Таблица 20 - </w:t>
        </w:r>
        <w:r w:rsidRPr="00F922EC">
          <w:rPr>
            <w:rStyle w:val="aff5"/>
            <w:noProof/>
            <w:shd w:val="clear" w:color="auto" w:fill="FFFFFF"/>
          </w:rPr>
          <w:t>Перспективные балансы производительности ВПУ и подпитки тепловой сети котельной №1 в зоне деятельности единой теплоснабжающей организации ООО «ТК-Советск», тыс. м3</w:t>
        </w:r>
        <w:r>
          <w:rPr>
            <w:noProof/>
            <w:webHidden/>
          </w:rPr>
          <w:tab/>
        </w:r>
        <w:r>
          <w:rPr>
            <w:noProof/>
            <w:webHidden/>
          </w:rPr>
          <w:fldChar w:fldCharType="begin"/>
        </w:r>
        <w:r>
          <w:rPr>
            <w:noProof/>
            <w:webHidden/>
          </w:rPr>
          <w:instrText xml:space="preserve"> PAGEREF _Toc137555584 \h </w:instrText>
        </w:r>
        <w:r>
          <w:rPr>
            <w:noProof/>
            <w:webHidden/>
          </w:rPr>
        </w:r>
        <w:r>
          <w:rPr>
            <w:noProof/>
            <w:webHidden/>
          </w:rPr>
          <w:fldChar w:fldCharType="separate"/>
        </w:r>
        <w:r>
          <w:rPr>
            <w:noProof/>
            <w:webHidden/>
          </w:rPr>
          <w:t>32</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5" w:history="1">
        <w:r w:rsidRPr="00F922EC">
          <w:rPr>
            <w:rStyle w:val="aff5"/>
            <w:noProof/>
          </w:rPr>
          <w:t>Таблица 21 – Параметры децентрализации</w:t>
        </w:r>
        <w:r>
          <w:rPr>
            <w:noProof/>
            <w:webHidden/>
          </w:rPr>
          <w:tab/>
        </w:r>
        <w:r>
          <w:rPr>
            <w:noProof/>
            <w:webHidden/>
          </w:rPr>
          <w:fldChar w:fldCharType="begin"/>
        </w:r>
        <w:r>
          <w:rPr>
            <w:noProof/>
            <w:webHidden/>
          </w:rPr>
          <w:instrText xml:space="preserve"> PAGEREF _Toc137555585 \h </w:instrText>
        </w:r>
        <w:r>
          <w:rPr>
            <w:noProof/>
            <w:webHidden/>
          </w:rPr>
        </w:r>
        <w:r>
          <w:rPr>
            <w:noProof/>
            <w:webHidden/>
          </w:rPr>
          <w:fldChar w:fldCharType="separate"/>
        </w:r>
        <w:r>
          <w:rPr>
            <w:noProof/>
            <w:webHidden/>
          </w:rPr>
          <w:t>34</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6" w:history="1">
        <w:r w:rsidRPr="00F922EC">
          <w:rPr>
            <w:rStyle w:val="aff5"/>
            <w:noProof/>
          </w:rPr>
          <w:t>Таблица 22 - Нормативные температуры теплоносителя в тепловых сетях и на входе в отапливаемый объект при центральном качественном методе регулирования отпуска тепловой энергии в тепловые сети по отопительной нагрузке</w:t>
        </w:r>
        <w:r>
          <w:rPr>
            <w:noProof/>
            <w:webHidden/>
          </w:rPr>
          <w:tab/>
        </w:r>
        <w:r>
          <w:rPr>
            <w:noProof/>
            <w:webHidden/>
          </w:rPr>
          <w:fldChar w:fldCharType="begin"/>
        </w:r>
        <w:r>
          <w:rPr>
            <w:noProof/>
            <w:webHidden/>
          </w:rPr>
          <w:instrText xml:space="preserve"> PAGEREF _Toc137555586 \h </w:instrText>
        </w:r>
        <w:r>
          <w:rPr>
            <w:noProof/>
            <w:webHidden/>
          </w:rPr>
        </w:r>
        <w:r>
          <w:rPr>
            <w:noProof/>
            <w:webHidden/>
          </w:rPr>
          <w:fldChar w:fldCharType="separate"/>
        </w:r>
        <w:r>
          <w:rPr>
            <w:noProof/>
            <w:webHidden/>
          </w:rPr>
          <w:t>39</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7" w:history="1">
        <w:r w:rsidRPr="00F922EC">
          <w:rPr>
            <w:rStyle w:val="aff5"/>
            <w:noProof/>
          </w:rPr>
          <w:t xml:space="preserve">Таблица 23 - </w:t>
        </w:r>
        <w:r w:rsidRPr="00F922EC">
          <w:rPr>
            <w:rStyle w:val="aff5"/>
            <w:noProof/>
            <w:shd w:val="clear" w:color="auto" w:fill="FFFFFF"/>
          </w:rPr>
          <w:t>Баланс тепловой мощности котельной №1, в зоне деятельности единой теплоснабжающей организации ООО «ТК-Советск», Гкал/ч</w:t>
        </w:r>
        <w:r>
          <w:rPr>
            <w:noProof/>
            <w:webHidden/>
          </w:rPr>
          <w:tab/>
        </w:r>
        <w:r>
          <w:rPr>
            <w:noProof/>
            <w:webHidden/>
          </w:rPr>
          <w:fldChar w:fldCharType="begin"/>
        </w:r>
        <w:r>
          <w:rPr>
            <w:noProof/>
            <w:webHidden/>
          </w:rPr>
          <w:instrText xml:space="preserve"> PAGEREF _Toc137555587 \h </w:instrText>
        </w:r>
        <w:r>
          <w:rPr>
            <w:noProof/>
            <w:webHidden/>
          </w:rPr>
        </w:r>
        <w:r>
          <w:rPr>
            <w:noProof/>
            <w:webHidden/>
          </w:rPr>
          <w:fldChar w:fldCharType="separate"/>
        </w:r>
        <w:r>
          <w:rPr>
            <w:noProof/>
            <w:webHidden/>
          </w:rPr>
          <w:t>42</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8" w:history="1">
        <w:r w:rsidRPr="00F922EC">
          <w:rPr>
            <w:rStyle w:val="aff5"/>
            <w:noProof/>
          </w:rPr>
          <w:t>Таблица 24 - Строительство тепловых сетей в зоне действия ООО «ТК-Советск» в 2027-2033 гг. для подключения перспективных потребителей</w:t>
        </w:r>
        <w:r>
          <w:rPr>
            <w:noProof/>
            <w:webHidden/>
          </w:rPr>
          <w:tab/>
        </w:r>
        <w:r>
          <w:rPr>
            <w:noProof/>
            <w:webHidden/>
          </w:rPr>
          <w:fldChar w:fldCharType="begin"/>
        </w:r>
        <w:r>
          <w:rPr>
            <w:noProof/>
            <w:webHidden/>
          </w:rPr>
          <w:instrText xml:space="preserve"> PAGEREF _Toc137555588 \h </w:instrText>
        </w:r>
        <w:r>
          <w:rPr>
            <w:noProof/>
            <w:webHidden/>
          </w:rPr>
        </w:r>
        <w:r>
          <w:rPr>
            <w:noProof/>
            <w:webHidden/>
          </w:rPr>
          <w:fldChar w:fldCharType="separate"/>
        </w:r>
        <w:r>
          <w:rPr>
            <w:noProof/>
            <w:webHidden/>
          </w:rPr>
          <w:t>45</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89" w:history="1">
        <w:r w:rsidRPr="00F922EC">
          <w:rPr>
            <w:rStyle w:val="aff5"/>
            <w:noProof/>
          </w:rPr>
          <w:t>Таблица 25 - Прогнозные значения выработки тепловой энергии источниками тепловой энергии ООО «ТК-Советск», тыс. Гкал</w:t>
        </w:r>
        <w:r>
          <w:rPr>
            <w:noProof/>
            <w:webHidden/>
          </w:rPr>
          <w:tab/>
        </w:r>
        <w:r>
          <w:rPr>
            <w:noProof/>
            <w:webHidden/>
          </w:rPr>
          <w:fldChar w:fldCharType="begin"/>
        </w:r>
        <w:r>
          <w:rPr>
            <w:noProof/>
            <w:webHidden/>
          </w:rPr>
          <w:instrText xml:space="preserve"> PAGEREF _Toc137555589 \h </w:instrText>
        </w:r>
        <w:r>
          <w:rPr>
            <w:noProof/>
            <w:webHidden/>
          </w:rPr>
        </w:r>
        <w:r>
          <w:rPr>
            <w:noProof/>
            <w:webHidden/>
          </w:rPr>
          <w:fldChar w:fldCharType="separate"/>
        </w:r>
        <w:r>
          <w:rPr>
            <w:noProof/>
            <w:webHidden/>
          </w:rPr>
          <w:t>50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0" w:history="1">
        <w:r w:rsidRPr="00F922EC">
          <w:rPr>
            <w:rStyle w:val="aff5"/>
            <w:noProof/>
          </w:rPr>
          <w:t>Таблица 26 - Удельный расход условного топлива на выработку тепловой энергии источниками тепловой энергии ООО «ТК-Советск», кг у.т./Гкал</w:t>
        </w:r>
        <w:r>
          <w:rPr>
            <w:noProof/>
            <w:webHidden/>
          </w:rPr>
          <w:tab/>
        </w:r>
        <w:r>
          <w:rPr>
            <w:noProof/>
            <w:webHidden/>
          </w:rPr>
          <w:fldChar w:fldCharType="begin"/>
        </w:r>
        <w:r>
          <w:rPr>
            <w:noProof/>
            <w:webHidden/>
          </w:rPr>
          <w:instrText xml:space="preserve"> PAGEREF _Toc137555590 \h </w:instrText>
        </w:r>
        <w:r>
          <w:rPr>
            <w:noProof/>
            <w:webHidden/>
          </w:rPr>
        </w:r>
        <w:r>
          <w:rPr>
            <w:noProof/>
            <w:webHidden/>
          </w:rPr>
          <w:fldChar w:fldCharType="separate"/>
        </w:r>
        <w:r>
          <w:rPr>
            <w:noProof/>
            <w:webHidden/>
          </w:rPr>
          <w:t>50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1" w:history="1">
        <w:r w:rsidRPr="00F922EC">
          <w:rPr>
            <w:rStyle w:val="aff5"/>
            <w:noProof/>
          </w:rPr>
          <w:t>Таблица 27 - Прогнозные значения расходов условного топлива на выработку тепловой энергии источниками тепловой энергии ООО «ТК-Советск», т у.т.</w:t>
        </w:r>
        <w:r>
          <w:rPr>
            <w:noProof/>
            <w:webHidden/>
          </w:rPr>
          <w:tab/>
        </w:r>
        <w:r>
          <w:rPr>
            <w:noProof/>
            <w:webHidden/>
          </w:rPr>
          <w:fldChar w:fldCharType="begin"/>
        </w:r>
        <w:r>
          <w:rPr>
            <w:noProof/>
            <w:webHidden/>
          </w:rPr>
          <w:instrText xml:space="preserve"> PAGEREF _Toc137555591 \h </w:instrText>
        </w:r>
        <w:r>
          <w:rPr>
            <w:noProof/>
            <w:webHidden/>
          </w:rPr>
        </w:r>
        <w:r>
          <w:rPr>
            <w:noProof/>
            <w:webHidden/>
          </w:rPr>
          <w:fldChar w:fldCharType="separate"/>
        </w:r>
        <w:r>
          <w:rPr>
            <w:noProof/>
            <w:webHidden/>
          </w:rPr>
          <w:t>50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2" w:history="1">
        <w:r w:rsidRPr="00F922EC">
          <w:rPr>
            <w:rStyle w:val="aff5"/>
            <w:noProof/>
          </w:rPr>
          <w:t>Таблица 28 - Прогнозные значения расходов натурального топлива на выработку тепловой энергии источниками тепловой энергии ООО «ТК-Советск», тыс. м3</w:t>
        </w:r>
        <w:r>
          <w:rPr>
            <w:noProof/>
            <w:webHidden/>
          </w:rPr>
          <w:tab/>
        </w:r>
        <w:r>
          <w:rPr>
            <w:noProof/>
            <w:webHidden/>
          </w:rPr>
          <w:fldChar w:fldCharType="begin"/>
        </w:r>
        <w:r>
          <w:rPr>
            <w:noProof/>
            <w:webHidden/>
          </w:rPr>
          <w:instrText xml:space="preserve"> PAGEREF _Toc137555592 \h </w:instrText>
        </w:r>
        <w:r>
          <w:rPr>
            <w:noProof/>
            <w:webHidden/>
          </w:rPr>
        </w:r>
        <w:r>
          <w:rPr>
            <w:noProof/>
            <w:webHidden/>
          </w:rPr>
          <w:fldChar w:fldCharType="separate"/>
        </w:r>
        <w:r>
          <w:rPr>
            <w:noProof/>
            <w:webHidden/>
          </w:rPr>
          <w:t>51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3" w:history="1">
        <w:r w:rsidRPr="00F922EC">
          <w:rPr>
            <w:rStyle w:val="aff5"/>
            <w:noProof/>
          </w:rPr>
          <w:t>Таблица 29 - Максимальный часовой расход (зимний период) натурального топлива на выработку тепловой энергии источниками тепловой энергии ООО «ТК-Советск», тыс. м3/ч</w:t>
        </w:r>
        <w:r>
          <w:rPr>
            <w:noProof/>
            <w:webHidden/>
          </w:rPr>
          <w:tab/>
        </w:r>
        <w:r>
          <w:rPr>
            <w:noProof/>
            <w:webHidden/>
          </w:rPr>
          <w:fldChar w:fldCharType="begin"/>
        </w:r>
        <w:r>
          <w:rPr>
            <w:noProof/>
            <w:webHidden/>
          </w:rPr>
          <w:instrText xml:space="preserve"> PAGEREF _Toc137555593 \h </w:instrText>
        </w:r>
        <w:r>
          <w:rPr>
            <w:noProof/>
            <w:webHidden/>
          </w:rPr>
        </w:r>
        <w:r>
          <w:rPr>
            <w:noProof/>
            <w:webHidden/>
          </w:rPr>
          <w:fldChar w:fldCharType="separate"/>
        </w:r>
        <w:r>
          <w:rPr>
            <w:noProof/>
            <w:webHidden/>
          </w:rPr>
          <w:t>51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4" w:history="1">
        <w:r w:rsidRPr="00F922EC">
          <w:rPr>
            <w:rStyle w:val="aff5"/>
            <w:noProof/>
          </w:rPr>
          <w:t>Таблица 30 - Максимальный часовой расход (летний период) натурального топлива на выработку тепловой энергии источниками тепловой энергии ООО «ТК-Советск», тыс. м3/ч</w:t>
        </w:r>
        <w:r>
          <w:rPr>
            <w:noProof/>
            <w:webHidden/>
          </w:rPr>
          <w:tab/>
        </w:r>
        <w:r>
          <w:rPr>
            <w:noProof/>
            <w:webHidden/>
          </w:rPr>
          <w:fldChar w:fldCharType="begin"/>
        </w:r>
        <w:r>
          <w:rPr>
            <w:noProof/>
            <w:webHidden/>
          </w:rPr>
          <w:instrText xml:space="preserve"> PAGEREF _Toc137555594 \h </w:instrText>
        </w:r>
        <w:r>
          <w:rPr>
            <w:noProof/>
            <w:webHidden/>
          </w:rPr>
        </w:r>
        <w:r>
          <w:rPr>
            <w:noProof/>
            <w:webHidden/>
          </w:rPr>
          <w:fldChar w:fldCharType="separate"/>
        </w:r>
        <w:r>
          <w:rPr>
            <w:noProof/>
            <w:webHidden/>
          </w:rPr>
          <w:t>51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5" w:history="1">
        <w:r w:rsidRPr="00F922EC">
          <w:rPr>
            <w:rStyle w:val="aff5"/>
            <w:noProof/>
          </w:rPr>
          <w:t>Таблица 31 - Результаты расчетов нормативных запасов топлива, тыс. т</w:t>
        </w:r>
        <w:r>
          <w:rPr>
            <w:noProof/>
            <w:webHidden/>
          </w:rPr>
          <w:tab/>
        </w:r>
        <w:r>
          <w:rPr>
            <w:noProof/>
            <w:webHidden/>
          </w:rPr>
          <w:fldChar w:fldCharType="begin"/>
        </w:r>
        <w:r>
          <w:rPr>
            <w:noProof/>
            <w:webHidden/>
          </w:rPr>
          <w:instrText xml:space="preserve"> PAGEREF _Toc137555595 \h </w:instrText>
        </w:r>
        <w:r>
          <w:rPr>
            <w:noProof/>
            <w:webHidden/>
          </w:rPr>
        </w:r>
        <w:r>
          <w:rPr>
            <w:noProof/>
            <w:webHidden/>
          </w:rPr>
          <w:fldChar w:fldCharType="separate"/>
        </w:r>
        <w:r>
          <w:rPr>
            <w:noProof/>
            <w:webHidden/>
          </w:rPr>
          <w:t>52</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6" w:history="1">
        <w:r w:rsidRPr="00F922EC">
          <w:rPr>
            <w:rStyle w:val="aff5"/>
            <w:noProof/>
          </w:rPr>
          <w:t>Таблица 32 - Перечень мероприятий по строительству, реконструкции, техническому перевооружению и (или) модернизации тепловых сетей и сооружений на них</w:t>
        </w:r>
        <w:r>
          <w:rPr>
            <w:noProof/>
            <w:webHidden/>
          </w:rPr>
          <w:tab/>
        </w:r>
      </w:hyperlink>
      <w:r>
        <w:rPr>
          <w:noProof/>
        </w:rPr>
        <w:t>55</w:t>
      </w:r>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7" w:history="1">
        <w:r w:rsidRPr="00F922EC">
          <w:rPr>
            <w:rStyle w:val="aff5"/>
            <w:noProof/>
          </w:rPr>
          <w:t>Таблица 33 - Реестр единых теплоснабжающих организаций</w:t>
        </w:r>
        <w:r>
          <w:rPr>
            <w:noProof/>
            <w:webHidden/>
          </w:rPr>
          <w:tab/>
        </w:r>
        <w:r>
          <w:rPr>
            <w:noProof/>
            <w:webHidden/>
          </w:rPr>
          <w:fldChar w:fldCharType="begin"/>
        </w:r>
        <w:r>
          <w:rPr>
            <w:noProof/>
            <w:webHidden/>
          </w:rPr>
          <w:instrText xml:space="preserve"> PAGEREF _Toc137555597 \h </w:instrText>
        </w:r>
        <w:r>
          <w:rPr>
            <w:noProof/>
            <w:webHidden/>
          </w:rPr>
        </w:r>
        <w:r>
          <w:rPr>
            <w:noProof/>
            <w:webHidden/>
          </w:rPr>
          <w:fldChar w:fldCharType="separate"/>
        </w:r>
        <w:r>
          <w:rPr>
            <w:noProof/>
            <w:webHidden/>
          </w:rPr>
          <w:t>59</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8" w:history="1">
        <w:r w:rsidRPr="00F922EC">
          <w:rPr>
            <w:rStyle w:val="aff5"/>
            <w:noProof/>
          </w:rPr>
          <w:t>Таблица 34 – Реестр систем теплоснабжения г. Советск</w:t>
        </w:r>
        <w:r>
          <w:rPr>
            <w:noProof/>
            <w:webHidden/>
          </w:rPr>
          <w:tab/>
        </w:r>
        <w:r>
          <w:rPr>
            <w:noProof/>
            <w:webHidden/>
          </w:rPr>
          <w:fldChar w:fldCharType="begin"/>
        </w:r>
        <w:r>
          <w:rPr>
            <w:noProof/>
            <w:webHidden/>
          </w:rPr>
          <w:instrText xml:space="preserve"> PAGEREF _Toc137555598 \h </w:instrText>
        </w:r>
        <w:r>
          <w:rPr>
            <w:noProof/>
            <w:webHidden/>
          </w:rPr>
        </w:r>
        <w:r>
          <w:rPr>
            <w:noProof/>
            <w:webHidden/>
          </w:rPr>
          <w:fldChar w:fldCharType="separate"/>
        </w:r>
        <w:r>
          <w:rPr>
            <w:noProof/>
            <w:webHidden/>
          </w:rPr>
          <w:t>61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599" w:history="1">
        <w:r w:rsidRPr="00F922EC">
          <w:rPr>
            <w:rStyle w:val="aff5"/>
            <w:noProof/>
          </w:rPr>
          <w:t>Таблица 35 - Индикаторы, характеризующие спрос на тепловую энергию и тепловую мощность в системе теплоснабжения в зоне деятельности единой теплоснабжающей организации ООО «ТК-Советск»</w:t>
        </w:r>
        <w:r>
          <w:rPr>
            <w:noProof/>
            <w:webHidden/>
          </w:rPr>
          <w:tab/>
        </w:r>
        <w:r>
          <w:rPr>
            <w:noProof/>
            <w:webHidden/>
          </w:rPr>
          <w:fldChar w:fldCharType="begin"/>
        </w:r>
        <w:r>
          <w:rPr>
            <w:noProof/>
            <w:webHidden/>
          </w:rPr>
          <w:instrText xml:space="preserve"> PAGEREF _Toc137555599 \h </w:instrText>
        </w:r>
        <w:r>
          <w:rPr>
            <w:noProof/>
            <w:webHidden/>
          </w:rPr>
        </w:r>
        <w:r>
          <w:rPr>
            <w:noProof/>
            <w:webHidden/>
          </w:rPr>
          <w:fldChar w:fldCharType="separate"/>
        </w:r>
        <w:r>
          <w:rPr>
            <w:noProof/>
            <w:webHidden/>
          </w:rPr>
          <w:t>70</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600" w:history="1">
        <w:r w:rsidRPr="00F922EC">
          <w:rPr>
            <w:rStyle w:val="aff5"/>
            <w:noProof/>
          </w:rPr>
          <w:t>Таблица 36 - Индикаторы, характеризующие динамику функционирования источников тепловой энергии в  системе теплоснабжения зоне деятельности единой теплоснабжающей организации ООО «ТК-Советск»</w:t>
        </w:r>
        <w:r>
          <w:rPr>
            <w:noProof/>
            <w:webHidden/>
          </w:rPr>
          <w:tab/>
        </w:r>
        <w:r>
          <w:rPr>
            <w:noProof/>
            <w:webHidden/>
          </w:rPr>
          <w:fldChar w:fldCharType="begin"/>
        </w:r>
        <w:r>
          <w:rPr>
            <w:noProof/>
            <w:webHidden/>
          </w:rPr>
          <w:instrText xml:space="preserve"> PAGEREF _Toc137555600 \h </w:instrText>
        </w:r>
        <w:r>
          <w:rPr>
            <w:noProof/>
            <w:webHidden/>
          </w:rPr>
        </w:r>
        <w:r>
          <w:rPr>
            <w:noProof/>
            <w:webHidden/>
          </w:rPr>
          <w:fldChar w:fldCharType="separate"/>
        </w:r>
        <w:r>
          <w:rPr>
            <w:noProof/>
            <w:webHidden/>
          </w:rPr>
          <w:t>71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601" w:history="1">
        <w:r w:rsidRPr="00F922EC">
          <w:rPr>
            <w:rStyle w:val="aff5"/>
            <w:noProof/>
          </w:rPr>
          <w:t xml:space="preserve">Таблица 37- </w:t>
        </w:r>
        <w:r w:rsidRPr="00F922EC">
          <w:rPr>
            <w:rStyle w:val="aff5"/>
            <w:noProof/>
            <w:highlight w:val="white"/>
          </w:rPr>
          <w:t>Индикаторы, характеризующие динамику изменения показателей тепловых сетей в системе теплоснабжения зоне деятельности единой теплоснабжающей организации</w:t>
        </w:r>
        <w:r w:rsidRPr="00F922EC">
          <w:rPr>
            <w:rStyle w:val="aff5"/>
            <w:noProof/>
            <w:shd w:val="clear" w:color="auto" w:fill="FFFFFF"/>
          </w:rPr>
          <w:t xml:space="preserve"> ООО «ТК-Советск»</w:t>
        </w:r>
        <w:r>
          <w:rPr>
            <w:noProof/>
            <w:webHidden/>
          </w:rPr>
          <w:tab/>
        </w:r>
        <w:r>
          <w:rPr>
            <w:noProof/>
            <w:webHidden/>
          </w:rPr>
          <w:fldChar w:fldCharType="begin"/>
        </w:r>
        <w:r>
          <w:rPr>
            <w:noProof/>
            <w:webHidden/>
          </w:rPr>
          <w:instrText xml:space="preserve"> PAGEREF _Toc137555601 \h </w:instrText>
        </w:r>
        <w:r>
          <w:rPr>
            <w:noProof/>
            <w:webHidden/>
          </w:rPr>
        </w:r>
        <w:r>
          <w:rPr>
            <w:noProof/>
            <w:webHidden/>
          </w:rPr>
          <w:fldChar w:fldCharType="separate"/>
        </w:r>
        <w:r>
          <w:rPr>
            <w:noProof/>
            <w:webHidden/>
          </w:rPr>
          <w:t>71</w:t>
        </w:r>
        <w:r>
          <w:rPr>
            <w:noProof/>
            <w:webHidden/>
          </w:rPr>
          <w:fldChar w:fldCharType="end"/>
        </w:r>
      </w:hyperlink>
    </w:p>
    <w:p w:rsidR="00FB7CB8" w:rsidRDefault="00FB7CB8" w:rsidP="00FB7CB8">
      <w:pPr>
        <w:pStyle w:val="affff5"/>
        <w:tabs>
          <w:tab w:val="right" w:leader="dot" w:pos="9345"/>
        </w:tabs>
        <w:jc w:val="both"/>
        <w:rPr>
          <w:rFonts w:asciiTheme="minorHAnsi" w:hAnsiTheme="minorHAnsi"/>
          <w:noProof/>
          <w:sz w:val="22"/>
          <w:lang w:eastAsia="ru-RU"/>
        </w:rPr>
      </w:pPr>
      <w:hyperlink w:anchor="_Toc137555602" w:history="1">
        <w:r w:rsidRPr="00F922EC">
          <w:rPr>
            <w:rStyle w:val="aff5"/>
            <w:noProof/>
          </w:rPr>
          <w:t xml:space="preserve">Таблица 38 - </w:t>
        </w:r>
        <w:r w:rsidRPr="00F922EC">
          <w:rPr>
            <w:rStyle w:val="aff5"/>
            <w:noProof/>
            <w:highlight w:val="white"/>
          </w:rPr>
          <w:t>Индикаторы, характеризующие динамику изменения показателей инвестиций в системе теплоснабжения зоне деятельности единой теплоснабжающей организации</w:t>
        </w:r>
        <w:r w:rsidRPr="00F922EC">
          <w:rPr>
            <w:rStyle w:val="aff5"/>
            <w:noProof/>
            <w:shd w:val="clear" w:color="auto" w:fill="FFFFFF"/>
          </w:rPr>
          <w:t xml:space="preserve"> ООО «ТК-Советск»</w:t>
        </w:r>
        <w:r>
          <w:rPr>
            <w:noProof/>
            <w:webHidden/>
          </w:rPr>
          <w:tab/>
        </w:r>
        <w:r>
          <w:rPr>
            <w:noProof/>
            <w:webHidden/>
          </w:rPr>
          <w:fldChar w:fldCharType="begin"/>
        </w:r>
        <w:r>
          <w:rPr>
            <w:noProof/>
            <w:webHidden/>
          </w:rPr>
          <w:instrText xml:space="preserve"> PAGEREF _Toc137555602 \h </w:instrText>
        </w:r>
        <w:r>
          <w:rPr>
            <w:noProof/>
            <w:webHidden/>
          </w:rPr>
        </w:r>
        <w:r>
          <w:rPr>
            <w:noProof/>
            <w:webHidden/>
          </w:rPr>
          <w:fldChar w:fldCharType="separate"/>
        </w:r>
        <w:r>
          <w:rPr>
            <w:noProof/>
            <w:webHidden/>
          </w:rPr>
          <w:t>73</w:t>
        </w:r>
        <w:r>
          <w:rPr>
            <w:noProof/>
            <w:webHidden/>
          </w:rPr>
          <w:fldChar w:fldCharType="end"/>
        </w:r>
      </w:hyperlink>
    </w:p>
    <w:p w:rsidR="00FB7CB8" w:rsidRDefault="00FB7CB8" w:rsidP="00FB7CB8">
      <w:pPr>
        <w:jc w:val="both"/>
        <w:rPr>
          <w:highlight w:val="yellow"/>
        </w:rPr>
      </w:pPr>
      <w:r>
        <w:rPr>
          <w:rStyle w:val="aff5"/>
          <w:highlight w:val="yellow"/>
        </w:rPr>
        <w:fldChar w:fldCharType="end"/>
      </w:r>
      <w:r>
        <w:rPr>
          <w:highlight w:val="yellow"/>
        </w:rPr>
        <w:br w:type="page" w:clear="all"/>
      </w:r>
    </w:p>
    <w:p w:rsidR="00FB7CB8" w:rsidRPr="00FB7CB8" w:rsidRDefault="00FB7CB8" w:rsidP="00FB7CB8">
      <w:pPr>
        <w:pStyle w:val="10"/>
        <w:numPr>
          <w:ilvl w:val="0"/>
          <w:numId w:val="29"/>
        </w:numPr>
        <w:rPr>
          <w:shd w:val="clear" w:color="auto" w:fill="FFFFFF"/>
        </w:rPr>
      </w:pPr>
      <w:bookmarkStart w:id="401" w:name="_Toc137555499"/>
      <w:r w:rsidRPr="00FB7CB8">
        <w:rPr>
          <w:shd w:val="clear" w:color="auto" w:fill="FFFFFF"/>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401"/>
    </w:p>
    <w:p w:rsidR="00FB7CB8" w:rsidRDefault="00FB7CB8" w:rsidP="00FB7CB8">
      <w:pPr>
        <w:pStyle w:val="11"/>
        <w:ind w:left="789"/>
      </w:pPr>
      <w:bookmarkStart w:id="402" w:name="_Toc137555500"/>
      <w: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402"/>
    </w:p>
    <w:p w:rsidR="00FB7CB8" w:rsidRDefault="00FB7CB8" w:rsidP="00FB7CB8">
      <w:pPr>
        <w:pStyle w:val="af0"/>
      </w:pPr>
    </w:p>
    <w:p w:rsidR="00FB7CB8" w:rsidRDefault="00FB7CB8" w:rsidP="00FB7CB8">
      <w:pPr>
        <w:pStyle w:val="af0"/>
      </w:pPr>
      <w:r>
        <w:t>При определении перспективной спроса на тепловую энергию на цели теплоснабжения города Советск на расчетный срок до 2033 года были использованы данные, приведенные в Генеральном плане развития.</w:t>
      </w:r>
    </w:p>
    <w:p w:rsidR="00FB7CB8" w:rsidRDefault="00FB7CB8" w:rsidP="00FB7CB8">
      <w:pPr>
        <w:pStyle w:val="af0"/>
        <w:rPr>
          <w:bCs/>
        </w:rPr>
      </w:pPr>
      <w:r>
        <w:rPr>
          <w:bCs/>
        </w:rPr>
        <w:t xml:space="preserve">По данным </w:t>
      </w:r>
      <w:r>
        <w:t>Территориального органа федеральной службы государственной статистики по Тульской области численность населения города Советск н</w:t>
      </w:r>
      <w:r>
        <w:rPr>
          <w:bCs/>
        </w:rPr>
        <w:t>а 2021 год ч</w:t>
      </w:r>
      <w:r>
        <w:t xml:space="preserve">исленность населения </w:t>
      </w:r>
      <w:proofErr w:type="gramStart"/>
      <w:r>
        <w:t>г</w:t>
      </w:r>
      <w:proofErr w:type="gramEnd"/>
      <w:r>
        <w:t xml:space="preserve">. Советск составляет 7889 чел. </w:t>
      </w:r>
    </w:p>
    <w:p w:rsidR="00FB7CB8" w:rsidRDefault="00FB7CB8" w:rsidP="00FB7CB8">
      <w:pPr>
        <w:pStyle w:val="af0"/>
      </w:pPr>
      <w:r>
        <w:t>Отапливаемый жилищный фонд составляет 804,8 тыс</w:t>
      </w:r>
      <w:proofErr w:type="gramStart"/>
      <w:r>
        <w:t>.м</w:t>
      </w:r>
      <w:proofErr w:type="gramEnd"/>
      <w:r>
        <w:rPr>
          <w:vertAlign w:val="superscript"/>
        </w:rPr>
        <w:t>3</w:t>
      </w:r>
      <w:r>
        <w:t>, при средней обеспеченности общего объёма 109,7 м</w:t>
      </w:r>
      <w:r>
        <w:rPr>
          <w:vertAlign w:val="superscript"/>
        </w:rPr>
        <w:t>3</w:t>
      </w:r>
      <w:r>
        <w:t xml:space="preserve"> на одного жителя. </w:t>
      </w:r>
    </w:p>
    <w:p w:rsidR="00FB7CB8" w:rsidRDefault="00FB7CB8" w:rsidP="00FB7CB8">
      <w:pPr>
        <w:pStyle w:val="af0"/>
      </w:pPr>
      <w:r>
        <w:t>Планировочная структура поселения остается в основном в существующем виде, расширение общей территории предусматривается только за счет изменения границы  поселения.</w:t>
      </w:r>
    </w:p>
    <w:p w:rsidR="00FB7CB8" w:rsidRDefault="00FB7CB8" w:rsidP="00FB7CB8">
      <w:pPr>
        <w:pStyle w:val="af0"/>
      </w:pPr>
      <w:r>
        <w:t>Новое строительство будет осуществляться за счет сноса существующих зданий в нижней зоне, обеспеченных теплом.</w:t>
      </w:r>
    </w:p>
    <w:p w:rsidR="00FB7CB8" w:rsidRDefault="00FB7CB8" w:rsidP="00FB7CB8">
      <w:pPr>
        <w:pStyle w:val="af0"/>
      </w:pPr>
      <w:r>
        <w:t>За последние 10-12 лет взамен старой ветхой застройки было построено несколько многоэтажных жилых домов, значительное количество усадебных 1-2 этажных жилых домов.</w:t>
      </w:r>
    </w:p>
    <w:p w:rsidR="00FB7CB8" w:rsidRDefault="00FB7CB8" w:rsidP="00FB7CB8">
      <w:pPr>
        <w:pStyle w:val="af0"/>
      </w:pPr>
      <w:r>
        <w:t>Всего с учетом сноса аварийного и ветхого жилого фонда, а также жилого фонда, расположенного в санитарно-защитных зонах промышленных предприятий предполагается строительство нового жилья, в том числе многоэтажного и средне этажного, индивидуальных усадебных жилых домов.</w:t>
      </w:r>
    </w:p>
    <w:p w:rsidR="00FB7CB8" w:rsidRDefault="00FB7CB8" w:rsidP="00FB7CB8">
      <w:pPr>
        <w:pStyle w:val="af0"/>
      </w:pPr>
      <w:r>
        <w:lastRenderedPageBreak/>
        <w:t>В восточной части города построено два новых 5-этажных жилых дома (2002 год) и один 3-этажный жилой дом (2021 год), предлагается дальнейшее перспективное строительство многоэтажных жилых домов.</w:t>
      </w:r>
    </w:p>
    <w:p w:rsidR="00FB7CB8" w:rsidRDefault="00FB7CB8" w:rsidP="00FB7CB8">
      <w:pPr>
        <w:pStyle w:val="af0"/>
      </w:pPr>
      <w:r>
        <w:t>Фактические объемы предполагаемого капитального строительства на рассматриваемый период в Генеральном плане развития города Советск не приведены.</w:t>
      </w:r>
    </w:p>
    <w:p w:rsidR="00FB7CB8" w:rsidRDefault="00FB7CB8" w:rsidP="00FB7CB8">
      <w:pPr>
        <w:pStyle w:val="af0"/>
      </w:pPr>
      <w:r>
        <w:t>В связи с отсутствием в настоящее время проектов планировок, технических условий и пр., перспективные площадки нового строительства определены исходя из действующих правил землепользования и застройки с учетом реализованных проектов.</w:t>
      </w:r>
    </w:p>
    <w:p w:rsidR="00FB7CB8" w:rsidRDefault="00FB7CB8" w:rsidP="00FB7CB8">
      <w:pPr>
        <w:pStyle w:val="af0"/>
      </w:pPr>
      <w:r>
        <w:t xml:space="preserve">Размещение перспективной многоквартирной застройки предполагается в юго-восточной части города вдоль ул. Энергетиков. </w:t>
      </w:r>
    </w:p>
    <w:p w:rsidR="00FB7CB8" w:rsidRDefault="00FB7CB8" w:rsidP="00FB7CB8">
      <w:pPr>
        <w:pStyle w:val="af0"/>
      </w:pPr>
      <w:r>
        <w:t xml:space="preserve">Ожидаемые площадки указаны на рисунке </w:t>
      </w:r>
      <w:fldSimple w:instr=" REF _Ref136102884 \h  \* MERGEFORMAT ">
        <w:r w:rsidRPr="00360BE0">
          <w:rPr>
            <w:rStyle w:val="affd"/>
          </w:rPr>
          <w:t xml:space="preserve">Рисунок </w:t>
        </w:r>
        <w:r>
          <w:t>1</w:t>
        </w:r>
      </w:fldSimple>
      <w:r>
        <w:t>.</w:t>
      </w:r>
    </w:p>
    <w:p w:rsidR="00FB7CB8" w:rsidRDefault="00FB7CB8" w:rsidP="00FB7CB8">
      <w:pPr>
        <w:pStyle w:val="af0"/>
      </w:pPr>
      <w:r>
        <w:t xml:space="preserve">Участок №1 – на участке 71:22:040102:1503 расположен 3-х этажный жилой дом ул. Энергетиков, 8А введенный в эксплуатацию в 2021 году. Предполагается строительство аналогичного жилого дома западнее существующего. Принятый срок строительства – 2027 год. </w:t>
      </w:r>
    </w:p>
    <w:p w:rsidR="00FB7CB8" w:rsidRDefault="00FB7CB8" w:rsidP="00FB7CB8">
      <w:pPr>
        <w:pStyle w:val="af0"/>
      </w:pPr>
      <w:r>
        <w:t xml:space="preserve">Участок №2 – участок 71:22:040103:1355 площадью 1,25 га </w:t>
      </w:r>
      <w:proofErr w:type="gramStart"/>
      <w:r>
        <w:t>согласно правил</w:t>
      </w:r>
      <w:proofErr w:type="gramEnd"/>
      <w:r>
        <w:t xml:space="preserve"> землепользования и застройки предназначен для размещения объектов социального, коммунально-бытового, общественного и коммерческого назначения. Предполагается изменение категории земель на Ж3, позволяющее вести строительство 5-ти этажного жилого дома (опционально с встроенными помещениями). Принятый срок строительства – 2029 год. </w:t>
      </w:r>
    </w:p>
    <w:p w:rsidR="00FB7CB8" w:rsidRDefault="00FB7CB8" w:rsidP="00FB7CB8">
      <w:pPr>
        <w:pStyle w:val="af0"/>
      </w:pPr>
      <w:r>
        <w:t xml:space="preserve">Участок №3 – участок не сформирован. На участке расположены два аварийных двухэтажных жилых дома 1949 года постройки ул. Строителей, 1 и 2. Предполагается расселение данных домов с последующим строительством трехэтажного жилого дома. </w:t>
      </w:r>
    </w:p>
    <w:p w:rsidR="00FB7CB8" w:rsidRDefault="00FB7CB8" w:rsidP="00FB7CB8">
      <w:pPr>
        <w:pStyle w:val="af0"/>
      </w:pPr>
      <w:r>
        <w:t xml:space="preserve">Принятый срок строительства – 2030 год. </w:t>
      </w:r>
    </w:p>
    <w:p w:rsidR="00FB7CB8" w:rsidRDefault="00FB7CB8" w:rsidP="00FB7CB8">
      <w:pPr>
        <w:pStyle w:val="afff5"/>
      </w:pPr>
      <w:r>
        <w:rPr>
          <w:noProof/>
          <w:lang w:eastAsia="ru-RU"/>
        </w:rPr>
        <w:lastRenderedPageBreak/>
        <w:drawing>
          <wp:inline distT="0" distB="0" distL="0" distR="0">
            <wp:extent cx="5542915" cy="4086860"/>
            <wp:effectExtent l="0" t="0" r="635" b="8890"/>
            <wp:docPr id="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pic:cNvPicPr>
                  </pic:nvPicPr>
                  <pic:blipFill>
                    <a:blip r:embed="rId33" cstate="print"/>
                    <a:stretch/>
                  </pic:blipFill>
                  <pic:spPr bwMode="auto">
                    <a:xfrm>
                      <a:off x="0" y="0"/>
                      <a:ext cx="5542915" cy="4086860"/>
                    </a:xfrm>
                    <a:prstGeom prst="rect">
                      <a:avLst/>
                    </a:prstGeom>
                    <a:noFill/>
                    <a:ln>
                      <a:noFill/>
                    </a:ln>
                  </pic:spPr>
                </pic:pic>
              </a:graphicData>
            </a:graphic>
          </wp:inline>
        </w:drawing>
      </w:r>
    </w:p>
    <w:p w:rsidR="00FB7CB8" w:rsidRDefault="00FB7CB8" w:rsidP="00FB7CB8">
      <w:pPr>
        <w:pStyle w:val="afff5"/>
      </w:pPr>
      <w:r>
        <w:t xml:space="preserve">Рисунок </w:t>
      </w:r>
      <w:fldSimple w:instr="SEQ Рисунок \* ARABIC ">
        <w:r>
          <w:rPr>
            <w:noProof/>
          </w:rPr>
          <w:t>1</w:t>
        </w:r>
      </w:fldSimple>
      <w:r>
        <w:t xml:space="preserve"> – Фрагмент карты </w:t>
      </w:r>
      <w:proofErr w:type="gramStart"/>
      <w:r>
        <w:t>градостроительного</w:t>
      </w:r>
      <w:proofErr w:type="gramEnd"/>
      <w:r>
        <w:t xml:space="preserve"> зонирование с выделением участков перспективной застройки</w:t>
      </w:r>
    </w:p>
    <w:p w:rsidR="00FB7CB8" w:rsidRDefault="00FB7CB8" w:rsidP="00FB7CB8">
      <w:pPr>
        <w:pStyle w:val="af0"/>
      </w:pPr>
    </w:p>
    <w:p w:rsidR="00FB7CB8" w:rsidRDefault="00FB7CB8" w:rsidP="00FB7CB8">
      <w:pPr>
        <w:pStyle w:val="af0"/>
      </w:pPr>
      <w:r>
        <w:t xml:space="preserve">Участок №4 – на участке расположены два аварийных двухэтажных жилых дома 1949 года постройки ул. Энергетиков, 5 и 7. Предполагается расселение данных домов с последующим строительством двух трехэтажного жилого дома. </w:t>
      </w:r>
    </w:p>
    <w:p w:rsidR="00FB7CB8" w:rsidRDefault="00FB7CB8" w:rsidP="00FB7CB8">
      <w:pPr>
        <w:pStyle w:val="af0"/>
      </w:pPr>
      <w:r>
        <w:t xml:space="preserve">Принятый срок строительства – 2031-2033 год. </w:t>
      </w:r>
    </w:p>
    <w:p w:rsidR="00FB7CB8" w:rsidRDefault="00FB7CB8" w:rsidP="00FB7CB8">
      <w:pPr>
        <w:pStyle w:val="af0"/>
      </w:pPr>
      <w:r>
        <w:t xml:space="preserve">Участки перспективной застройки представлены в таблице </w:t>
      </w:r>
      <w:fldSimple w:instr=" REF _Ref136107652 \h  \* MERGEFORMAT ">
        <w:r w:rsidRPr="00360BE0">
          <w:rPr>
            <w:rStyle w:val="affd"/>
          </w:rPr>
          <w:t xml:space="preserve">Таблица </w:t>
        </w:r>
        <w:r>
          <w:t>1</w:t>
        </w:r>
      </w:fldSimple>
      <w:r>
        <w:t>.</w:t>
      </w:r>
    </w:p>
    <w:p w:rsidR="00FB7CB8" w:rsidRDefault="00FB7CB8" w:rsidP="00FB7CB8">
      <w:pPr>
        <w:pStyle w:val="af0"/>
      </w:pPr>
      <w:r>
        <w:t xml:space="preserve">Информация об аварийных зданиях, на месте которых </w:t>
      </w:r>
      <w:proofErr w:type="gramStart"/>
      <w:r>
        <w:t>предполагается новое строительство представлена</w:t>
      </w:r>
      <w:proofErr w:type="gramEnd"/>
      <w:r>
        <w:t xml:space="preserve"> в таблице </w:t>
      </w:r>
      <w:fldSimple w:instr=" REF _Ref136107852 \h  \* MERGEFORMAT ">
        <w:r w:rsidRPr="00360BE0">
          <w:rPr>
            <w:rStyle w:val="affd"/>
          </w:rPr>
          <w:t xml:space="preserve">Таблица </w:t>
        </w:r>
        <w:r>
          <w:t>2</w:t>
        </w:r>
      </w:fldSimple>
      <w:r>
        <w:t>.</w:t>
      </w:r>
    </w:p>
    <w:p w:rsidR="00FB7CB8" w:rsidRDefault="00FB7CB8" w:rsidP="00FB7CB8">
      <w:pPr>
        <w:pStyle w:val="af0"/>
      </w:pPr>
      <w:r>
        <w:t xml:space="preserve">Источником теплоснабжения для рассматриваемых объектов является Котельная №1 ООО «ТК-Советск». </w:t>
      </w:r>
    </w:p>
    <w:p w:rsidR="00FB7CB8" w:rsidRDefault="00FB7CB8" w:rsidP="00FB7CB8">
      <w:pPr>
        <w:pStyle w:val="af0"/>
      </w:pPr>
      <w:r>
        <w:t xml:space="preserve">Теплоснабжение перспективной индивидуальной застройки на территории города предполагается индивидуальное. </w:t>
      </w:r>
    </w:p>
    <w:p w:rsidR="00FB7CB8" w:rsidRDefault="00FB7CB8" w:rsidP="00FB7CB8">
      <w:pPr>
        <w:pStyle w:val="af0"/>
      </w:pPr>
    </w:p>
    <w:p w:rsidR="00FB7CB8" w:rsidRDefault="00FB7CB8" w:rsidP="00FB7CB8">
      <w:pPr>
        <w:pStyle w:val="aff1"/>
      </w:pPr>
      <w:bookmarkStart w:id="403" w:name="_Toc136810065"/>
      <w:bookmarkStart w:id="404" w:name="_Toc137555565"/>
      <w:r>
        <w:t xml:space="preserve">Таблица </w:t>
      </w:r>
      <w:fldSimple w:instr="SEQ Таблица \* ARABIC ">
        <w:r>
          <w:rPr>
            <w:noProof/>
          </w:rPr>
          <w:t>1</w:t>
        </w:r>
      </w:fldSimple>
      <w:r>
        <w:t xml:space="preserve"> – Участки перспективной застройки</w:t>
      </w:r>
      <w:bookmarkEnd w:id="403"/>
      <w:bookmarkEnd w:id="404"/>
    </w:p>
    <w:tbl>
      <w:tblPr>
        <w:tblStyle w:val="af9"/>
        <w:tblW w:w="5000" w:type="pct"/>
        <w:tblLook w:val="04A0"/>
      </w:tblPr>
      <w:tblGrid>
        <w:gridCol w:w="326"/>
        <w:gridCol w:w="2452"/>
        <w:gridCol w:w="1093"/>
        <w:gridCol w:w="965"/>
        <w:gridCol w:w="1092"/>
        <w:gridCol w:w="1092"/>
        <w:gridCol w:w="1124"/>
        <w:gridCol w:w="1267"/>
      </w:tblGrid>
      <w:tr w:rsidR="00FB7CB8" w:rsidTr="00885E25">
        <w:trPr>
          <w:tblHeader/>
        </w:trPr>
        <w:tc>
          <w:tcPr>
            <w:tcW w:w="173" w:type="pct"/>
            <w:vMerge w:val="restar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 </w:t>
            </w:r>
            <w:proofErr w:type="gramStart"/>
            <w:r>
              <w:t>п</w:t>
            </w:r>
            <w:proofErr w:type="gramEnd"/>
            <w:r>
              <w:t>/п</w:t>
            </w:r>
          </w:p>
        </w:tc>
        <w:tc>
          <w:tcPr>
            <w:tcW w:w="1303" w:type="pct"/>
            <w:vMerge w:val="restar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Кадастровый номер участка</w:t>
            </w:r>
          </w:p>
        </w:tc>
        <w:tc>
          <w:tcPr>
            <w:tcW w:w="581" w:type="pct"/>
            <w:vMerge w:val="restar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Общая площадь участка, м</w:t>
            </w:r>
            <w:proofErr w:type="gramStart"/>
            <w:r>
              <w:t>2</w:t>
            </w:r>
            <w:proofErr w:type="gramEnd"/>
          </w:p>
        </w:tc>
        <w:tc>
          <w:tcPr>
            <w:tcW w:w="513" w:type="pct"/>
            <w:vMerge w:val="restar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Категория земель</w:t>
            </w:r>
          </w:p>
        </w:tc>
        <w:tc>
          <w:tcPr>
            <w:tcW w:w="2431" w:type="pct"/>
            <w:gridSpan w:val="4"/>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Ожидаемые параметры строительства</w:t>
            </w:r>
          </w:p>
        </w:tc>
      </w:tr>
      <w:tr w:rsidR="00FB7CB8" w:rsidTr="00885E25">
        <w:trPr>
          <w:tblHeader/>
        </w:trPr>
        <w:tc>
          <w:tcPr>
            <w:tcW w:w="0" w:type="auto"/>
            <w:vMerge/>
            <w:tcBorders>
              <w:top w:val="single" w:sz="4" w:space="0" w:color="auto"/>
              <w:left w:val="single" w:sz="4" w:space="0" w:color="auto"/>
              <w:bottom w:val="single" w:sz="4" w:space="0" w:color="auto"/>
              <w:right w:val="single" w:sz="4" w:space="0" w:color="auto"/>
            </w:tcBorders>
          </w:tcPr>
          <w:p w:rsidR="00FB7CB8" w:rsidRDefault="00FB7CB8" w:rsidP="00885E25">
            <w:pPr>
              <w:pStyle w:val="103"/>
            </w:pPr>
          </w:p>
        </w:tc>
        <w:tc>
          <w:tcPr>
            <w:tcW w:w="0" w:type="auto"/>
            <w:vMerge/>
            <w:tcBorders>
              <w:top w:val="single" w:sz="4" w:space="0" w:color="auto"/>
              <w:left w:val="single" w:sz="4" w:space="0" w:color="auto"/>
              <w:bottom w:val="single" w:sz="4" w:space="0" w:color="auto"/>
              <w:right w:val="single" w:sz="4" w:space="0" w:color="auto"/>
            </w:tcBorders>
          </w:tcPr>
          <w:p w:rsidR="00FB7CB8" w:rsidRDefault="00FB7CB8" w:rsidP="00885E25">
            <w:pPr>
              <w:pStyle w:val="103"/>
            </w:pPr>
          </w:p>
        </w:tc>
        <w:tc>
          <w:tcPr>
            <w:tcW w:w="0" w:type="auto"/>
            <w:vMerge/>
            <w:tcBorders>
              <w:top w:val="single" w:sz="4" w:space="0" w:color="auto"/>
              <w:left w:val="single" w:sz="4" w:space="0" w:color="auto"/>
              <w:bottom w:val="single" w:sz="4" w:space="0" w:color="auto"/>
              <w:right w:val="single" w:sz="4" w:space="0" w:color="auto"/>
            </w:tcBorders>
          </w:tcPr>
          <w:p w:rsidR="00FB7CB8" w:rsidRDefault="00FB7CB8" w:rsidP="00885E25">
            <w:pPr>
              <w:pStyle w:val="103"/>
            </w:pPr>
          </w:p>
        </w:tc>
        <w:tc>
          <w:tcPr>
            <w:tcW w:w="0" w:type="auto"/>
            <w:vMerge/>
            <w:tcBorders>
              <w:top w:val="single" w:sz="4" w:space="0" w:color="auto"/>
              <w:left w:val="single" w:sz="4" w:space="0" w:color="auto"/>
              <w:bottom w:val="single" w:sz="4" w:space="0" w:color="auto"/>
              <w:right w:val="single" w:sz="4" w:space="0" w:color="auto"/>
            </w:tcBorders>
          </w:tcPr>
          <w:p w:rsidR="00FB7CB8" w:rsidRDefault="00FB7CB8" w:rsidP="00885E25">
            <w:pPr>
              <w:pStyle w:val="103"/>
            </w:pP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Тип застройки</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Кол-во этажей</w:t>
            </w:r>
          </w:p>
        </w:tc>
        <w:tc>
          <w:tcPr>
            <w:tcW w:w="59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Общая площадь объекта, м</w:t>
            </w:r>
            <w:proofErr w:type="gramStart"/>
            <w:r>
              <w:t>2</w:t>
            </w:r>
            <w:proofErr w:type="gramEnd"/>
          </w:p>
        </w:tc>
        <w:tc>
          <w:tcPr>
            <w:tcW w:w="6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Ожидаемые срок строительства</w:t>
            </w:r>
          </w:p>
        </w:tc>
      </w:tr>
      <w:tr w:rsidR="00FB7CB8" w:rsidTr="00885E25">
        <w:tc>
          <w:tcPr>
            <w:tcW w:w="1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w:t>
            </w:r>
          </w:p>
        </w:tc>
        <w:tc>
          <w:tcPr>
            <w:tcW w:w="130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71:22:040102:1503</w:t>
            </w:r>
          </w:p>
        </w:tc>
        <w:tc>
          <w:tcPr>
            <w:tcW w:w="581"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9400</w:t>
            </w:r>
          </w:p>
        </w:tc>
        <w:tc>
          <w:tcPr>
            <w:tcW w:w="51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Ж</w:t>
            </w:r>
            <w:proofErr w:type="gramStart"/>
            <w:r>
              <w:t>2</w:t>
            </w:r>
            <w:proofErr w:type="gramEnd"/>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МКД</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w:t>
            </w:r>
          </w:p>
        </w:tc>
        <w:tc>
          <w:tcPr>
            <w:tcW w:w="59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2215,2</w:t>
            </w:r>
          </w:p>
        </w:tc>
        <w:tc>
          <w:tcPr>
            <w:tcW w:w="6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2027</w:t>
            </w:r>
          </w:p>
        </w:tc>
      </w:tr>
      <w:tr w:rsidR="00FB7CB8" w:rsidTr="00885E25">
        <w:tc>
          <w:tcPr>
            <w:tcW w:w="1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w:t>
            </w:r>
          </w:p>
        </w:tc>
        <w:tc>
          <w:tcPr>
            <w:tcW w:w="130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71:22:040103:1355</w:t>
            </w:r>
          </w:p>
        </w:tc>
        <w:tc>
          <w:tcPr>
            <w:tcW w:w="581"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12500</w:t>
            </w:r>
          </w:p>
        </w:tc>
        <w:tc>
          <w:tcPr>
            <w:tcW w:w="51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ОД</w:t>
            </w:r>
            <w:proofErr w:type="gramStart"/>
            <w:r>
              <w:t>1</w:t>
            </w:r>
            <w:proofErr w:type="gramEnd"/>
            <w:r>
              <w:t xml:space="preserve"> (Ж3)</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МКД</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5</w:t>
            </w:r>
          </w:p>
        </w:tc>
        <w:tc>
          <w:tcPr>
            <w:tcW w:w="59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4500</w:t>
            </w:r>
          </w:p>
        </w:tc>
        <w:tc>
          <w:tcPr>
            <w:tcW w:w="6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2029</w:t>
            </w:r>
          </w:p>
        </w:tc>
      </w:tr>
      <w:tr w:rsidR="00FB7CB8" w:rsidTr="00885E25">
        <w:tc>
          <w:tcPr>
            <w:tcW w:w="1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w:t>
            </w:r>
          </w:p>
        </w:tc>
        <w:tc>
          <w:tcPr>
            <w:tcW w:w="130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не сформирован</w:t>
            </w:r>
          </w:p>
        </w:tc>
        <w:tc>
          <w:tcPr>
            <w:tcW w:w="581"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6000</w:t>
            </w:r>
          </w:p>
        </w:tc>
        <w:tc>
          <w:tcPr>
            <w:tcW w:w="51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Ж2-Р</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МКД</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w:t>
            </w:r>
          </w:p>
        </w:tc>
        <w:tc>
          <w:tcPr>
            <w:tcW w:w="59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2400</w:t>
            </w:r>
          </w:p>
        </w:tc>
        <w:tc>
          <w:tcPr>
            <w:tcW w:w="6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2030</w:t>
            </w:r>
          </w:p>
        </w:tc>
      </w:tr>
      <w:tr w:rsidR="00FB7CB8" w:rsidTr="00885E25">
        <w:tc>
          <w:tcPr>
            <w:tcW w:w="1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lastRenderedPageBreak/>
              <w:t>4</w:t>
            </w:r>
          </w:p>
        </w:tc>
        <w:tc>
          <w:tcPr>
            <w:tcW w:w="130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71:22:040103:120</w:t>
            </w:r>
          </w:p>
          <w:p w:rsidR="00FB7CB8" w:rsidRDefault="00FB7CB8" w:rsidP="00885E25">
            <w:pPr>
              <w:pStyle w:val="103"/>
            </w:pPr>
            <w:r>
              <w:t>71:22:040103:1141</w:t>
            </w:r>
          </w:p>
          <w:p w:rsidR="00FB7CB8" w:rsidRDefault="00FB7CB8" w:rsidP="00885E25">
            <w:pPr>
              <w:pStyle w:val="103"/>
            </w:pPr>
            <w:r>
              <w:t>71:22:040103:1160</w:t>
            </w:r>
          </w:p>
        </w:tc>
        <w:tc>
          <w:tcPr>
            <w:tcW w:w="581"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10000</w:t>
            </w:r>
          </w:p>
        </w:tc>
        <w:tc>
          <w:tcPr>
            <w:tcW w:w="51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Ж2-Р</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2хМКД</w:t>
            </w:r>
          </w:p>
        </w:tc>
        <w:tc>
          <w:tcPr>
            <w:tcW w:w="580"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w:t>
            </w:r>
          </w:p>
        </w:tc>
        <w:tc>
          <w:tcPr>
            <w:tcW w:w="59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8400</w:t>
            </w:r>
          </w:p>
        </w:tc>
        <w:tc>
          <w:tcPr>
            <w:tcW w:w="673"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2031-2033</w:t>
            </w:r>
          </w:p>
        </w:tc>
      </w:tr>
    </w:tbl>
    <w:p w:rsidR="00FB7CB8" w:rsidRDefault="00FB7CB8" w:rsidP="00FB7CB8">
      <w:pPr>
        <w:pStyle w:val="101"/>
      </w:pPr>
      <w:r>
        <w:t>Примечание: Ж</w:t>
      </w:r>
      <w:proofErr w:type="gramStart"/>
      <w:r>
        <w:t>2</w:t>
      </w:r>
      <w:proofErr w:type="gramEnd"/>
      <w:r>
        <w:t xml:space="preserve"> – Зона среднеэтажной многоквартирной застройки (2-3 эт);</w:t>
      </w:r>
    </w:p>
    <w:p w:rsidR="00FB7CB8" w:rsidRDefault="00FB7CB8" w:rsidP="00FB7CB8">
      <w:pPr>
        <w:pStyle w:val="101"/>
        <w:ind w:left="708"/>
      </w:pPr>
      <w:r>
        <w:t xml:space="preserve">         Ж2-Р – Зона реконструкции среднеэтажной многоквартирной жилой застройки (2-3 эт.);</w:t>
      </w:r>
    </w:p>
    <w:p w:rsidR="00FB7CB8" w:rsidRDefault="00FB7CB8" w:rsidP="00FB7CB8">
      <w:pPr>
        <w:pStyle w:val="101"/>
        <w:ind w:firstLine="708"/>
      </w:pPr>
      <w:r>
        <w:t xml:space="preserve">         Ж3 – Зона многоэтажной жилой застройки (4-5 эт);</w:t>
      </w:r>
    </w:p>
    <w:p w:rsidR="00FB7CB8" w:rsidRDefault="00FB7CB8" w:rsidP="00FB7CB8">
      <w:pPr>
        <w:pStyle w:val="101"/>
        <w:ind w:firstLine="708"/>
      </w:pPr>
      <w:r>
        <w:t xml:space="preserve">        ОД</w:t>
      </w:r>
      <w:proofErr w:type="gramStart"/>
      <w:r>
        <w:t>1</w:t>
      </w:r>
      <w:proofErr w:type="gramEnd"/>
      <w:r>
        <w:t xml:space="preserve"> – Зона размещения объектов социального, коммунально-бытового, общественного и коммерческого назначения.</w:t>
      </w:r>
    </w:p>
    <w:p w:rsidR="00FB7CB8" w:rsidRDefault="00FB7CB8" w:rsidP="00FB7CB8">
      <w:pPr>
        <w:pStyle w:val="af0"/>
      </w:pPr>
    </w:p>
    <w:p w:rsidR="00FB7CB8" w:rsidRDefault="00FB7CB8" w:rsidP="00FB7CB8">
      <w:pPr>
        <w:pStyle w:val="aff1"/>
      </w:pPr>
      <w:bookmarkStart w:id="405" w:name="_Toc136810066"/>
      <w:bookmarkStart w:id="406" w:name="_Toc137555566"/>
      <w:r>
        <w:t xml:space="preserve">Таблица </w:t>
      </w:r>
      <w:fldSimple w:instr="SEQ Таблица \* ARABIC ">
        <w:r>
          <w:rPr>
            <w:noProof/>
          </w:rPr>
          <w:t>2</w:t>
        </w:r>
      </w:fldSimple>
      <w:r>
        <w:t xml:space="preserve"> – Информация об аварийных зданиях, снос которых предполагается в рамках актуализации Схемы</w:t>
      </w:r>
      <w:bookmarkEnd w:id="405"/>
      <w:bookmarkEnd w:id="406"/>
      <w:r>
        <w:t xml:space="preserve"> </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63"/>
        <w:gridCol w:w="1947"/>
        <w:gridCol w:w="1298"/>
        <w:gridCol w:w="982"/>
        <w:gridCol w:w="1134"/>
        <w:gridCol w:w="1418"/>
        <w:gridCol w:w="1603"/>
      </w:tblGrid>
      <w:tr w:rsidR="00FB7CB8" w:rsidTr="00885E25">
        <w:trPr>
          <w:jc w:val="center"/>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 площадки</w:t>
            </w:r>
          </w:p>
        </w:tc>
        <w:tc>
          <w:tcPr>
            <w:tcW w:w="19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Адрес</w:t>
            </w:r>
          </w:p>
        </w:tc>
        <w:tc>
          <w:tcPr>
            <w:tcW w:w="129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Год ввода в эксплуатацию</w:t>
            </w:r>
          </w:p>
        </w:tc>
        <w:tc>
          <w:tcPr>
            <w:tcW w:w="98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Износ, %</w:t>
            </w:r>
          </w:p>
        </w:tc>
        <w:tc>
          <w:tcPr>
            <w:tcW w:w="113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Состояние</w:t>
            </w:r>
          </w:p>
        </w:tc>
        <w:tc>
          <w:tcPr>
            <w:tcW w:w="141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Общая площадь, м</w:t>
            </w:r>
            <w:proofErr w:type="gramStart"/>
            <w:r>
              <w:t>2</w:t>
            </w:r>
            <w:proofErr w:type="gramEnd"/>
          </w:p>
        </w:tc>
        <w:tc>
          <w:tcPr>
            <w:tcW w:w="160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Площадь жилых помещений, м</w:t>
            </w:r>
            <w:proofErr w:type="gramStart"/>
            <w:r>
              <w:t>2</w:t>
            </w:r>
            <w:proofErr w:type="gramEnd"/>
          </w:p>
        </w:tc>
      </w:tr>
      <w:tr w:rsidR="00FB7CB8" w:rsidTr="00885E25">
        <w:trPr>
          <w:jc w:val="center"/>
        </w:trPr>
        <w:tc>
          <w:tcPr>
            <w:tcW w:w="0" w:type="auto"/>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3</w:t>
            </w:r>
          </w:p>
        </w:tc>
        <w:tc>
          <w:tcPr>
            <w:tcW w:w="19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ул. Строителей, 1</w:t>
            </w:r>
          </w:p>
        </w:tc>
        <w:tc>
          <w:tcPr>
            <w:tcW w:w="129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1949</w:t>
            </w:r>
          </w:p>
        </w:tc>
        <w:tc>
          <w:tcPr>
            <w:tcW w:w="98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57%</w:t>
            </w:r>
          </w:p>
        </w:tc>
        <w:tc>
          <w:tcPr>
            <w:tcW w:w="113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Аварийный</w:t>
            </w:r>
          </w:p>
        </w:tc>
        <w:tc>
          <w:tcPr>
            <w:tcW w:w="141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382,8</w:t>
            </w:r>
          </w:p>
        </w:tc>
        <w:tc>
          <w:tcPr>
            <w:tcW w:w="160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281,5</w:t>
            </w:r>
          </w:p>
        </w:tc>
      </w:tr>
      <w:tr w:rsidR="00FB7CB8" w:rsidTr="00885E25">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pPr>
          </w:p>
        </w:tc>
        <w:tc>
          <w:tcPr>
            <w:tcW w:w="19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ул. Строителей, 2</w:t>
            </w:r>
          </w:p>
        </w:tc>
        <w:tc>
          <w:tcPr>
            <w:tcW w:w="129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1949</w:t>
            </w:r>
          </w:p>
        </w:tc>
        <w:tc>
          <w:tcPr>
            <w:tcW w:w="98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66</w:t>
            </w:r>
          </w:p>
        </w:tc>
        <w:tc>
          <w:tcPr>
            <w:tcW w:w="113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Аварийный</w:t>
            </w:r>
          </w:p>
        </w:tc>
        <w:tc>
          <w:tcPr>
            <w:tcW w:w="141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372,6</w:t>
            </w:r>
          </w:p>
        </w:tc>
        <w:tc>
          <w:tcPr>
            <w:tcW w:w="160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227,3</w:t>
            </w:r>
          </w:p>
        </w:tc>
      </w:tr>
      <w:tr w:rsidR="00FB7CB8" w:rsidTr="00885E25">
        <w:trPr>
          <w:jc w:val="center"/>
        </w:trPr>
        <w:tc>
          <w:tcPr>
            <w:tcW w:w="0" w:type="auto"/>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4</w:t>
            </w:r>
          </w:p>
        </w:tc>
        <w:tc>
          <w:tcPr>
            <w:tcW w:w="19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ул. Энергетиков, 5</w:t>
            </w:r>
          </w:p>
        </w:tc>
        <w:tc>
          <w:tcPr>
            <w:tcW w:w="129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1949</w:t>
            </w:r>
          </w:p>
        </w:tc>
        <w:tc>
          <w:tcPr>
            <w:tcW w:w="98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н.д.</w:t>
            </w:r>
          </w:p>
        </w:tc>
        <w:tc>
          <w:tcPr>
            <w:tcW w:w="113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Аварийный</w:t>
            </w:r>
          </w:p>
        </w:tc>
        <w:tc>
          <w:tcPr>
            <w:tcW w:w="141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375,8</w:t>
            </w:r>
          </w:p>
        </w:tc>
        <w:tc>
          <w:tcPr>
            <w:tcW w:w="160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283</w:t>
            </w:r>
          </w:p>
        </w:tc>
      </w:tr>
      <w:tr w:rsidR="00FB7CB8" w:rsidTr="00885E25">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pPr>
          </w:p>
        </w:tc>
        <w:tc>
          <w:tcPr>
            <w:tcW w:w="19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ул. Энергетиков, 7</w:t>
            </w:r>
          </w:p>
        </w:tc>
        <w:tc>
          <w:tcPr>
            <w:tcW w:w="129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1949</w:t>
            </w:r>
          </w:p>
        </w:tc>
        <w:tc>
          <w:tcPr>
            <w:tcW w:w="98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70%</w:t>
            </w:r>
          </w:p>
        </w:tc>
        <w:tc>
          <w:tcPr>
            <w:tcW w:w="113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Аварийный</w:t>
            </w:r>
          </w:p>
        </w:tc>
        <w:tc>
          <w:tcPr>
            <w:tcW w:w="141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375,2</w:t>
            </w:r>
          </w:p>
        </w:tc>
        <w:tc>
          <w:tcPr>
            <w:tcW w:w="160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pPr>
            <w:r>
              <w:t>288,9</w:t>
            </w:r>
          </w:p>
        </w:tc>
      </w:tr>
    </w:tbl>
    <w:p w:rsidR="00FB7CB8" w:rsidRDefault="00FB7CB8" w:rsidP="00FB7CB8">
      <w:pPr>
        <w:pStyle w:val="af0"/>
      </w:pPr>
    </w:p>
    <w:p w:rsidR="00FB7CB8" w:rsidRDefault="00FB7CB8" w:rsidP="00FB7CB8">
      <w:pPr>
        <w:pStyle w:val="aff1"/>
      </w:pPr>
      <w:r>
        <w:t xml:space="preserve">Информация о </w:t>
      </w:r>
      <w:r>
        <w:rPr>
          <w:shd w:val="clear" w:color="auto" w:fill="FFFFFF"/>
        </w:rPr>
        <w:t xml:space="preserve">вводе в эксплуатацию жилых зданий с общей площадью жилищного фонда на период разработки или актуализации схемы теплоснабжения представлена в таблице </w:t>
      </w:r>
      <w:fldSimple w:instr=" REF _Ref136157529 \h  \* MERGEFORMAT ">
        <w:r w:rsidRPr="00360BE0">
          <w:rPr>
            <w:rStyle w:val="affd"/>
          </w:rPr>
          <w:t xml:space="preserve">Таблица </w:t>
        </w:r>
        <w:r>
          <w:t>3</w:t>
        </w:r>
      </w:fldSimple>
      <w:r>
        <w:rPr>
          <w:shd w:val="clear" w:color="auto" w:fill="FFFFFF"/>
        </w:rPr>
        <w:t>.</w:t>
      </w:r>
    </w:p>
    <w:p w:rsidR="00FB7CB8" w:rsidRDefault="00FB7CB8" w:rsidP="00FB7CB8">
      <w:pPr>
        <w:pStyle w:val="af0"/>
      </w:pPr>
      <w:r>
        <w:t xml:space="preserve">Информация о </w:t>
      </w:r>
      <w:r>
        <w:rPr>
          <w:shd w:val="clear" w:color="auto" w:fill="FFFFFF"/>
        </w:rPr>
        <w:t xml:space="preserve">сносе (выводе из эксплуатации) жилых зданий с общей площадью фонда на период разработки или актуализации схемы теплоснабжения представлена в таблице </w:t>
      </w:r>
      <w:fldSimple w:instr=" REF _Ref136157567 \h  \* MERGEFORMAT ">
        <w:r w:rsidRPr="00360BE0">
          <w:rPr>
            <w:rStyle w:val="affd"/>
          </w:rPr>
          <w:t xml:space="preserve">Таблица </w:t>
        </w:r>
        <w:r>
          <w:t>4</w:t>
        </w:r>
      </w:fldSimple>
      <w:r>
        <w:rPr>
          <w:shd w:val="clear" w:color="auto" w:fill="FFFFFF"/>
        </w:rPr>
        <w:t>.</w:t>
      </w:r>
    </w:p>
    <w:p w:rsidR="00FB7CB8" w:rsidRDefault="00FB7CB8" w:rsidP="00FB7CB8">
      <w:pPr>
        <w:pStyle w:val="af0"/>
      </w:pPr>
    </w:p>
    <w:p w:rsidR="00FB7CB8" w:rsidRDefault="00FB7CB8" w:rsidP="00FB7CB8">
      <w:pPr>
        <w:spacing w:after="0" w:line="360" w:lineRule="auto"/>
        <w:rPr>
          <w:rFonts w:cs="Times New Roman"/>
          <w:iCs/>
          <w:szCs w:val="26"/>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07" w:name="_Toc136810067"/>
      <w:bookmarkStart w:id="408" w:name="_Toc137555567"/>
      <w:r>
        <w:lastRenderedPageBreak/>
        <w:t xml:space="preserve">Таблица </w:t>
      </w:r>
      <w:fldSimple w:instr="SEQ Таблица \* ARABIC ">
        <w:r>
          <w:rPr>
            <w:noProof/>
          </w:rPr>
          <w:t>3</w:t>
        </w:r>
      </w:fldSimple>
      <w:r>
        <w:t xml:space="preserve"> - </w:t>
      </w:r>
      <w:r>
        <w:rPr>
          <w:shd w:val="clear" w:color="auto" w:fill="FFFFFF"/>
        </w:rPr>
        <w:t>Ввод в эксплуатацию жилых зданий с общей площадью жилищного фонда на период разработки или актуализации схемы теплоснабжения</w:t>
      </w:r>
      <w:bookmarkEnd w:id="407"/>
      <w:bookmarkEnd w:id="408"/>
    </w:p>
    <w:tbl>
      <w:tblPr>
        <w:tblW w:w="5000" w:type="pct"/>
        <w:tblCellMar>
          <w:left w:w="0" w:type="dxa"/>
          <w:right w:w="0" w:type="dxa"/>
        </w:tblCellMar>
        <w:tblLook w:val="04A0"/>
      </w:tblPr>
      <w:tblGrid>
        <w:gridCol w:w="3165"/>
        <w:gridCol w:w="719"/>
        <w:gridCol w:w="719"/>
        <w:gridCol w:w="719"/>
        <w:gridCol w:w="719"/>
        <w:gridCol w:w="719"/>
        <w:gridCol w:w="719"/>
        <w:gridCol w:w="719"/>
        <w:gridCol w:w="718"/>
        <w:gridCol w:w="718"/>
        <w:gridCol w:w="718"/>
        <w:gridCol w:w="718"/>
        <w:gridCol w:w="718"/>
        <w:gridCol w:w="718"/>
        <w:gridCol w:w="718"/>
        <w:gridCol w:w="718"/>
        <w:gridCol w:w="718"/>
      </w:tblGrid>
      <w:tr w:rsidR="00FB7CB8" w:rsidTr="00885E25">
        <w:tc>
          <w:tcPr>
            <w:tcW w:w="107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
                <w:bCs/>
                <w:lang w:eastAsia="ru-RU"/>
              </w:rPr>
            </w:pPr>
            <w:r>
              <w:rPr>
                <w:b/>
                <w:bCs/>
                <w:lang w:eastAsia="ru-RU"/>
              </w:rPr>
              <w:t>2022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Общая отапливаемая площадь строительных фондов на начало года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812,41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815,21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818,01</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Прибыло общей отапливаемой площади,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4,50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2,40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новое строительство,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4,50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2,40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многоквартирные жилые здания</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4,50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2,40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2,80</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общественно-деловая застройка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индивидуальная жилищная застройка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Выбыло общей отапливаемой площади</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Общая отапливая площадь на конец года</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802,58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804,80</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807,02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812,41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815,21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818,01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820,81</w:t>
            </w:r>
          </w:p>
        </w:tc>
      </w:tr>
    </w:tbl>
    <w:p w:rsidR="00FB7CB8" w:rsidRDefault="00FB7CB8" w:rsidP="00FB7CB8">
      <w:pPr>
        <w:pStyle w:val="af0"/>
      </w:pPr>
    </w:p>
    <w:p w:rsidR="00FB7CB8" w:rsidRDefault="00FB7CB8" w:rsidP="00FB7CB8">
      <w:pPr>
        <w:pStyle w:val="af0"/>
      </w:pPr>
      <w:bookmarkStart w:id="409" w:name="_Toc136810068"/>
      <w:bookmarkStart w:id="410" w:name="_Toc137555568"/>
      <w:r>
        <w:t xml:space="preserve">Таблица </w:t>
      </w:r>
      <w:fldSimple w:instr="SEQ Таблица \* ARABIC ">
        <w:r>
          <w:rPr>
            <w:noProof/>
          </w:rPr>
          <w:t>4</w:t>
        </w:r>
      </w:fldSimple>
      <w:r>
        <w:t xml:space="preserve"> - </w:t>
      </w:r>
      <w:r>
        <w:rPr>
          <w:shd w:val="clear" w:color="auto" w:fill="FFFFFF"/>
        </w:rPr>
        <w:t>Снос (вывод из эксплуатации) жилых зданий с общей площадью фонда на период разработки или актуализации схемы теплоснабжения</w:t>
      </w:r>
      <w:bookmarkEnd w:id="409"/>
      <w:bookmarkEnd w:id="410"/>
    </w:p>
    <w:tbl>
      <w:tblPr>
        <w:tblW w:w="5000" w:type="pct"/>
        <w:tblCellMar>
          <w:left w:w="0" w:type="dxa"/>
          <w:right w:w="0" w:type="dxa"/>
        </w:tblCellMar>
        <w:tblLook w:val="04A0"/>
      </w:tblPr>
      <w:tblGrid>
        <w:gridCol w:w="3165"/>
        <w:gridCol w:w="719"/>
        <w:gridCol w:w="719"/>
        <w:gridCol w:w="719"/>
        <w:gridCol w:w="719"/>
        <w:gridCol w:w="719"/>
        <w:gridCol w:w="719"/>
        <w:gridCol w:w="719"/>
        <w:gridCol w:w="718"/>
        <w:gridCol w:w="718"/>
        <w:gridCol w:w="718"/>
        <w:gridCol w:w="718"/>
        <w:gridCol w:w="718"/>
        <w:gridCol w:w="718"/>
        <w:gridCol w:w="718"/>
        <w:gridCol w:w="718"/>
        <w:gridCol w:w="718"/>
      </w:tblGrid>
      <w:tr w:rsidR="00FB7CB8" w:rsidTr="00885E25">
        <w:tc>
          <w:tcPr>
            <w:tcW w:w="107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
                <w:bCs/>
                <w:lang w:eastAsia="ru-RU"/>
              </w:rPr>
            </w:pPr>
            <w:r>
              <w:rPr>
                <w:b/>
                <w:bCs/>
                <w:lang w:eastAsia="ru-RU"/>
              </w:rPr>
              <w:t>2022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Снос жилищного фонда, в том числе:</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PT Serif" w:hAnsi="PT Serif"/>
                <w:color w:val="22272F"/>
                <w:lang w:eastAsia="ru-RU"/>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pPr>
            <w:r>
              <w:t>-0,76</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pPr>
            <w:r>
              <w:t>-1,51</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pPr>
            <w:r>
              <w:t>-1,51</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pPr>
            <w:r>
              <w:t>-1,51</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pPr>
            <w:r>
              <w:t>-1,51</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Накопительным итогом</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-1,51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-1,51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-1,51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-1,51</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Малоэтажный жилищный фонд,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-0,75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ул. Строителей, 1</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-0,38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ул. Строителей, 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-0,37</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ул. Энергетиков, 5</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-0,38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ул. Энергетиков, 7</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-0,38</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bl>
    <w:p w:rsidR="00FB7CB8" w:rsidRDefault="00FB7CB8" w:rsidP="00FB7CB8">
      <w:pPr>
        <w:pStyle w:val="af0"/>
      </w:pPr>
    </w:p>
    <w:p w:rsidR="00FB7CB8" w:rsidRDefault="00FB7CB8" w:rsidP="00FB7CB8">
      <w:pPr>
        <w:pStyle w:val="af0"/>
        <w:sectPr w:rsidR="00FB7CB8">
          <w:pgSz w:w="16838" w:h="11906" w:orient="landscape"/>
          <w:pgMar w:top="1701" w:right="1134" w:bottom="850" w:left="1134" w:header="284" w:footer="708" w:gutter="0"/>
          <w:cols w:space="708"/>
          <w:docGrid w:linePitch="360"/>
        </w:sectPr>
      </w:pPr>
    </w:p>
    <w:p w:rsidR="00FB7CB8" w:rsidRDefault="00FB7CB8" w:rsidP="00FB7CB8">
      <w:pPr>
        <w:pStyle w:val="11"/>
        <w:ind w:left="789"/>
      </w:pPr>
      <w:bookmarkStart w:id="411" w:name="_Toc137555501"/>
      <w:r>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411"/>
    </w:p>
    <w:p w:rsidR="00FB7CB8" w:rsidRDefault="00FB7CB8" w:rsidP="00FB7CB8">
      <w:pPr>
        <w:pStyle w:val="af0"/>
      </w:pPr>
    </w:p>
    <w:p w:rsidR="00FB7CB8" w:rsidRDefault="00FB7CB8" w:rsidP="00FB7CB8">
      <w:pPr>
        <w:pStyle w:val="af0"/>
      </w:pPr>
      <w:r>
        <w:t xml:space="preserve">Прирост тепловых нагрузок отопления, вентиляции и горячего водоснабжения перспективных зданий представлен в таблице </w:t>
      </w:r>
      <w:fldSimple w:instr=" REF _Ref136170591 \h  \* MERGEFORMAT ">
        <w:r w:rsidRPr="00360BE0">
          <w:rPr>
            <w:rStyle w:val="affd"/>
          </w:rPr>
          <w:t xml:space="preserve">Таблица </w:t>
        </w:r>
        <w:r>
          <w:t>5</w:t>
        </w:r>
      </w:fldSimple>
      <w:r>
        <w:t>.</w:t>
      </w:r>
    </w:p>
    <w:p w:rsidR="00FB7CB8" w:rsidRDefault="00FB7CB8" w:rsidP="00FB7CB8">
      <w:pPr>
        <w:pStyle w:val="af0"/>
      </w:pPr>
      <w:r>
        <w:t xml:space="preserve">Прирост теплопотребления перспективных зданий представлен в таблице </w:t>
      </w:r>
      <w:fldSimple w:instr=" REF _Ref136170645 \h  \* MERGEFORMAT ">
        <w:r w:rsidRPr="00360BE0">
          <w:rPr>
            <w:rStyle w:val="affd"/>
          </w:rPr>
          <w:t>Таблица</w:t>
        </w:r>
        <w:r>
          <w:t xml:space="preserve"> 6</w:t>
        </w:r>
      </w:fldSimple>
      <w:r>
        <w:t xml:space="preserve">. </w:t>
      </w:r>
    </w:p>
    <w:p w:rsidR="00FB7CB8" w:rsidRDefault="00FB7CB8" w:rsidP="00FB7CB8">
      <w:pPr>
        <w:pStyle w:val="af0"/>
      </w:pPr>
      <w:r>
        <w:t xml:space="preserve">Параметры ожидаемого сноса представлены в таблице </w:t>
      </w:r>
      <w:fldSimple w:instr=" REF _Ref136170683 \h  \* MERGEFORMAT ">
        <w:r w:rsidRPr="00360BE0">
          <w:rPr>
            <w:rStyle w:val="affd"/>
          </w:rPr>
          <w:t xml:space="preserve">Таблица </w:t>
        </w:r>
        <w:r>
          <w:t>7</w:t>
        </w:r>
      </w:fldSimple>
      <w:r>
        <w:t>.</w:t>
      </w:r>
    </w:p>
    <w:p w:rsidR="00FB7CB8" w:rsidRDefault="00FB7CB8" w:rsidP="00FB7CB8">
      <w:pPr>
        <w:pStyle w:val="af0"/>
      </w:pPr>
      <w:r>
        <w:t xml:space="preserve">Прирост тепловой нагрузки на отопление, вентиляцию и горячее водоснабжение в проектируемых жилых зданиях на период до 2033 года представлен в таблицах </w:t>
      </w:r>
      <w:fldSimple w:instr=" REF _Ref136170760 \h  \* MERGEFORMAT ">
        <w:r w:rsidRPr="00360BE0">
          <w:rPr>
            <w:rStyle w:val="affd"/>
          </w:rPr>
          <w:t xml:space="preserve">Таблица </w:t>
        </w:r>
        <w:r>
          <w:t>8</w:t>
        </w:r>
      </w:fldSimple>
      <w:r>
        <w:t xml:space="preserve"> и </w:t>
      </w:r>
      <w:fldSimple w:instr=" REF _Ref136170815 \h  \* MERGEFORMAT ">
        <w:r w:rsidRPr="00360BE0">
          <w:rPr>
            <w:rStyle w:val="affd"/>
          </w:rPr>
          <w:t xml:space="preserve">Таблица </w:t>
        </w:r>
        <w:r>
          <w:t>9</w:t>
        </w:r>
      </w:fldSimple>
      <w:r>
        <w:t xml:space="preserve"> соответственно.</w:t>
      </w:r>
    </w:p>
    <w:p w:rsidR="00FB7CB8" w:rsidRDefault="00FB7CB8" w:rsidP="00FB7CB8">
      <w:pPr>
        <w:pStyle w:val="af0"/>
      </w:pPr>
      <w:r>
        <w:t xml:space="preserve">Снижение тепловой нагрузки на отопление, вентиляцию и горячее водоснабжение в сносимых жилых зданиях на период до 2033 года представлено в таблицах </w:t>
      </w:r>
      <w:fldSimple w:instr=" REF _Ref136170893 \h  \* MERGEFORMAT ">
        <w:r w:rsidRPr="00360BE0">
          <w:rPr>
            <w:rStyle w:val="affd"/>
          </w:rPr>
          <w:t xml:space="preserve">Таблица </w:t>
        </w:r>
        <w:r>
          <w:t>10</w:t>
        </w:r>
      </w:fldSimple>
      <w:r>
        <w:t xml:space="preserve"> и </w:t>
      </w:r>
      <w:fldSimple w:instr=" REF _Ref136170901 \h  \* MERGEFORMAT ">
        <w:r w:rsidRPr="00360BE0">
          <w:rPr>
            <w:rStyle w:val="affd"/>
          </w:rPr>
          <w:t xml:space="preserve">Таблица </w:t>
        </w:r>
        <w:r>
          <w:t>11</w:t>
        </w:r>
      </w:fldSimple>
      <w:r>
        <w:t xml:space="preserve"> соответственно.</w:t>
      </w:r>
    </w:p>
    <w:p w:rsidR="00FB7CB8" w:rsidRDefault="00FB7CB8" w:rsidP="00FB7CB8">
      <w:pPr>
        <w:pStyle w:val="af0"/>
      </w:pPr>
      <w:r>
        <w:t xml:space="preserve">Прирост потребления тепловой энергии на отопление, вентиляцию и горячее водоснабжение в проектируемых жилых зданиях на период до 2033 года представлен в таблицах </w:t>
      </w:r>
      <w:fldSimple w:instr=" REF _Ref136171057 \h  \* MERGEFORMAT ">
        <w:r w:rsidRPr="00360BE0">
          <w:rPr>
            <w:rStyle w:val="affd"/>
          </w:rPr>
          <w:t xml:space="preserve">Таблица </w:t>
        </w:r>
        <w:r>
          <w:t>12</w:t>
        </w:r>
      </w:fldSimple>
      <w:r>
        <w:t xml:space="preserve"> и </w:t>
      </w:r>
      <w:fldSimple w:instr=" REF _Ref136171063 \h  \* MERGEFORMAT ">
        <w:r w:rsidRPr="00360BE0">
          <w:rPr>
            <w:rStyle w:val="affd"/>
          </w:rPr>
          <w:t>Таблица</w:t>
        </w:r>
        <w:r>
          <w:t xml:space="preserve"> 13</w:t>
        </w:r>
      </w:fldSimple>
      <w:r>
        <w:t xml:space="preserve"> соответственно.</w:t>
      </w:r>
    </w:p>
    <w:p w:rsidR="00FB7CB8" w:rsidRDefault="00FB7CB8" w:rsidP="00FB7CB8">
      <w:pPr>
        <w:pStyle w:val="af0"/>
      </w:pPr>
      <w:r>
        <w:t xml:space="preserve">Снижение потребления тепловой энергии на отопление, вентиляцию и горячее водоснабжение в сносимых жилых зданиях на период до 2033 года представлено в таблицах </w:t>
      </w:r>
      <w:fldSimple w:instr=" REF _Ref136171130 \h  \* MERGEFORMAT ">
        <w:r w:rsidRPr="00360BE0">
          <w:rPr>
            <w:rStyle w:val="affd"/>
          </w:rPr>
          <w:t xml:space="preserve">Таблица </w:t>
        </w:r>
        <w:r>
          <w:t>14</w:t>
        </w:r>
      </w:fldSimple>
      <w:fldSimple w:instr=" REF _Ref136171057 \h  \* MERGEFORMAT ">
        <w:r>
          <w:t>Таблица 12</w:t>
        </w:r>
      </w:fldSimple>
      <w:r>
        <w:t xml:space="preserve"> и </w:t>
      </w:r>
      <w:fldSimple w:instr=" REF _Ref136171135 \h  \* MERGEFORMAT ">
        <w:r w:rsidRPr="00360BE0">
          <w:rPr>
            <w:rStyle w:val="affd"/>
          </w:rPr>
          <w:t xml:space="preserve">Таблица </w:t>
        </w:r>
        <w:r>
          <w:t>15</w:t>
        </w:r>
      </w:fldSimple>
      <w:fldSimple w:instr=" REF _Ref136171063 \h  \* MERGEFORMAT ">
        <w:r>
          <w:t>Таблица 13</w:t>
        </w:r>
      </w:fldSimple>
      <w:r>
        <w:t xml:space="preserve"> соответственно.</w:t>
      </w:r>
    </w:p>
    <w:p w:rsidR="00FB7CB8" w:rsidRDefault="00FB7CB8" w:rsidP="00FB7CB8">
      <w:pPr>
        <w:pStyle w:val="af0"/>
      </w:pPr>
      <w:r>
        <w:t xml:space="preserve">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до 2033 года представлен в таблице </w:t>
      </w:r>
      <w:fldSimple w:instr=" REF _Ref136171184 \h  \* MERGEFORMAT ">
        <w:r w:rsidRPr="00360BE0">
          <w:rPr>
            <w:rStyle w:val="affd"/>
          </w:rPr>
          <w:t xml:space="preserve">Таблица </w:t>
        </w:r>
        <w:r>
          <w:t>16</w:t>
        </w:r>
      </w:fldSimple>
      <w:r>
        <w:t>.</w:t>
      </w:r>
    </w:p>
    <w:p w:rsidR="00FB7CB8" w:rsidRDefault="00FB7CB8" w:rsidP="00FB7CB8">
      <w:pPr>
        <w:pStyle w:val="af0"/>
      </w:pPr>
    </w:p>
    <w:p w:rsidR="00FB7CB8" w:rsidRDefault="00FB7CB8" w:rsidP="00FB7CB8">
      <w:pPr>
        <w:pStyle w:val="af0"/>
      </w:pPr>
    </w:p>
    <w:p w:rsidR="00FB7CB8" w:rsidRDefault="00FB7CB8" w:rsidP="00FB7CB8">
      <w:pPr>
        <w:spacing w:after="0" w:line="360" w:lineRule="auto"/>
        <w:rPr>
          <w:rFonts w:cs="Times New Roman"/>
          <w:iCs/>
          <w:szCs w:val="26"/>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12" w:name="_Toc136810080"/>
      <w:bookmarkStart w:id="413" w:name="_Toc137555569"/>
      <w:r>
        <w:lastRenderedPageBreak/>
        <w:t xml:space="preserve">Таблица </w:t>
      </w:r>
      <w:fldSimple w:instr="SEQ Таблица \* ARABIC ">
        <w:r>
          <w:rPr>
            <w:noProof/>
          </w:rPr>
          <w:t>5</w:t>
        </w:r>
      </w:fldSimple>
      <w:r>
        <w:t xml:space="preserve"> – Прирост тепловых нагрузок отопления, вентиляции и горячего водоснабжения перспективных зданий</w:t>
      </w:r>
      <w:bookmarkEnd w:id="412"/>
      <w:bookmarkEnd w:id="413"/>
    </w:p>
    <w:tbl>
      <w:tblPr>
        <w:tblW w:w="5000" w:type="pct"/>
        <w:tblCellMar>
          <w:left w:w="0" w:type="dxa"/>
          <w:right w:w="0" w:type="dxa"/>
        </w:tblCellMar>
        <w:tblLook w:val="04A0"/>
      </w:tblPr>
      <w:tblGrid>
        <w:gridCol w:w="469"/>
        <w:gridCol w:w="2164"/>
        <w:gridCol w:w="1234"/>
        <w:gridCol w:w="897"/>
        <w:gridCol w:w="1703"/>
        <w:gridCol w:w="1698"/>
        <w:gridCol w:w="1422"/>
        <w:gridCol w:w="1422"/>
        <w:gridCol w:w="1138"/>
        <w:gridCol w:w="1138"/>
        <w:gridCol w:w="1375"/>
      </w:tblGrid>
      <w:tr w:rsidR="00FB7CB8" w:rsidTr="00885E25">
        <w:tc>
          <w:tcPr>
            <w:tcW w:w="160"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 xml:space="preserve">№ </w:t>
            </w:r>
            <w:proofErr w:type="gramStart"/>
            <w:r>
              <w:rPr>
                <w:lang w:eastAsia="ru-RU"/>
              </w:rPr>
              <w:t>п</w:t>
            </w:r>
            <w:proofErr w:type="gramEnd"/>
            <w:r>
              <w:rPr>
                <w:lang w:eastAsia="ru-RU"/>
              </w:rPr>
              <w:t>/п</w:t>
            </w:r>
          </w:p>
        </w:tc>
        <w:tc>
          <w:tcPr>
            <w:tcW w:w="738"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Кадастровый номер участка</w:t>
            </w:r>
          </w:p>
        </w:tc>
        <w:tc>
          <w:tcPr>
            <w:tcW w:w="4102" w:type="pct"/>
            <w:gridSpan w:val="9"/>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Ожидаемые параметры строительства</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rFonts w:eastAsiaTheme="majorEastAsia" w:cstheme="majorBidi"/>
                <w:b/>
                <w:caps/>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rFonts w:eastAsiaTheme="majorEastAsia" w:cstheme="majorBidi"/>
                <w:b/>
                <w:caps/>
                <w:lang w:eastAsia="ru-RU"/>
              </w:rPr>
            </w:pP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Тип застройки</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Кол-во этажей</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Отапливаемая площадь объекта, м</w:t>
            </w:r>
            <w:proofErr w:type="gramStart"/>
            <w:r>
              <w:rPr>
                <w:lang w:eastAsia="ru-RU"/>
              </w:rPr>
              <w:t>2</w:t>
            </w:r>
            <w:proofErr w:type="gramEnd"/>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Ожидаемые срок строительства</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Удельная тепловая нагрузка ОиВ, ккал/(ч*м</w:t>
            </w:r>
            <w:proofErr w:type="gramStart"/>
            <w:r>
              <w:rPr>
                <w:lang w:eastAsia="ru-RU"/>
              </w:rPr>
              <w:t>2</w:t>
            </w:r>
            <w:proofErr w:type="gramEnd"/>
            <w:r>
              <w:rPr>
                <w:lang w:eastAsia="ru-RU"/>
              </w:rPr>
              <w:t>)</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Удельная тепловая нагрузка ГВС, ккал/(ч*м</w:t>
            </w:r>
            <w:proofErr w:type="gramStart"/>
            <w:r>
              <w:rPr>
                <w:lang w:eastAsia="ru-RU"/>
              </w:rPr>
              <w:t>2</w:t>
            </w:r>
            <w:proofErr w:type="gramEnd"/>
            <w:r>
              <w:rPr>
                <w:lang w:eastAsia="ru-RU"/>
              </w:rPr>
              <w:t>)</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Нагрузка ОиВ, Гкал/</w:t>
            </w:r>
            <w:proofErr w:type="gramStart"/>
            <w:r>
              <w:rPr>
                <w:lang w:eastAsia="ru-RU"/>
              </w:rPr>
              <w:t>ч</w:t>
            </w:r>
            <w:proofErr w:type="gramEnd"/>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Нагрузка ГВС Гкал/</w:t>
            </w:r>
            <w:proofErr w:type="gramStart"/>
            <w:r>
              <w:rPr>
                <w:lang w:eastAsia="ru-RU"/>
              </w:rPr>
              <w:t>ч</w:t>
            </w:r>
            <w:proofErr w:type="gramEnd"/>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Суммарная нагрузка, Гкал/</w:t>
            </w:r>
            <w:proofErr w:type="gramStart"/>
            <w:r>
              <w:rPr>
                <w:lang w:eastAsia="ru-RU"/>
              </w:rPr>
              <w:t>ч</w:t>
            </w:r>
            <w:proofErr w:type="gramEnd"/>
          </w:p>
        </w:tc>
      </w:tr>
      <w:tr w:rsidR="00FB7CB8" w:rsidTr="00885E25">
        <w:tc>
          <w:tcPr>
            <w:tcW w:w="1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7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71:22:040102:1503</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2215,2</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0,056</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0,023</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0,079</w:t>
            </w:r>
          </w:p>
        </w:tc>
      </w:tr>
      <w:tr w:rsidR="00FB7CB8" w:rsidTr="00885E25">
        <w:tc>
          <w:tcPr>
            <w:tcW w:w="1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7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71:22:040103:1355</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4500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20,4</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0,092</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0,047</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0,139</w:t>
            </w:r>
          </w:p>
        </w:tc>
      </w:tr>
      <w:tr w:rsidR="00FB7CB8" w:rsidTr="00885E25">
        <w:tc>
          <w:tcPr>
            <w:tcW w:w="1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7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не сформирован</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2400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0,051</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0,025</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0,076</w:t>
            </w:r>
          </w:p>
        </w:tc>
      </w:tr>
      <w:tr w:rsidR="00FB7CB8" w:rsidTr="00885E25">
        <w:tc>
          <w:tcPr>
            <w:tcW w:w="160" w:type="pct"/>
            <w:vMerge w:val="restart"/>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w:t>
            </w:r>
          </w:p>
        </w:tc>
        <w:tc>
          <w:tcPr>
            <w:tcW w:w="738" w:type="pct"/>
            <w:vMerge w:val="restar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71:22:040103:120</w:t>
            </w:r>
            <w:r>
              <w:rPr>
                <w:lang w:eastAsia="ru-RU"/>
              </w:rPr>
              <w:br/>
              <w:t>71:22:040103:1141</w:t>
            </w:r>
            <w:r>
              <w:rPr>
                <w:lang w:eastAsia="ru-RU"/>
              </w:rPr>
              <w:br/>
              <w:t>71:22:040103:1160</w:t>
            </w:r>
          </w:p>
        </w:tc>
        <w:tc>
          <w:tcPr>
            <w:tcW w:w="42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30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58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4200</w:t>
            </w:r>
          </w:p>
        </w:tc>
        <w:tc>
          <w:tcPr>
            <w:tcW w:w="57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21,1</w:t>
            </w:r>
          </w:p>
        </w:tc>
        <w:tc>
          <w:tcPr>
            <w:tcW w:w="48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10,5</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0,089</w:t>
            </w:r>
          </w:p>
        </w:tc>
        <w:tc>
          <w:tcPr>
            <w:tcW w:w="38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c>
          <w:tcPr>
            <w:tcW w:w="46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0,133</w:t>
            </w:r>
          </w:p>
        </w:tc>
      </w:tr>
      <w:tr w:rsidR="00FB7CB8" w:rsidTr="00885E25">
        <w:tc>
          <w:tcPr>
            <w:tcW w:w="0" w:type="auto"/>
            <w:vMerge/>
            <w:tcBorders>
              <w:top w:val="single" w:sz="6" w:space="0" w:color="CCCCCC"/>
              <w:left w:val="single" w:sz="6" w:space="0" w:color="000000"/>
              <w:bottom w:val="single" w:sz="4" w:space="0" w:color="auto"/>
              <w:right w:val="single" w:sz="6" w:space="0" w:color="000000"/>
            </w:tcBorders>
            <w:vAlign w:val="center"/>
          </w:tcPr>
          <w:p w:rsidR="00FB7CB8" w:rsidRDefault="00FB7CB8" w:rsidP="00885E25">
            <w:pPr>
              <w:pStyle w:val="103"/>
              <w:rPr>
                <w:rFonts w:eastAsiaTheme="majorEastAsia" w:cstheme="majorBidi"/>
                <w:b/>
                <w:caps/>
                <w:lang w:eastAsia="ru-RU"/>
              </w:rPr>
            </w:pPr>
          </w:p>
        </w:tc>
        <w:tc>
          <w:tcPr>
            <w:tcW w:w="0" w:type="auto"/>
            <w:vMerge/>
            <w:tcBorders>
              <w:top w:val="single" w:sz="6" w:space="0" w:color="CCCCCC"/>
              <w:left w:val="single" w:sz="6" w:space="0" w:color="CCCCCC"/>
              <w:bottom w:val="single" w:sz="4" w:space="0" w:color="auto"/>
              <w:right w:val="single" w:sz="6" w:space="0" w:color="000000"/>
            </w:tcBorders>
            <w:vAlign w:val="center"/>
          </w:tcPr>
          <w:p w:rsidR="00FB7CB8" w:rsidRDefault="00FB7CB8" w:rsidP="00885E25">
            <w:pPr>
              <w:pStyle w:val="103"/>
              <w:rPr>
                <w:rFonts w:eastAsiaTheme="majorEastAsia" w:cstheme="majorBidi"/>
                <w:b/>
                <w:caps/>
                <w:lang w:eastAsia="ru-RU"/>
              </w:rPr>
            </w:pPr>
          </w:p>
        </w:tc>
        <w:tc>
          <w:tcPr>
            <w:tcW w:w="421"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30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581"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4200</w:t>
            </w:r>
          </w:p>
        </w:tc>
        <w:tc>
          <w:tcPr>
            <w:tcW w:w="579"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c>
          <w:tcPr>
            <w:tcW w:w="48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21,1</w:t>
            </w:r>
          </w:p>
        </w:tc>
        <w:tc>
          <w:tcPr>
            <w:tcW w:w="48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10,5</w:t>
            </w:r>
          </w:p>
        </w:tc>
        <w:tc>
          <w:tcPr>
            <w:tcW w:w="388"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0,089</w:t>
            </w:r>
          </w:p>
        </w:tc>
        <w:tc>
          <w:tcPr>
            <w:tcW w:w="388"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c>
          <w:tcPr>
            <w:tcW w:w="469"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0,133</w:t>
            </w:r>
          </w:p>
        </w:tc>
      </w:tr>
      <w:tr w:rsidR="00FB7CB8" w:rsidTr="00885E25">
        <w:tc>
          <w:tcPr>
            <w:tcW w:w="1625" w:type="pct"/>
            <w:gridSpan w:val="4"/>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Всего</w:t>
            </w:r>
          </w:p>
        </w:tc>
        <w:tc>
          <w:tcPr>
            <w:tcW w:w="58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17515,2</w:t>
            </w:r>
          </w:p>
        </w:tc>
        <w:tc>
          <w:tcPr>
            <w:tcW w:w="57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w:t>
            </w:r>
          </w:p>
        </w:tc>
        <w:tc>
          <w:tcPr>
            <w:tcW w:w="48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w:t>
            </w:r>
          </w:p>
        </w:tc>
        <w:tc>
          <w:tcPr>
            <w:tcW w:w="48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w:t>
            </w:r>
          </w:p>
        </w:tc>
        <w:tc>
          <w:tcPr>
            <w:tcW w:w="38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0,377</w:t>
            </w:r>
          </w:p>
        </w:tc>
        <w:tc>
          <w:tcPr>
            <w:tcW w:w="38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0,183</w:t>
            </w:r>
          </w:p>
        </w:tc>
        <w:tc>
          <w:tcPr>
            <w:tcW w:w="46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0,560</w:t>
            </w:r>
          </w:p>
        </w:tc>
      </w:tr>
    </w:tbl>
    <w:p w:rsidR="00FB7CB8" w:rsidRDefault="00FB7CB8" w:rsidP="00FB7CB8">
      <w:pPr>
        <w:pStyle w:val="af0"/>
      </w:pPr>
    </w:p>
    <w:p w:rsidR="00FB7CB8" w:rsidRDefault="00FB7CB8" w:rsidP="00FB7CB8">
      <w:pPr>
        <w:pStyle w:val="aff1"/>
      </w:pPr>
      <w:bookmarkStart w:id="414" w:name="_Toc136810081"/>
      <w:bookmarkStart w:id="415" w:name="_Toc137555570"/>
      <w:r>
        <w:t xml:space="preserve">Таблица </w:t>
      </w:r>
      <w:fldSimple w:instr="SEQ Таблица \* ARABIC ">
        <w:r>
          <w:rPr>
            <w:noProof/>
          </w:rPr>
          <w:t>6</w:t>
        </w:r>
      </w:fldSimple>
      <w:r>
        <w:t xml:space="preserve"> - Прирост теплопотребления перспективных зданий</w:t>
      </w:r>
      <w:bookmarkEnd w:id="414"/>
      <w:bookmarkEnd w:id="4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03"/>
        <w:gridCol w:w="1844"/>
        <w:gridCol w:w="1053"/>
        <w:gridCol w:w="762"/>
        <w:gridCol w:w="1451"/>
        <w:gridCol w:w="1445"/>
        <w:gridCol w:w="1835"/>
        <w:gridCol w:w="1835"/>
        <w:gridCol w:w="1340"/>
        <w:gridCol w:w="1340"/>
        <w:gridCol w:w="1352"/>
      </w:tblGrid>
      <w:tr w:rsidR="00FB7CB8" w:rsidTr="00885E25">
        <w:tc>
          <w:tcPr>
            <w:tcW w:w="137"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xml:space="preserve">№ </w:t>
            </w:r>
            <w:proofErr w:type="gramStart"/>
            <w:r>
              <w:rPr>
                <w:lang w:eastAsia="ru-RU"/>
              </w:rPr>
              <w:t>п</w:t>
            </w:r>
            <w:proofErr w:type="gramEnd"/>
            <w:r>
              <w:rPr>
                <w:lang w:eastAsia="ru-RU"/>
              </w:rPr>
              <w:t>/п</w:t>
            </w:r>
          </w:p>
        </w:tc>
        <w:tc>
          <w:tcPr>
            <w:tcW w:w="629"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Кадастровый номер участка</w:t>
            </w:r>
          </w:p>
        </w:tc>
        <w:tc>
          <w:tcPr>
            <w:tcW w:w="4234" w:type="pct"/>
            <w:gridSpan w:val="9"/>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Ожидаемые параметры строительства</w:t>
            </w:r>
          </w:p>
        </w:tc>
      </w:tr>
      <w:tr w:rsidR="00FB7CB8" w:rsidTr="00885E25">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rFonts w:eastAsiaTheme="majorEastAsia" w:cstheme="majorBidi"/>
                <w:b/>
                <w:cap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rFonts w:eastAsiaTheme="majorEastAsia" w:cstheme="majorBidi"/>
                <w:b/>
                <w:caps/>
                <w:lang w:eastAsia="ru-RU"/>
              </w:rPr>
            </w:pPr>
          </w:p>
        </w:tc>
        <w:tc>
          <w:tcPr>
            <w:tcW w:w="35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Тип застройки</w:t>
            </w:r>
          </w:p>
        </w:tc>
        <w:tc>
          <w:tcPr>
            <w:tcW w:w="26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Кол-во этажей</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Отапливаемая площадь объекта, м</w:t>
            </w:r>
            <w:proofErr w:type="gramStart"/>
            <w:r>
              <w:rPr>
                <w:lang w:eastAsia="ru-RU"/>
              </w:rPr>
              <w:t>2</w:t>
            </w:r>
            <w:proofErr w:type="gramEnd"/>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Ожидаемые срок строительства</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Удельное теплопотребление ОиВ, Гкал/м</w:t>
            </w:r>
            <w:proofErr w:type="gramStart"/>
            <w:r>
              <w:rPr>
                <w:lang w:eastAsia="ru-RU"/>
              </w:rPr>
              <w:t>2</w:t>
            </w:r>
            <w:proofErr w:type="gramEnd"/>
            <w:r>
              <w:rPr>
                <w:lang w:eastAsia="ru-RU"/>
              </w:rPr>
              <w:t>/год</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Удельное теплопотребление ГВС, Гкал/м</w:t>
            </w:r>
            <w:proofErr w:type="gramStart"/>
            <w:r>
              <w:rPr>
                <w:lang w:eastAsia="ru-RU"/>
              </w:rPr>
              <w:t>2</w:t>
            </w:r>
            <w:proofErr w:type="gramEnd"/>
            <w:r>
              <w:rPr>
                <w:lang w:eastAsia="ru-RU"/>
              </w:rPr>
              <w:t>/год</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Потребление на ОиВ, Гкал</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Потребление на ГВС Гкал</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Суммарное потребление, Гкал</w:t>
            </w:r>
          </w:p>
        </w:tc>
      </w:tr>
      <w:tr w:rsidR="00FB7CB8" w:rsidTr="00885E25">
        <w:tc>
          <w:tcPr>
            <w:tcW w:w="13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62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71:22:040102:1503</w:t>
            </w:r>
          </w:p>
        </w:tc>
        <w:tc>
          <w:tcPr>
            <w:tcW w:w="35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26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2215,2</w:t>
            </w:r>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0,063</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139,6</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319</w:t>
            </w:r>
          </w:p>
        </w:tc>
      </w:tr>
      <w:tr w:rsidR="00FB7CB8" w:rsidTr="00885E25">
        <w:tc>
          <w:tcPr>
            <w:tcW w:w="13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62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71:22:040103:1355</w:t>
            </w:r>
          </w:p>
        </w:tc>
        <w:tc>
          <w:tcPr>
            <w:tcW w:w="35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26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4500</w:t>
            </w:r>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0,051</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229,5</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364,5</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w:t>
            </w:r>
          </w:p>
        </w:tc>
      </w:tr>
      <w:tr w:rsidR="00FB7CB8" w:rsidTr="00885E25">
        <w:tc>
          <w:tcPr>
            <w:tcW w:w="13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62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не сформирован</w:t>
            </w:r>
          </w:p>
        </w:tc>
        <w:tc>
          <w:tcPr>
            <w:tcW w:w="35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26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2400</w:t>
            </w:r>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0,053</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127,2</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194,4</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321,6</w:t>
            </w:r>
          </w:p>
        </w:tc>
      </w:tr>
      <w:tr w:rsidR="00FB7CB8" w:rsidTr="00885E25">
        <w:tc>
          <w:tcPr>
            <w:tcW w:w="137"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w:t>
            </w:r>
          </w:p>
        </w:tc>
        <w:tc>
          <w:tcPr>
            <w:tcW w:w="629" w:type="pct"/>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71:22:040103:120</w:t>
            </w:r>
            <w:r>
              <w:rPr>
                <w:lang w:eastAsia="ru-RU"/>
              </w:rPr>
              <w:br/>
              <w:t>71:22:040103:1141</w:t>
            </w:r>
            <w:r>
              <w:rPr>
                <w:lang w:eastAsia="ru-RU"/>
              </w:rPr>
              <w:br/>
              <w:t>71:22:040103:1160</w:t>
            </w:r>
          </w:p>
        </w:tc>
        <w:tc>
          <w:tcPr>
            <w:tcW w:w="35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26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4200</w:t>
            </w:r>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0,053</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r>
      <w:tr w:rsidR="00FB7CB8" w:rsidTr="00885E25">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rFonts w:eastAsiaTheme="majorEastAsia" w:cstheme="majorBidi"/>
                <w:b/>
                <w:cap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rFonts w:eastAsiaTheme="majorEastAsia" w:cstheme="majorBidi"/>
                <w:b/>
                <w:caps/>
                <w:lang w:eastAsia="ru-RU"/>
              </w:rPr>
            </w:pPr>
          </w:p>
        </w:tc>
        <w:tc>
          <w:tcPr>
            <w:tcW w:w="35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МКД</w:t>
            </w:r>
          </w:p>
        </w:tc>
        <w:tc>
          <w:tcPr>
            <w:tcW w:w="26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4200</w:t>
            </w:r>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0,053</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r>
      <w:tr w:rsidR="00FB7CB8" w:rsidTr="00885E25">
        <w:tc>
          <w:tcPr>
            <w:tcW w:w="1385" w:type="pct"/>
            <w:gridSpan w:val="4"/>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Всего</w:t>
            </w:r>
          </w:p>
        </w:tc>
        <w:tc>
          <w:tcPr>
            <w:tcW w:w="49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17515,2</w:t>
            </w:r>
          </w:p>
        </w:tc>
        <w:tc>
          <w:tcPr>
            <w:tcW w:w="49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941,5</w:t>
            </w:r>
          </w:p>
        </w:tc>
        <w:tc>
          <w:tcPr>
            <w:tcW w:w="457"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1418,7</w:t>
            </w:r>
          </w:p>
        </w:tc>
        <w:tc>
          <w:tcPr>
            <w:tcW w:w="46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2360,2</w:t>
            </w:r>
          </w:p>
        </w:tc>
      </w:tr>
    </w:tbl>
    <w:p w:rsidR="00FB7CB8" w:rsidRDefault="00FB7CB8" w:rsidP="00FB7CB8">
      <w:pPr>
        <w:pStyle w:val="101"/>
      </w:pPr>
    </w:p>
    <w:p w:rsidR="00FB7CB8" w:rsidRDefault="00FB7CB8" w:rsidP="00FB7CB8">
      <w:pPr>
        <w:pStyle w:val="aff1"/>
      </w:pPr>
      <w:bookmarkStart w:id="416" w:name="_Toc136810082"/>
      <w:bookmarkStart w:id="417" w:name="_Toc137555571"/>
      <w:r>
        <w:t xml:space="preserve">Таблица </w:t>
      </w:r>
      <w:fldSimple w:instr="SEQ Таблица \* ARABIC ">
        <w:r>
          <w:rPr>
            <w:noProof/>
          </w:rPr>
          <w:t>7</w:t>
        </w:r>
      </w:fldSimple>
      <w:r>
        <w:t xml:space="preserve"> – Параметры ожидаемого сноса</w:t>
      </w:r>
      <w:bookmarkEnd w:id="416"/>
      <w:bookmarkEnd w:id="417"/>
    </w:p>
    <w:tbl>
      <w:tblPr>
        <w:tblW w:w="5000" w:type="pct"/>
        <w:tblCellMar>
          <w:left w:w="0" w:type="dxa"/>
          <w:right w:w="0" w:type="dxa"/>
        </w:tblCellMar>
        <w:tblLook w:val="04A0"/>
      </w:tblPr>
      <w:tblGrid>
        <w:gridCol w:w="1508"/>
        <w:gridCol w:w="2094"/>
        <w:gridCol w:w="1836"/>
        <w:gridCol w:w="1560"/>
        <w:gridCol w:w="1278"/>
        <w:gridCol w:w="1278"/>
        <w:gridCol w:w="1278"/>
        <w:gridCol w:w="1278"/>
        <w:gridCol w:w="1278"/>
        <w:gridCol w:w="1272"/>
      </w:tblGrid>
      <w:tr w:rsidR="00FB7CB8" w:rsidTr="00885E25">
        <w:tc>
          <w:tcPr>
            <w:tcW w:w="51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 площадки</w:t>
            </w:r>
          </w:p>
        </w:tc>
        <w:tc>
          <w:tcPr>
            <w:tcW w:w="714"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Адрес</w:t>
            </w:r>
          </w:p>
        </w:tc>
        <w:tc>
          <w:tcPr>
            <w:tcW w:w="62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Общая площадь</w:t>
            </w:r>
          </w:p>
        </w:tc>
        <w:tc>
          <w:tcPr>
            <w:tcW w:w="532"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Площадь жилых помещений</w:t>
            </w:r>
          </w:p>
        </w:tc>
        <w:tc>
          <w:tcPr>
            <w:tcW w:w="1308" w:type="pct"/>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Договорная нагрузка, Гкал/</w:t>
            </w:r>
            <w:proofErr w:type="gramStart"/>
            <w:r>
              <w:t>ч</w:t>
            </w:r>
            <w:proofErr w:type="gramEnd"/>
          </w:p>
        </w:tc>
        <w:tc>
          <w:tcPr>
            <w:tcW w:w="1307" w:type="pct"/>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Расчетная нагрузка, Гкал/</w:t>
            </w:r>
            <w:proofErr w:type="gramStart"/>
            <w:r>
              <w:t>ч</w:t>
            </w:r>
            <w:proofErr w:type="gramEnd"/>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rFonts w:eastAsiaTheme="majorEastAsia" w:cstheme="majorBidi"/>
                <w:b/>
                <w:caps/>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rFonts w:eastAsiaTheme="majorEastAsia" w:cstheme="majorBidi"/>
                <w:b/>
                <w:caps/>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rFonts w:eastAsiaTheme="majorEastAsia" w:cstheme="majorBidi"/>
                <w:b/>
                <w:caps/>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rFonts w:eastAsiaTheme="majorEastAsia" w:cstheme="majorBidi"/>
                <w:b/>
                <w:caps/>
              </w:rPr>
            </w:pP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Отопление</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ГВС</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Сумма</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Отопление</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ГВС</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Сумма</w:t>
            </w:r>
          </w:p>
        </w:tc>
      </w:tr>
      <w:tr w:rsidR="00FB7CB8" w:rsidTr="00885E25">
        <w:tc>
          <w:tcPr>
            <w:tcW w:w="514" w:type="pct"/>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3</w:t>
            </w:r>
          </w:p>
        </w:tc>
        <w:tc>
          <w:tcPr>
            <w:tcW w:w="71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ул. Строителей, 1</w:t>
            </w:r>
          </w:p>
        </w:tc>
        <w:tc>
          <w:tcPr>
            <w:tcW w:w="6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382,8</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281,5</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0,033</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0,004</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0,037</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0,023</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0,003</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0,026</w:t>
            </w:r>
          </w:p>
        </w:tc>
      </w:tr>
      <w:tr w:rsidR="00FB7CB8" w:rsidTr="00885E25">
        <w:tc>
          <w:tcPr>
            <w:tcW w:w="0" w:type="auto"/>
            <w:vMerge/>
            <w:tcBorders>
              <w:top w:val="single" w:sz="6" w:space="0" w:color="CCCCCC"/>
              <w:left w:val="single" w:sz="6" w:space="0" w:color="000000"/>
              <w:bottom w:val="single" w:sz="6" w:space="0" w:color="000000"/>
              <w:right w:val="single" w:sz="6" w:space="0" w:color="000000"/>
            </w:tcBorders>
            <w:vAlign w:val="center"/>
          </w:tcPr>
          <w:p w:rsidR="00FB7CB8" w:rsidRDefault="00FB7CB8" w:rsidP="00885E25">
            <w:pPr>
              <w:pStyle w:val="103"/>
              <w:rPr>
                <w:rFonts w:eastAsiaTheme="majorEastAsia" w:cstheme="majorBidi"/>
                <w:b/>
                <w:caps/>
              </w:rPr>
            </w:pPr>
          </w:p>
        </w:tc>
        <w:tc>
          <w:tcPr>
            <w:tcW w:w="71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ул. Строителей, 2</w:t>
            </w:r>
          </w:p>
        </w:tc>
        <w:tc>
          <w:tcPr>
            <w:tcW w:w="6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372,6</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227,3</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0,032</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0,004</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0,036</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0,022</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0,003</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0,025</w:t>
            </w:r>
          </w:p>
        </w:tc>
      </w:tr>
      <w:tr w:rsidR="00FB7CB8" w:rsidTr="00885E25">
        <w:tc>
          <w:tcPr>
            <w:tcW w:w="514" w:type="pct"/>
            <w:vMerge w:val="restart"/>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4</w:t>
            </w:r>
          </w:p>
        </w:tc>
        <w:tc>
          <w:tcPr>
            <w:tcW w:w="714"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ул. Энергетиков, 5</w:t>
            </w:r>
          </w:p>
        </w:tc>
        <w:tc>
          <w:tcPr>
            <w:tcW w:w="62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375,8</w:t>
            </w:r>
          </w:p>
        </w:tc>
        <w:tc>
          <w:tcPr>
            <w:tcW w:w="5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283</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0,036</w:t>
            </w:r>
          </w:p>
        </w:tc>
        <w:tc>
          <w:tcPr>
            <w:tcW w:w="43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0,004</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0,040</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0,025</w:t>
            </w:r>
          </w:p>
        </w:tc>
        <w:tc>
          <w:tcPr>
            <w:tcW w:w="43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0,003</w:t>
            </w:r>
          </w:p>
        </w:tc>
        <w:tc>
          <w:tcPr>
            <w:tcW w:w="43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0,028</w:t>
            </w:r>
          </w:p>
        </w:tc>
      </w:tr>
      <w:tr w:rsidR="00FB7CB8" w:rsidTr="00885E25">
        <w:tc>
          <w:tcPr>
            <w:tcW w:w="0" w:type="auto"/>
            <w:vMerge/>
            <w:tcBorders>
              <w:top w:val="single" w:sz="6" w:space="0" w:color="CCCCCC"/>
              <w:left w:val="single" w:sz="6" w:space="0" w:color="000000"/>
              <w:bottom w:val="single" w:sz="4" w:space="0" w:color="auto"/>
              <w:right w:val="single" w:sz="6" w:space="0" w:color="000000"/>
            </w:tcBorders>
            <w:vAlign w:val="center"/>
          </w:tcPr>
          <w:p w:rsidR="00FB7CB8" w:rsidRDefault="00FB7CB8" w:rsidP="00885E25">
            <w:pPr>
              <w:pStyle w:val="103"/>
              <w:rPr>
                <w:rFonts w:eastAsiaTheme="majorEastAsia" w:cstheme="majorBidi"/>
                <w:b/>
                <w:caps/>
              </w:rPr>
            </w:pPr>
          </w:p>
        </w:tc>
        <w:tc>
          <w:tcPr>
            <w:tcW w:w="714"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ул. Энергетиков, 7</w:t>
            </w:r>
          </w:p>
        </w:tc>
        <w:tc>
          <w:tcPr>
            <w:tcW w:w="62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375,2</w:t>
            </w:r>
          </w:p>
        </w:tc>
        <w:tc>
          <w:tcPr>
            <w:tcW w:w="532"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288,9</w:t>
            </w:r>
          </w:p>
        </w:tc>
        <w:tc>
          <w:tcPr>
            <w:tcW w:w="436" w:type="pct"/>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0,036</w:t>
            </w:r>
          </w:p>
        </w:tc>
        <w:tc>
          <w:tcPr>
            <w:tcW w:w="436" w:type="pct"/>
            <w:tcBorders>
              <w:top w:val="single" w:sz="6" w:space="0" w:color="CCCCCC"/>
              <w:left w:val="single" w:sz="6" w:space="0" w:color="CCCCCC"/>
              <w:bottom w:val="single" w:sz="4" w:space="0" w:color="auto"/>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0,007</w:t>
            </w:r>
          </w:p>
        </w:tc>
        <w:tc>
          <w:tcPr>
            <w:tcW w:w="43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0,043</w:t>
            </w:r>
          </w:p>
        </w:tc>
        <w:tc>
          <w:tcPr>
            <w:tcW w:w="43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0,025</w:t>
            </w:r>
          </w:p>
        </w:tc>
        <w:tc>
          <w:tcPr>
            <w:tcW w:w="43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0,005</w:t>
            </w:r>
          </w:p>
        </w:tc>
        <w:tc>
          <w:tcPr>
            <w:tcW w:w="435"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rsidR="00FB7CB8" w:rsidRDefault="00FB7CB8" w:rsidP="00885E25">
            <w:pPr>
              <w:pStyle w:val="103"/>
            </w:pPr>
            <w:r>
              <w:t>0,030</w:t>
            </w:r>
          </w:p>
        </w:tc>
      </w:tr>
      <w:tr w:rsidR="00FB7CB8" w:rsidTr="00885E25">
        <w:tc>
          <w:tcPr>
            <w:tcW w:w="1228" w:type="pct"/>
            <w:gridSpan w:val="2"/>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pPr>
            <w:r>
              <w:t>Всего</w:t>
            </w:r>
          </w:p>
        </w:tc>
        <w:tc>
          <w:tcPr>
            <w:tcW w:w="62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1506,4</w:t>
            </w:r>
          </w:p>
        </w:tc>
        <w:tc>
          <w:tcPr>
            <w:tcW w:w="5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1080,7</w:t>
            </w:r>
          </w:p>
        </w:tc>
        <w:tc>
          <w:tcPr>
            <w:tcW w:w="4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bottom"/>
          </w:tcPr>
          <w:p w:rsidR="00FB7CB8" w:rsidRDefault="00FB7CB8" w:rsidP="00885E25">
            <w:pPr>
              <w:pStyle w:val="103"/>
            </w:pPr>
            <w:r>
              <w:t>0,137</w:t>
            </w:r>
          </w:p>
        </w:tc>
        <w:tc>
          <w:tcPr>
            <w:tcW w:w="4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bottom"/>
          </w:tcPr>
          <w:p w:rsidR="00FB7CB8" w:rsidRDefault="00FB7CB8" w:rsidP="00885E25">
            <w:pPr>
              <w:pStyle w:val="103"/>
            </w:pPr>
            <w:r>
              <w:t>0,019</w:t>
            </w:r>
          </w:p>
        </w:tc>
        <w:tc>
          <w:tcPr>
            <w:tcW w:w="4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0,156</w:t>
            </w:r>
          </w:p>
        </w:tc>
        <w:tc>
          <w:tcPr>
            <w:tcW w:w="4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0,095</w:t>
            </w:r>
          </w:p>
        </w:tc>
        <w:tc>
          <w:tcPr>
            <w:tcW w:w="4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0,014</w:t>
            </w:r>
          </w:p>
        </w:tc>
        <w:tc>
          <w:tcPr>
            <w:tcW w:w="43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pPr>
            <w:r>
              <w:t>0,109</w:t>
            </w:r>
          </w:p>
        </w:tc>
      </w:tr>
    </w:tbl>
    <w:p w:rsidR="00FB7CB8" w:rsidRDefault="00FB7CB8" w:rsidP="00FB7CB8">
      <w:pPr>
        <w:pStyle w:val="af0"/>
        <w:ind w:firstLine="0"/>
      </w:pPr>
    </w:p>
    <w:p w:rsidR="00FB7CB8" w:rsidRDefault="00FB7CB8" w:rsidP="00FB7CB8">
      <w:pPr>
        <w:pStyle w:val="aff1"/>
      </w:pPr>
      <w:bookmarkStart w:id="418" w:name="_Toc136810083"/>
      <w:bookmarkStart w:id="419" w:name="_Toc137555572"/>
      <w:r>
        <w:lastRenderedPageBreak/>
        <w:t xml:space="preserve">Таблица </w:t>
      </w:r>
      <w:fldSimple w:instr="SEQ Таблица \* ARABIC ">
        <w:r>
          <w:rPr>
            <w:noProof/>
          </w:rPr>
          <w:t>8</w:t>
        </w:r>
      </w:fldSimple>
      <w:r>
        <w:t xml:space="preserve"> - Прирост тепловой нагрузки на отопление и вентиляцию в проектируемых жилых зданиях на период до 2033 г., Гкал/ч</w:t>
      </w:r>
      <w:bookmarkEnd w:id="418"/>
      <w:bookmarkEnd w:id="419"/>
    </w:p>
    <w:tbl>
      <w:tblPr>
        <w:tblW w:w="14660" w:type="dxa"/>
        <w:tblCellMar>
          <w:left w:w="0" w:type="dxa"/>
          <w:right w:w="0" w:type="dxa"/>
        </w:tblCellMar>
        <w:tblLook w:val="04A0"/>
      </w:tblPr>
      <w:tblGrid>
        <w:gridCol w:w="3107"/>
        <w:gridCol w:w="722"/>
        <w:gridCol w:w="722"/>
        <w:gridCol w:w="722"/>
        <w:gridCol w:w="722"/>
        <w:gridCol w:w="722"/>
        <w:gridCol w:w="722"/>
        <w:gridCol w:w="722"/>
        <w:gridCol w:w="722"/>
        <w:gridCol w:w="722"/>
        <w:gridCol w:w="722"/>
        <w:gridCol w:w="722"/>
        <w:gridCol w:w="722"/>
        <w:gridCol w:w="722"/>
        <w:gridCol w:w="722"/>
        <w:gridCol w:w="722"/>
        <w:gridCol w:w="723"/>
      </w:tblGrid>
      <w:tr w:rsidR="00FB7CB8" w:rsidTr="00885E25">
        <w:trPr>
          <w:trHeight w:val="300"/>
        </w:trPr>
        <w:tc>
          <w:tcPr>
            <w:tcW w:w="310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72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Прирост тепловой нагрузки отопления и вентиляции жилищного фонда,</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0,270</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0,056</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0,092</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0,051</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0,089</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pPr>
            <w:r>
              <w:t>0,089</w:t>
            </w: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0,326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0,326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0,418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0,469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0,558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0,558</w:t>
            </w: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0,647</w:t>
            </w: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0,051</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0,089</w:t>
            </w: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0,051</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0,089</w:t>
            </w:r>
          </w:p>
        </w:tc>
      </w:tr>
      <w:tr w:rsidR="00FB7CB8" w:rsidTr="00885E25">
        <w:trPr>
          <w:trHeight w:val="300"/>
        </w:trPr>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0,270</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0,056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0,092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0,051</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0,089</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0,089</w:t>
            </w:r>
          </w:p>
        </w:tc>
      </w:tr>
    </w:tbl>
    <w:p w:rsidR="00FB7CB8" w:rsidRDefault="00FB7CB8" w:rsidP="00FB7CB8">
      <w:pPr>
        <w:pStyle w:val="af0"/>
      </w:pPr>
    </w:p>
    <w:p w:rsidR="00FB7CB8" w:rsidRDefault="00FB7CB8" w:rsidP="00FB7CB8">
      <w:pPr>
        <w:pStyle w:val="aff1"/>
      </w:pPr>
      <w:bookmarkStart w:id="420" w:name="_Toc136810084"/>
      <w:bookmarkStart w:id="421" w:name="_Toc137555573"/>
      <w:r>
        <w:t xml:space="preserve">Таблица </w:t>
      </w:r>
      <w:fldSimple w:instr="SEQ Таблица \* ARABIC ">
        <w:r>
          <w:rPr>
            <w:noProof/>
          </w:rPr>
          <w:t>9</w:t>
        </w:r>
      </w:fldSimple>
      <w:r>
        <w:t xml:space="preserve"> - Прирост тепловой нагрузки на горячее водоснабжение в проектируемых жилых зданиях на период до 2033 г., Гкал/ч</w:t>
      </w:r>
      <w:bookmarkEnd w:id="420"/>
      <w:bookmarkEnd w:id="421"/>
    </w:p>
    <w:tbl>
      <w:tblPr>
        <w:tblW w:w="5000" w:type="pct"/>
        <w:tblCellMar>
          <w:left w:w="0" w:type="dxa"/>
          <w:right w:w="0" w:type="dxa"/>
        </w:tblCellMar>
        <w:tblLook w:val="04A0"/>
      </w:tblPr>
      <w:tblGrid>
        <w:gridCol w:w="3112"/>
        <w:gridCol w:w="722"/>
        <w:gridCol w:w="722"/>
        <w:gridCol w:w="722"/>
        <w:gridCol w:w="722"/>
        <w:gridCol w:w="722"/>
        <w:gridCol w:w="722"/>
        <w:gridCol w:w="722"/>
        <w:gridCol w:w="722"/>
        <w:gridCol w:w="722"/>
        <w:gridCol w:w="722"/>
        <w:gridCol w:w="722"/>
        <w:gridCol w:w="722"/>
        <w:gridCol w:w="721"/>
        <w:gridCol w:w="721"/>
        <w:gridCol w:w="721"/>
        <w:gridCol w:w="721"/>
      </w:tblGrid>
      <w:tr w:rsidR="00FB7CB8" w:rsidTr="00885E25">
        <w:tc>
          <w:tcPr>
            <w:tcW w:w="106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Прирост тепловой нагрузки горячего водоснабжения</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0,081</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0,023</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0,047</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0,025</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0,044</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0,044</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0,104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0,104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0,176</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0,220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0,220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0,264</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0,023</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0,047</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0,023</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0,047</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0,081</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0,023</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0,047</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0,025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0,044</w:t>
            </w:r>
          </w:p>
        </w:tc>
      </w:tr>
    </w:tbl>
    <w:p w:rsidR="00FB7CB8" w:rsidRDefault="00FB7CB8" w:rsidP="00FB7CB8">
      <w:pPr>
        <w:pStyle w:val="af0"/>
      </w:pPr>
      <w:r>
        <w:br w:type="page" w:clear="all"/>
      </w:r>
    </w:p>
    <w:p w:rsidR="00FB7CB8" w:rsidRDefault="00FB7CB8" w:rsidP="00FB7CB8">
      <w:pPr>
        <w:pStyle w:val="aff1"/>
      </w:pPr>
      <w:bookmarkStart w:id="422" w:name="_Toc136810085"/>
      <w:bookmarkStart w:id="423" w:name="_Toc137555574"/>
      <w:r>
        <w:lastRenderedPageBreak/>
        <w:t xml:space="preserve">Таблица </w:t>
      </w:r>
      <w:fldSimple w:instr="SEQ Таблица \* ARABIC ">
        <w:r>
          <w:rPr>
            <w:noProof/>
          </w:rPr>
          <w:t>10</w:t>
        </w:r>
      </w:fldSimple>
      <w:r>
        <w:t xml:space="preserve"> - Снижение тепловой нагрузки на отопление и вентиляцию в сносимых жилых зданиях на период до 2033 г., Гкал/ч</w:t>
      </w:r>
      <w:bookmarkEnd w:id="422"/>
      <w:bookmarkEnd w:id="423"/>
    </w:p>
    <w:tbl>
      <w:tblPr>
        <w:tblW w:w="5000" w:type="pct"/>
        <w:tblCellMar>
          <w:left w:w="0" w:type="dxa"/>
          <w:right w:w="0" w:type="dxa"/>
        </w:tblCellMar>
        <w:tblLook w:val="04A0"/>
      </w:tblPr>
      <w:tblGrid>
        <w:gridCol w:w="3112"/>
        <w:gridCol w:w="722"/>
        <w:gridCol w:w="722"/>
        <w:gridCol w:w="722"/>
        <w:gridCol w:w="722"/>
        <w:gridCol w:w="722"/>
        <w:gridCol w:w="722"/>
        <w:gridCol w:w="722"/>
        <w:gridCol w:w="722"/>
        <w:gridCol w:w="722"/>
        <w:gridCol w:w="722"/>
        <w:gridCol w:w="722"/>
        <w:gridCol w:w="722"/>
        <w:gridCol w:w="721"/>
        <w:gridCol w:w="721"/>
        <w:gridCol w:w="721"/>
        <w:gridCol w:w="721"/>
      </w:tblGrid>
      <w:tr w:rsidR="00FB7CB8" w:rsidTr="00885E25">
        <w:tc>
          <w:tcPr>
            <w:tcW w:w="106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46"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Снижение тепловой нагрузки отопления и вентиляции жилищного фонда</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-0,050</w:t>
            </w: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-0,095</w:t>
            </w: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60"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-0,045</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-0,050</w:t>
            </w: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bl>
    <w:p w:rsidR="00FB7CB8" w:rsidRDefault="00FB7CB8" w:rsidP="00FB7CB8">
      <w:pPr>
        <w:pStyle w:val="af0"/>
      </w:pPr>
    </w:p>
    <w:p w:rsidR="00FB7CB8" w:rsidRDefault="00FB7CB8" w:rsidP="00FB7CB8">
      <w:pPr>
        <w:pStyle w:val="aff1"/>
      </w:pPr>
      <w:bookmarkStart w:id="424" w:name="_Toc136810086"/>
      <w:bookmarkStart w:id="425" w:name="_Toc137555575"/>
      <w:r>
        <w:t xml:space="preserve">Таблица </w:t>
      </w:r>
      <w:fldSimple w:instr="SEQ Таблица \* ARABIC ">
        <w:r>
          <w:rPr>
            <w:noProof/>
          </w:rPr>
          <w:t>11</w:t>
        </w:r>
      </w:fldSimple>
      <w:r>
        <w:t xml:space="preserve"> - Снижение тепловой нагрузки горячего водоснабжения в сносимых жилых зданиях на период до 2033 г., Гкал/ч</w:t>
      </w:r>
      <w:bookmarkEnd w:id="424"/>
      <w:bookmarkEnd w:id="425"/>
    </w:p>
    <w:tbl>
      <w:tblPr>
        <w:tblW w:w="14660" w:type="dxa"/>
        <w:tblCellMar>
          <w:left w:w="0" w:type="dxa"/>
          <w:right w:w="0" w:type="dxa"/>
        </w:tblCellMar>
        <w:tblLook w:val="04A0"/>
      </w:tblPr>
      <w:tblGrid>
        <w:gridCol w:w="3107"/>
        <w:gridCol w:w="722"/>
        <w:gridCol w:w="722"/>
        <w:gridCol w:w="722"/>
        <w:gridCol w:w="722"/>
        <w:gridCol w:w="722"/>
        <w:gridCol w:w="722"/>
        <w:gridCol w:w="722"/>
        <w:gridCol w:w="722"/>
        <w:gridCol w:w="722"/>
        <w:gridCol w:w="722"/>
        <w:gridCol w:w="722"/>
        <w:gridCol w:w="722"/>
        <w:gridCol w:w="722"/>
        <w:gridCol w:w="722"/>
        <w:gridCol w:w="722"/>
        <w:gridCol w:w="723"/>
      </w:tblGrid>
      <w:tr w:rsidR="00FB7CB8" w:rsidTr="00885E25">
        <w:tc>
          <w:tcPr>
            <w:tcW w:w="310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7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72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Снижение тепловой нагрузки горячего водоснабжения в сносимых зданиях</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-0,008</w:t>
            </w: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-0,006</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-0,008</w:t>
            </w: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bl>
    <w:p w:rsidR="00FB7CB8" w:rsidRDefault="00FB7CB8" w:rsidP="00FB7CB8">
      <w:pPr>
        <w:pStyle w:val="af0"/>
        <w:ind w:firstLine="0"/>
      </w:pPr>
      <w:r>
        <w:br w:type="page" w:clear="all"/>
      </w:r>
    </w:p>
    <w:p w:rsidR="00FB7CB8" w:rsidRDefault="00FB7CB8" w:rsidP="00FB7CB8">
      <w:pPr>
        <w:pStyle w:val="aff1"/>
      </w:pPr>
      <w:bookmarkStart w:id="426" w:name="_Toc136810087"/>
      <w:bookmarkStart w:id="427" w:name="_Toc137555576"/>
      <w:r>
        <w:lastRenderedPageBreak/>
        <w:t xml:space="preserve">Таблица </w:t>
      </w:r>
      <w:fldSimple w:instr="SEQ Таблица \* ARABIC ">
        <w:r>
          <w:rPr>
            <w:noProof/>
          </w:rPr>
          <w:t>12</w:t>
        </w:r>
      </w:fldSimple>
      <w:r>
        <w:t xml:space="preserve"> - Прирост потребления тепловой энергии на отопление и вентиляцию в проектируемых жилых зданиях на период до 2033 г., тыс. Гкал</w:t>
      </w:r>
      <w:bookmarkEnd w:id="426"/>
      <w:bookmarkEnd w:id="427"/>
    </w:p>
    <w:tbl>
      <w:tblPr>
        <w:tblW w:w="14660" w:type="dxa"/>
        <w:tblCellMar>
          <w:left w:w="0" w:type="dxa"/>
          <w:right w:w="0" w:type="dxa"/>
        </w:tblCellMar>
        <w:tblLook w:val="04A0"/>
      </w:tblPr>
      <w:tblGrid>
        <w:gridCol w:w="3126"/>
        <w:gridCol w:w="720"/>
        <w:gridCol w:w="721"/>
        <w:gridCol w:w="721"/>
        <w:gridCol w:w="721"/>
        <w:gridCol w:w="721"/>
        <w:gridCol w:w="721"/>
        <w:gridCol w:w="721"/>
        <w:gridCol w:w="721"/>
        <w:gridCol w:w="720"/>
        <w:gridCol w:w="721"/>
        <w:gridCol w:w="721"/>
        <w:gridCol w:w="721"/>
        <w:gridCol w:w="721"/>
        <w:gridCol w:w="721"/>
        <w:gridCol w:w="721"/>
        <w:gridCol w:w="721"/>
      </w:tblGrid>
      <w:tr w:rsidR="00FB7CB8" w:rsidTr="00885E25">
        <w:tc>
          <w:tcPr>
            <w:tcW w:w="312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Прирост потребления тепловой энергии на отопление и вентиляцию</w:t>
            </w: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291,5</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139,6</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229,5</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127,2</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222,6</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222,6</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431,1</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431,1</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660,6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787,8</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1010,4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1010,4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1233,0</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127,2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127,2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291,5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139,6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229,5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127,2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222,6</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222,6</w:t>
            </w:r>
          </w:p>
        </w:tc>
      </w:tr>
    </w:tbl>
    <w:p w:rsidR="00FB7CB8" w:rsidRDefault="00FB7CB8" w:rsidP="00FB7CB8">
      <w:pPr>
        <w:pStyle w:val="af0"/>
        <w:ind w:firstLine="0"/>
      </w:pPr>
    </w:p>
    <w:p w:rsidR="00FB7CB8" w:rsidRDefault="00FB7CB8" w:rsidP="00FB7CB8">
      <w:pPr>
        <w:pStyle w:val="aff1"/>
      </w:pPr>
      <w:bookmarkStart w:id="428" w:name="_Toc136810088"/>
      <w:bookmarkStart w:id="429" w:name="_Toc137555577"/>
      <w:r>
        <w:t xml:space="preserve">Таблица </w:t>
      </w:r>
      <w:fldSimple w:instr="SEQ Таблица \* ARABIC ">
        <w:r>
          <w:rPr>
            <w:noProof/>
          </w:rPr>
          <w:t>13</w:t>
        </w:r>
      </w:fldSimple>
      <w:r>
        <w:t xml:space="preserve"> – Прирост потребления тепловой энергии на горячее водоснабжение в проектируемых жилых зданиях на период до 2033 г., тыс. Гкал</w:t>
      </w:r>
      <w:bookmarkEnd w:id="428"/>
      <w:bookmarkEnd w:id="429"/>
    </w:p>
    <w:tbl>
      <w:tblPr>
        <w:tblW w:w="14660" w:type="dxa"/>
        <w:tblCellMar>
          <w:left w:w="0" w:type="dxa"/>
          <w:right w:w="0" w:type="dxa"/>
        </w:tblCellMar>
        <w:tblLook w:val="04A0"/>
      </w:tblPr>
      <w:tblGrid>
        <w:gridCol w:w="3126"/>
        <w:gridCol w:w="720"/>
        <w:gridCol w:w="721"/>
        <w:gridCol w:w="721"/>
        <w:gridCol w:w="721"/>
        <w:gridCol w:w="721"/>
        <w:gridCol w:w="721"/>
        <w:gridCol w:w="721"/>
        <w:gridCol w:w="721"/>
        <w:gridCol w:w="720"/>
        <w:gridCol w:w="721"/>
        <w:gridCol w:w="721"/>
        <w:gridCol w:w="721"/>
        <w:gridCol w:w="721"/>
        <w:gridCol w:w="721"/>
        <w:gridCol w:w="721"/>
        <w:gridCol w:w="721"/>
      </w:tblGrid>
      <w:tr w:rsidR="00FB7CB8" w:rsidTr="00885E25">
        <w:tc>
          <w:tcPr>
            <w:tcW w:w="312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72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7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Прирост потребления тепловой энергии на горячее водоснабжение</w:t>
            </w: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179,4</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179,4</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364,5</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194,4</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340,2</w:t>
            </w: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340,2</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358,8</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358,8</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723,3</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917,7</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1257,9</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1257,9</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1598,1</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194,4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194,4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r>
      <w:tr w:rsidR="00FB7CB8" w:rsidTr="00885E25">
        <w:tc>
          <w:tcPr>
            <w:tcW w:w="312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71:22:040102</w:t>
            </w: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364,5</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194,4</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r>
    </w:tbl>
    <w:p w:rsidR="00FB7CB8" w:rsidRDefault="00FB7CB8" w:rsidP="00FB7CB8">
      <w:pPr>
        <w:pStyle w:val="af0"/>
        <w:ind w:firstLine="0"/>
      </w:pPr>
      <w:r>
        <w:br w:type="page" w:clear="all"/>
      </w:r>
    </w:p>
    <w:p w:rsidR="00FB7CB8" w:rsidRDefault="00FB7CB8" w:rsidP="00FB7CB8">
      <w:pPr>
        <w:pStyle w:val="aff1"/>
      </w:pPr>
      <w:bookmarkStart w:id="430" w:name="_Toc136810089"/>
      <w:bookmarkStart w:id="431" w:name="_Toc137555578"/>
      <w:r>
        <w:lastRenderedPageBreak/>
        <w:t xml:space="preserve">Таблица </w:t>
      </w:r>
      <w:fldSimple w:instr="SEQ Таблица \* ARABIC ">
        <w:r>
          <w:rPr>
            <w:noProof/>
          </w:rPr>
          <w:t>14</w:t>
        </w:r>
      </w:fldSimple>
      <w:r>
        <w:t xml:space="preserve"> - Снижение потребления тепловой энергии на отопление и вентиляцию в сносимых жилых зданиях на период до 2033 г., тыс. Гкал</w:t>
      </w:r>
      <w:bookmarkEnd w:id="430"/>
      <w:bookmarkEnd w:id="431"/>
    </w:p>
    <w:tbl>
      <w:tblPr>
        <w:tblW w:w="14680" w:type="dxa"/>
        <w:tblCellMar>
          <w:left w:w="0" w:type="dxa"/>
          <w:right w:w="0" w:type="dxa"/>
        </w:tblCellMar>
        <w:tblLook w:val="04A0"/>
      </w:tblPr>
      <w:tblGrid>
        <w:gridCol w:w="3184"/>
        <w:gridCol w:w="718"/>
        <w:gridCol w:w="719"/>
        <w:gridCol w:w="718"/>
        <w:gridCol w:w="719"/>
        <w:gridCol w:w="718"/>
        <w:gridCol w:w="719"/>
        <w:gridCol w:w="718"/>
        <w:gridCol w:w="719"/>
        <w:gridCol w:w="718"/>
        <w:gridCol w:w="719"/>
        <w:gridCol w:w="718"/>
        <w:gridCol w:w="719"/>
        <w:gridCol w:w="718"/>
        <w:gridCol w:w="719"/>
        <w:gridCol w:w="718"/>
        <w:gridCol w:w="719"/>
      </w:tblGrid>
      <w:tr w:rsidR="00FB7CB8" w:rsidTr="00885E25">
        <w:tc>
          <w:tcPr>
            <w:tcW w:w="318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Снижение потребления тепловой энергии на отопление и вентиляцию</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lang w:eastAsia="ru-RU"/>
              </w:rPr>
            </w:pPr>
            <w:r>
              <w:rPr>
                <w:lang w:eastAsia="ru-RU"/>
              </w:rPr>
              <w:t>-137,2</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-275,2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-275,2</w:t>
            </w: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-137,2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-137,2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8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-138,0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-137,2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bl>
    <w:p w:rsidR="00FB7CB8" w:rsidRDefault="00FB7CB8" w:rsidP="00FB7CB8">
      <w:pPr>
        <w:pStyle w:val="af0"/>
        <w:ind w:firstLine="0"/>
      </w:pPr>
    </w:p>
    <w:p w:rsidR="00FB7CB8" w:rsidRDefault="00FB7CB8" w:rsidP="00FB7CB8">
      <w:pPr>
        <w:pStyle w:val="af0"/>
      </w:pPr>
    </w:p>
    <w:p w:rsidR="00FB7CB8" w:rsidRDefault="00FB7CB8" w:rsidP="00FB7CB8">
      <w:pPr>
        <w:pStyle w:val="afff7"/>
      </w:pPr>
      <w:bookmarkStart w:id="432" w:name="_Toc136810090"/>
      <w:bookmarkStart w:id="433" w:name="_Toc137555579"/>
      <w:r>
        <w:t xml:space="preserve">Таблица </w:t>
      </w:r>
      <w:fldSimple w:instr="SEQ Таблица \* ARABIC ">
        <w:r>
          <w:rPr>
            <w:noProof/>
          </w:rPr>
          <w:t>15</w:t>
        </w:r>
      </w:fldSimple>
      <w:r>
        <w:t xml:space="preserve"> - Снижение потребления тепловой энергии на горячее водоснабжение в сносимых жилых зданиях на период до 2033 г., тыс. Гкал</w:t>
      </w:r>
      <w:bookmarkEnd w:id="432"/>
      <w:bookmarkEnd w:id="433"/>
    </w:p>
    <w:tbl>
      <w:tblPr>
        <w:tblW w:w="5000" w:type="pct"/>
        <w:tblCellMar>
          <w:left w:w="0" w:type="dxa"/>
          <w:right w:w="0" w:type="dxa"/>
        </w:tblCellMar>
        <w:tblLook w:val="04A0"/>
      </w:tblPr>
      <w:tblGrid>
        <w:gridCol w:w="3165"/>
        <w:gridCol w:w="719"/>
        <w:gridCol w:w="719"/>
        <w:gridCol w:w="719"/>
        <w:gridCol w:w="719"/>
        <w:gridCol w:w="719"/>
        <w:gridCol w:w="719"/>
        <w:gridCol w:w="719"/>
        <w:gridCol w:w="718"/>
        <w:gridCol w:w="718"/>
        <w:gridCol w:w="718"/>
        <w:gridCol w:w="718"/>
        <w:gridCol w:w="718"/>
        <w:gridCol w:w="718"/>
        <w:gridCol w:w="718"/>
        <w:gridCol w:w="718"/>
        <w:gridCol w:w="718"/>
      </w:tblGrid>
      <w:tr w:rsidR="00FB7CB8" w:rsidTr="00885E25">
        <w:tc>
          <w:tcPr>
            <w:tcW w:w="1079"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Наименование показателей</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2018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2019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rPr>
            </w:pPr>
            <w:r>
              <w:rPr>
                <w:bCs/>
              </w:rPr>
              <w:t>2022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2023</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2024</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2025</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2026</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2027</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2028</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2029</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2030</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2031</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2032</w:t>
            </w:r>
          </w:p>
        </w:tc>
        <w:tc>
          <w:tcPr>
            <w:tcW w:w="24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2033</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Снижение тепловой энергии на горячее водоснабжение в сносимых зданиях</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rPr>
            </w:pPr>
            <w:r>
              <w:rPr>
                <w:rFonts w:ascii="PT Serif" w:hAnsi="PT Serif"/>
                <w:color w:val="22272F"/>
              </w:rPr>
              <w:t>-44,4</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rPr>
            </w:pPr>
            <w:r>
              <w:rPr>
                <w:rFonts w:ascii="PT Serif" w:hAnsi="PT Serif"/>
                <w:color w:val="22272F"/>
              </w:rPr>
              <w:t>-59,2</w:t>
            </w: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то же накопительным итогом,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-103,6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-103,6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-103,6</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-103,6</w:t>
            </w: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Многоэтажный жилищный фонд</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Средне- и малоэтажный жилищный фонд</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-59,2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Всего по поселению, в том числе:</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Многоэтажный жилищный фонд, в том числе по кадастровым кварталам:</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-59,2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1079"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-44,4</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-59,2</w:t>
            </w: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bl>
    <w:p w:rsidR="00FB7CB8" w:rsidRDefault="00FB7CB8" w:rsidP="00FB7CB8">
      <w:pPr>
        <w:pStyle w:val="af0"/>
      </w:pPr>
    </w:p>
    <w:p w:rsidR="00FB7CB8" w:rsidRDefault="00FB7CB8" w:rsidP="00FB7CB8">
      <w:pPr>
        <w:pStyle w:val="af0"/>
      </w:pPr>
    </w:p>
    <w:p w:rsidR="00FB7CB8" w:rsidRDefault="00FB7CB8" w:rsidP="00FB7CB8">
      <w:pPr>
        <w:pStyle w:val="aff1"/>
      </w:pPr>
      <w:bookmarkStart w:id="434" w:name="_Toc136810091"/>
      <w:bookmarkStart w:id="435" w:name="_Toc137555580"/>
      <w:r>
        <w:lastRenderedPageBreak/>
        <w:t xml:space="preserve">Таблица </w:t>
      </w:r>
      <w:fldSimple w:instr="SEQ Таблица \* ARABIC ">
        <w:r>
          <w:rPr>
            <w:noProof/>
          </w:rPr>
          <w:t>16</w:t>
        </w:r>
      </w:fldSimple>
      <w:r>
        <w:t xml:space="preserve"> - 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до 2033 г., тыс. Гкал</w:t>
      </w:r>
      <w:bookmarkEnd w:id="434"/>
      <w:bookmarkEnd w:id="435"/>
    </w:p>
    <w:tbl>
      <w:tblPr>
        <w:tblW w:w="14660" w:type="dxa"/>
        <w:tblCellMar>
          <w:left w:w="0" w:type="dxa"/>
          <w:right w:w="0" w:type="dxa"/>
        </w:tblCellMar>
        <w:tblLook w:val="04A0"/>
      </w:tblPr>
      <w:tblGrid>
        <w:gridCol w:w="3164"/>
        <w:gridCol w:w="718"/>
        <w:gridCol w:w="719"/>
        <w:gridCol w:w="718"/>
        <w:gridCol w:w="719"/>
        <w:gridCol w:w="718"/>
        <w:gridCol w:w="719"/>
        <w:gridCol w:w="718"/>
        <w:gridCol w:w="719"/>
        <w:gridCol w:w="718"/>
        <w:gridCol w:w="719"/>
        <w:gridCol w:w="718"/>
        <w:gridCol w:w="719"/>
        <w:gridCol w:w="718"/>
        <w:gridCol w:w="719"/>
        <w:gridCol w:w="718"/>
        <w:gridCol w:w="719"/>
      </w:tblGrid>
      <w:tr w:rsidR="00FB7CB8" w:rsidTr="00885E25">
        <w:tc>
          <w:tcPr>
            <w:tcW w:w="316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показателей</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7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71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Прирост потребления тепловой энергии на отопление, вентиляцию и горячее водоснабжение</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470,9</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319,0</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411,6</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125,2</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562,8</w:t>
            </w:r>
          </w:p>
        </w:tc>
        <w:tc>
          <w:tcPr>
            <w:tcW w:w="71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0,0</w:t>
            </w:r>
          </w:p>
        </w:tc>
        <w:tc>
          <w:tcPr>
            <w:tcW w:w="71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FB7CB8" w:rsidRDefault="00FB7CB8" w:rsidP="00885E25">
            <w:pPr>
              <w:pStyle w:val="103"/>
              <w:rPr>
                <w:rFonts w:ascii="PT Serif" w:hAnsi="PT Serif"/>
                <w:color w:val="22272F"/>
                <w:lang w:eastAsia="ru-RU"/>
              </w:rPr>
            </w:pPr>
            <w:r>
              <w:rPr>
                <w:rFonts w:ascii="PT Serif" w:hAnsi="PT Serif"/>
                <w:color w:val="22272F"/>
                <w:lang w:eastAsia="ru-RU"/>
              </w:rPr>
              <w:t>562,8</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то же накопительным итогом,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789,9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789,9</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1201,5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1326,7</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1889,5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1889,5</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2452,3</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отопление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291,5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222,6</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вентиляция</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горячее водоснабжение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179,4</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320,1</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340,2</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Средне- и малоэтажный жилищный фонд</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319,0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 поселению, в том числе:</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Многоэтажный жилищный фонд, в том числе по кадастровым кварталам:</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319,0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r>
      <w:tr w:rsidR="00FB7CB8" w:rsidTr="00885E25">
        <w:tc>
          <w:tcPr>
            <w:tcW w:w="316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71:22:040102</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470,9</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319,0</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411,6</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125,2</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c>
          <w:tcPr>
            <w:tcW w:w="7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562,8</w:t>
            </w:r>
          </w:p>
        </w:tc>
      </w:tr>
    </w:tbl>
    <w:p w:rsidR="00FB7CB8" w:rsidRDefault="00FB7CB8" w:rsidP="00FB7CB8">
      <w:pPr>
        <w:spacing w:after="0" w:line="360" w:lineRule="auto"/>
        <w:rPr>
          <w:rFonts w:cs="Times New Roman"/>
          <w:iCs/>
          <w:szCs w:val="26"/>
        </w:rPr>
        <w:sectPr w:rsidR="00FB7CB8">
          <w:pgSz w:w="16838" w:h="11906" w:orient="landscape"/>
          <w:pgMar w:top="1701" w:right="1134" w:bottom="850" w:left="1134" w:header="284" w:footer="708" w:gutter="0"/>
          <w:cols w:space="720"/>
          <w:docGrid w:linePitch="360"/>
        </w:sectPr>
      </w:pPr>
    </w:p>
    <w:p w:rsidR="00FB7CB8" w:rsidRDefault="00FB7CB8" w:rsidP="00FB7CB8">
      <w:pPr>
        <w:pStyle w:val="11"/>
        <w:ind w:left="789"/>
      </w:pPr>
      <w:bookmarkStart w:id="436" w:name="_Toc137555502"/>
      <w: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436"/>
    </w:p>
    <w:p w:rsidR="00FB7CB8" w:rsidRDefault="00FB7CB8" w:rsidP="00FB7CB8">
      <w:pPr>
        <w:pStyle w:val="af0"/>
      </w:pPr>
    </w:p>
    <w:p w:rsidR="00FB7CB8" w:rsidRDefault="00FB7CB8" w:rsidP="00FB7CB8">
      <w:pPr>
        <w:pStyle w:val="af0"/>
      </w:pPr>
      <w:proofErr w:type="gramStart"/>
      <w:r>
        <w:t>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roofErr w:type="gramEnd"/>
      <w:r>
        <w:t xml:space="preserve"> не планируется</w:t>
      </w:r>
    </w:p>
    <w:p w:rsidR="00FB7CB8" w:rsidRDefault="00FB7CB8" w:rsidP="00FB7CB8">
      <w:pPr>
        <w:pStyle w:val="af0"/>
      </w:pPr>
    </w:p>
    <w:p w:rsidR="00FB7CB8" w:rsidRDefault="00FB7CB8" w:rsidP="00FB7CB8">
      <w:pPr>
        <w:pStyle w:val="11"/>
        <w:ind w:left="789"/>
      </w:pPr>
      <w:bookmarkStart w:id="437" w:name="_Toc137555503"/>
      <w: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437"/>
    </w:p>
    <w:p w:rsidR="00FB7CB8" w:rsidRDefault="00FB7CB8" w:rsidP="00FB7CB8">
      <w:pPr>
        <w:spacing w:after="0" w:line="240" w:lineRule="auto"/>
        <w:rPr>
          <w:rFonts w:cs="Times New Roman"/>
          <w:sz w:val="26"/>
          <w:szCs w:val="26"/>
        </w:rPr>
      </w:pPr>
    </w:p>
    <w:p w:rsidR="00FB7CB8" w:rsidRDefault="00FB7CB8" w:rsidP="00FB7CB8">
      <w:pPr>
        <w:pStyle w:val="af0"/>
      </w:pPr>
      <w:r>
        <w:t>Средневзвешенная плотность тепловой нагрузки указывается с учетом площади действия источника тепловой энергии и нагрузки, которая к нему подключена.</w:t>
      </w:r>
    </w:p>
    <w:p w:rsidR="00FB7CB8" w:rsidRDefault="00FB7CB8" w:rsidP="00FB7CB8">
      <w:pPr>
        <w:pStyle w:val="af0"/>
      </w:pPr>
      <w:r>
        <w:t xml:space="preserve">Существующее и перспективное значение средневзвешенной плотности тепловой нагрузки представлено в таблице </w:t>
      </w:r>
      <w:fldSimple w:instr=" REF _Ref136839655 \h  \* MERGEFORMAT ">
        <w:r w:rsidRPr="00360BE0">
          <w:rPr>
            <w:rStyle w:val="affd"/>
          </w:rPr>
          <w:t xml:space="preserve">Таблица </w:t>
        </w:r>
        <w:r>
          <w:t>17</w:t>
        </w:r>
      </w:fldSimple>
      <w:r>
        <w:t>.</w:t>
      </w:r>
    </w:p>
    <w:p w:rsidR="00FB7CB8" w:rsidRDefault="00FB7CB8" w:rsidP="00FB7CB8">
      <w:pPr>
        <w:pStyle w:val="af0"/>
      </w:pPr>
    </w:p>
    <w:p w:rsidR="00FB7CB8" w:rsidRDefault="00FB7CB8" w:rsidP="00FB7CB8">
      <w:pPr>
        <w:pStyle w:val="aff1"/>
      </w:pPr>
      <w:bookmarkStart w:id="438" w:name="_Ref136839655"/>
      <w:bookmarkStart w:id="439" w:name="_Toc137555581"/>
      <w:r>
        <w:t xml:space="preserve">Таблица </w:t>
      </w:r>
      <w:fldSimple w:instr="SEQ Таблица \* ARABIC ">
        <w:r>
          <w:rPr>
            <w:noProof/>
          </w:rPr>
          <w:t>17</w:t>
        </w:r>
      </w:fldSimple>
      <w:bookmarkEnd w:id="438"/>
      <w:r>
        <w:t xml:space="preserve"> -Существующее и перспективное значение средневзвешенной плотности тепловой нагрузки</w:t>
      </w:r>
      <w:bookmarkEnd w:id="439"/>
    </w:p>
    <w:tbl>
      <w:tblPr>
        <w:tblStyle w:val="af9"/>
        <w:tblW w:w="0" w:type="auto"/>
        <w:tblLook w:val="04A0"/>
      </w:tblPr>
      <w:tblGrid>
        <w:gridCol w:w="3130"/>
        <w:gridCol w:w="3140"/>
        <w:gridCol w:w="3141"/>
      </w:tblGrid>
      <w:tr w:rsidR="00FB7CB8" w:rsidTr="00885E25">
        <w:tc>
          <w:tcPr>
            <w:tcW w:w="3130" w:type="dxa"/>
          </w:tcPr>
          <w:p w:rsidR="00FB7CB8" w:rsidRDefault="00FB7CB8" w:rsidP="00885E25">
            <w:pPr>
              <w:pStyle w:val="103"/>
            </w:pPr>
            <w:r>
              <w:t>Наименование источника</w:t>
            </w:r>
          </w:p>
        </w:tc>
        <w:tc>
          <w:tcPr>
            <w:tcW w:w="3140" w:type="dxa"/>
          </w:tcPr>
          <w:p w:rsidR="00FB7CB8" w:rsidRDefault="00FB7CB8" w:rsidP="00885E25">
            <w:pPr>
              <w:pStyle w:val="103"/>
            </w:pPr>
            <w:r>
              <w:t>Существующая средневзвешенная плотность тепловой нагрузки</w:t>
            </w:r>
          </w:p>
          <w:p w:rsidR="00FB7CB8" w:rsidRDefault="00FB7CB8" w:rsidP="00885E25">
            <w:pPr>
              <w:pStyle w:val="103"/>
            </w:pPr>
            <w:r>
              <w:t>Гкал/</w:t>
            </w:r>
            <w:proofErr w:type="gramStart"/>
            <w:r>
              <w:t>ч</w:t>
            </w:r>
            <w:proofErr w:type="gramEnd"/>
            <w:r>
              <w:t>/га</w:t>
            </w:r>
          </w:p>
        </w:tc>
        <w:tc>
          <w:tcPr>
            <w:tcW w:w="3141" w:type="dxa"/>
          </w:tcPr>
          <w:p w:rsidR="00FB7CB8" w:rsidRDefault="00FB7CB8" w:rsidP="00885E25">
            <w:pPr>
              <w:pStyle w:val="103"/>
            </w:pPr>
            <w:r>
              <w:t>Перспективная средневзвешенная плотность тепловой нагрузки</w:t>
            </w:r>
          </w:p>
          <w:p w:rsidR="00FB7CB8" w:rsidRDefault="00FB7CB8" w:rsidP="00885E25">
            <w:pPr>
              <w:pStyle w:val="103"/>
            </w:pPr>
            <w:r>
              <w:t>Гкал/</w:t>
            </w:r>
            <w:proofErr w:type="gramStart"/>
            <w:r>
              <w:t>ч</w:t>
            </w:r>
            <w:proofErr w:type="gramEnd"/>
            <w:r>
              <w:t>/га</w:t>
            </w:r>
          </w:p>
        </w:tc>
      </w:tr>
      <w:tr w:rsidR="00FB7CB8" w:rsidTr="00885E25">
        <w:tc>
          <w:tcPr>
            <w:tcW w:w="3130" w:type="dxa"/>
          </w:tcPr>
          <w:p w:rsidR="00FB7CB8" w:rsidRDefault="00FB7CB8" w:rsidP="00885E25">
            <w:pPr>
              <w:pStyle w:val="103"/>
            </w:pPr>
            <w:r>
              <w:t>Котельная №1</w:t>
            </w:r>
          </w:p>
        </w:tc>
        <w:tc>
          <w:tcPr>
            <w:tcW w:w="3140" w:type="dxa"/>
          </w:tcPr>
          <w:p w:rsidR="00FB7CB8" w:rsidRDefault="00FB7CB8" w:rsidP="00885E25">
            <w:pPr>
              <w:pStyle w:val="103"/>
            </w:pPr>
            <w:r>
              <w:t>0,13</w:t>
            </w:r>
          </w:p>
        </w:tc>
        <w:tc>
          <w:tcPr>
            <w:tcW w:w="3141" w:type="dxa"/>
          </w:tcPr>
          <w:p w:rsidR="00FB7CB8" w:rsidRDefault="00FB7CB8" w:rsidP="00885E25">
            <w:pPr>
              <w:pStyle w:val="103"/>
            </w:pPr>
            <w:r>
              <w:t>0,14</w:t>
            </w:r>
          </w:p>
        </w:tc>
      </w:tr>
      <w:tr w:rsidR="00FB7CB8" w:rsidTr="00885E25">
        <w:tc>
          <w:tcPr>
            <w:tcW w:w="3130" w:type="dxa"/>
          </w:tcPr>
          <w:p w:rsidR="00FB7CB8" w:rsidRDefault="00FB7CB8" w:rsidP="00885E25">
            <w:pPr>
              <w:pStyle w:val="103"/>
            </w:pPr>
            <w:r>
              <w:rPr>
                <w:lang w:eastAsia="ru-RU"/>
              </w:rPr>
              <w:t xml:space="preserve">Всего по </w:t>
            </w:r>
            <w:proofErr w:type="gramStart"/>
            <w:r>
              <w:rPr>
                <w:lang w:eastAsia="ru-RU"/>
              </w:rPr>
              <w:t>г</w:t>
            </w:r>
            <w:proofErr w:type="gramEnd"/>
            <w:r>
              <w:rPr>
                <w:lang w:eastAsia="ru-RU"/>
              </w:rPr>
              <w:t>. Советск, в том числе в расчетных элементах территориального деления:</w:t>
            </w:r>
          </w:p>
        </w:tc>
        <w:tc>
          <w:tcPr>
            <w:tcW w:w="3140" w:type="dxa"/>
          </w:tcPr>
          <w:p w:rsidR="00FB7CB8" w:rsidRDefault="00FB7CB8" w:rsidP="00885E25">
            <w:pPr>
              <w:pStyle w:val="103"/>
            </w:pPr>
            <w:r>
              <w:t>0,13</w:t>
            </w:r>
          </w:p>
        </w:tc>
        <w:tc>
          <w:tcPr>
            <w:tcW w:w="3141" w:type="dxa"/>
          </w:tcPr>
          <w:p w:rsidR="00FB7CB8" w:rsidRDefault="00FB7CB8" w:rsidP="00885E25">
            <w:pPr>
              <w:pStyle w:val="103"/>
            </w:pPr>
            <w:r>
              <w:t>0,14</w:t>
            </w:r>
          </w:p>
        </w:tc>
      </w:tr>
      <w:tr w:rsidR="00FB7CB8" w:rsidTr="00885E25">
        <w:tc>
          <w:tcPr>
            <w:tcW w:w="3130" w:type="dxa"/>
          </w:tcPr>
          <w:p w:rsidR="00FB7CB8" w:rsidRDefault="00FB7CB8" w:rsidP="00885E25">
            <w:pPr>
              <w:pStyle w:val="103"/>
            </w:pPr>
            <w:r>
              <w:rPr>
                <w:lang w:eastAsia="ru-RU"/>
              </w:rPr>
              <w:t>71:22:040101</w:t>
            </w:r>
          </w:p>
        </w:tc>
        <w:tc>
          <w:tcPr>
            <w:tcW w:w="3140" w:type="dxa"/>
          </w:tcPr>
          <w:p w:rsidR="00FB7CB8" w:rsidRDefault="00FB7CB8" w:rsidP="00885E25">
            <w:pPr>
              <w:pStyle w:val="103"/>
            </w:pPr>
            <w:r>
              <w:t>0,14</w:t>
            </w:r>
          </w:p>
        </w:tc>
        <w:tc>
          <w:tcPr>
            <w:tcW w:w="3141" w:type="dxa"/>
          </w:tcPr>
          <w:p w:rsidR="00FB7CB8" w:rsidRDefault="00FB7CB8" w:rsidP="00885E25">
            <w:pPr>
              <w:pStyle w:val="103"/>
            </w:pPr>
            <w:r>
              <w:t>0,14</w:t>
            </w:r>
          </w:p>
        </w:tc>
      </w:tr>
      <w:tr w:rsidR="00FB7CB8" w:rsidTr="00885E25">
        <w:tc>
          <w:tcPr>
            <w:tcW w:w="3130" w:type="dxa"/>
          </w:tcPr>
          <w:p w:rsidR="00FB7CB8" w:rsidRDefault="00FB7CB8" w:rsidP="00885E25">
            <w:pPr>
              <w:pStyle w:val="103"/>
            </w:pPr>
            <w:r>
              <w:rPr>
                <w:lang w:eastAsia="ru-RU"/>
              </w:rPr>
              <w:t>71:22:040102</w:t>
            </w:r>
          </w:p>
        </w:tc>
        <w:tc>
          <w:tcPr>
            <w:tcW w:w="3140" w:type="dxa"/>
          </w:tcPr>
          <w:p w:rsidR="00FB7CB8" w:rsidRDefault="00FB7CB8" w:rsidP="00885E25">
            <w:pPr>
              <w:pStyle w:val="103"/>
            </w:pPr>
            <w:r>
              <w:t>0,09</w:t>
            </w:r>
          </w:p>
        </w:tc>
        <w:tc>
          <w:tcPr>
            <w:tcW w:w="3141" w:type="dxa"/>
          </w:tcPr>
          <w:p w:rsidR="00FB7CB8" w:rsidRDefault="00FB7CB8" w:rsidP="00885E25">
            <w:pPr>
              <w:pStyle w:val="103"/>
            </w:pPr>
            <w:r>
              <w:t>0,11</w:t>
            </w:r>
          </w:p>
        </w:tc>
      </w:tr>
      <w:tr w:rsidR="00FB7CB8" w:rsidTr="00885E25">
        <w:tc>
          <w:tcPr>
            <w:tcW w:w="3130" w:type="dxa"/>
          </w:tcPr>
          <w:p w:rsidR="00FB7CB8" w:rsidRDefault="00FB7CB8" w:rsidP="00885E25">
            <w:pPr>
              <w:pStyle w:val="103"/>
            </w:pPr>
            <w:r>
              <w:rPr>
                <w:lang w:eastAsia="ru-RU"/>
              </w:rPr>
              <w:t>71:22:040103</w:t>
            </w:r>
          </w:p>
        </w:tc>
        <w:tc>
          <w:tcPr>
            <w:tcW w:w="3140" w:type="dxa"/>
          </w:tcPr>
          <w:p w:rsidR="00FB7CB8" w:rsidRDefault="00FB7CB8" w:rsidP="00885E25">
            <w:pPr>
              <w:pStyle w:val="103"/>
            </w:pPr>
            <w:r>
              <w:t>0,08</w:t>
            </w:r>
          </w:p>
        </w:tc>
        <w:tc>
          <w:tcPr>
            <w:tcW w:w="3141" w:type="dxa"/>
          </w:tcPr>
          <w:p w:rsidR="00FB7CB8" w:rsidRDefault="00FB7CB8" w:rsidP="00885E25">
            <w:pPr>
              <w:pStyle w:val="103"/>
            </w:pPr>
            <w:r>
              <w:t>0,08</w:t>
            </w:r>
          </w:p>
        </w:tc>
      </w:tr>
      <w:tr w:rsidR="00FB7CB8" w:rsidTr="00885E25">
        <w:tc>
          <w:tcPr>
            <w:tcW w:w="3130" w:type="dxa"/>
          </w:tcPr>
          <w:p w:rsidR="00FB7CB8" w:rsidRDefault="00FB7CB8" w:rsidP="00885E25">
            <w:pPr>
              <w:pStyle w:val="103"/>
              <w:rPr>
                <w:lang w:eastAsia="ru-RU"/>
              </w:rPr>
            </w:pPr>
            <w:r>
              <w:rPr>
                <w:lang w:eastAsia="ru-RU"/>
              </w:rPr>
              <w:t>71:22:040104</w:t>
            </w:r>
          </w:p>
        </w:tc>
        <w:tc>
          <w:tcPr>
            <w:tcW w:w="3140" w:type="dxa"/>
          </w:tcPr>
          <w:p w:rsidR="00FB7CB8" w:rsidRDefault="00FB7CB8" w:rsidP="00885E25">
            <w:pPr>
              <w:pStyle w:val="103"/>
            </w:pPr>
            <w:r>
              <w:t>0,16</w:t>
            </w:r>
          </w:p>
        </w:tc>
        <w:tc>
          <w:tcPr>
            <w:tcW w:w="3141" w:type="dxa"/>
          </w:tcPr>
          <w:p w:rsidR="00FB7CB8" w:rsidRDefault="00FB7CB8" w:rsidP="00885E25">
            <w:pPr>
              <w:pStyle w:val="103"/>
            </w:pPr>
            <w:r>
              <w:t>0,16</w:t>
            </w:r>
          </w:p>
        </w:tc>
      </w:tr>
    </w:tbl>
    <w:p w:rsidR="00FB7CB8" w:rsidRDefault="00FB7CB8" w:rsidP="00FB7CB8">
      <w:pPr>
        <w:pStyle w:val="af0"/>
      </w:pPr>
    </w:p>
    <w:p w:rsidR="00FB7CB8" w:rsidRDefault="00FB7CB8" w:rsidP="00FB7CB8">
      <w:pPr>
        <w:pStyle w:val="10"/>
      </w:pPr>
      <w:bookmarkStart w:id="440" w:name="_Toc137555504"/>
      <w: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440"/>
    </w:p>
    <w:p w:rsidR="00FB7CB8" w:rsidRDefault="00FB7CB8" w:rsidP="00FB7CB8">
      <w:pPr>
        <w:pStyle w:val="11"/>
        <w:ind w:left="789"/>
      </w:pPr>
      <w:bookmarkStart w:id="441" w:name="_Toc137555505"/>
      <w:r>
        <w:t>Описание существующих и перспективных зон действия систем теплоснабжения и источников тепловой энергии</w:t>
      </w:r>
      <w:bookmarkEnd w:id="441"/>
    </w:p>
    <w:p w:rsidR="00FB7CB8" w:rsidRDefault="00FB7CB8" w:rsidP="00FB7CB8">
      <w:pPr>
        <w:pStyle w:val="af0"/>
      </w:pPr>
    </w:p>
    <w:p w:rsidR="00FB7CB8" w:rsidRDefault="00FB7CB8" w:rsidP="00FB7CB8">
      <w:pPr>
        <w:pStyle w:val="af0"/>
      </w:pPr>
      <w:r>
        <w:t xml:space="preserve">«Зона действия источника тепловой энергии» - территория поселения, городского поселения или ее часть, границы которой устанавливаются закрытыми секционирующими задвижками тепловой сети системы теплоснабжения. Контуры зон действия источников тепловой энергии устанавливаются по конечным потребителям, подключенным к тепловым сетям источника тепловой энергии. </w:t>
      </w:r>
    </w:p>
    <w:p w:rsidR="00FB7CB8" w:rsidRDefault="00FB7CB8" w:rsidP="00FB7CB8">
      <w:pPr>
        <w:pStyle w:val="af0"/>
      </w:pPr>
      <w:r>
        <w:t xml:space="preserve">Зоны действия котельных представлены на рисунке </w:t>
      </w:r>
      <w:fldSimple w:instr=" REF _Ref134889303 \h  \* MERGEFORMAT ">
        <w:r w:rsidRPr="00360BE0">
          <w:rPr>
            <w:rStyle w:val="affd"/>
            <w:iCs/>
            <w:color w:val="auto"/>
          </w:rPr>
          <w:t xml:space="preserve">Рисунок </w:t>
        </w:r>
        <w:r>
          <w:t>2</w:t>
        </w:r>
      </w:fldSimple>
      <w:r>
        <w:t xml:space="preserve">. </w:t>
      </w:r>
    </w:p>
    <w:p w:rsidR="00FB7CB8" w:rsidRDefault="00FB7CB8" w:rsidP="00FB7CB8">
      <w:pPr>
        <w:pStyle w:val="af0"/>
      </w:pPr>
      <w:r>
        <w:t xml:space="preserve">Зона действия Котельной №1 включает в себя жилую, социально-административную и прочую </w:t>
      </w:r>
      <w:proofErr w:type="gramStart"/>
      <w:r>
        <w:t>застройку города</w:t>
      </w:r>
      <w:proofErr w:type="gramEnd"/>
      <w:r>
        <w:t xml:space="preserve">, включая Щёкинскую ГРЭС, от которой ранее осуществлялось теплоснабжение, а также Щёкинский завод котельно-вспомогательного оборудования. </w:t>
      </w:r>
    </w:p>
    <w:p w:rsidR="00FB7CB8" w:rsidRDefault="00FB7CB8" w:rsidP="00FB7CB8">
      <w:pPr>
        <w:pStyle w:val="af0"/>
      </w:pPr>
    </w:p>
    <w:p w:rsidR="00FB7CB8" w:rsidRDefault="00FB7CB8" w:rsidP="00FB7CB8">
      <w:pPr>
        <w:pStyle w:val="afff5"/>
      </w:pPr>
      <w:r>
        <w:rPr>
          <w:noProof/>
          <w:lang w:eastAsia="ru-RU"/>
        </w:rPr>
        <w:drawing>
          <wp:inline distT="0" distB="0" distL="0" distR="0">
            <wp:extent cx="4965783" cy="4495178"/>
            <wp:effectExtent l="0" t="0" r="6350" b="635"/>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pic:cNvPicPr>
                  </pic:nvPicPr>
                  <pic:blipFill>
                    <a:blip r:embed="rId73" cstate="print"/>
                    <a:stretch/>
                  </pic:blipFill>
                  <pic:spPr bwMode="auto">
                    <a:xfrm>
                      <a:off x="0" y="0"/>
                      <a:ext cx="4965918" cy="4495300"/>
                    </a:xfrm>
                    <a:prstGeom prst="rect">
                      <a:avLst/>
                    </a:prstGeom>
                    <a:noFill/>
                    <a:ln>
                      <a:noFill/>
                    </a:ln>
                  </pic:spPr>
                </pic:pic>
              </a:graphicData>
            </a:graphic>
          </wp:inline>
        </w:drawing>
      </w:r>
    </w:p>
    <w:p w:rsidR="00FB7CB8" w:rsidRDefault="00FB7CB8" w:rsidP="00FB7CB8">
      <w:pPr>
        <w:pStyle w:val="afff7"/>
      </w:pPr>
      <w:r>
        <w:lastRenderedPageBreak/>
        <w:t xml:space="preserve">Рисунок </w:t>
      </w:r>
      <w:fldSimple w:instr="SEQ Рисунок \* ARABIC ">
        <w:r>
          <w:rPr>
            <w:noProof/>
          </w:rPr>
          <w:t>2</w:t>
        </w:r>
      </w:fldSimple>
      <w:r>
        <w:t xml:space="preserve"> – Зоны действия котельных</w:t>
      </w:r>
    </w:p>
    <w:p w:rsidR="00FB7CB8" w:rsidRDefault="00FB7CB8" w:rsidP="00FB7CB8">
      <w:pPr>
        <w:pStyle w:val="11"/>
        <w:ind w:left="789"/>
      </w:pPr>
      <w:bookmarkStart w:id="442" w:name="_Toc137555506"/>
      <w:r>
        <w:t>Описание существующих и перспективных зон действия индивидуальных источников тепловой энергии</w:t>
      </w:r>
      <w:bookmarkEnd w:id="442"/>
    </w:p>
    <w:p w:rsidR="00FB7CB8" w:rsidRDefault="00FB7CB8" w:rsidP="00FB7CB8">
      <w:pPr>
        <w:pStyle w:val="af0"/>
      </w:pPr>
    </w:p>
    <w:p w:rsidR="00FB7CB8" w:rsidRDefault="00FB7CB8" w:rsidP="00FB7CB8">
      <w:pPr>
        <w:pStyle w:val="af0"/>
      </w:pPr>
      <w:r>
        <w:t xml:space="preserve">Система теплоснабжения города Советск имеет высокую степень централизации. К централизованному теплоснабжению подключены как многоквартирные жилые дома города, так и значительная часть индивидуальной застройки.  Меньшая часть индивидуальной застройки, расположенная преимущественно на западной границе города имеет индивидуальное теплоснабжение. Кроме того, индивиальное теплоснабжение имеют некоторые производственные и прочие объекты, к которым относятся гаражи, склады, объекты некапитального строительства и прочие аналогичные здания и сооружения. </w:t>
      </w:r>
    </w:p>
    <w:p w:rsidR="00FB7CB8" w:rsidRDefault="00FB7CB8" w:rsidP="00FB7CB8">
      <w:pPr>
        <w:pStyle w:val="af0"/>
      </w:pPr>
      <w:r>
        <w:t xml:space="preserve">Зоны индивидуального теплоснабжения города представлены на рисунке </w:t>
      </w:r>
      <w:fldSimple w:instr=" REF _Ref134888817 \h  \* MERGEFORMAT ">
        <w:r w:rsidRPr="00360BE0">
          <w:rPr>
            <w:rStyle w:val="affd"/>
          </w:rPr>
          <w:t xml:space="preserve">Рисунок </w:t>
        </w:r>
        <w:r>
          <w:t>3</w:t>
        </w:r>
      </w:fldSimple>
      <w:r>
        <w:t>.</w:t>
      </w:r>
    </w:p>
    <w:p w:rsidR="00FB7CB8" w:rsidRDefault="00FB7CB8" w:rsidP="00FB7CB8">
      <w:pPr>
        <w:pStyle w:val="afff5"/>
      </w:pPr>
      <w:r>
        <w:rPr>
          <w:noProof/>
          <w:lang w:eastAsia="ru-RU"/>
        </w:rPr>
        <w:drawing>
          <wp:inline distT="0" distB="0" distL="0" distR="0">
            <wp:extent cx="4829701" cy="5064369"/>
            <wp:effectExtent l="0" t="0" r="9525" b="3175"/>
            <wp:docPr id="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pic:cNvPicPr>
                  </pic:nvPicPr>
                  <pic:blipFill>
                    <a:blip r:embed="rId74" cstate="print"/>
                    <a:stretch/>
                  </pic:blipFill>
                  <pic:spPr bwMode="auto">
                    <a:xfrm>
                      <a:off x="0" y="0"/>
                      <a:ext cx="4831844" cy="5066615"/>
                    </a:xfrm>
                    <a:prstGeom prst="rect">
                      <a:avLst/>
                    </a:prstGeom>
                    <a:noFill/>
                    <a:ln>
                      <a:noFill/>
                    </a:ln>
                  </pic:spPr>
                </pic:pic>
              </a:graphicData>
            </a:graphic>
          </wp:inline>
        </w:drawing>
      </w:r>
    </w:p>
    <w:p w:rsidR="00FB7CB8" w:rsidRDefault="00FB7CB8" w:rsidP="00FB7CB8">
      <w:pPr>
        <w:pStyle w:val="afff7"/>
      </w:pPr>
      <w:r>
        <w:t xml:space="preserve">Рисунок </w:t>
      </w:r>
      <w:fldSimple w:instr="SEQ Рисунок \* ARABIC ">
        <w:r>
          <w:rPr>
            <w:noProof/>
          </w:rPr>
          <w:t>3</w:t>
        </w:r>
      </w:fldSimple>
      <w:r>
        <w:t xml:space="preserve"> – Зоны индивидуального теплоснабжения </w:t>
      </w:r>
      <w:proofErr w:type="gramStart"/>
      <w:r>
        <w:t>г</w:t>
      </w:r>
      <w:proofErr w:type="gramEnd"/>
      <w:r>
        <w:t>. Советск</w:t>
      </w:r>
    </w:p>
    <w:p w:rsidR="00FB7CB8" w:rsidRDefault="00FB7CB8" w:rsidP="00FB7CB8">
      <w:pPr>
        <w:pStyle w:val="af0"/>
      </w:pPr>
    </w:p>
    <w:p w:rsidR="00FB7CB8" w:rsidRDefault="00FB7CB8" w:rsidP="00FB7CB8">
      <w:pPr>
        <w:pStyle w:val="11"/>
        <w:ind w:left="789"/>
      </w:pPr>
      <w:bookmarkStart w:id="443" w:name="_Toc137555507"/>
      <w:r>
        <w:lastRenderedPageBreak/>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43"/>
    </w:p>
    <w:p w:rsidR="00FB7CB8" w:rsidRDefault="00FB7CB8" w:rsidP="00FB7CB8">
      <w:pPr>
        <w:pStyle w:val="af0"/>
      </w:pPr>
    </w:p>
    <w:p w:rsidR="00FB7CB8" w:rsidRDefault="00FB7CB8" w:rsidP="00FB7CB8">
      <w:pPr>
        <w:pStyle w:val="af0"/>
      </w:pPr>
      <w:r>
        <w:t xml:space="preserve">Балансы тепловой мощности источников тепловой энергии и перспективной тепловой нагрузки на территории города Советск на расчетный срок до 2033 года представлены в таблице </w:t>
      </w:r>
      <w:fldSimple w:instr=" REF _Ref136180207 \h  \* MERGEFORMAT ">
        <w:r w:rsidRPr="00360BE0">
          <w:rPr>
            <w:rStyle w:val="affd"/>
          </w:rPr>
          <w:t xml:space="preserve">Таблица </w:t>
        </w:r>
        <w:r>
          <w:t>18</w:t>
        </w:r>
      </w:fldSimple>
      <w:r>
        <w:t xml:space="preserve">. </w:t>
      </w:r>
    </w:p>
    <w:p w:rsidR="00FB7CB8" w:rsidRDefault="00FB7CB8" w:rsidP="00FB7CB8">
      <w:pPr>
        <w:pStyle w:val="af0"/>
      </w:pPr>
      <w:r>
        <w:t>При составлении балансов не учитывались мероприятия по модернизации оборудования источников тепловой энергии и тепловых сетей.</w:t>
      </w:r>
    </w:p>
    <w:p w:rsidR="00FB7CB8" w:rsidRDefault="00FB7CB8" w:rsidP="00FB7CB8">
      <w:pPr>
        <w:spacing w:after="0" w:line="360" w:lineRule="auto"/>
        <w:rPr>
          <w:rFonts w:cs="Times New Roman"/>
          <w:iCs/>
          <w:szCs w:val="26"/>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44" w:name="_Toc136810096"/>
      <w:bookmarkStart w:id="445" w:name="_Toc137555582"/>
      <w:r>
        <w:lastRenderedPageBreak/>
        <w:t xml:space="preserve">Таблица </w:t>
      </w:r>
      <w:fldSimple w:instr="SEQ Таблица \* ARABIC ">
        <w:r>
          <w:rPr>
            <w:noProof/>
          </w:rPr>
          <w:t>18</w:t>
        </w:r>
      </w:fldSimple>
      <w:r>
        <w:t xml:space="preserve"> - Баланс тепловой мощности котельной №1, в зоне деятельности единой теплоснабжающей организации ООО «ТК-Советск», Гкал/</w:t>
      </w:r>
      <w:proofErr w:type="gramStart"/>
      <w:r>
        <w:t>ч</w:t>
      </w:r>
      <w:bookmarkEnd w:id="444"/>
      <w:bookmarkEnd w:id="445"/>
      <w:proofErr w:type="gramEnd"/>
    </w:p>
    <w:tbl>
      <w:tblPr>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1"/>
        <w:gridCol w:w="683"/>
        <w:gridCol w:w="683"/>
        <w:gridCol w:w="683"/>
        <w:gridCol w:w="683"/>
        <w:gridCol w:w="683"/>
        <w:gridCol w:w="683"/>
        <w:gridCol w:w="683"/>
        <w:gridCol w:w="683"/>
        <w:gridCol w:w="683"/>
        <w:gridCol w:w="683"/>
        <w:gridCol w:w="683"/>
        <w:gridCol w:w="683"/>
        <w:gridCol w:w="683"/>
        <w:gridCol w:w="683"/>
        <w:gridCol w:w="683"/>
        <w:gridCol w:w="684"/>
      </w:tblGrid>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показателя</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b/>
                <w:bCs/>
                <w:lang w:eastAsia="ru-RU"/>
              </w:rPr>
            </w:pPr>
            <w:r>
              <w:rPr>
                <w:b/>
                <w:bCs/>
                <w:lang w:eastAsia="ru-RU"/>
              </w:rPr>
              <w:t>2022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Установленная тепловая мощность, в том числе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Располагаемая тепловая мощность станции</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Затраты тепла на собственные нужды</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Потери в тепловых сетях</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Расчетная нагрузка на хозяйственные нужды</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Присоединенная договорная тепловая нагрузка, в том числе: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30,916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30,916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31,265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31,344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31,511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31,696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32,014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32,332</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32,783</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Отопление и вентиляция</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25,050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25,050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25,295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25,351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25,454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25,558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25,751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25,944</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26,226</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ГВС</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5,866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5,866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5,970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5,993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6,057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6,138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6,263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6,388</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6,557</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Пар</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Присоединенная расчетная тепловая нагрузка, в том числе: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21,397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21,397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21,742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21,909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22,094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22,412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22,730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23,181</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Отопление и вентиляция</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17,334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17,334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17,521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17,577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17,680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17,784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17,977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18,170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18,452</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ГВС</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4,063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4,063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4,142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4,229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4,310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4,435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4,729</w:t>
            </w:r>
          </w:p>
        </w:tc>
      </w:tr>
      <w:tr w:rsidR="00FB7CB8" w:rsidTr="00885E25">
        <w:trPr>
          <w:trHeight w:val="117"/>
        </w:trPr>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Пар</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xml:space="preserve">Подключенная тепловая нагрузка (договорная) на коллекторах </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36,231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36,231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36,580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36,659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36,826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37,011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37,329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37,647</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38,098</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Подключенная тепловая нагрузка (расчетная) на коллекторах</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26,712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26,712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26,978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27,224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27,409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27,727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28,045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28,496</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Резерв/дефицит тепловой мощности (по договорной нагрузке)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-2,89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-3,08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-3,71</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-4,17</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Резерв/дефицит тепловой мощности (по расчетной нагрузке)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12,536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12,02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11,52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11,20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10,75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Располагаемая тепловая мощность нетто (с учетом затрат на собственные нужды) при аварийном выводе самого мощного котла</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r>
    </w:tbl>
    <w:p w:rsidR="00FB7CB8" w:rsidRDefault="00FB7CB8" w:rsidP="00FB7CB8">
      <w:pPr>
        <w:spacing w:after="0" w:line="360" w:lineRule="auto"/>
        <w:rPr>
          <w:rFonts w:cs="Times New Roman"/>
          <w:iCs/>
          <w:szCs w:val="26"/>
        </w:rPr>
        <w:sectPr w:rsidR="00FB7CB8">
          <w:pgSz w:w="16838" w:h="11906" w:orient="landscape"/>
          <w:pgMar w:top="1701" w:right="1134" w:bottom="850" w:left="1134" w:header="284" w:footer="708" w:gutter="0"/>
          <w:cols w:space="720"/>
          <w:docGrid w:linePitch="360"/>
        </w:sectPr>
      </w:pPr>
    </w:p>
    <w:p w:rsidR="00FB7CB8" w:rsidRDefault="00FB7CB8" w:rsidP="00FB7CB8">
      <w:pPr>
        <w:pStyle w:val="11"/>
        <w:ind w:left="789"/>
      </w:pPr>
      <w:bookmarkStart w:id="446" w:name="_Toc137555508"/>
      <w:r>
        <w:lastRenderedPageBreak/>
        <w:t>Перспективные балансы тепловой мощности источников тепловой энергии и тепловой нагрузки</w:t>
      </w:r>
      <w:bookmarkEnd w:id="446"/>
      <w:r>
        <w:t xml:space="preserve"> </w:t>
      </w:r>
    </w:p>
    <w:p w:rsidR="00FB7CB8" w:rsidRDefault="00FB7CB8" w:rsidP="00FB7CB8">
      <w:pPr>
        <w:pStyle w:val="af0"/>
      </w:pPr>
    </w:p>
    <w:p w:rsidR="00FB7CB8" w:rsidRDefault="00FB7CB8" w:rsidP="00FB7CB8">
      <w:pPr>
        <w:pStyle w:val="af0"/>
      </w:pPr>
      <w:r>
        <w:t xml:space="preserve">Балансы тепловой мощности источников тепловой энергии и перспективной тепловой нагрузки на территории города Советск на расчетный срок до 2033 года представлены в таблице </w:t>
      </w:r>
      <w:fldSimple w:instr=" REF _Ref136180207 \h  \* MERGEFORMAT ">
        <w:r w:rsidRPr="00360BE0">
          <w:rPr>
            <w:rStyle w:val="affd"/>
          </w:rPr>
          <w:t xml:space="preserve">Таблица </w:t>
        </w:r>
        <w:r>
          <w:t>18</w:t>
        </w:r>
      </w:fldSimple>
      <w:r>
        <w:t>.</w:t>
      </w:r>
    </w:p>
    <w:p w:rsidR="00FB7CB8" w:rsidRDefault="00FB7CB8" w:rsidP="00FB7CB8">
      <w:pPr>
        <w:pStyle w:val="af0"/>
      </w:pPr>
    </w:p>
    <w:p w:rsidR="00FB7CB8" w:rsidRDefault="00FB7CB8" w:rsidP="00FB7CB8">
      <w:pPr>
        <w:pStyle w:val="11"/>
        <w:ind w:left="789"/>
        <w:rPr>
          <w:shd w:val="clear" w:color="auto" w:fill="FFFFFF"/>
        </w:rPr>
      </w:pPr>
      <w:bookmarkStart w:id="447" w:name="_Toc137555509"/>
      <w:r>
        <w:rPr>
          <w:shd w:val="clear" w:color="auto" w:fill="FFFFFF"/>
        </w:rPr>
        <w:t>Радиус эффективного теплоснабжения</w:t>
      </w:r>
      <w:bookmarkEnd w:id="447"/>
    </w:p>
    <w:p w:rsidR="00FB7CB8" w:rsidRDefault="00FB7CB8" w:rsidP="00FB7CB8">
      <w:pPr>
        <w:pStyle w:val="af0"/>
      </w:pPr>
    </w:p>
    <w:p w:rsidR="00FB7CB8" w:rsidRDefault="00FB7CB8" w:rsidP="00FB7CB8">
      <w:pPr>
        <w:pStyle w:val="af0"/>
      </w:pPr>
      <w:r>
        <w:t>Согласно Федеральному закону от 27.07.2010 г. №190-ФЗ «О теплоснабжении»:</w:t>
      </w:r>
    </w:p>
    <w:p w:rsidR="00FB7CB8" w:rsidRDefault="00FB7CB8" w:rsidP="00FB7CB8">
      <w:pPr>
        <w:pStyle w:val="af0"/>
      </w:pPr>
      <w: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FB7CB8" w:rsidRDefault="00FB7CB8" w:rsidP="00FB7CB8">
      <w:pPr>
        <w:pStyle w:val="af0"/>
      </w:pPr>
      <w:r>
        <w:t>Основными показателями оценки целесообразности подключения новых потребителей в зоне действия системы централизованного теплоснабжения являются:</w:t>
      </w:r>
    </w:p>
    <w:p w:rsidR="00FB7CB8" w:rsidRDefault="00FB7CB8" w:rsidP="00FB7CB8">
      <w:pPr>
        <w:pStyle w:val="a"/>
        <w:numPr>
          <w:ilvl w:val="0"/>
          <w:numId w:val="0"/>
        </w:numPr>
        <w:ind w:left="1080" w:hanging="360"/>
      </w:pPr>
      <w:r>
        <w:t>затраты на строительство новых участков тепловой сети и реконструкция существующих;</w:t>
      </w:r>
    </w:p>
    <w:p w:rsidR="00FB7CB8" w:rsidRDefault="00FB7CB8" w:rsidP="00FB7CB8">
      <w:pPr>
        <w:pStyle w:val="a"/>
        <w:numPr>
          <w:ilvl w:val="0"/>
          <w:numId w:val="0"/>
        </w:numPr>
        <w:ind w:left="1080" w:hanging="360"/>
      </w:pPr>
      <w:r>
        <w:t>пропускная способность существующих магистральных тепловых сетей;</w:t>
      </w:r>
    </w:p>
    <w:p w:rsidR="00FB7CB8" w:rsidRDefault="00FB7CB8" w:rsidP="00FB7CB8">
      <w:pPr>
        <w:pStyle w:val="a"/>
        <w:numPr>
          <w:ilvl w:val="0"/>
          <w:numId w:val="0"/>
        </w:numPr>
        <w:ind w:left="1080" w:hanging="360"/>
      </w:pPr>
      <w:r>
        <w:t>затраты на перекачку теплоносителя в тепловых сетях;</w:t>
      </w:r>
    </w:p>
    <w:p w:rsidR="00FB7CB8" w:rsidRDefault="00FB7CB8" w:rsidP="00FB7CB8">
      <w:pPr>
        <w:pStyle w:val="a"/>
        <w:numPr>
          <w:ilvl w:val="0"/>
          <w:numId w:val="0"/>
        </w:numPr>
        <w:ind w:left="1080" w:hanging="360"/>
      </w:pPr>
      <w:r>
        <w:t>потери тепловой энергии в тепловых сетях при ее передаче;</w:t>
      </w:r>
    </w:p>
    <w:p w:rsidR="00FB7CB8" w:rsidRDefault="00FB7CB8" w:rsidP="00FB7CB8">
      <w:pPr>
        <w:pStyle w:val="a"/>
        <w:numPr>
          <w:ilvl w:val="0"/>
          <w:numId w:val="0"/>
        </w:numPr>
        <w:ind w:left="1080" w:hanging="360"/>
      </w:pPr>
      <w:r>
        <w:t>надежность системы теплоснабжения.</w:t>
      </w:r>
    </w:p>
    <w:p w:rsidR="00FB7CB8" w:rsidRDefault="00FB7CB8" w:rsidP="00FB7CB8">
      <w:pPr>
        <w:pStyle w:val="af0"/>
      </w:pPr>
      <w:r>
        <w:t>Комплексная оценка вышеперечисленных факторов, определяет величину эффективного радиуса теплоснабжения.</w:t>
      </w:r>
    </w:p>
    <w:p w:rsidR="00FB7CB8" w:rsidRDefault="00FB7CB8" w:rsidP="00FB7CB8">
      <w:pPr>
        <w:pStyle w:val="af0"/>
      </w:pPr>
      <w:r>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FB7CB8" w:rsidRDefault="00FB7CB8" w:rsidP="00FB7CB8">
      <w:pPr>
        <w:pStyle w:val="af0"/>
      </w:pPr>
      <w:r>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FB7CB8" w:rsidRDefault="00FB7CB8" w:rsidP="00FB7CB8">
      <w:pPr>
        <w:pStyle w:val="af0"/>
      </w:pPr>
      <w:r>
        <w:lastRenderedPageBreak/>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FB7CB8" w:rsidRDefault="00FB7CB8" w:rsidP="00FB7CB8">
      <w:pPr>
        <w:jc w:val="center"/>
        <w:rPr>
          <w:rFonts w:eastAsiaTheme="majorEastAsia" w:cs="Times New Roman"/>
          <w:lang w:val="en-US"/>
        </w:rPr>
      </w:pPr>
      <w:r w:rsidRPr="00437CE3">
        <w:rPr>
          <w:rFonts w:eastAsiaTheme="majorEastAsia" w:cs="Times New Roman"/>
          <w:lang w:val="en-US" w:bidi="en-US"/>
        </w:rPr>
        <w:pict>
          <v:shape id="_x0000_s1032" type="#_x0000_t75" style="position:absolute;left:0;text-align:left;margin-left:0;margin-top:0;width:50pt;height:50pt;z-index:251662336;visibility:hidden" filled="t" stroked="t">
            <v:stroke joinstyle="round"/>
            <v:path o:extrusionok="t" gradientshapeok="f" o:connecttype="segments"/>
            <o:lock v:ext="edit" aspectratio="f" selection="t"/>
          </v:shape>
        </w:pict>
      </w:r>
      <w:r w:rsidRPr="00437CE3">
        <w:rPr>
          <w:rFonts w:eastAsiaTheme="majorEastAsia" w:cs="Times New Roman"/>
          <w:lang w:val="en-US" w:bidi="en-US"/>
        </w:rPr>
        <w:object w:dxaOrig="3660" w:dyaOrig="750">
          <v:shape id="_x0000_i1027" type="#_x0000_t75" style="width:180pt;height:36pt;mso-wrap-distance-left:0;mso-wrap-distance-top:0;mso-wrap-distance-right:0;mso-wrap-distance-bottom:0" o:ole="">
            <v:imagedata r:id="rId40" o:title=""/>
            <v:path textboxrect="0,0,0,0"/>
          </v:shape>
          <o:OLEObject Type="Embed" ProgID="Equation.3" ShapeID="_x0000_i1027" DrawAspect="Content" ObjectID="_1773218307" r:id="rId75"/>
        </w:object>
      </w:r>
    </w:p>
    <w:p w:rsidR="00FB7CB8" w:rsidRDefault="00FB7CB8" w:rsidP="00FB7CB8">
      <w:pPr>
        <w:pStyle w:val="af0"/>
      </w:pPr>
      <w:r>
        <w:t>где</w:t>
      </w:r>
    </w:p>
    <w:p w:rsidR="00FB7CB8" w:rsidRDefault="00FB7CB8" w:rsidP="00FB7CB8">
      <w:pPr>
        <w:pStyle w:val="af0"/>
        <w:rPr>
          <w:rFonts w:eastAsia="MS Mincho"/>
          <w:szCs w:val="24"/>
        </w:rPr>
      </w:pPr>
      <w:r>
        <w:rPr>
          <w:rFonts w:eastAsia="MS Mincho"/>
          <w:szCs w:val="24"/>
        </w:rPr>
        <w:t xml:space="preserve">R - радиус действия тепловой сети (длина главной тепловой магистрали самого протяженного вывода от источника), </w:t>
      </w:r>
      <w:proofErr w:type="gramStart"/>
      <w:r>
        <w:rPr>
          <w:rFonts w:eastAsia="MS Mincho"/>
          <w:szCs w:val="24"/>
        </w:rPr>
        <w:t>км</w:t>
      </w:r>
      <w:proofErr w:type="gramEnd"/>
      <w:r>
        <w:rPr>
          <w:rFonts w:eastAsia="MS Mincho"/>
          <w:szCs w:val="24"/>
        </w:rPr>
        <w:t>;</w:t>
      </w:r>
    </w:p>
    <w:p w:rsidR="00FB7CB8" w:rsidRDefault="00FB7CB8" w:rsidP="00FB7CB8">
      <w:pPr>
        <w:pStyle w:val="af0"/>
        <w:rPr>
          <w:rFonts w:eastAsia="MS Mincho"/>
          <w:szCs w:val="24"/>
        </w:rPr>
      </w:pPr>
      <w:r>
        <w:rPr>
          <w:rFonts w:eastAsia="MS Mincho"/>
          <w:szCs w:val="24"/>
        </w:rPr>
        <w:t>H - потеря напора на трение при транспорте теплоносителя по тепловой магистрали, м</w:t>
      </w:r>
      <w:proofErr w:type="gramStart"/>
      <w:r>
        <w:rPr>
          <w:rFonts w:eastAsia="MS Mincho"/>
          <w:szCs w:val="24"/>
        </w:rPr>
        <w:t>.в</w:t>
      </w:r>
      <w:proofErr w:type="gramEnd"/>
      <w:r>
        <w:rPr>
          <w:rFonts w:eastAsia="MS Mincho"/>
          <w:szCs w:val="24"/>
        </w:rPr>
        <w:t>од.ст.;</w:t>
      </w:r>
    </w:p>
    <w:p w:rsidR="00FB7CB8" w:rsidRDefault="00FB7CB8" w:rsidP="00FB7CB8">
      <w:pPr>
        <w:pStyle w:val="af0"/>
        <w:rPr>
          <w:rFonts w:eastAsia="MS Mincho"/>
          <w:szCs w:val="24"/>
        </w:rPr>
      </w:pPr>
      <w:r>
        <w:rPr>
          <w:rFonts w:eastAsia="MS Mincho"/>
          <w:szCs w:val="24"/>
        </w:rPr>
        <w:t>b - эмпирический коэффициент удельных затрат в единицу тепловой мощности котельной, руб./Гкал/</w:t>
      </w:r>
      <w:proofErr w:type="gramStart"/>
      <w:r>
        <w:rPr>
          <w:rFonts w:eastAsia="MS Mincho"/>
          <w:szCs w:val="24"/>
        </w:rPr>
        <w:t>ч</w:t>
      </w:r>
      <w:proofErr w:type="gramEnd"/>
      <w:r>
        <w:rPr>
          <w:rFonts w:eastAsia="MS Mincho"/>
          <w:szCs w:val="24"/>
        </w:rPr>
        <w:t>;</w:t>
      </w:r>
    </w:p>
    <w:p w:rsidR="00FB7CB8" w:rsidRDefault="00FB7CB8" w:rsidP="00FB7CB8">
      <w:pPr>
        <w:pStyle w:val="af0"/>
        <w:rPr>
          <w:rFonts w:eastAsia="MS Mincho"/>
          <w:szCs w:val="24"/>
        </w:rPr>
      </w:pPr>
      <w:r>
        <w:rPr>
          <w:rFonts w:eastAsia="MS Mincho"/>
          <w:szCs w:val="24"/>
        </w:rPr>
        <w:t>s - удельная стоимость материальной характеристики тепловой сети, руб./м</w:t>
      </w:r>
      <w:proofErr w:type="gramStart"/>
      <w:r>
        <w:rPr>
          <w:rFonts w:eastAsia="MS Mincho"/>
          <w:szCs w:val="24"/>
        </w:rPr>
        <w:t>2</w:t>
      </w:r>
      <w:proofErr w:type="gramEnd"/>
      <w:r>
        <w:rPr>
          <w:rFonts w:eastAsia="MS Mincho"/>
          <w:szCs w:val="24"/>
        </w:rPr>
        <w:t>;</w:t>
      </w:r>
    </w:p>
    <w:p w:rsidR="00FB7CB8" w:rsidRDefault="00FB7CB8" w:rsidP="00FB7CB8">
      <w:pPr>
        <w:pStyle w:val="af0"/>
        <w:rPr>
          <w:rFonts w:eastAsia="MS Mincho"/>
          <w:szCs w:val="24"/>
        </w:rPr>
      </w:pPr>
      <w:r>
        <w:rPr>
          <w:rFonts w:eastAsia="MS Mincho"/>
          <w:szCs w:val="24"/>
        </w:rPr>
        <w:t>B - среднее число абонентов на единицу площади зоны действия источника теплоснабжения, 1/км²;</w:t>
      </w:r>
    </w:p>
    <w:p w:rsidR="00FB7CB8" w:rsidRDefault="00FB7CB8" w:rsidP="00FB7CB8">
      <w:pPr>
        <w:pStyle w:val="af0"/>
        <w:rPr>
          <w:rFonts w:eastAsia="MS Mincho"/>
          <w:szCs w:val="24"/>
        </w:rPr>
      </w:pPr>
      <w:proofErr w:type="gramStart"/>
      <w:r>
        <w:rPr>
          <w:rFonts w:eastAsia="MS Mincho"/>
          <w:szCs w:val="24"/>
        </w:rPr>
        <w:t>П</w:t>
      </w:r>
      <w:proofErr w:type="gramEnd"/>
      <w:r>
        <w:rPr>
          <w:rFonts w:eastAsia="MS Mincho"/>
          <w:szCs w:val="24"/>
        </w:rPr>
        <w:t xml:space="preserve"> - теплоплотность района, Гкал/ч</w:t>
      </w:r>
      <w:r>
        <w:rPr>
          <w:rFonts w:ascii="Symbol" w:eastAsia="Symbol" w:hAnsi="Symbol" w:cs="Symbol"/>
          <w:szCs w:val="24"/>
        </w:rPr>
        <w:t></w:t>
      </w:r>
      <w:r>
        <w:rPr>
          <w:rFonts w:eastAsia="MS Mincho"/>
          <w:szCs w:val="24"/>
        </w:rPr>
        <w:t>км²;</w:t>
      </w:r>
    </w:p>
    <w:p w:rsidR="00FB7CB8" w:rsidRDefault="00FB7CB8" w:rsidP="00FB7CB8">
      <w:pPr>
        <w:pStyle w:val="af0"/>
        <w:rPr>
          <w:rFonts w:eastAsia="MS Mincho"/>
          <w:szCs w:val="24"/>
        </w:rPr>
      </w:pPr>
      <w:r>
        <w:rPr>
          <w:rFonts w:eastAsia="MS Mincho"/>
          <w:szCs w:val="24"/>
        </w:rPr>
        <w:t>Δτ - расчетный перепад температур теплоносителя в тепловой сети, °</w:t>
      </w:r>
      <w:proofErr w:type="gramStart"/>
      <w:r>
        <w:rPr>
          <w:rFonts w:eastAsia="MS Mincho"/>
          <w:szCs w:val="24"/>
        </w:rPr>
        <w:t>С</w:t>
      </w:r>
      <w:proofErr w:type="gramEnd"/>
      <w:r>
        <w:rPr>
          <w:rFonts w:eastAsia="MS Mincho"/>
          <w:szCs w:val="24"/>
        </w:rPr>
        <w:t>;</w:t>
      </w:r>
    </w:p>
    <w:p w:rsidR="00FB7CB8" w:rsidRDefault="00FB7CB8" w:rsidP="00FB7CB8">
      <w:pPr>
        <w:pStyle w:val="af0"/>
        <w:rPr>
          <w:rFonts w:eastAsia="MS Mincho"/>
          <w:szCs w:val="24"/>
        </w:rPr>
      </w:pPr>
      <w:proofErr w:type="gramStart"/>
      <w:r>
        <w:rPr>
          <w:rFonts w:eastAsia="MS Mincho"/>
          <w:szCs w:val="24"/>
        </w:rPr>
        <w:t>φ - поправочный коэффициент, принимаемый равным 1,3 для ТЭЦ; 1-  для котельных.</w:t>
      </w:r>
      <w:proofErr w:type="gramEnd"/>
    </w:p>
    <w:p w:rsidR="00FB7CB8" w:rsidRDefault="00FB7CB8" w:rsidP="00FB7CB8">
      <w:pPr>
        <w:pStyle w:val="af0"/>
        <w:rPr>
          <w:rFonts w:eastAsia="MS Mincho"/>
          <w:szCs w:val="24"/>
        </w:rPr>
      </w:pPr>
      <w:r>
        <w:rPr>
          <w:rFonts w:eastAsia="MS Mincho"/>
          <w:szCs w:val="24"/>
        </w:rPr>
        <w:t xml:space="preserve">Дифференцируя </w:t>
      </w:r>
      <w:proofErr w:type="gramStart"/>
      <w:r>
        <w:rPr>
          <w:rFonts w:eastAsia="MS Mincho"/>
          <w:szCs w:val="24"/>
        </w:rPr>
        <w:t>полученное соотношение по параметру R и приравнивая</w:t>
      </w:r>
      <w:proofErr w:type="gramEnd"/>
      <w:r>
        <w:rPr>
          <w:rFonts w:eastAsia="MS Mincho"/>
          <w:szCs w:val="24"/>
        </w:rPr>
        <w:t xml:space="preserve"> к нулю производную, можно получить формулу для определения эффективного радиуса теплоснабжения в виде:</w:t>
      </w:r>
    </w:p>
    <w:p w:rsidR="00FB7CB8" w:rsidRDefault="00FB7CB8" w:rsidP="00FB7CB8">
      <w:pPr>
        <w:jc w:val="center"/>
        <w:rPr>
          <w:rFonts w:eastAsiaTheme="majorEastAsia" w:cs="Times New Roman"/>
        </w:rPr>
      </w:pPr>
      <w:r w:rsidRPr="00437CE3">
        <w:rPr>
          <w:rFonts w:eastAsiaTheme="majorEastAsia" w:cs="Times New Roman"/>
          <w:lang w:val="en-US" w:bidi="en-US"/>
        </w:rPr>
        <w:pict>
          <v:shape id="_x0000_s1033" type="#_x0000_t75" style="position:absolute;left:0;text-align:left;margin-left:0;margin-top:0;width:50pt;height:50pt;z-index:251663360;visibility:hidden" filled="t" stroked="t">
            <v:stroke joinstyle="round"/>
            <v:path o:extrusionok="t" gradientshapeok="f" o:connecttype="segments"/>
            <o:lock v:ext="edit" aspectratio="f" selection="t"/>
          </v:shape>
        </w:pict>
      </w:r>
      <w:r w:rsidRPr="00437CE3">
        <w:rPr>
          <w:rFonts w:eastAsiaTheme="majorEastAsia" w:cs="Times New Roman"/>
          <w:lang w:val="en-US" w:bidi="en-US"/>
        </w:rPr>
        <w:object w:dxaOrig="3360" w:dyaOrig="780">
          <v:shape id="_x0000_i1028" type="#_x0000_t75" style="width:165.75pt;height:36pt;mso-wrap-distance-left:0;mso-wrap-distance-top:0;mso-wrap-distance-right:0;mso-wrap-distance-bottom:0" o:ole="">
            <v:imagedata r:id="rId42" o:title=""/>
            <v:path textboxrect="0,0,0,0"/>
          </v:shape>
          <o:OLEObject Type="Embed" ProgID="Equation.3" ShapeID="_x0000_i1028" DrawAspect="Content" ObjectID="_1773218308" r:id="rId76"/>
        </w:object>
      </w:r>
      <w:r>
        <w:rPr>
          <w:rFonts w:cs="Times New Roman"/>
        </w:rPr>
        <w:t xml:space="preserve"> .</w:t>
      </w:r>
    </w:p>
    <w:p w:rsidR="00FB7CB8" w:rsidRDefault="00FB7CB8" w:rsidP="00FB7CB8">
      <w:pPr>
        <w:pStyle w:val="af0"/>
      </w:pPr>
      <w:r>
        <w:t xml:space="preserve">Результаты расчета эффективного радиуса теплоснабжения для котельной №1 приводятся в таблице </w:t>
      </w:r>
      <w:fldSimple w:instr=" REF _Ref136199840 \h  \* MERGEFORMAT ">
        <w:r w:rsidRPr="00360BE0">
          <w:rPr>
            <w:rStyle w:val="affd"/>
          </w:rPr>
          <w:t xml:space="preserve">Таблица </w:t>
        </w:r>
        <w:r>
          <w:t>19</w:t>
        </w:r>
      </w:fldSimple>
      <w:r>
        <w:t>.</w:t>
      </w:r>
    </w:p>
    <w:p w:rsidR="00FB7CB8" w:rsidRDefault="00FB7CB8" w:rsidP="00FB7CB8">
      <w:pPr>
        <w:pStyle w:val="af0"/>
      </w:pPr>
      <w:r>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FB7CB8" w:rsidRDefault="00FB7CB8" w:rsidP="00FB7CB8">
      <w:pPr>
        <w:pStyle w:val="af0"/>
      </w:pPr>
    </w:p>
    <w:p w:rsidR="00FB7CB8" w:rsidRDefault="00FB7CB8" w:rsidP="00FB7CB8">
      <w:pPr>
        <w:pStyle w:val="af0"/>
      </w:pPr>
    </w:p>
    <w:p w:rsidR="00FB7CB8" w:rsidRDefault="00FB7CB8" w:rsidP="00FB7CB8">
      <w:pPr>
        <w:pStyle w:val="aff1"/>
      </w:pPr>
      <w:bookmarkStart w:id="448" w:name="_Toc136810107"/>
      <w:bookmarkStart w:id="449" w:name="_Toc137555583"/>
      <w:r>
        <w:lastRenderedPageBreak/>
        <w:t xml:space="preserve">Таблица </w:t>
      </w:r>
      <w:fldSimple w:instr="SEQ Таблица \* ARABIC ">
        <w:r>
          <w:rPr>
            <w:noProof/>
          </w:rPr>
          <w:t>19</w:t>
        </w:r>
      </w:fldSimple>
      <w:r>
        <w:t xml:space="preserve"> - Результаты расчета эффективного радиуса теплоснабжения</w:t>
      </w:r>
      <w:bookmarkEnd w:id="448"/>
      <w:bookmarkEnd w:id="449"/>
    </w:p>
    <w:tbl>
      <w:tblPr>
        <w:tblStyle w:val="af9"/>
        <w:tblW w:w="5000" w:type="pct"/>
        <w:tblLook w:val="04A0"/>
      </w:tblPr>
      <w:tblGrid>
        <w:gridCol w:w="3997"/>
        <w:gridCol w:w="2276"/>
        <w:gridCol w:w="3138"/>
      </w:tblGrid>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Наименование</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Ед. изм.</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Значение</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Подключенная нагрузка</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Гкал/</w:t>
            </w:r>
            <w:proofErr w:type="gramStart"/>
            <w:r>
              <w:t>ч</w:t>
            </w:r>
            <w:proofErr w:type="gramEnd"/>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21,584</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Площадь зоны действия</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га</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161</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Количество абонентов</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proofErr w:type="gramStart"/>
            <w:r>
              <w:t>шт</w:t>
            </w:r>
            <w:proofErr w:type="gramEnd"/>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560</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Плотность нагрузок в зоне действия</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Гкал/</w:t>
            </w:r>
            <w:proofErr w:type="gramStart"/>
            <w:r>
              <w:t>ч</w:t>
            </w:r>
            <w:proofErr w:type="gramEnd"/>
            <w:r>
              <w:t>/га</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0,13</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Удельное количество абонентов</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proofErr w:type="gramStart"/>
            <w:r>
              <w:t>шт</w:t>
            </w:r>
            <w:proofErr w:type="gramEnd"/>
            <w:r>
              <w:t>/га</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3,47</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Расчетный перепад температур теплоносителя</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0С</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25</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Располагаемый напор на источнике</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40</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Радиус эффективного теплоснабжения</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км</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1,6</w:t>
            </w:r>
          </w:p>
        </w:tc>
      </w:tr>
      <w:tr w:rsidR="00FB7CB8" w:rsidTr="00885E25">
        <w:tc>
          <w:tcPr>
            <w:tcW w:w="2124"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Фактическое расстояние до самого удаленного потребителя</w:t>
            </w:r>
          </w:p>
        </w:tc>
        <w:tc>
          <w:tcPr>
            <w:tcW w:w="1209"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км</w:t>
            </w:r>
          </w:p>
        </w:tc>
        <w:tc>
          <w:tcPr>
            <w:tcW w:w="1667" w:type="pct"/>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2,54</w:t>
            </w:r>
          </w:p>
        </w:tc>
      </w:tr>
    </w:tbl>
    <w:p w:rsidR="00FB7CB8" w:rsidRDefault="00FB7CB8" w:rsidP="00FB7CB8"/>
    <w:p w:rsidR="00FB7CB8" w:rsidRDefault="00FB7CB8" w:rsidP="00FB7CB8">
      <w:pPr>
        <w:pStyle w:val="af0"/>
      </w:pPr>
    </w:p>
    <w:p w:rsidR="00FB7CB8" w:rsidRDefault="00FB7CB8" w:rsidP="00FB7CB8">
      <w:pPr>
        <w:pStyle w:val="10"/>
      </w:pPr>
      <w:bookmarkStart w:id="450" w:name="_Toc137555510"/>
      <w:r>
        <w:lastRenderedPageBreak/>
        <w:t>Раздел 3 Существующие и перспективные балансы теплоносителя</w:t>
      </w:r>
      <w:bookmarkEnd w:id="450"/>
    </w:p>
    <w:p w:rsidR="00FB7CB8" w:rsidRDefault="00FB7CB8" w:rsidP="00FB7CB8">
      <w:pPr>
        <w:pStyle w:val="11"/>
        <w:ind w:left="789"/>
      </w:pPr>
      <w:bookmarkStart w:id="451" w:name="_Toc137555511"/>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451"/>
    </w:p>
    <w:p w:rsidR="00FB7CB8" w:rsidRDefault="00FB7CB8" w:rsidP="00FB7CB8">
      <w:pPr>
        <w:pStyle w:val="af0"/>
      </w:pPr>
    </w:p>
    <w:p w:rsidR="00FB7CB8" w:rsidRDefault="00FB7CB8" w:rsidP="00FB7CB8">
      <w:pPr>
        <w:pStyle w:val="af0"/>
      </w:pPr>
      <w:r>
        <w:t xml:space="preserve">Балансы производительности водоподготовительных установок и затрат теплоносителя в системе теплоснабжения разрабатываются с целью выявления резервов и дефицитов для планирования мероприятий по реконструкции или модернизации водоподготовительных установок. </w:t>
      </w:r>
    </w:p>
    <w:p w:rsidR="00FB7CB8" w:rsidRDefault="00FB7CB8" w:rsidP="00FB7CB8">
      <w:pPr>
        <w:pStyle w:val="af0"/>
      </w:pPr>
      <w:r>
        <w:t xml:space="preserve">Производительность водоподготовительных установок должна компенсировать в эксплуатационном режиме затраты теплоносителя на собственные нужды источника тепловой энергии, потери и затраты сетевой воды в тепловых сетях и в системах теплопотребления, а также отпуск теплоносителя на нужды ГВС при открытой схеме или горячей воды при закрытой схеме с отдельной сетью ГВС. </w:t>
      </w:r>
    </w:p>
    <w:p w:rsidR="00FB7CB8" w:rsidRDefault="00FB7CB8" w:rsidP="00FB7CB8">
      <w:pPr>
        <w:pStyle w:val="af0"/>
      </w:pPr>
      <w:proofErr w:type="gramStart"/>
      <w:r>
        <w:t xml:space="preserve">Существующий и перспективный баланс производительности водоподготовительных установок и затрат теплоносителя для эксплуатационного и аварийного режимов, а также годовые расходы теплоносителя и горячей воды в зонах теплоснабжения источников тепловой энергии приведены в таблице </w:t>
      </w:r>
      <w:fldSimple w:instr=" REF _Ref136193174 \h  \* MERGEFORMAT ">
        <w:r w:rsidRPr="00360BE0">
          <w:rPr>
            <w:rStyle w:val="affd"/>
          </w:rPr>
          <w:t xml:space="preserve">Таблица </w:t>
        </w:r>
        <w:r>
          <w:t>20</w:t>
        </w:r>
      </w:fldSimple>
      <w:r>
        <w:t>.</w:t>
      </w:r>
      <w:proofErr w:type="gramEnd"/>
    </w:p>
    <w:p w:rsidR="00FB7CB8" w:rsidRDefault="00FB7CB8" w:rsidP="00FB7CB8">
      <w:pPr>
        <w:spacing w:after="0" w:line="360" w:lineRule="auto"/>
        <w:rPr>
          <w:rFonts w:cs="Times New Roman"/>
          <w:iCs/>
          <w:szCs w:val="26"/>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52" w:name="_Toc136810104"/>
      <w:bookmarkStart w:id="453" w:name="_Toc137555584"/>
      <w:r>
        <w:lastRenderedPageBreak/>
        <w:t xml:space="preserve">Таблица </w:t>
      </w:r>
      <w:fldSimple w:instr="SEQ Таблица \* ARABIC ">
        <w:r>
          <w:rPr>
            <w:noProof/>
          </w:rPr>
          <w:t>20</w:t>
        </w:r>
      </w:fldSimple>
      <w:r>
        <w:t xml:space="preserve"> - </w:t>
      </w:r>
      <w:r>
        <w:rPr>
          <w:shd w:val="clear" w:color="auto" w:fill="FFFFFF"/>
        </w:rPr>
        <w:t>Перспективные балансы производительности ВПУ и подпитки тепловой сети котельной №1 в зоне деятельности единой теплоснабжающей организац</w:t>
      </w:r>
      <w:proofErr w:type="gramStart"/>
      <w:r>
        <w:rPr>
          <w:shd w:val="clear" w:color="auto" w:fill="FFFFFF"/>
        </w:rPr>
        <w:t>ии ООО</w:t>
      </w:r>
      <w:proofErr w:type="gramEnd"/>
      <w:r>
        <w:rPr>
          <w:shd w:val="clear" w:color="auto" w:fill="FFFFFF"/>
        </w:rPr>
        <w:t xml:space="preserve"> «ТК-Советск», тыс. м3</w:t>
      </w:r>
      <w:bookmarkEnd w:id="452"/>
      <w:bookmarkEnd w:id="453"/>
    </w:p>
    <w:tbl>
      <w:tblPr>
        <w:tblW w:w="14660" w:type="dxa"/>
        <w:tblCellMar>
          <w:left w:w="0" w:type="dxa"/>
          <w:right w:w="0" w:type="dxa"/>
        </w:tblCellMar>
        <w:tblLook w:val="04A0"/>
      </w:tblPr>
      <w:tblGrid>
        <w:gridCol w:w="3589"/>
        <w:gridCol w:w="831"/>
        <w:gridCol w:w="640"/>
        <w:gridCol w:w="640"/>
        <w:gridCol w:w="640"/>
        <w:gridCol w:w="640"/>
        <w:gridCol w:w="640"/>
        <w:gridCol w:w="640"/>
        <w:gridCol w:w="640"/>
        <w:gridCol w:w="640"/>
        <w:gridCol w:w="640"/>
        <w:gridCol w:w="640"/>
        <w:gridCol w:w="640"/>
        <w:gridCol w:w="640"/>
        <w:gridCol w:w="640"/>
        <w:gridCol w:w="640"/>
        <w:gridCol w:w="640"/>
        <w:gridCol w:w="640"/>
      </w:tblGrid>
      <w:tr w:rsidR="00FB7CB8" w:rsidTr="00885E25">
        <w:tc>
          <w:tcPr>
            <w:tcW w:w="358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Параметр</w:t>
            </w:r>
          </w:p>
        </w:tc>
        <w:tc>
          <w:tcPr>
            <w:tcW w:w="8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Ед. изм.</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B16F40" w:rsidRDefault="00FB7CB8" w:rsidP="00885E25">
            <w:pPr>
              <w:pStyle w:val="103"/>
              <w:rPr>
                <w:bCs/>
                <w:lang w:eastAsia="ru-RU"/>
              </w:rPr>
            </w:pPr>
            <w:r w:rsidRPr="00B16F40">
              <w:rPr>
                <w:bCs/>
                <w:lang w:eastAsia="ru-RU"/>
              </w:rPr>
              <w:t>2022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B16F40" w:rsidRDefault="00FB7CB8" w:rsidP="00885E25">
            <w:pPr>
              <w:pStyle w:val="103"/>
              <w:rPr>
                <w:b/>
                <w:lang w:eastAsia="ru-RU"/>
              </w:rPr>
            </w:pPr>
            <w:r w:rsidRPr="00B16F40">
              <w:rPr>
                <w:b/>
                <w:lang w:eastAsia="ru-RU"/>
              </w:rPr>
              <w:t>2023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Производительность ВПУ</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200</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Срок службы</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лет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Количество баков-аккумуляторов теплоносителя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ед.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Общая емкость баков-аккумуляторов</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м3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Расчетный часовой расход для подпитки системы теплоснабжения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89,89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89,26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88,64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88,02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87,41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85,62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85,03</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подпитка тепловой сети, в том числе:</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83,37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62,69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70,35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66,83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66,20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64,96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64,35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63,75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63,15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62,56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61,97</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нормативные утечки теплоносителя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3,94</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сверхнормативные утечки теплоносителя</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79,43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66,40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62,89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62,26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60,41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59,81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59,21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58,03</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Отпуск теплоносителя из тепловых сетей на цели ГВС</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23,06</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Объем аварийной подпитки (химически не обработанной и не деаэрированной водой)</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Резерв</w:t>
            </w:r>
            <w:proofErr w:type="gramStart"/>
            <w:r>
              <w:rPr>
                <w:lang w:eastAsia="ru-RU"/>
              </w:rPr>
              <w:t xml:space="preserve"> (+)/</w:t>
            </w:r>
            <w:proofErr w:type="gramEnd"/>
            <w:r>
              <w:rPr>
                <w:lang w:eastAsia="ru-RU"/>
              </w:rPr>
              <w:t>дефицит (-) ВПУ</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110,74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112,59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114,97</w:t>
            </w:r>
          </w:p>
        </w:tc>
      </w:tr>
      <w:tr w:rsidR="00FB7CB8" w:rsidTr="00885E25">
        <w:tc>
          <w:tcPr>
            <w:tcW w:w="35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Доля резерва</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57,5%</w:t>
            </w:r>
          </w:p>
        </w:tc>
      </w:tr>
    </w:tbl>
    <w:p w:rsidR="00FB7CB8" w:rsidRDefault="00FB7CB8" w:rsidP="00FB7CB8">
      <w:pPr>
        <w:spacing w:after="0" w:line="360" w:lineRule="auto"/>
        <w:rPr>
          <w:rFonts w:cs="Times New Roman"/>
          <w:iCs/>
          <w:szCs w:val="26"/>
        </w:rPr>
        <w:sectPr w:rsidR="00FB7CB8">
          <w:pgSz w:w="16838" w:h="11906" w:orient="landscape"/>
          <w:pgMar w:top="1701" w:right="1134" w:bottom="850" w:left="1134" w:header="284" w:footer="708" w:gutter="0"/>
          <w:cols w:space="720"/>
          <w:docGrid w:linePitch="360"/>
        </w:sectPr>
      </w:pPr>
    </w:p>
    <w:p w:rsidR="00FB7CB8" w:rsidRDefault="00FB7CB8" w:rsidP="00FB7CB8">
      <w:pPr>
        <w:pStyle w:val="11"/>
        <w:ind w:left="789"/>
      </w:pPr>
      <w:bookmarkStart w:id="454" w:name="_Toc137555512"/>
      <w: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454"/>
    </w:p>
    <w:p w:rsidR="00FB7CB8" w:rsidRDefault="00FB7CB8" w:rsidP="00FB7CB8">
      <w:pPr>
        <w:pStyle w:val="af0"/>
      </w:pPr>
    </w:p>
    <w:p w:rsidR="00FB7CB8" w:rsidRDefault="00FB7CB8" w:rsidP="00FB7CB8">
      <w:pPr>
        <w:pStyle w:val="af0"/>
      </w:pPr>
      <w:r>
        <w:t>В соответствии с п. 6.22 СП 124.13330.2012 (актуализированная версия СНиП 41-02-2003 "Тепловые сети")</w:t>
      </w:r>
      <w:proofErr w:type="gramStart"/>
      <w:r>
        <w:t>:"</w:t>
      </w:r>
      <w:proofErr w:type="gramEnd"/>
      <w:r>
        <w:t xml:space="preserve">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w:t>
      </w:r>
      <w:proofErr w:type="gramStart"/>
      <w:r>
        <w:t>другое</w:t>
      </w:r>
      <w:proofErr w:type="gramEnd"/>
      <w:r>
        <w:t xml:space="preserve">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FB7CB8" w:rsidRDefault="00FB7CB8" w:rsidP="00FB7CB8">
      <w:pPr>
        <w:pStyle w:val="af0"/>
      </w:pPr>
    </w:p>
    <w:p w:rsidR="00FB7CB8" w:rsidRDefault="00FB7CB8" w:rsidP="00FB7CB8">
      <w:pPr>
        <w:pStyle w:val="10"/>
      </w:pPr>
      <w:bookmarkStart w:id="455" w:name="_Toc137555513"/>
      <w:r>
        <w:lastRenderedPageBreak/>
        <w:t xml:space="preserve">Раздел 4 Основные положения </w:t>
      </w:r>
      <w:proofErr w:type="gramStart"/>
      <w:r>
        <w:t>мастер-плана</w:t>
      </w:r>
      <w:proofErr w:type="gramEnd"/>
      <w:r>
        <w:t xml:space="preserve"> развития систем теплоснабжения поселения, городского округа, города федерального значения</w:t>
      </w:r>
      <w:bookmarkEnd w:id="455"/>
    </w:p>
    <w:p w:rsidR="00FB7CB8" w:rsidRDefault="00FB7CB8" w:rsidP="00FB7CB8">
      <w:pPr>
        <w:pStyle w:val="11"/>
        <w:ind w:left="789"/>
      </w:pPr>
      <w:bookmarkStart w:id="456" w:name="_Toc137555514"/>
      <w:r>
        <w:t>Описание сценариев развития теплоснабжения поселения, городского округа, города федерального значения</w:t>
      </w:r>
      <w:bookmarkEnd w:id="456"/>
    </w:p>
    <w:p w:rsidR="00FB7CB8" w:rsidRDefault="00FB7CB8" w:rsidP="00FB7CB8">
      <w:pPr>
        <w:pStyle w:val="af0"/>
      </w:pPr>
    </w:p>
    <w:p w:rsidR="00FB7CB8" w:rsidRDefault="00FB7CB8" w:rsidP="00FB7CB8">
      <w:pPr>
        <w:pStyle w:val="af0"/>
      </w:pPr>
      <w:r>
        <w:t>Одной из проблем существующей централизованной системы теплоснабжения является низкая плотность тепловых нагрузок в зоне действия системы централизованного теплоснабжения, составляющая 0,13 Гкал/</w:t>
      </w:r>
      <w:proofErr w:type="gramStart"/>
      <w:r>
        <w:t>ч</w:t>
      </w:r>
      <w:proofErr w:type="gramEnd"/>
      <w:r>
        <w:t xml:space="preserve">/га. </w:t>
      </w:r>
    </w:p>
    <w:p w:rsidR="00FB7CB8" w:rsidRDefault="00FB7CB8" w:rsidP="00FB7CB8">
      <w:pPr>
        <w:pStyle w:val="af0"/>
      </w:pPr>
      <w:r>
        <w:t xml:space="preserve">Вариант 1 – предусматривает сохранение с централизованного теплоснабжения в существующих границах </w:t>
      </w:r>
      <w:proofErr w:type="gramStart"/>
      <w:r>
        <w:t>г</w:t>
      </w:r>
      <w:proofErr w:type="gramEnd"/>
      <w:r>
        <w:t>. Советск.</w:t>
      </w:r>
    </w:p>
    <w:p w:rsidR="00FB7CB8" w:rsidRDefault="00FB7CB8" w:rsidP="00FB7CB8">
      <w:pPr>
        <w:pStyle w:val="af0"/>
      </w:pPr>
      <w:r>
        <w:t>Вариант 2 – предусматривает частичную децентрализацию путем перевода частного сектора и малоэтажной многоквартирной застройки на индивидуальное теплоснабжение (поквартирное отопление)</w:t>
      </w:r>
    </w:p>
    <w:p w:rsidR="00FB7CB8" w:rsidRDefault="00FB7CB8" w:rsidP="00FB7CB8">
      <w:pPr>
        <w:pStyle w:val="af0"/>
      </w:pPr>
      <w:r>
        <w:t xml:space="preserve">Повышение плотности тепловых нагрузок и одновременное снижение материальной характеристики для рассматриваемой системы теплоснабжения может быть достигнуто частичной децентрализацией. Децентрализация – т.е. перевод потребителей на индивидуальное теплоснабжение, в том числе поквартирное теплоснабжение предусматривается для частного сектора, расположенного по периферии зоны централизованного теплоснабжения, а также малоэтажных многоквартирных жилых домов и коммерческих зданий, расположенных в зонах децентрализации. </w:t>
      </w:r>
    </w:p>
    <w:p w:rsidR="00FB7CB8" w:rsidRDefault="00FB7CB8" w:rsidP="00FB7CB8">
      <w:pPr>
        <w:pStyle w:val="af0"/>
      </w:pPr>
      <w:r>
        <w:t xml:space="preserve">Рассматриваемые зоны децентрализации и сохраняемая зона централизованного теплоснабжения представлены на рисунке </w:t>
      </w:r>
      <w:fldSimple w:instr=" REF _Ref136759145 \h  \* MERGEFORMAT ">
        <w:r w:rsidRPr="00360BE0">
          <w:rPr>
            <w:rStyle w:val="affd"/>
          </w:rPr>
          <w:t xml:space="preserve">Рисунок </w:t>
        </w:r>
        <w:r>
          <w:t>4</w:t>
        </w:r>
      </w:fldSimple>
      <w:r>
        <w:t>.</w:t>
      </w:r>
    </w:p>
    <w:p w:rsidR="00FB7CB8" w:rsidRDefault="00FB7CB8" w:rsidP="00FB7CB8">
      <w:pPr>
        <w:pStyle w:val="af0"/>
      </w:pPr>
      <w:r>
        <w:t>Общая тепловая нагрузка рассматриваемой к децентрализации зоны теплоснабжения составляет 2,6 Гкал/</w:t>
      </w:r>
      <w:proofErr w:type="gramStart"/>
      <w:r>
        <w:t>ч</w:t>
      </w:r>
      <w:proofErr w:type="gramEnd"/>
      <w:r>
        <w:t>, при средней плотности нагрузок – 0,07 (Гкал/ч)/га.</w:t>
      </w:r>
    </w:p>
    <w:p w:rsidR="00FB7CB8" w:rsidRDefault="00FB7CB8" w:rsidP="00FB7CB8">
      <w:pPr>
        <w:pStyle w:val="af0"/>
      </w:pPr>
      <w:r>
        <w:t xml:space="preserve">В результате, плотность нагрузок в сохраняемой зоне увеличится до 0,15 (Гкал/ч)/га. </w:t>
      </w:r>
    </w:p>
    <w:p w:rsidR="00FB7CB8" w:rsidRDefault="00FB7CB8" w:rsidP="00FB7CB8">
      <w:pPr>
        <w:pStyle w:val="af0"/>
      </w:pPr>
      <w:r>
        <w:t xml:space="preserve">Параметры децентрализации представлены в таблице </w:t>
      </w:r>
      <w:fldSimple w:instr=" REF _Ref136760997 \h  \* MERGEFORMAT ">
        <w:r w:rsidRPr="00360BE0">
          <w:rPr>
            <w:rStyle w:val="affd"/>
          </w:rPr>
          <w:t xml:space="preserve">Таблица </w:t>
        </w:r>
        <w:r>
          <w:t>21</w:t>
        </w:r>
      </w:fldSimple>
      <w:r>
        <w:t>.</w:t>
      </w:r>
    </w:p>
    <w:p w:rsidR="00FB7CB8" w:rsidRDefault="00FB7CB8" w:rsidP="00FB7CB8">
      <w:pPr>
        <w:pStyle w:val="aff1"/>
      </w:pPr>
      <w:bookmarkStart w:id="457" w:name="_Toc136810097"/>
      <w:bookmarkStart w:id="458" w:name="_Toc137555585"/>
      <w:r>
        <w:t xml:space="preserve">Таблица </w:t>
      </w:r>
      <w:fldSimple w:instr="SEQ Таблица \* ARABIC ">
        <w:r>
          <w:rPr>
            <w:noProof/>
          </w:rPr>
          <w:t>21</w:t>
        </w:r>
      </w:fldSimple>
      <w:r>
        <w:t xml:space="preserve"> – Параметры децентрализации</w:t>
      </w:r>
      <w:bookmarkEnd w:id="457"/>
      <w:bookmarkEnd w:id="458"/>
    </w:p>
    <w:tbl>
      <w:tblPr>
        <w:tblW w:w="5000" w:type="pct"/>
        <w:tblLook w:val="04A0"/>
      </w:tblPr>
      <w:tblGrid>
        <w:gridCol w:w="2982"/>
        <w:gridCol w:w="1394"/>
        <w:gridCol w:w="1759"/>
        <w:gridCol w:w="1520"/>
        <w:gridCol w:w="1916"/>
      </w:tblGrid>
      <w:tr w:rsidR="00FB7CB8" w:rsidTr="00885E25">
        <w:tc>
          <w:tcPr>
            <w:tcW w:w="1558" w:type="pct"/>
            <w:vMerge w:val="restart"/>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Наименование</w:t>
            </w:r>
          </w:p>
        </w:tc>
        <w:tc>
          <w:tcPr>
            <w:tcW w:w="728" w:type="pct"/>
            <w:vMerge w:val="restart"/>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Ед. изм.</w:t>
            </w:r>
          </w:p>
        </w:tc>
        <w:tc>
          <w:tcPr>
            <w:tcW w:w="919" w:type="pct"/>
            <w:vMerge w:val="restart"/>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Существующее положение</w:t>
            </w:r>
          </w:p>
        </w:tc>
        <w:tc>
          <w:tcPr>
            <w:tcW w:w="1795" w:type="pct"/>
            <w:gridSpan w:val="2"/>
            <w:tcBorders>
              <w:top w:val="single" w:sz="4" w:space="0" w:color="auto"/>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Децентрализация</w:t>
            </w:r>
          </w:p>
        </w:tc>
      </w:tr>
      <w:tr w:rsidR="00FB7CB8" w:rsidTr="00885E25">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7CB8" w:rsidRDefault="00FB7CB8" w:rsidP="00885E25">
            <w:pPr>
              <w:pStyle w:val="103"/>
              <w:rPr>
                <w:lang w:eastAsia="ru-RU"/>
              </w:rPr>
            </w:pPr>
          </w:p>
        </w:tc>
        <w:tc>
          <w:tcPr>
            <w:tcW w:w="794"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Сохраняемая зона</w:t>
            </w:r>
          </w:p>
        </w:tc>
        <w:tc>
          <w:tcPr>
            <w:tcW w:w="1001"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Зона децентрализации</w:t>
            </w:r>
          </w:p>
        </w:tc>
      </w:tr>
      <w:tr w:rsidR="00FB7CB8" w:rsidTr="00885E25">
        <w:tc>
          <w:tcPr>
            <w:tcW w:w="1558" w:type="pct"/>
            <w:tcBorders>
              <w:top w:val="none" w:sz="4" w:space="0" w:color="000000"/>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Присоединенная расчетная тепловая нагрузка, в том числе:</w:t>
            </w:r>
          </w:p>
        </w:tc>
        <w:tc>
          <w:tcPr>
            <w:tcW w:w="728"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9"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21,584</w:t>
            </w:r>
          </w:p>
        </w:tc>
        <w:tc>
          <w:tcPr>
            <w:tcW w:w="794"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18,985</w:t>
            </w:r>
          </w:p>
        </w:tc>
        <w:tc>
          <w:tcPr>
            <w:tcW w:w="1001"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2,599</w:t>
            </w:r>
          </w:p>
        </w:tc>
      </w:tr>
      <w:tr w:rsidR="00FB7CB8" w:rsidTr="00885E25">
        <w:tc>
          <w:tcPr>
            <w:tcW w:w="1558" w:type="pct"/>
            <w:tcBorders>
              <w:top w:val="none" w:sz="4" w:space="0" w:color="000000"/>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 Отопление и вентиляция</w:t>
            </w:r>
          </w:p>
        </w:tc>
        <w:tc>
          <w:tcPr>
            <w:tcW w:w="728"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9"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17,465</w:t>
            </w:r>
          </w:p>
        </w:tc>
        <w:tc>
          <w:tcPr>
            <w:tcW w:w="794"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15,172</w:t>
            </w:r>
          </w:p>
        </w:tc>
        <w:tc>
          <w:tcPr>
            <w:tcW w:w="1001"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2,293</w:t>
            </w:r>
          </w:p>
        </w:tc>
      </w:tr>
      <w:tr w:rsidR="00FB7CB8" w:rsidTr="00885E25">
        <w:tc>
          <w:tcPr>
            <w:tcW w:w="1558" w:type="pct"/>
            <w:tcBorders>
              <w:top w:val="none" w:sz="4" w:space="0" w:color="000000"/>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 ГВС</w:t>
            </w:r>
          </w:p>
        </w:tc>
        <w:tc>
          <w:tcPr>
            <w:tcW w:w="728"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9"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4,119</w:t>
            </w:r>
          </w:p>
        </w:tc>
        <w:tc>
          <w:tcPr>
            <w:tcW w:w="794"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3,813</w:t>
            </w:r>
          </w:p>
        </w:tc>
        <w:tc>
          <w:tcPr>
            <w:tcW w:w="1001"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0,306</w:t>
            </w:r>
          </w:p>
        </w:tc>
      </w:tr>
      <w:tr w:rsidR="00FB7CB8" w:rsidTr="00885E25">
        <w:tc>
          <w:tcPr>
            <w:tcW w:w="1558" w:type="pct"/>
            <w:tcBorders>
              <w:top w:val="none" w:sz="4" w:space="0" w:color="000000"/>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Зона действия СЦТ</w:t>
            </w:r>
          </w:p>
        </w:tc>
        <w:tc>
          <w:tcPr>
            <w:tcW w:w="728"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га</w:t>
            </w:r>
          </w:p>
        </w:tc>
        <w:tc>
          <w:tcPr>
            <w:tcW w:w="919"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161</w:t>
            </w:r>
          </w:p>
        </w:tc>
        <w:tc>
          <w:tcPr>
            <w:tcW w:w="794"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124,85</w:t>
            </w:r>
          </w:p>
        </w:tc>
        <w:tc>
          <w:tcPr>
            <w:tcW w:w="1001"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36,15</w:t>
            </w:r>
          </w:p>
        </w:tc>
      </w:tr>
      <w:tr w:rsidR="00FB7CB8" w:rsidTr="00885E25">
        <w:tc>
          <w:tcPr>
            <w:tcW w:w="1558" w:type="pct"/>
            <w:tcBorders>
              <w:top w:val="none" w:sz="4" w:space="0" w:color="000000"/>
              <w:left w:val="single" w:sz="4" w:space="0" w:color="auto"/>
              <w:bottom w:val="single" w:sz="4" w:space="0" w:color="auto"/>
              <w:right w:val="single" w:sz="4" w:space="0" w:color="auto"/>
            </w:tcBorders>
            <w:vAlign w:val="center"/>
          </w:tcPr>
          <w:p w:rsidR="00FB7CB8" w:rsidRDefault="00FB7CB8" w:rsidP="00885E25">
            <w:pPr>
              <w:pStyle w:val="103"/>
              <w:rPr>
                <w:lang w:eastAsia="ru-RU"/>
              </w:rPr>
            </w:pPr>
            <w:r>
              <w:rPr>
                <w:lang w:eastAsia="ru-RU"/>
              </w:rPr>
              <w:t>Плотность нагрузок</w:t>
            </w:r>
          </w:p>
        </w:tc>
        <w:tc>
          <w:tcPr>
            <w:tcW w:w="728"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(Гкал/ч)/га</w:t>
            </w:r>
          </w:p>
        </w:tc>
        <w:tc>
          <w:tcPr>
            <w:tcW w:w="919"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0,13</w:t>
            </w:r>
          </w:p>
        </w:tc>
        <w:tc>
          <w:tcPr>
            <w:tcW w:w="794"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0,15</w:t>
            </w:r>
          </w:p>
        </w:tc>
        <w:tc>
          <w:tcPr>
            <w:tcW w:w="1001" w:type="pct"/>
            <w:tcBorders>
              <w:top w:val="none" w:sz="4" w:space="0" w:color="000000"/>
              <w:left w:val="none" w:sz="4" w:space="0" w:color="000000"/>
              <w:bottom w:val="single" w:sz="4" w:space="0" w:color="auto"/>
              <w:right w:val="single" w:sz="4" w:space="0" w:color="auto"/>
            </w:tcBorders>
            <w:vAlign w:val="center"/>
          </w:tcPr>
          <w:p w:rsidR="00FB7CB8" w:rsidRDefault="00FB7CB8" w:rsidP="00885E25">
            <w:pPr>
              <w:pStyle w:val="103"/>
              <w:rPr>
                <w:lang w:eastAsia="ru-RU"/>
              </w:rPr>
            </w:pPr>
            <w:r>
              <w:rPr>
                <w:lang w:eastAsia="ru-RU"/>
              </w:rPr>
              <w:t>0,07</w:t>
            </w:r>
          </w:p>
        </w:tc>
      </w:tr>
    </w:tbl>
    <w:p w:rsidR="00FB7CB8" w:rsidRDefault="00FB7CB8" w:rsidP="00FB7CB8">
      <w:pPr>
        <w:pStyle w:val="afff5"/>
        <w:keepNext/>
      </w:pPr>
      <w:r>
        <w:rPr>
          <w:noProof/>
          <w:lang w:eastAsia="ru-RU"/>
        </w:rPr>
        <w:lastRenderedPageBreak/>
        <w:drawing>
          <wp:inline distT="0" distB="0" distL="0" distR="0">
            <wp:extent cx="5204692" cy="4100733"/>
            <wp:effectExtent l="0" t="0" r="0" b="0"/>
            <wp:docPr id="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pic:cNvPicPr>
                  </pic:nvPicPr>
                  <pic:blipFill>
                    <a:blip r:embed="rId77" cstate="print"/>
                    <a:stretch/>
                  </pic:blipFill>
                  <pic:spPr bwMode="auto">
                    <a:xfrm>
                      <a:off x="0" y="0"/>
                      <a:ext cx="5204735" cy="4100767"/>
                    </a:xfrm>
                    <a:prstGeom prst="rect">
                      <a:avLst/>
                    </a:prstGeom>
                    <a:noFill/>
                    <a:ln>
                      <a:noFill/>
                    </a:ln>
                  </pic:spPr>
                </pic:pic>
              </a:graphicData>
            </a:graphic>
          </wp:inline>
        </w:drawing>
      </w:r>
    </w:p>
    <w:p w:rsidR="00FB7CB8" w:rsidRDefault="00FB7CB8" w:rsidP="00FB7CB8">
      <w:pPr>
        <w:pStyle w:val="afffff0"/>
      </w:pPr>
      <w:r>
        <w:t xml:space="preserve">Рисунок </w:t>
      </w:r>
      <w:fldSimple w:instr="SEQ Рисунок \* ARABIC ">
        <w:r>
          <w:rPr>
            <w:noProof/>
          </w:rPr>
          <w:t>4</w:t>
        </w:r>
      </w:fldSimple>
      <w:r>
        <w:t xml:space="preserve"> – Рассматриваемые зоны децентрализации и сохраняемая зона централизованного теплоснабжения</w:t>
      </w:r>
    </w:p>
    <w:p w:rsidR="00FB7CB8" w:rsidRDefault="00FB7CB8" w:rsidP="00FB7CB8">
      <w:pPr>
        <w:pStyle w:val="af0"/>
      </w:pPr>
    </w:p>
    <w:p w:rsidR="00FB7CB8" w:rsidRDefault="00FB7CB8" w:rsidP="00FB7CB8">
      <w:pPr>
        <w:pStyle w:val="11"/>
        <w:ind w:left="789"/>
      </w:pPr>
      <w:bookmarkStart w:id="459" w:name="_Toc137555515"/>
      <w:r>
        <w:t>Обоснование выбора приоритетного сценария развития теплоснабжения поселения, городского округа, города федерального значения</w:t>
      </w:r>
      <w:bookmarkEnd w:id="459"/>
    </w:p>
    <w:p w:rsidR="00FB7CB8" w:rsidRDefault="00FB7CB8" w:rsidP="00FB7CB8">
      <w:pPr>
        <w:pStyle w:val="af0"/>
      </w:pPr>
      <w:r>
        <w:t>Технико-экономическое сравнение вариантов сохранения централизованного теплоснабжения и частичной децентрализации показало некоторое преимущество Варианта 1 по критерию платежа граждан за коммунальные услуги.</w:t>
      </w:r>
    </w:p>
    <w:p w:rsidR="00FB7CB8" w:rsidRDefault="00FB7CB8" w:rsidP="00FB7CB8">
      <w:pPr>
        <w:pStyle w:val="af0"/>
      </w:pPr>
      <w:r>
        <w:t xml:space="preserve">По критерию совокупного платежа за коммунальные услуги некоторые приоритет имеет первый вариант – сохранение с централизованного теплоснабжения в существующих границах </w:t>
      </w:r>
      <w:proofErr w:type="gramStart"/>
      <w:r>
        <w:t>г</w:t>
      </w:r>
      <w:proofErr w:type="gramEnd"/>
      <w:r>
        <w:t xml:space="preserve">. Советск. </w:t>
      </w:r>
    </w:p>
    <w:p w:rsidR="00FB7CB8" w:rsidRDefault="00FB7CB8" w:rsidP="00FB7CB8">
      <w:pPr>
        <w:pStyle w:val="af0"/>
      </w:pPr>
      <w:r>
        <w:t xml:space="preserve">Эффект от снижения расходов на энергетические ресурсы в Варианте 2 - частичная децентрализация путем перевода частного сектора и малоэтажной многоквартирной застройки на индивидуальное теплоснабжение (поквартирное отопление) не позволяет компенсировать снижение выручки от реализации тепловой энергии. </w:t>
      </w:r>
    </w:p>
    <w:p w:rsidR="00FB7CB8" w:rsidRDefault="00FB7CB8" w:rsidP="00FB7CB8">
      <w:pPr>
        <w:pStyle w:val="af0"/>
      </w:pPr>
      <w:r>
        <w:t xml:space="preserve">В связи с вышеописанным, в настоящей актуализации предусматривается сохранение существующей зоны теплоснабжения котельной №1 ООО «ТК-Советск». </w:t>
      </w:r>
    </w:p>
    <w:p w:rsidR="00FB7CB8" w:rsidRDefault="00FB7CB8" w:rsidP="00FB7CB8">
      <w:r>
        <w:t>Данное решение может быть пересмотрено при последующей актуализации</w:t>
      </w:r>
    </w:p>
    <w:p w:rsidR="00FB7CB8" w:rsidRDefault="00FB7CB8" w:rsidP="00FB7CB8">
      <w:pPr>
        <w:pStyle w:val="10"/>
        <w:rPr>
          <w:shd w:val="clear" w:color="auto" w:fill="FFFFFF"/>
        </w:rPr>
      </w:pPr>
      <w:bookmarkStart w:id="460" w:name="_Toc137555516"/>
      <w:r>
        <w:rPr>
          <w:shd w:val="clear" w:color="auto" w:fill="FFFFFF"/>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460"/>
    </w:p>
    <w:p w:rsidR="00FB7CB8" w:rsidRDefault="00FB7CB8" w:rsidP="00FB7CB8">
      <w:pPr>
        <w:pStyle w:val="11"/>
        <w:ind w:left="789"/>
      </w:pPr>
      <w:bookmarkStart w:id="461" w:name="_Toc137555517"/>
      <w: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461"/>
    </w:p>
    <w:p w:rsidR="00FB7CB8" w:rsidRDefault="00FB7CB8" w:rsidP="00FB7CB8">
      <w:pPr>
        <w:pStyle w:val="af0"/>
      </w:pPr>
    </w:p>
    <w:p w:rsidR="00FB7CB8" w:rsidRDefault="00FB7CB8" w:rsidP="00FB7CB8">
      <w:pPr>
        <w:pStyle w:val="af0"/>
      </w:pPr>
      <w:r>
        <w:t>Согласно Методическим указаниям по разработке схем теплоснабжения, предложения по строительству источников комбинированной выработки для обеспечения перспективных тепловых нагрузок в городском округе, не отнесенном к ценовой зоне теплоснабжения, разрабатываются на основании технико-экономического обоснования в соответствии с Приложением №37.</w:t>
      </w:r>
    </w:p>
    <w:p w:rsidR="00FB7CB8" w:rsidRDefault="00FB7CB8" w:rsidP="00FB7CB8">
      <w:pPr>
        <w:pStyle w:val="af0"/>
      </w:pPr>
      <w:r>
        <w:t xml:space="preserve">Технико-экономическое обоснование строительства источников комбинированной выработки электрической и тепловой энергии для обеспечения перспективных тепловых нагрузок должно выполняться: </w:t>
      </w:r>
    </w:p>
    <w:p w:rsidR="00FB7CB8" w:rsidRDefault="00FB7CB8" w:rsidP="00FB7CB8">
      <w:pPr>
        <w:pStyle w:val="a"/>
        <w:numPr>
          <w:ilvl w:val="0"/>
          <w:numId w:val="0"/>
        </w:numPr>
        <w:ind w:left="1080" w:hanging="360"/>
      </w:pPr>
      <w:r>
        <w:t xml:space="preserve">на вновь осваиваемых территориях городского округа в случае </w:t>
      </w:r>
      <w:proofErr w:type="gramStart"/>
      <w:r>
        <w:t>отсутствия возможности обеспечения теплоснабжения потребителей</w:t>
      </w:r>
      <w:proofErr w:type="gramEnd"/>
      <w:r>
        <w:t xml:space="preserve"> от существующих источников;</w:t>
      </w:r>
    </w:p>
    <w:p w:rsidR="00FB7CB8" w:rsidRDefault="00FB7CB8" w:rsidP="00FB7CB8">
      <w:pPr>
        <w:pStyle w:val="a"/>
        <w:numPr>
          <w:ilvl w:val="0"/>
          <w:numId w:val="0"/>
        </w:numPr>
        <w:ind w:left="1080" w:hanging="360"/>
      </w:pPr>
      <w:r>
        <w:t>в отсутствии объекта строительства в утвержденной схеме и программе развития электроэнергетических систем России.</w:t>
      </w:r>
    </w:p>
    <w:p w:rsidR="00FB7CB8" w:rsidRDefault="00FB7CB8" w:rsidP="00FB7CB8">
      <w:pPr>
        <w:pStyle w:val="af0"/>
      </w:pPr>
      <w:r>
        <w:t>Согласно п. 2.1, перспективная застройка суммарной нагрузкой 0,56 Гкал/</w:t>
      </w:r>
      <w:proofErr w:type="gramStart"/>
      <w:r>
        <w:t>ч</w:t>
      </w:r>
      <w:proofErr w:type="gramEnd"/>
      <w:r>
        <w:t xml:space="preserve"> расположена в зоне существующей застройки. На вновь осваиваемых территориях предполагается строительство индивидуального жилья, централизованное теплоснабжение которого не планируется. </w:t>
      </w:r>
    </w:p>
    <w:p w:rsidR="00FB7CB8" w:rsidRDefault="00FB7CB8" w:rsidP="00FB7CB8">
      <w:pPr>
        <w:pStyle w:val="af0"/>
        <w:rPr>
          <w:rFonts w:eastAsia="Calibri"/>
        </w:rPr>
      </w:pPr>
      <w:r>
        <w:rPr>
          <w:rFonts w:eastAsia="Calibri"/>
        </w:rPr>
        <w:t xml:space="preserve">На основании Постановления Правительства Российской Федерации от 17 октября 2009 года №823 «О схемах и программах перспективного развития электроэнергии» разработана и утверждена Схема и программы развития электроэнергетических систем России на 2023-2028 годы. </w:t>
      </w:r>
    </w:p>
    <w:p w:rsidR="00FB7CB8" w:rsidRDefault="00FB7CB8" w:rsidP="00FB7CB8">
      <w:pPr>
        <w:pStyle w:val="af0"/>
      </w:pPr>
      <w:r>
        <w:t xml:space="preserve">В указанной программе перспективного развития, строительство нового источника комбинированной выработки электрической и тепловой энергии на территории муниципального образования не предусматривается. Базовым и актуализированным </w:t>
      </w:r>
      <w:r>
        <w:lastRenderedPageBreak/>
        <w:t xml:space="preserve">проектом Схемы теплоснабжения, размещение источников комбинированной выработки на территории </w:t>
      </w:r>
      <w:proofErr w:type="gramStart"/>
      <w:r>
        <w:t>г</w:t>
      </w:r>
      <w:proofErr w:type="gramEnd"/>
      <w:r>
        <w:t xml:space="preserve">. Советск не предусматривается. </w:t>
      </w:r>
    </w:p>
    <w:p w:rsidR="00FB7CB8" w:rsidRDefault="00FB7CB8" w:rsidP="00FB7CB8">
      <w:pPr>
        <w:pStyle w:val="af0"/>
      </w:pPr>
    </w:p>
    <w:p w:rsidR="00FB7CB8" w:rsidRDefault="00FB7CB8" w:rsidP="00FB7CB8">
      <w:pPr>
        <w:pStyle w:val="11"/>
        <w:ind w:left="789"/>
      </w:pPr>
      <w:bookmarkStart w:id="462" w:name="_Toc137555518"/>
      <w: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62"/>
    </w:p>
    <w:p w:rsidR="00FB7CB8" w:rsidRDefault="00FB7CB8" w:rsidP="00FB7CB8">
      <w:pPr>
        <w:pStyle w:val="af0"/>
      </w:pPr>
    </w:p>
    <w:p w:rsidR="00FB7CB8" w:rsidRDefault="00FB7CB8" w:rsidP="00FB7CB8">
      <w:pPr>
        <w:pStyle w:val="af0"/>
      </w:pPr>
      <w:r>
        <w:t>Существующие резервы мощности на котельной №1 ООО «ТК-Советск» достаточны для обеспечения тепловой нагрузки вновь подключаемых потребителей.</w:t>
      </w:r>
    </w:p>
    <w:p w:rsidR="00FB7CB8" w:rsidRDefault="00FB7CB8" w:rsidP="00FB7CB8">
      <w:pPr>
        <w:pStyle w:val="af0"/>
      </w:pPr>
      <w:r>
        <w:t xml:space="preserve">Реконструкция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на территории </w:t>
      </w:r>
      <w:proofErr w:type="gramStart"/>
      <w:r>
        <w:t>г</w:t>
      </w:r>
      <w:proofErr w:type="gramEnd"/>
      <w:r>
        <w:t>. Советск не предусматривается.</w:t>
      </w:r>
    </w:p>
    <w:p w:rsidR="00FB7CB8" w:rsidRDefault="00FB7CB8" w:rsidP="00FB7CB8">
      <w:pPr>
        <w:pStyle w:val="af0"/>
      </w:pPr>
    </w:p>
    <w:p w:rsidR="00FB7CB8" w:rsidRDefault="00FB7CB8" w:rsidP="00FB7CB8">
      <w:pPr>
        <w:pStyle w:val="11"/>
        <w:ind w:left="789"/>
      </w:pPr>
      <w:bookmarkStart w:id="463" w:name="_Toc137555519"/>
      <w:r>
        <w:t xml:space="preserve">Предложения по техническому перевооружению и (или) модернизации источников тепловой энергии с целью </w:t>
      </w:r>
      <w:proofErr w:type="gramStart"/>
      <w:r>
        <w:t>повышения эффективности работы систем теплоснабжения</w:t>
      </w:r>
      <w:bookmarkEnd w:id="463"/>
      <w:proofErr w:type="gramEnd"/>
    </w:p>
    <w:p w:rsidR="00FB7CB8" w:rsidRDefault="00FB7CB8" w:rsidP="00FB7CB8">
      <w:pPr>
        <w:pStyle w:val="af0"/>
      </w:pPr>
    </w:p>
    <w:p w:rsidR="00FB7CB8" w:rsidRDefault="00FB7CB8" w:rsidP="00FB7CB8">
      <w:pPr>
        <w:pStyle w:val="af0"/>
      </w:pPr>
      <w:r>
        <w:t xml:space="preserve">Мероприятий  по техническому перевооружению и (или) модернизации источников тепловой энергии с целью </w:t>
      </w:r>
      <w:proofErr w:type="gramStart"/>
      <w:r>
        <w:t>повышения эффективности работы систем теплоснабжения</w:t>
      </w:r>
      <w:proofErr w:type="gramEnd"/>
      <w:r>
        <w:t xml:space="preserve"> на территории г. Советск не предусматривается.</w:t>
      </w:r>
    </w:p>
    <w:p w:rsidR="00FB7CB8" w:rsidRDefault="00FB7CB8" w:rsidP="00FB7CB8">
      <w:pPr>
        <w:pStyle w:val="af0"/>
      </w:pPr>
    </w:p>
    <w:p w:rsidR="00FB7CB8" w:rsidRDefault="00FB7CB8" w:rsidP="00FB7CB8">
      <w:pPr>
        <w:pStyle w:val="11"/>
        <w:ind w:left="789"/>
      </w:pPr>
      <w:bookmarkStart w:id="464" w:name="_Toc137555520"/>
      <w: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64"/>
    </w:p>
    <w:p w:rsidR="00FB7CB8" w:rsidRDefault="00FB7CB8" w:rsidP="00FB7CB8">
      <w:pPr>
        <w:pStyle w:val="af0"/>
      </w:pPr>
    </w:p>
    <w:p w:rsidR="00FB7CB8" w:rsidRDefault="00FB7CB8" w:rsidP="00FB7CB8">
      <w:pPr>
        <w:pStyle w:val="af0"/>
      </w:pPr>
      <w:r>
        <w:t xml:space="preserve">Котельная №1 ООО «ТК-Советск» является единственным источником централизованного теплоснабжения. Совместной работы </w:t>
      </w:r>
      <w:proofErr w:type="gramStart"/>
      <w:r>
        <w:t>источников тепловой энергии, функционирующих в режиме комбинированной выработки электрической и тепловой энергии и котельных не предусматривается</w:t>
      </w:r>
      <w:proofErr w:type="gramEnd"/>
      <w:r>
        <w:t xml:space="preserve">. </w:t>
      </w:r>
    </w:p>
    <w:p w:rsidR="00FB7CB8" w:rsidRDefault="00FB7CB8" w:rsidP="00FB7CB8">
      <w:pPr>
        <w:pStyle w:val="af0"/>
      </w:pPr>
    </w:p>
    <w:p w:rsidR="00FB7CB8" w:rsidRDefault="00FB7CB8" w:rsidP="00FB7CB8">
      <w:pPr>
        <w:pStyle w:val="11"/>
        <w:ind w:left="789"/>
      </w:pPr>
      <w:bookmarkStart w:id="465" w:name="_Toc137555521"/>
      <w:r>
        <w:lastRenderedPageBreak/>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65"/>
    </w:p>
    <w:p w:rsidR="00FB7CB8" w:rsidRDefault="00FB7CB8" w:rsidP="00FB7CB8">
      <w:pPr>
        <w:pStyle w:val="af0"/>
      </w:pPr>
    </w:p>
    <w:p w:rsidR="00FB7CB8" w:rsidRDefault="00FB7CB8" w:rsidP="00FB7CB8">
      <w:pPr>
        <w:pStyle w:val="af0"/>
      </w:pPr>
      <w:r>
        <w:t xml:space="preserve">Мероприятий по выводу из эксплуатации, консервации и демонтажу избыточных источников тепловой энергии, а также </w:t>
      </w:r>
      <w:proofErr w:type="gramStart"/>
      <w:r>
        <w:t>источников тепловой энергии, выработавших нормативный срок службы не предусматривается</w:t>
      </w:r>
      <w:proofErr w:type="gramEnd"/>
      <w:r>
        <w:t>.</w:t>
      </w:r>
    </w:p>
    <w:p w:rsidR="00FB7CB8" w:rsidRDefault="00FB7CB8" w:rsidP="00FB7CB8">
      <w:pPr>
        <w:pStyle w:val="af0"/>
      </w:pPr>
      <w:r>
        <w:t xml:space="preserve"> </w:t>
      </w:r>
    </w:p>
    <w:p w:rsidR="00FB7CB8" w:rsidRDefault="00FB7CB8" w:rsidP="00FB7CB8">
      <w:pPr>
        <w:pStyle w:val="11"/>
        <w:ind w:left="789"/>
      </w:pPr>
      <w:bookmarkStart w:id="466" w:name="_Toc137555522"/>
      <w: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66"/>
    </w:p>
    <w:p w:rsidR="00FB7CB8" w:rsidRDefault="00FB7CB8" w:rsidP="00FB7CB8">
      <w:pPr>
        <w:pStyle w:val="af0"/>
      </w:pPr>
    </w:p>
    <w:p w:rsidR="00FB7CB8" w:rsidRDefault="00FB7CB8" w:rsidP="00FB7CB8">
      <w:pPr>
        <w:pStyle w:val="af0"/>
        <w:rPr>
          <w:sz w:val="26"/>
        </w:rPr>
      </w:pPr>
      <w:r>
        <w:rPr>
          <w:sz w:val="26"/>
        </w:rPr>
        <w:t>Схемой теплоснабжения города Советск организация выработки электрической энергии в комбинированном цикле на базе существующих нагрузок не предусматривается.</w:t>
      </w:r>
    </w:p>
    <w:p w:rsidR="00FB7CB8" w:rsidRDefault="00FB7CB8" w:rsidP="00FB7CB8">
      <w:pPr>
        <w:pStyle w:val="af0"/>
      </w:pPr>
    </w:p>
    <w:p w:rsidR="00FB7CB8" w:rsidRDefault="00FB7CB8" w:rsidP="00FB7CB8">
      <w:pPr>
        <w:pStyle w:val="11"/>
        <w:ind w:left="789"/>
      </w:pPr>
      <w:bookmarkStart w:id="467" w:name="_Toc137555523"/>
      <w: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67"/>
    </w:p>
    <w:p w:rsidR="00FB7CB8" w:rsidRDefault="00FB7CB8" w:rsidP="00FB7CB8">
      <w:pPr>
        <w:pStyle w:val="af0"/>
      </w:pPr>
    </w:p>
    <w:p w:rsidR="00FB7CB8" w:rsidRDefault="00FB7CB8" w:rsidP="00FB7CB8">
      <w:pPr>
        <w:pStyle w:val="af0"/>
        <w:rPr>
          <w:sz w:val="26"/>
        </w:rPr>
      </w:pPr>
      <w:r>
        <w:t xml:space="preserve">Мероприятий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w:t>
      </w:r>
      <w:r>
        <w:rPr>
          <w:sz w:val="26"/>
        </w:rPr>
        <w:t>Схемой теплоснабжения города Советск не предусматривается.</w:t>
      </w:r>
    </w:p>
    <w:p w:rsidR="00FB7CB8" w:rsidRDefault="00FB7CB8" w:rsidP="00FB7CB8">
      <w:pPr>
        <w:pStyle w:val="af0"/>
      </w:pPr>
    </w:p>
    <w:p w:rsidR="00FB7CB8" w:rsidRDefault="00FB7CB8" w:rsidP="00FB7CB8">
      <w:pPr>
        <w:pStyle w:val="11"/>
        <w:ind w:left="789"/>
      </w:pPr>
      <w:bookmarkStart w:id="468" w:name="_Toc137555524"/>
      <w:r>
        <w:lastRenderedPageBreak/>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68"/>
    </w:p>
    <w:p w:rsidR="00FB7CB8" w:rsidRDefault="00FB7CB8" w:rsidP="00FB7CB8">
      <w:pPr>
        <w:pStyle w:val="af0"/>
      </w:pPr>
    </w:p>
    <w:p w:rsidR="00FB7CB8" w:rsidRDefault="00FB7CB8" w:rsidP="00FB7CB8">
      <w:pPr>
        <w:pStyle w:val="af0"/>
      </w:pPr>
      <w:r>
        <w:t xml:space="preserve">Для котельной №1 применяется качественное регулирование с температурным графиком 95/70 </w:t>
      </w:r>
      <w:r>
        <w:rPr>
          <w:rStyle w:val="affb"/>
        </w:rPr>
        <w:t>0</w:t>
      </w:r>
      <w:r>
        <w:t xml:space="preserve">С. В связи с открытой системой горячего водоснабжения, график имеет излом при температуре наружного воздуха -8 </w:t>
      </w:r>
      <w:r>
        <w:rPr>
          <w:rStyle w:val="affb"/>
        </w:rPr>
        <w:t>0</w:t>
      </w:r>
      <w:r>
        <w:t xml:space="preserve">С., что соответствует температуре в подающем трубопроводе 65 </w:t>
      </w:r>
      <w:r>
        <w:rPr>
          <w:rStyle w:val="affb"/>
        </w:rPr>
        <w:t>0</w:t>
      </w:r>
      <w:r>
        <w:t xml:space="preserve">С. </w:t>
      </w:r>
    </w:p>
    <w:p w:rsidR="00FB7CB8" w:rsidRDefault="00FB7CB8" w:rsidP="00FB7CB8">
      <w:pPr>
        <w:pStyle w:val="af0"/>
      </w:pPr>
      <w:r>
        <w:t xml:space="preserve">Утвержденный температурный график котельной представлен на рисунке </w:t>
      </w:r>
      <w:fldSimple w:instr=" REF _Ref135463299 \h  \* MERGEFORMAT ">
        <w:r w:rsidRPr="00360BE0">
          <w:rPr>
            <w:rStyle w:val="affd"/>
          </w:rPr>
          <w:t>Рисунок</w:t>
        </w:r>
        <w:r>
          <w:t xml:space="preserve"> 5</w:t>
        </w:r>
      </w:fldSimple>
      <w:r>
        <w:t xml:space="preserve"> и в таблице </w:t>
      </w:r>
      <w:fldSimple w:instr=" REF _Ref135463313 \h  \* MERGEFORMAT ">
        <w:r w:rsidRPr="00360BE0">
          <w:rPr>
            <w:rStyle w:val="affd"/>
          </w:rPr>
          <w:t xml:space="preserve">Таблица </w:t>
        </w:r>
        <w:r>
          <w:t>22</w:t>
        </w:r>
      </w:fldSimple>
      <w:r>
        <w:t>.</w:t>
      </w:r>
    </w:p>
    <w:p w:rsidR="00FB7CB8" w:rsidRDefault="00FB7CB8" w:rsidP="00FB7CB8">
      <w:pPr>
        <w:pStyle w:val="af0"/>
      </w:pPr>
    </w:p>
    <w:p w:rsidR="00FB7CB8" w:rsidRDefault="00FB7CB8" w:rsidP="00FB7CB8">
      <w:pPr>
        <w:pStyle w:val="afff5"/>
        <w:keepNext/>
      </w:pPr>
      <w:r>
        <w:rPr>
          <w:noProof/>
          <w:lang w:eastAsia="ru-RU"/>
        </w:rPr>
        <w:drawing>
          <wp:inline distT="0" distB="0" distL="0" distR="0">
            <wp:extent cx="5936615" cy="3559175"/>
            <wp:effectExtent l="0" t="0" r="6985" b="3175"/>
            <wp:docPr id="8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pic:cNvPicPr>
                  </pic:nvPicPr>
                  <pic:blipFill>
                    <a:blip r:embed="rId20" cstate="print"/>
                    <a:stretch/>
                  </pic:blipFill>
                  <pic:spPr bwMode="auto">
                    <a:xfrm>
                      <a:off x="0" y="0"/>
                      <a:ext cx="5936615" cy="3559175"/>
                    </a:xfrm>
                    <a:prstGeom prst="rect">
                      <a:avLst/>
                    </a:prstGeom>
                    <a:noFill/>
                    <a:ln>
                      <a:noFill/>
                    </a:ln>
                  </pic:spPr>
                </pic:pic>
              </a:graphicData>
            </a:graphic>
          </wp:inline>
        </w:drawing>
      </w:r>
    </w:p>
    <w:p w:rsidR="00FB7CB8" w:rsidRDefault="00FB7CB8" w:rsidP="00FB7CB8">
      <w:pPr>
        <w:pStyle w:val="afff7"/>
      </w:pPr>
      <w:r>
        <w:t xml:space="preserve">Рисунок </w:t>
      </w:r>
      <w:fldSimple w:instr="SEQ Рисунок \* ARABIC ">
        <w:r>
          <w:rPr>
            <w:noProof/>
          </w:rPr>
          <w:t>5</w:t>
        </w:r>
      </w:fldSimple>
      <w:r>
        <w:t xml:space="preserve"> – Утвержденный температурный график на сезон 2022/2023 г.</w:t>
      </w:r>
    </w:p>
    <w:p w:rsidR="00FB7CB8" w:rsidRDefault="00FB7CB8" w:rsidP="00FB7CB8">
      <w:pPr>
        <w:pStyle w:val="af0"/>
      </w:pPr>
    </w:p>
    <w:p w:rsidR="00FB7CB8" w:rsidRDefault="00FB7CB8" w:rsidP="00FB7CB8">
      <w:pPr>
        <w:pStyle w:val="aff1"/>
      </w:pPr>
      <w:bookmarkStart w:id="469" w:name="_Toc136810030"/>
      <w:bookmarkStart w:id="470" w:name="_Toc137555586"/>
      <w:r>
        <w:t xml:space="preserve">Таблица </w:t>
      </w:r>
      <w:fldSimple w:instr="SEQ Таблица \* ARABIC ">
        <w:r>
          <w:rPr>
            <w:noProof/>
          </w:rPr>
          <w:t>22</w:t>
        </w:r>
      </w:fldSimple>
      <w:r>
        <w:t xml:space="preserve"> - Нормативные температуры теплоносителя в тепловых сетях и на входе в отапливаемый объект при центральном качественном методе регулирования отпуска тепловой энергии в тепловые сети по отопительной нагрузке</w:t>
      </w:r>
      <w:bookmarkEnd w:id="469"/>
      <w:bookmarkEnd w:id="470"/>
    </w:p>
    <w:tbl>
      <w:tblPr>
        <w:tblW w:w="9445" w:type="dxa"/>
        <w:tblCellMar>
          <w:left w:w="0" w:type="dxa"/>
          <w:right w:w="0" w:type="dxa"/>
        </w:tblCellMar>
        <w:tblLook w:val="04A0"/>
      </w:tblPr>
      <w:tblGrid>
        <w:gridCol w:w="1895"/>
        <w:gridCol w:w="3826"/>
        <w:gridCol w:w="3724"/>
      </w:tblGrid>
      <w:tr w:rsidR="00FB7CB8" w:rsidTr="00885E25">
        <w:trPr>
          <w:trHeight w:val="345"/>
          <w:tblHead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Температура наружного воздуха, °</w:t>
            </w:r>
            <w:proofErr w:type="gramStart"/>
            <w:r>
              <w:t>С</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Нормативная температура теплоносителя на выходе из котельной в подающем теплопроводе, °</w:t>
            </w:r>
            <w:proofErr w:type="gramStart"/>
            <w:r>
              <w:t>С</w:t>
            </w:r>
            <w:proofErr w:type="gramEnd"/>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Нормативная температура теплоносителя на входе в котельную в обратном теплопроводе, °</w:t>
            </w:r>
            <w:proofErr w:type="gramStart"/>
            <w:r>
              <w:t>С</w:t>
            </w:r>
            <w:proofErr w:type="gramEnd"/>
          </w:p>
        </w:tc>
      </w:tr>
      <w:tr w:rsidR="00FB7CB8" w:rsidTr="00885E25">
        <w:trPr>
          <w:trHeight w:val="253"/>
          <w:tblHeader/>
        </w:trPr>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52,0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51,9</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51,8</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51,7</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lastRenderedPageBreak/>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51,6</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pPr>
            <w: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51,2</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50,9</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50,7</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50,5</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50,4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50,3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51,2</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51,1</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50,0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51,0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52,0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53,0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54,0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55,0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56,0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57,0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58,0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59,0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80,6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60,5</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82,1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62,0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83,8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63,0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85,3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64,0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86,8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65,0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88,5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66,0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67,0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91,5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68,0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93,2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69,0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r>
              <w:t>70,0</w:t>
            </w:r>
          </w:p>
        </w:tc>
      </w:tr>
    </w:tbl>
    <w:p w:rsidR="00FB7CB8" w:rsidRDefault="00FB7CB8" w:rsidP="00FB7CB8">
      <w:pPr>
        <w:pStyle w:val="af0"/>
      </w:pPr>
    </w:p>
    <w:p w:rsidR="00FB7CB8" w:rsidRDefault="00FB7CB8" w:rsidP="00FB7CB8">
      <w:pPr>
        <w:pStyle w:val="af0"/>
      </w:pPr>
      <w:r>
        <w:rPr>
          <w:lang w:eastAsia="ru-RU"/>
        </w:rPr>
        <w:t xml:space="preserve">Вместе с тем, основным недостатком температурного графика </w:t>
      </w:r>
      <w:r>
        <w:t xml:space="preserve">95/70 </w:t>
      </w:r>
      <w:r>
        <w:rPr>
          <w:rStyle w:val="affb"/>
        </w:rPr>
        <w:t>0</w:t>
      </w:r>
      <w:r>
        <w:t xml:space="preserve">С является малый теплоперепад, составляющий 25 </w:t>
      </w:r>
      <w:r>
        <w:rPr>
          <w:rStyle w:val="affb"/>
        </w:rPr>
        <w:t>0</w:t>
      </w:r>
      <w:r>
        <w:t xml:space="preserve">С в расчетном режиме и соответствующий повышенный расход теплоносителя – более 40 т/Гкал. </w:t>
      </w:r>
    </w:p>
    <w:p w:rsidR="00FB7CB8" w:rsidRDefault="00FB7CB8" w:rsidP="00FB7CB8">
      <w:pPr>
        <w:pStyle w:val="af0"/>
      </w:pPr>
      <w:r>
        <w:t xml:space="preserve">Возможным вариантом сохранения преимуществ существующего графика со снижением его недостатков является переход на температурный график 95/55 </w:t>
      </w:r>
      <w:r>
        <w:rPr>
          <w:rStyle w:val="affb"/>
        </w:rPr>
        <w:t>0</w:t>
      </w:r>
      <w:r>
        <w:t xml:space="preserve">С. </w:t>
      </w:r>
    </w:p>
    <w:p w:rsidR="00FB7CB8" w:rsidRDefault="00FB7CB8" w:rsidP="00FB7CB8">
      <w:pPr>
        <w:pStyle w:val="af0"/>
      </w:pPr>
      <w:r>
        <w:t xml:space="preserve">Переход на температурный график 95/55 </w:t>
      </w:r>
      <w:r>
        <w:rPr>
          <w:rStyle w:val="affb"/>
        </w:rPr>
        <w:t>0</w:t>
      </w:r>
      <w:r>
        <w:t xml:space="preserve">С позволит сократить удельный расход теплоносителя до 25 т/Гкал, что на 35 % повысит пропускную способность существующих трубопроводов. </w:t>
      </w:r>
    </w:p>
    <w:p w:rsidR="00FB7CB8" w:rsidRDefault="00FB7CB8" w:rsidP="00FB7CB8">
      <w:pPr>
        <w:pStyle w:val="af0"/>
      </w:pPr>
      <w:r>
        <w:t xml:space="preserve">Для снижения температуры обратной сетевой воды в расчетном режиме должны быть реконструированы внутридомовые системы отопления потребителей. Существующие радиаторы должны быть заменены на радиаторы с увеличенной поверхностью теплоотдачи. </w:t>
      </w:r>
    </w:p>
    <w:p w:rsidR="00FB7CB8" w:rsidRDefault="00FB7CB8" w:rsidP="00FB7CB8">
      <w:pPr>
        <w:pStyle w:val="af0"/>
      </w:pPr>
      <w:r>
        <w:lastRenderedPageBreak/>
        <w:t xml:space="preserve">Поскольку мероприятия по снижению температуры обратной сетевой воды должны быть реализованы на общедомовом имуществе, финансирование данных мероприятий со стороны ТСО невозможно. </w:t>
      </w:r>
    </w:p>
    <w:p w:rsidR="00FB7CB8" w:rsidRDefault="00FB7CB8" w:rsidP="00FB7CB8">
      <w:pPr>
        <w:pStyle w:val="af0"/>
      </w:pPr>
      <w:r>
        <w:t xml:space="preserve">Требования о </w:t>
      </w:r>
      <w:proofErr w:type="gramStart"/>
      <w:r>
        <w:t>внедрение</w:t>
      </w:r>
      <w:proofErr w:type="gramEnd"/>
      <w:r>
        <w:t xml:space="preserve"> о переходе на температурный график 95/55 </w:t>
      </w:r>
      <w:r>
        <w:rPr>
          <w:rStyle w:val="affb"/>
        </w:rPr>
        <w:t>0</w:t>
      </w:r>
      <w:r>
        <w:t xml:space="preserve">С должно учитываться при проведении капитальных ремонтов внутридомовых систем отопления. </w:t>
      </w:r>
    </w:p>
    <w:p w:rsidR="00FB7CB8" w:rsidRDefault="00FB7CB8" w:rsidP="00FB7CB8">
      <w:pPr>
        <w:pStyle w:val="af0"/>
      </w:pPr>
      <w:r>
        <w:t xml:space="preserve">Технические условия перспективным потребителям должны предусматривать работу по графику 95/55 </w:t>
      </w:r>
      <w:r>
        <w:rPr>
          <w:rStyle w:val="affb"/>
        </w:rPr>
        <w:t>0</w:t>
      </w:r>
      <w:r>
        <w:t xml:space="preserve">С. </w:t>
      </w:r>
    </w:p>
    <w:p w:rsidR="00FB7CB8" w:rsidRDefault="00FB7CB8" w:rsidP="00FB7CB8">
      <w:pPr>
        <w:pStyle w:val="af0"/>
      </w:pPr>
    </w:p>
    <w:p w:rsidR="00FB7CB8" w:rsidRDefault="00FB7CB8" w:rsidP="00FB7CB8">
      <w:pPr>
        <w:pStyle w:val="11"/>
        <w:ind w:left="789"/>
      </w:pPr>
      <w:bookmarkStart w:id="471" w:name="_Toc137555525"/>
      <w: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71"/>
    </w:p>
    <w:p w:rsidR="00FB7CB8" w:rsidRDefault="00FB7CB8" w:rsidP="00FB7CB8">
      <w:pPr>
        <w:pStyle w:val="af0"/>
      </w:pPr>
    </w:p>
    <w:p w:rsidR="00FB7CB8" w:rsidRDefault="00FB7CB8" w:rsidP="00FB7CB8">
      <w:pPr>
        <w:rPr>
          <w:rFonts w:eastAsia="MS Mincho" w:cs="Times New Roman"/>
          <w:szCs w:val="24"/>
        </w:rPr>
      </w:pPr>
      <w:r>
        <w:rPr>
          <w:rFonts w:eastAsia="MS Mincho" w:cs="Times New Roman"/>
          <w:szCs w:val="24"/>
        </w:rPr>
        <w:t xml:space="preserve">Балансы тепловой энергии на рассматриваемую перспективу представлены в таблице </w:t>
      </w:r>
      <w:fldSimple w:instr=" REF _Ref136204227 \h  \* MERGEFORMAT ">
        <w:r w:rsidRPr="00360BE0">
          <w:rPr>
            <w:rStyle w:val="affd"/>
          </w:rPr>
          <w:t xml:space="preserve">Таблица </w:t>
        </w:r>
        <w:r>
          <w:t>23</w:t>
        </w:r>
      </w:fldSimple>
      <w:r>
        <w:rPr>
          <w:rFonts w:eastAsia="MS Mincho" w:cs="Times New Roman"/>
          <w:szCs w:val="24"/>
        </w:rPr>
        <w:t>.</w:t>
      </w:r>
    </w:p>
    <w:p w:rsidR="00FB7CB8" w:rsidRDefault="00FB7CB8" w:rsidP="00FB7CB8">
      <w:pPr>
        <w:spacing w:after="0"/>
        <w:rPr>
          <w:rFonts w:eastAsia="MS Mincho" w:cs="Times New Roman"/>
          <w:szCs w:val="24"/>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72" w:name="_Toc136810106"/>
      <w:bookmarkStart w:id="473" w:name="_Toc137555587"/>
      <w:r>
        <w:lastRenderedPageBreak/>
        <w:t xml:space="preserve">Таблица </w:t>
      </w:r>
      <w:fldSimple w:instr="SEQ Таблица \* ARABIC ">
        <w:r>
          <w:rPr>
            <w:noProof/>
          </w:rPr>
          <w:t>23</w:t>
        </w:r>
      </w:fldSimple>
      <w:r>
        <w:t xml:space="preserve"> - </w:t>
      </w:r>
      <w:r>
        <w:rPr>
          <w:shd w:val="clear" w:color="auto" w:fill="FFFFFF"/>
        </w:rPr>
        <w:t>Баланс тепловой мощности котельной №1, в зоне деятельности единой теплоснабжающей организации ООО «ТК-Советск», Гкал/</w:t>
      </w:r>
      <w:proofErr w:type="gramStart"/>
      <w:r>
        <w:rPr>
          <w:shd w:val="clear" w:color="auto" w:fill="FFFFFF"/>
        </w:rPr>
        <w:t>ч</w:t>
      </w:r>
      <w:bookmarkEnd w:id="472"/>
      <w:bookmarkEnd w:id="473"/>
      <w:proofErr w:type="gramEnd"/>
    </w:p>
    <w:tbl>
      <w:tblPr>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1"/>
        <w:gridCol w:w="683"/>
        <w:gridCol w:w="683"/>
        <w:gridCol w:w="683"/>
        <w:gridCol w:w="683"/>
        <w:gridCol w:w="683"/>
        <w:gridCol w:w="683"/>
        <w:gridCol w:w="683"/>
        <w:gridCol w:w="683"/>
        <w:gridCol w:w="683"/>
        <w:gridCol w:w="683"/>
        <w:gridCol w:w="683"/>
        <w:gridCol w:w="683"/>
        <w:gridCol w:w="683"/>
        <w:gridCol w:w="683"/>
        <w:gridCol w:w="683"/>
        <w:gridCol w:w="684"/>
      </w:tblGrid>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показателя</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Pr="00B16F40" w:rsidRDefault="00FB7CB8" w:rsidP="00885E25">
            <w:pPr>
              <w:pStyle w:val="103"/>
              <w:rPr>
                <w:bCs/>
                <w:lang w:eastAsia="ru-RU"/>
              </w:rPr>
            </w:pPr>
            <w:r w:rsidRPr="00B16F40">
              <w:rPr>
                <w:bCs/>
                <w:lang w:eastAsia="ru-RU"/>
              </w:rPr>
              <w:t>2022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Pr="00B16F40" w:rsidRDefault="00FB7CB8" w:rsidP="00885E25">
            <w:pPr>
              <w:pStyle w:val="103"/>
              <w:rPr>
                <w:b/>
                <w:lang w:eastAsia="ru-RU"/>
              </w:rPr>
            </w:pPr>
            <w:r w:rsidRPr="00B16F40">
              <w:rPr>
                <w:b/>
                <w:lang w:eastAsia="ru-RU"/>
              </w:rPr>
              <w:t>2023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Установленная тепловая мощность, в том числе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Располагаемая тепловая мощность станции</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Затраты тепла на собственные нужды</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0,517</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Потери в тепловых сетях</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5,315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Расчетная нагрузка на хозяйственные нужды</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Присоединенная договорная тепловая нагрузка, в том числе: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30,916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30,916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31,186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31,265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31,344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31,511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31,696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32,014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32,332</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32,783</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Отопление и вентиляция</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25,050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25,050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25,239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25,295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25,351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25,454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25,558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25,751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25,944</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26,226</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ГВС</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5,866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5,866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5,947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5,970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5,993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6,057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6,138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6,263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6,388</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6,557</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Пар</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Присоединенная расчетная тепловая нагрузка, в том числе: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21,397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21,397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21,742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21,909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22,094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22,412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22,730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23,181</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Отопление и вентиляция</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17,334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17,334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17,465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17,521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17,577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17,680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17,784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17,977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18,170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18,452</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ГВС</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4,063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4,063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4,142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4,229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4,310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4,435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4,729</w:t>
            </w:r>
          </w:p>
        </w:tc>
      </w:tr>
      <w:tr w:rsidR="00FB7CB8" w:rsidTr="00885E25">
        <w:trPr>
          <w:trHeight w:val="117"/>
        </w:trPr>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Пар</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 xml:space="preserve">Подключенная тепловая нагрузка (договорная) на коллекторах </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36,231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36,231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36,501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36,580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36,659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36,826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37,011</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37,329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37,647</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38,098</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Подключенная тепловая нагрузка (расчетная) на коллекторах</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26,712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26,712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26,978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27,224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27,409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27,727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28,045</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28,496</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Резерв/дефицит тепловой мощности (по договорной нагрузке)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-2,30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-2,57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-2,65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-2,89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-3,08</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-3,71</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-4,17</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Резерв/дефицит тепловой мощности (по расчетной нагрузке)</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12,536</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12,27</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12,19</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12,02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11,52</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11,20</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10,75</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Располагаемая тепловая мощность нетто (с учетом затрат на собственные нужды) при аварийном выводе самого мощного котла</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27,043</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27,04</w:t>
            </w:r>
          </w:p>
        </w:tc>
      </w:tr>
      <w:tr w:rsidR="00FB7CB8" w:rsidTr="00885E25">
        <w:tc>
          <w:tcPr>
            <w:tcW w:w="37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c>
          <w:tcPr>
            <w:tcW w:w="68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FB7CB8" w:rsidRDefault="00FB7CB8" w:rsidP="00885E25">
            <w:pPr>
              <w:pStyle w:val="103"/>
              <w:rPr>
                <w:lang w:eastAsia="ru-RU"/>
              </w:rPr>
            </w:pPr>
            <w:r>
              <w:rPr>
                <w:lang w:eastAsia="ru-RU"/>
              </w:rPr>
              <w:t>31,084</w:t>
            </w:r>
          </w:p>
        </w:tc>
      </w:tr>
    </w:tbl>
    <w:p w:rsidR="00FB7CB8" w:rsidRDefault="00FB7CB8" w:rsidP="00FB7CB8">
      <w:pPr>
        <w:spacing w:after="0" w:line="360" w:lineRule="auto"/>
        <w:rPr>
          <w:rFonts w:cs="Times New Roman"/>
          <w:iCs/>
          <w:szCs w:val="26"/>
        </w:rPr>
        <w:sectPr w:rsidR="00FB7CB8">
          <w:pgSz w:w="16838" w:h="11906" w:orient="landscape"/>
          <w:pgMar w:top="1701" w:right="1134" w:bottom="850" w:left="1134" w:header="284" w:footer="708" w:gutter="0"/>
          <w:cols w:space="720"/>
          <w:docGrid w:linePitch="360"/>
        </w:sectPr>
      </w:pPr>
    </w:p>
    <w:p w:rsidR="00FB7CB8" w:rsidRDefault="00FB7CB8" w:rsidP="00FB7CB8">
      <w:pPr>
        <w:pStyle w:val="11"/>
        <w:ind w:left="789"/>
      </w:pPr>
      <w:bookmarkStart w:id="474" w:name="_Toc137555526"/>
      <w:r>
        <w:lastRenderedPageBreak/>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74"/>
    </w:p>
    <w:p w:rsidR="00FB7CB8" w:rsidRDefault="00FB7CB8" w:rsidP="00FB7CB8">
      <w:pPr>
        <w:pStyle w:val="af0"/>
      </w:pPr>
    </w:p>
    <w:p w:rsidR="00FB7CB8" w:rsidRDefault="00FB7CB8" w:rsidP="00FB7CB8">
      <w:pPr>
        <w:pStyle w:val="af0"/>
      </w:pPr>
      <w:r>
        <w:t>Основным топливом Котельной №1 ООО «ТК-Советск» является природный газ. Газоснабжение осуществляется от существующей инфраструктуры газового хозяйства филиала АО Газпром газораспределение Тула» в г</w:t>
      </w:r>
      <w:proofErr w:type="gramStart"/>
      <w:r>
        <w:t>.Щ</w:t>
      </w:r>
      <w:proofErr w:type="gramEnd"/>
      <w:r>
        <w:t xml:space="preserve">екино. </w:t>
      </w:r>
    </w:p>
    <w:p w:rsidR="00FB7CB8" w:rsidRDefault="00FB7CB8" w:rsidP="00FB7CB8">
      <w:pPr>
        <w:pStyle w:val="af0"/>
      </w:pPr>
      <w:r>
        <w:t xml:space="preserve">Основным источником газа на территории МО является газораспределительная станция Советская ГРС, введенная в эксплуатацию в 1989 году. </w:t>
      </w:r>
      <w:proofErr w:type="gramStart"/>
      <w:r>
        <w:t>Расположена</w:t>
      </w:r>
      <w:proofErr w:type="gramEnd"/>
      <w:r>
        <w:t xml:space="preserve"> в северной части города, к ней идет газопровод-отвод высокого давления от магистрального газопровода Ставрополь-Москва II.</w:t>
      </w:r>
    </w:p>
    <w:p w:rsidR="00FB7CB8" w:rsidRDefault="00FB7CB8" w:rsidP="00FB7CB8">
      <w:pPr>
        <w:pStyle w:val="af0"/>
      </w:pPr>
      <w:r>
        <w:t xml:space="preserve">Местные и </w:t>
      </w:r>
      <w:proofErr w:type="gramStart"/>
      <w:r>
        <w:t>возобновляемый</w:t>
      </w:r>
      <w:proofErr w:type="gramEnd"/>
      <w:r>
        <w:t xml:space="preserve"> источники энергии на территории города отсутствуют.</w:t>
      </w:r>
    </w:p>
    <w:p w:rsidR="00FB7CB8" w:rsidRDefault="00FB7CB8" w:rsidP="00FB7CB8">
      <w:pPr>
        <w:pStyle w:val="af0"/>
      </w:pPr>
    </w:p>
    <w:p w:rsidR="00FB7CB8" w:rsidRDefault="00FB7CB8" w:rsidP="00FB7CB8">
      <w:pPr>
        <w:pStyle w:val="10"/>
        <w:rPr>
          <w:shd w:val="clear" w:color="auto" w:fill="FFFFFF"/>
        </w:rPr>
      </w:pPr>
      <w:bookmarkStart w:id="475" w:name="_Toc137555527"/>
      <w:r>
        <w:rPr>
          <w:shd w:val="clear" w:color="auto" w:fill="FFFFFF"/>
        </w:rPr>
        <w:lastRenderedPageBreak/>
        <w:t>Раздел 6 Предложения по строительству, реконструкции и (или) модернизации тепловых сетей</w:t>
      </w:r>
      <w:bookmarkEnd w:id="475"/>
    </w:p>
    <w:p w:rsidR="00FB7CB8" w:rsidRDefault="00FB7CB8" w:rsidP="00FB7CB8"/>
    <w:p w:rsidR="00FB7CB8" w:rsidRDefault="00FB7CB8" w:rsidP="00FB7CB8">
      <w:pPr>
        <w:pStyle w:val="11"/>
        <w:ind w:left="789"/>
        <w:rPr>
          <w:shd w:val="clear" w:color="auto" w:fill="FFFFFF"/>
        </w:rPr>
      </w:pPr>
      <w:bookmarkStart w:id="476" w:name="_Toc137555528"/>
      <w:r>
        <w:rPr>
          <w:shd w:val="clear" w:color="auto" w:fill="FFFFFF"/>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476"/>
    </w:p>
    <w:p w:rsidR="00FB7CB8" w:rsidRDefault="00FB7CB8" w:rsidP="00FB7CB8">
      <w:pPr>
        <w:pStyle w:val="af0"/>
      </w:pPr>
    </w:p>
    <w:p w:rsidR="00FB7CB8" w:rsidRDefault="00FB7CB8" w:rsidP="00FB7CB8">
      <w:pPr>
        <w:pStyle w:val="af0"/>
      </w:pPr>
      <w:r>
        <w:t xml:space="preserve">Схемой теплоснабжения не предусматривается прокладка новых и реконструкция существующих тепловых сетей, обеспечивающих перераспределение тепловой нагрузки из зон с дефицитом тепловой мощности в зоны с избытком тепловой мощности. </w:t>
      </w:r>
    </w:p>
    <w:p w:rsidR="00FB7CB8" w:rsidRDefault="00FB7CB8" w:rsidP="00FB7CB8">
      <w:pPr>
        <w:pStyle w:val="af0"/>
      </w:pPr>
    </w:p>
    <w:p w:rsidR="00FB7CB8" w:rsidRDefault="00FB7CB8" w:rsidP="00FB7CB8">
      <w:pPr>
        <w:pStyle w:val="11"/>
        <w:ind w:left="789"/>
        <w:rPr>
          <w:shd w:val="clear" w:color="auto" w:fill="FFFFFF"/>
        </w:rPr>
      </w:pPr>
      <w:bookmarkStart w:id="477" w:name="_Toc137555529"/>
      <w:r>
        <w:rPr>
          <w:shd w:val="clear" w:color="auto" w:fill="FFFFFF"/>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477"/>
    </w:p>
    <w:p w:rsidR="00FB7CB8" w:rsidRDefault="00FB7CB8" w:rsidP="00FB7CB8">
      <w:pPr>
        <w:pStyle w:val="af0"/>
      </w:pPr>
    </w:p>
    <w:p w:rsidR="00FB7CB8" w:rsidRDefault="00FB7CB8" w:rsidP="00FB7CB8">
      <w:pPr>
        <w:pStyle w:val="af0"/>
        <w:rPr>
          <w:lang w:eastAsia="ru-RU"/>
        </w:rPr>
      </w:pPr>
      <w:r>
        <w:t xml:space="preserve">Объемы строительства тепловых сетей для обеспечения перспективных приростов тепловой нагрузки на 2023-2025 гг. приведены: в таблице </w:t>
      </w:r>
      <w:fldSimple w:instr="REF _Ref136775032  \* MERGEFORMAT ">
        <w:r w:rsidRPr="00360BE0">
          <w:rPr>
            <w:rStyle w:val="affd"/>
          </w:rPr>
          <w:t xml:space="preserve">Таблица </w:t>
        </w:r>
        <w:r>
          <w:t>24</w:t>
        </w:r>
      </w:fldSimple>
      <w:r>
        <w:t>.</w:t>
      </w:r>
    </w:p>
    <w:p w:rsidR="00FB7CB8" w:rsidRDefault="00FB7CB8" w:rsidP="00FB7CB8">
      <w:pPr>
        <w:pStyle w:val="af0"/>
        <w:rPr>
          <w:lang w:eastAsia="ru-RU"/>
        </w:rPr>
      </w:pPr>
    </w:p>
    <w:p w:rsidR="00FB7CB8" w:rsidRDefault="00FB7CB8" w:rsidP="00FB7CB8">
      <w:pPr>
        <w:spacing w:after="0" w:line="360" w:lineRule="auto"/>
        <w:rPr>
          <w:rFonts w:cs="Times New Roman"/>
          <w:iCs/>
          <w:szCs w:val="26"/>
          <w:lang w:eastAsia="ru-RU"/>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78" w:name="_Toc136810108"/>
      <w:bookmarkStart w:id="479" w:name="_Toc137555588"/>
      <w:r>
        <w:lastRenderedPageBreak/>
        <w:t xml:space="preserve">Таблица </w:t>
      </w:r>
      <w:fldSimple w:instr="SEQ Таблица \* ARABIC ">
        <w:r>
          <w:rPr>
            <w:noProof/>
          </w:rPr>
          <w:t>24</w:t>
        </w:r>
      </w:fldSimple>
      <w:r>
        <w:t xml:space="preserve"> - Строительство тепловых сетей в зоне действия ООО «ТК-Советск» в 2027-2033 гг. для подключения перспективных потребителей</w:t>
      </w:r>
      <w:bookmarkEnd w:id="478"/>
      <w:bookmarkEnd w:id="479"/>
    </w:p>
    <w:tbl>
      <w:tblPr>
        <w:tblStyle w:val="af9"/>
        <w:tblW w:w="0" w:type="auto"/>
        <w:tblLook w:val="04A0"/>
      </w:tblPr>
      <w:tblGrid>
        <w:gridCol w:w="454"/>
        <w:gridCol w:w="1559"/>
        <w:gridCol w:w="1843"/>
        <w:gridCol w:w="4394"/>
        <w:gridCol w:w="1112"/>
        <w:gridCol w:w="1439"/>
        <w:gridCol w:w="1276"/>
        <w:gridCol w:w="1418"/>
        <w:gridCol w:w="1131"/>
      </w:tblGrid>
      <w:tr w:rsidR="00FB7CB8" w:rsidTr="00885E25">
        <w:tc>
          <w:tcPr>
            <w:tcW w:w="45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 п./п.</w:t>
            </w:r>
          </w:p>
        </w:tc>
        <w:tc>
          <w:tcPr>
            <w:tcW w:w="155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ЕТД</w:t>
            </w:r>
          </w:p>
        </w:tc>
        <w:tc>
          <w:tcPr>
            <w:tcW w:w="1843"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Источник теплоснабжения</w:t>
            </w:r>
          </w:p>
        </w:tc>
        <w:tc>
          <w:tcPr>
            <w:tcW w:w="439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Адрес строительства</w:t>
            </w:r>
          </w:p>
        </w:tc>
        <w:tc>
          <w:tcPr>
            <w:tcW w:w="1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Срок реализации</w:t>
            </w:r>
          </w:p>
        </w:tc>
        <w:tc>
          <w:tcPr>
            <w:tcW w:w="143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Протяжённость, п.</w:t>
            </w:r>
            <w:proofErr w:type="gramStart"/>
            <w:r>
              <w:rPr>
                <w:lang w:eastAsia="ru-RU"/>
              </w:rPr>
              <w:t>м</w:t>
            </w:r>
            <w:proofErr w:type="gramEnd"/>
            <w:r>
              <w:rPr>
                <w:lang w:eastAsia="ru-RU"/>
              </w:rPr>
              <w:t>.</w:t>
            </w:r>
          </w:p>
        </w:tc>
        <w:tc>
          <w:tcPr>
            <w:tcW w:w="1276"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 xml:space="preserve">Диаметр, </w:t>
            </w:r>
            <w:proofErr w:type="gramStart"/>
            <w:r>
              <w:rPr>
                <w:lang w:eastAsia="ru-RU"/>
              </w:rPr>
              <w:t>мм</w:t>
            </w:r>
            <w:proofErr w:type="gramEnd"/>
          </w:p>
        </w:tc>
        <w:tc>
          <w:tcPr>
            <w:tcW w:w="141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Тип прокладки</w:t>
            </w:r>
          </w:p>
        </w:tc>
        <w:tc>
          <w:tcPr>
            <w:tcW w:w="113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rPr>
                <w:lang w:eastAsia="ru-RU"/>
              </w:rPr>
            </w:pPr>
            <w:r>
              <w:rPr>
                <w:lang w:eastAsia="ru-RU"/>
              </w:rPr>
              <w:t>Тип изоляции</w:t>
            </w:r>
          </w:p>
        </w:tc>
      </w:tr>
      <w:tr w:rsidR="00FB7CB8" w:rsidTr="00885E25">
        <w:tc>
          <w:tcPr>
            <w:tcW w:w="45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w:t>
            </w:r>
          </w:p>
        </w:tc>
        <w:tc>
          <w:tcPr>
            <w:tcW w:w="155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71:22:040102</w:t>
            </w:r>
          </w:p>
        </w:tc>
        <w:tc>
          <w:tcPr>
            <w:tcW w:w="1843"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Котельная №1 ООО «ТК-Советск»</w:t>
            </w:r>
          </w:p>
        </w:tc>
        <w:tc>
          <w:tcPr>
            <w:tcW w:w="439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Малоэтажный многоквартирный жилой дом на участке 71:22:040102:1503 по ул. Энергетиков</w:t>
            </w:r>
          </w:p>
        </w:tc>
        <w:tc>
          <w:tcPr>
            <w:tcW w:w="1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2027</w:t>
            </w:r>
          </w:p>
        </w:tc>
        <w:tc>
          <w:tcPr>
            <w:tcW w:w="143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30</w:t>
            </w:r>
          </w:p>
        </w:tc>
        <w:tc>
          <w:tcPr>
            <w:tcW w:w="1276"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2Ду 80</w:t>
            </w:r>
          </w:p>
        </w:tc>
        <w:tc>
          <w:tcPr>
            <w:tcW w:w="141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бесканальная </w:t>
            </w:r>
          </w:p>
        </w:tc>
        <w:tc>
          <w:tcPr>
            <w:tcW w:w="113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ППУ</w:t>
            </w:r>
          </w:p>
        </w:tc>
      </w:tr>
      <w:tr w:rsidR="00FB7CB8" w:rsidTr="00885E25">
        <w:tc>
          <w:tcPr>
            <w:tcW w:w="45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w:t>
            </w:r>
          </w:p>
        </w:tc>
        <w:tc>
          <w:tcPr>
            <w:tcW w:w="155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71:22:040102</w:t>
            </w:r>
          </w:p>
        </w:tc>
        <w:tc>
          <w:tcPr>
            <w:tcW w:w="1843"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Котельная №1 ООО «ТК-Советск»</w:t>
            </w:r>
          </w:p>
        </w:tc>
        <w:tc>
          <w:tcPr>
            <w:tcW w:w="439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Среднеэтажный многоквартирный жилой дом на участке 71:22:040103:1355 по ул. Энергетиков</w:t>
            </w:r>
          </w:p>
        </w:tc>
        <w:tc>
          <w:tcPr>
            <w:tcW w:w="1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2029</w:t>
            </w:r>
          </w:p>
        </w:tc>
        <w:tc>
          <w:tcPr>
            <w:tcW w:w="143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150</w:t>
            </w:r>
          </w:p>
        </w:tc>
        <w:tc>
          <w:tcPr>
            <w:tcW w:w="1276"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2Ду 100</w:t>
            </w:r>
          </w:p>
        </w:tc>
        <w:tc>
          <w:tcPr>
            <w:tcW w:w="141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бесканальная </w:t>
            </w:r>
          </w:p>
        </w:tc>
        <w:tc>
          <w:tcPr>
            <w:tcW w:w="113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ППУ</w:t>
            </w:r>
          </w:p>
        </w:tc>
      </w:tr>
      <w:tr w:rsidR="00FB7CB8" w:rsidTr="00885E25">
        <w:tc>
          <w:tcPr>
            <w:tcW w:w="45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3</w:t>
            </w:r>
          </w:p>
        </w:tc>
        <w:tc>
          <w:tcPr>
            <w:tcW w:w="155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71:22:040102</w:t>
            </w:r>
          </w:p>
        </w:tc>
        <w:tc>
          <w:tcPr>
            <w:tcW w:w="1843"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Котельная №1 ООО «ТК-Советск»</w:t>
            </w:r>
          </w:p>
        </w:tc>
        <w:tc>
          <w:tcPr>
            <w:tcW w:w="439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Малоэтажный многоквартирный жилой дом на несформированном участке по ул. Энергетиков</w:t>
            </w:r>
          </w:p>
        </w:tc>
        <w:tc>
          <w:tcPr>
            <w:tcW w:w="1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2030</w:t>
            </w:r>
          </w:p>
        </w:tc>
        <w:tc>
          <w:tcPr>
            <w:tcW w:w="143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50</w:t>
            </w:r>
          </w:p>
        </w:tc>
        <w:tc>
          <w:tcPr>
            <w:tcW w:w="1276"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2Ду 80</w:t>
            </w:r>
          </w:p>
        </w:tc>
        <w:tc>
          <w:tcPr>
            <w:tcW w:w="141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бесканальная </w:t>
            </w:r>
          </w:p>
        </w:tc>
        <w:tc>
          <w:tcPr>
            <w:tcW w:w="113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ППУ</w:t>
            </w:r>
          </w:p>
        </w:tc>
      </w:tr>
      <w:tr w:rsidR="00FB7CB8" w:rsidTr="00885E25">
        <w:tc>
          <w:tcPr>
            <w:tcW w:w="45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4</w:t>
            </w:r>
          </w:p>
        </w:tc>
        <w:tc>
          <w:tcPr>
            <w:tcW w:w="155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71:22:040102</w:t>
            </w:r>
          </w:p>
        </w:tc>
        <w:tc>
          <w:tcPr>
            <w:tcW w:w="1843"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Котельная №1 ООО «ТК-Советск»</w:t>
            </w:r>
          </w:p>
        </w:tc>
        <w:tc>
          <w:tcPr>
            <w:tcW w:w="439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Малоэтажная многоквартирная застройка на участках 71:22:040103:120</w:t>
            </w:r>
            <w:r>
              <w:br/>
              <w:t>71:22:040103:1141</w:t>
            </w:r>
            <w:r>
              <w:br/>
              <w:t>71:22:040103:1160</w:t>
            </w:r>
          </w:p>
          <w:p w:rsidR="00FB7CB8" w:rsidRDefault="00FB7CB8" w:rsidP="00885E25">
            <w:pPr>
              <w:pStyle w:val="103"/>
            </w:pPr>
            <w:r>
              <w:t>ул. Энергетиков</w:t>
            </w:r>
          </w:p>
        </w:tc>
        <w:tc>
          <w:tcPr>
            <w:tcW w:w="1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2031-2033</w:t>
            </w:r>
          </w:p>
        </w:tc>
        <w:tc>
          <w:tcPr>
            <w:tcW w:w="143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100</w:t>
            </w:r>
          </w:p>
        </w:tc>
        <w:tc>
          <w:tcPr>
            <w:tcW w:w="1276"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2Ду 100</w:t>
            </w:r>
          </w:p>
        </w:tc>
        <w:tc>
          <w:tcPr>
            <w:tcW w:w="141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бесканальная </w:t>
            </w:r>
          </w:p>
        </w:tc>
        <w:tc>
          <w:tcPr>
            <w:tcW w:w="113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ППУ</w:t>
            </w:r>
          </w:p>
        </w:tc>
      </w:tr>
    </w:tbl>
    <w:p w:rsidR="00FB7CB8" w:rsidRDefault="00FB7CB8" w:rsidP="00FB7CB8">
      <w:pPr>
        <w:spacing w:after="0" w:line="360" w:lineRule="auto"/>
        <w:rPr>
          <w:rFonts w:cs="Times New Roman"/>
          <w:iCs/>
          <w:szCs w:val="26"/>
          <w:lang w:eastAsia="ru-RU"/>
        </w:rPr>
        <w:sectPr w:rsidR="00FB7CB8">
          <w:pgSz w:w="16838" w:h="11906" w:orient="landscape"/>
          <w:pgMar w:top="1701" w:right="1134" w:bottom="850" w:left="1134" w:header="284" w:footer="708" w:gutter="0"/>
          <w:cols w:space="720"/>
          <w:docGrid w:linePitch="360"/>
        </w:sectPr>
      </w:pPr>
    </w:p>
    <w:p w:rsidR="00FB7CB8" w:rsidRDefault="00FB7CB8" w:rsidP="00FB7CB8">
      <w:pPr>
        <w:pStyle w:val="11"/>
        <w:ind w:left="789"/>
        <w:rPr>
          <w:shd w:val="clear" w:color="auto" w:fill="FFFFFF"/>
        </w:rPr>
      </w:pPr>
      <w:bookmarkStart w:id="480" w:name="_Toc137555530"/>
      <w:r>
        <w:rPr>
          <w:shd w:val="clear" w:color="auto" w:fill="FFFFFF"/>
        </w:rPr>
        <w:lastRenderedPageBreak/>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80"/>
    </w:p>
    <w:p w:rsidR="00FB7CB8" w:rsidRDefault="00FB7CB8" w:rsidP="00FB7CB8">
      <w:pPr>
        <w:pStyle w:val="af0"/>
      </w:pPr>
      <w:r>
        <w:t xml:space="preserve">Предложения по строительству тепловых сетей, обеспечивающих условия, при наличии которых </w:t>
      </w:r>
      <w:proofErr w:type="gramStart"/>
      <w:r>
        <w:t>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roofErr w:type="gramEnd"/>
      <w:r>
        <w:t>, в связи с наличием единственного источника теплоснабжения.</w:t>
      </w:r>
    </w:p>
    <w:p w:rsidR="00FB7CB8" w:rsidRDefault="00FB7CB8" w:rsidP="00FB7CB8">
      <w:pPr>
        <w:pStyle w:val="af0"/>
      </w:pPr>
    </w:p>
    <w:p w:rsidR="00FB7CB8" w:rsidRDefault="00FB7CB8" w:rsidP="00FB7CB8">
      <w:pPr>
        <w:pStyle w:val="11"/>
        <w:ind w:left="789"/>
        <w:rPr>
          <w:shd w:val="clear" w:color="auto" w:fill="FFFFFF"/>
        </w:rPr>
      </w:pPr>
      <w:bookmarkStart w:id="481" w:name="_Toc137555531"/>
      <w:r>
        <w:rPr>
          <w:shd w:val="clear" w:color="auto" w:fill="FFFFFF"/>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81"/>
      <w:r>
        <w:rPr>
          <w:shd w:val="clear" w:color="auto" w:fill="FFFFFF"/>
        </w:rPr>
        <w:t xml:space="preserve"> </w:t>
      </w:r>
    </w:p>
    <w:p w:rsidR="00FB7CB8" w:rsidRDefault="00FB7CB8" w:rsidP="00FB7CB8">
      <w:pPr>
        <w:pStyle w:val="af0"/>
      </w:pPr>
      <w: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 в связи с наличием единственного источника теплоснабжения.</w:t>
      </w:r>
    </w:p>
    <w:p w:rsidR="00FB7CB8" w:rsidRDefault="00FB7CB8" w:rsidP="00FB7CB8">
      <w:pPr>
        <w:pStyle w:val="af0"/>
      </w:pPr>
    </w:p>
    <w:p w:rsidR="00FB7CB8" w:rsidRDefault="00FB7CB8" w:rsidP="00FB7CB8">
      <w:pPr>
        <w:pStyle w:val="11"/>
        <w:ind w:left="789"/>
      </w:pPr>
      <w:bookmarkStart w:id="482" w:name="_Toc137555532"/>
      <w:r>
        <w:rPr>
          <w:shd w:val="clear" w:color="auto" w:fill="FFFFFF"/>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482"/>
    </w:p>
    <w:p w:rsidR="00FB7CB8" w:rsidRDefault="00FB7CB8" w:rsidP="00FB7CB8">
      <w:pPr>
        <w:pStyle w:val="af0"/>
        <w:rPr>
          <w:shd w:val="clear" w:color="auto" w:fill="FFFFFF"/>
        </w:rPr>
      </w:pPr>
      <w:proofErr w:type="gramStart"/>
      <w:r>
        <w:t xml:space="preserve">В соответствии с п. 2 ПП РФ от 22.02.2012 №154 «О требованиях к схемам теплоснабжения, порядку их разработки и утверждения» </w:t>
      </w:r>
      <w:r>
        <w:rPr>
          <w:shd w:val="clear" w:color="auto" w:fill="FFFFFF"/>
        </w:rPr>
        <w:t xml:space="preserve">при разработке и актуализации схем теплоснабжения поселений, городских округов с численностью населения до 100 тыс. человек разработка Главы 3 "Электронная модель системы теплоснабжения поселения, городского округа, города федерального значения" не является обязательной. </w:t>
      </w:r>
      <w:proofErr w:type="gramEnd"/>
    </w:p>
    <w:p w:rsidR="00FB7CB8" w:rsidRDefault="00FB7CB8" w:rsidP="00FB7CB8">
      <w:pPr>
        <w:pStyle w:val="af0"/>
        <w:rPr>
          <w:shd w:val="clear" w:color="auto" w:fill="FFFFFF"/>
        </w:rPr>
      </w:pPr>
      <w:r>
        <w:rPr>
          <w:shd w:val="clear" w:color="auto" w:fill="FFFFFF"/>
        </w:rPr>
        <w:t xml:space="preserve">Наличие Главы 3 "Электронная модель системы теплоснабжения поселения, городского округа, города федерального значения" не предусмотрено Техническим заданием на актуализацию Схемы теплоснабжения. </w:t>
      </w:r>
    </w:p>
    <w:p w:rsidR="00FB7CB8" w:rsidRDefault="00FB7CB8" w:rsidP="00FB7CB8">
      <w:pPr>
        <w:pStyle w:val="af0"/>
      </w:pPr>
      <w:r>
        <w:rPr>
          <w:shd w:val="clear" w:color="auto" w:fill="FFFFFF"/>
        </w:rPr>
        <w:t xml:space="preserve">Ввиду отсутствия электронной модели, расчет надежности тепловых сетей не выполнялся. </w:t>
      </w:r>
    </w:p>
    <w:p w:rsidR="00FB7CB8" w:rsidRDefault="00FB7CB8" w:rsidP="00FB7CB8">
      <w:pPr>
        <w:pStyle w:val="10"/>
      </w:pPr>
      <w:bookmarkStart w:id="483" w:name="_Toc137555533"/>
      <w:r>
        <w:lastRenderedPageBreak/>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3"/>
    </w:p>
    <w:p w:rsidR="00FB7CB8" w:rsidRDefault="00FB7CB8" w:rsidP="00FB7CB8">
      <w:pPr>
        <w:pStyle w:val="af0"/>
      </w:pPr>
    </w:p>
    <w:p w:rsidR="00FB7CB8" w:rsidRDefault="00FB7CB8" w:rsidP="00FB7CB8">
      <w:pPr>
        <w:pStyle w:val="af0"/>
      </w:pPr>
      <w:r>
        <w:t>Результаты расчета ценовых (тарифных) последствий для потребителей</w:t>
      </w:r>
      <w:proofErr w:type="gramStart"/>
      <w:r>
        <w:t xml:space="preserve"> В</w:t>
      </w:r>
      <w:proofErr w:type="gramEnd"/>
      <w:r>
        <w:t xml:space="preserve"> Главе 9 Обосновывающих материалов показали технико-экономическую неэффективность закрытия ГВС в системе теплоснабжения г. Советск, в связи с чем в настоящей актуализации предусмотрен отказ от закрытия системы ГВС и сохранения существующей открытой схемы для Потребителей. </w:t>
      </w:r>
    </w:p>
    <w:p w:rsidR="00FB7CB8" w:rsidRDefault="00FB7CB8" w:rsidP="00FB7CB8">
      <w:pPr>
        <w:pStyle w:val="af0"/>
      </w:pPr>
      <w:r>
        <w:t>Кроме того, 28 сентября 2022 года в ответ на заявку о техническом присоединен</w:t>
      </w:r>
      <w:proofErr w:type="gramStart"/>
      <w:r>
        <w:t>ии ООО</w:t>
      </w:r>
      <w:proofErr w:type="gramEnd"/>
      <w:r>
        <w:t xml:space="preserve"> «ТК-Советск» к сетям холодного водоснабжения получен ответ от МУП «Партнёр» о невозможности реализации данных мероприятий в связи с отсутствием поставки холодной воды в необходимом объёме (</w:t>
      </w:r>
      <w:fldSimple w:instr="REF _Ref136768190">
        <w:r>
          <w:t xml:space="preserve">Рисунок </w:t>
        </w:r>
        <w:r>
          <w:rPr>
            <w:noProof/>
          </w:rPr>
          <w:t>6</w:t>
        </w:r>
      </w:fldSimple>
      <w:r>
        <w:t>). Для реализации мероприятий по повышению производственных мощностей системы холодного водоснабжения необходимы значительные денежные вложения, которых ни в МКП «Партнёр», ни в МО г. Советск не имеются.</w:t>
      </w:r>
    </w:p>
    <w:p w:rsidR="00FB7CB8" w:rsidRDefault="00FB7CB8" w:rsidP="00FB7CB8">
      <w:pPr>
        <w:pStyle w:val="af0"/>
      </w:pPr>
    </w:p>
    <w:p w:rsidR="00FB7CB8" w:rsidRDefault="00FB7CB8" w:rsidP="00FB7CB8">
      <w:pPr>
        <w:pStyle w:val="afff5"/>
        <w:keepNext/>
      </w:pPr>
      <w:r>
        <w:rPr>
          <w:noProof/>
          <w:lang w:eastAsia="ru-RU"/>
        </w:rPr>
        <w:lastRenderedPageBreak/>
        <w:drawing>
          <wp:inline distT="0" distB="0" distL="0" distR="0">
            <wp:extent cx="5887085" cy="8060690"/>
            <wp:effectExtent l="0" t="0" r="0" b="0"/>
            <wp:docPr id="8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pic:cNvPicPr>
                  </pic:nvPicPr>
                  <pic:blipFill>
                    <a:blip r:embed="rId46" cstate="print"/>
                    <a:stretch/>
                  </pic:blipFill>
                  <pic:spPr bwMode="auto">
                    <a:xfrm>
                      <a:off x="0" y="0"/>
                      <a:ext cx="5887085" cy="8060690"/>
                    </a:xfrm>
                    <a:prstGeom prst="rect">
                      <a:avLst/>
                    </a:prstGeom>
                    <a:noFill/>
                    <a:ln>
                      <a:noFill/>
                    </a:ln>
                  </pic:spPr>
                </pic:pic>
              </a:graphicData>
            </a:graphic>
          </wp:inline>
        </w:drawing>
      </w:r>
    </w:p>
    <w:p w:rsidR="00FB7CB8" w:rsidRDefault="00FB7CB8" w:rsidP="00FB7CB8">
      <w:pPr>
        <w:pStyle w:val="afffff0"/>
      </w:pPr>
      <w:r>
        <w:t xml:space="preserve">Рисунок </w:t>
      </w:r>
      <w:fldSimple w:instr="SEQ Рисунок \* ARABIC ">
        <w:r>
          <w:rPr>
            <w:noProof/>
          </w:rPr>
          <w:t>6</w:t>
        </w:r>
      </w:fldSimple>
      <w:r>
        <w:t xml:space="preserve"> – Ответ от МУП «Партнёр» о невозможности реализации мероприятий</w:t>
      </w:r>
    </w:p>
    <w:p w:rsidR="00FB7CB8" w:rsidRDefault="00FB7CB8" w:rsidP="00FB7CB8">
      <w:pPr>
        <w:pStyle w:val="af0"/>
      </w:pPr>
    </w:p>
    <w:p w:rsidR="00FB7CB8" w:rsidRDefault="00FB7CB8" w:rsidP="00FB7CB8">
      <w:pPr>
        <w:pStyle w:val="af0"/>
      </w:pPr>
    </w:p>
    <w:p w:rsidR="00FB7CB8" w:rsidRDefault="00FB7CB8" w:rsidP="00FB7CB8">
      <w:pPr>
        <w:pStyle w:val="af0"/>
      </w:pPr>
    </w:p>
    <w:p w:rsidR="00FB7CB8" w:rsidRDefault="00FB7CB8" w:rsidP="00FB7CB8">
      <w:pPr>
        <w:pStyle w:val="10"/>
      </w:pPr>
      <w:bookmarkStart w:id="484" w:name="_Toc137555534"/>
      <w:r>
        <w:lastRenderedPageBreak/>
        <w:t>Раздел 8 Перспективные топливные балансы</w:t>
      </w:r>
      <w:bookmarkEnd w:id="484"/>
    </w:p>
    <w:p w:rsidR="00FB7CB8" w:rsidRDefault="00FB7CB8" w:rsidP="00FB7CB8">
      <w:pPr>
        <w:pStyle w:val="af0"/>
      </w:pPr>
    </w:p>
    <w:p w:rsidR="00FB7CB8" w:rsidRDefault="00FB7CB8" w:rsidP="00FB7CB8">
      <w:pPr>
        <w:pStyle w:val="11"/>
        <w:ind w:left="789"/>
      </w:pPr>
      <w:bookmarkStart w:id="485" w:name="_Toc137555535"/>
      <w: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485"/>
    </w:p>
    <w:p w:rsidR="00FB7CB8" w:rsidRDefault="00FB7CB8" w:rsidP="00FB7CB8">
      <w:pPr>
        <w:pStyle w:val="af0"/>
      </w:pPr>
    </w:p>
    <w:p w:rsidR="00FB7CB8" w:rsidRDefault="00FB7CB8" w:rsidP="00FB7CB8">
      <w:pPr>
        <w:pStyle w:val="af0"/>
      </w:pPr>
      <w:proofErr w:type="gramStart"/>
      <w:r>
        <w:t xml:space="preserve">Значения перспективных максимальных часовых и годовых расходов основного топлива (в эквиваленте условного топлива) на источниках теплоснабжения (для зимнего, летнего и переходного периодов) приведены в таблице </w:t>
      </w:r>
      <w:r>
        <w:rPr>
          <w:szCs w:val="24"/>
        </w:rPr>
        <w:t>50</w:t>
      </w:r>
      <w:r>
        <w:t>.</w:t>
      </w:r>
      <w:proofErr w:type="gramEnd"/>
      <w:r>
        <w:t xml:space="preserve"> </w:t>
      </w:r>
      <w:proofErr w:type="gramStart"/>
      <w:r>
        <w:t>При этом основным как проектным, так и фактическим) топливом для источников теплоснабжения на рассматриваемую перспективу остается природный газ.</w:t>
      </w:r>
      <w:proofErr w:type="gramEnd"/>
    </w:p>
    <w:p w:rsidR="00FB7CB8" w:rsidRDefault="00FB7CB8" w:rsidP="00FB7CB8">
      <w:pPr>
        <w:pStyle w:val="af0"/>
      </w:pPr>
    </w:p>
    <w:p w:rsidR="00FB7CB8" w:rsidRDefault="00FB7CB8" w:rsidP="00FB7CB8">
      <w:pPr>
        <w:pStyle w:val="af0"/>
      </w:pPr>
      <w:r>
        <w:t xml:space="preserve">В таблицах </w:t>
      </w:r>
      <w:fldSimple w:instr="REF _Ref136784655  \* MERGEFORMAT ">
        <w:r w:rsidRPr="00360BE0">
          <w:rPr>
            <w:rStyle w:val="affd"/>
          </w:rPr>
          <w:t xml:space="preserve">Таблица </w:t>
        </w:r>
        <w:r>
          <w:t>25</w:t>
        </w:r>
      </w:fldSimple>
      <w:r>
        <w:t xml:space="preserve"> - </w:t>
      </w:r>
      <w:fldSimple w:instr="REF _Ref136784657  \* MERGEFORMAT ">
        <w:r w:rsidRPr="00360BE0">
          <w:rPr>
            <w:rStyle w:val="affd"/>
          </w:rPr>
          <w:t xml:space="preserve">Таблица </w:t>
        </w:r>
        <w:r>
          <w:t>30</w:t>
        </w:r>
      </w:fldSimple>
      <w:r>
        <w:t xml:space="preserve"> представлены результаты расчетов перспективных топливных балансов котельной №1 по следующим показателям: </w:t>
      </w:r>
    </w:p>
    <w:p w:rsidR="00FB7CB8" w:rsidRDefault="00FB7CB8" w:rsidP="00FB7CB8">
      <w:pPr>
        <w:pStyle w:val="a"/>
        <w:numPr>
          <w:ilvl w:val="0"/>
          <w:numId w:val="0"/>
        </w:numPr>
        <w:ind w:left="1080" w:hanging="360"/>
      </w:pPr>
      <w:r>
        <w:t xml:space="preserve">прогнозные значения выработки тепловой энергии; </w:t>
      </w:r>
    </w:p>
    <w:p w:rsidR="00FB7CB8" w:rsidRDefault="00FB7CB8" w:rsidP="00FB7CB8">
      <w:pPr>
        <w:pStyle w:val="a"/>
        <w:numPr>
          <w:ilvl w:val="0"/>
          <w:numId w:val="0"/>
        </w:numPr>
        <w:ind w:left="1080" w:hanging="360"/>
      </w:pPr>
      <w:r>
        <w:t xml:space="preserve">удельный расход условного топлива на выработку тепловой энергии; </w:t>
      </w:r>
    </w:p>
    <w:p w:rsidR="00FB7CB8" w:rsidRDefault="00FB7CB8" w:rsidP="00FB7CB8">
      <w:pPr>
        <w:pStyle w:val="a"/>
        <w:numPr>
          <w:ilvl w:val="0"/>
          <w:numId w:val="0"/>
        </w:numPr>
        <w:ind w:left="1080" w:hanging="360"/>
      </w:pPr>
      <w:r>
        <w:t xml:space="preserve">прогнозные значения расходов условного топлива на выработку тепловой энергии; </w:t>
      </w:r>
    </w:p>
    <w:p w:rsidR="00FB7CB8" w:rsidRDefault="00FB7CB8" w:rsidP="00FB7CB8">
      <w:pPr>
        <w:pStyle w:val="a"/>
        <w:numPr>
          <w:ilvl w:val="0"/>
          <w:numId w:val="0"/>
        </w:numPr>
        <w:ind w:left="1080" w:hanging="360"/>
      </w:pPr>
      <w:r>
        <w:t xml:space="preserve">прогнозные значения расходов натурального топлива на выработку тепловой энергии; </w:t>
      </w:r>
    </w:p>
    <w:p w:rsidR="00FB7CB8" w:rsidRDefault="00FB7CB8" w:rsidP="00FB7CB8">
      <w:pPr>
        <w:pStyle w:val="a"/>
        <w:numPr>
          <w:ilvl w:val="0"/>
          <w:numId w:val="0"/>
        </w:numPr>
        <w:ind w:left="1080" w:hanging="360"/>
      </w:pPr>
      <w:r>
        <w:t xml:space="preserve">максимальный часовой расход (зимний период) натурального топлива на выработку тепловой энергии; </w:t>
      </w:r>
    </w:p>
    <w:p w:rsidR="00FB7CB8" w:rsidRDefault="00FB7CB8" w:rsidP="00FB7CB8">
      <w:pPr>
        <w:pStyle w:val="a"/>
        <w:numPr>
          <w:ilvl w:val="0"/>
          <w:numId w:val="0"/>
        </w:numPr>
        <w:ind w:left="1080" w:hanging="360"/>
      </w:pPr>
      <w:r>
        <w:t>максимальный часовой расход (летний период) натурального топлива на выработку тепловой энергии.</w:t>
      </w:r>
    </w:p>
    <w:p w:rsidR="00FB7CB8" w:rsidRDefault="00FB7CB8" w:rsidP="00FB7CB8">
      <w:pPr>
        <w:pStyle w:val="af0"/>
      </w:pPr>
    </w:p>
    <w:p w:rsidR="00FB7CB8" w:rsidRDefault="00FB7CB8" w:rsidP="00FB7CB8">
      <w:pPr>
        <w:spacing w:after="0" w:line="360" w:lineRule="auto"/>
        <w:rPr>
          <w:rFonts w:cs="Times New Roman"/>
          <w:iCs/>
          <w:szCs w:val="26"/>
        </w:rPr>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486" w:name="_Toc136810112"/>
      <w:bookmarkStart w:id="487" w:name="_Toc137555589"/>
      <w:r>
        <w:lastRenderedPageBreak/>
        <w:t xml:space="preserve">Таблица </w:t>
      </w:r>
      <w:fldSimple w:instr="SEQ Таблица \* ARABIC ">
        <w:r>
          <w:rPr>
            <w:noProof/>
          </w:rPr>
          <w:t>25</w:t>
        </w:r>
      </w:fldSimple>
      <w:r>
        <w:t xml:space="preserve"> - Прогнозные значения выработки тепловой энергии источниками тепловой энерг</w:t>
      </w:r>
      <w:proofErr w:type="gramStart"/>
      <w:r>
        <w:t>ии ООО</w:t>
      </w:r>
      <w:proofErr w:type="gramEnd"/>
      <w:r>
        <w:t xml:space="preserve"> «ТК-Советск», тыс. Гкал</w:t>
      </w:r>
      <w:bookmarkEnd w:id="486"/>
      <w:bookmarkEnd w:id="487"/>
    </w:p>
    <w:tbl>
      <w:tblPr>
        <w:tblW w:w="5000" w:type="pct"/>
        <w:tblCellMar>
          <w:left w:w="0" w:type="dxa"/>
          <w:right w:w="0" w:type="dxa"/>
        </w:tblCellMar>
        <w:tblLook w:val="04A0"/>
      </w:tblPr>
      <w:tblGrid>
        <w:gridCol w:w="1007"/>
        <w:gridCol w:w="1400"/>
        <w:gridCol w:w="1461"/>
        <w:gridCol w:w="675"/>
        <w:gridCol w:w="675"/>
        <w:gridCol w:w="674"/>
        <w:gridCol w:w="674"/>
        <w:gridCol w:w="674"/>
        <w:gridCol w:w="674"/>
        <w:gridCol w:w="674"/>
        <w:gridCol w:w="674"/>
        <w:gridCol w:w="674"/>
        <w:gridCol w:w="674"/>
        <w:gridCol w:w="674"/>
        <w:gridCol w:w="674"/>
        <w:gridCol w:w="674"/>
        <w:gridCol w:w="674"/>
        <w:gridCol w:w="674"/>
        <w:gridCol w:w="680"/>
      </w:tblGrid>
      <w:tr w:rsidR="00FB7CB8" w:rsidTr="00885E25">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N котельной</w:t>
            </w:r>
          </w:p>
        </w:tc>
        <w:tc>
          <w:tcPr>
            <w:tcW w:w="47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котельной</w:t>
            </w:r>
          </w:p>
        </w:tc>
        <w:tc>
          <w:tcPr>
            <w:tcW w:w="498"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3683"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Выработка тепловой энергии</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B16F40" w:rsidRDefault="00FB7CB8" w:rsidP="00885E25">
            <w:pPr>
              <w:pStyle w:val="103"/>
              <w:rPr>
                <w:bCs/>
                <w:lang w:eastAsia="ru-RU"/>
              </w:rPr>
            </w:pPr>
            <w:r w:rsidRPr="00B16F40">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B16F40" w:rsidRDefault="00FB7CB8" w:rsidP="00885E25">
            <w:pPr>
              <w:pStyle w:val="103"/>
              <w:rPr>
                <w:b/>
                <w:lang w:eastAsia="ru-RU"/>
              </w:rPr>
            </w:pPr>
            <w:r w:rsidRPr="00B16F40">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43"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47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Котельная №1</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85,47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91,76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89,21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87,93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92,72</w:t>
            </w:r>
          </w:p>
        </w:tc>
      </w:tr>
      <w:tr w:rsidR="00FB7CB8" w:rsidTr="00885E25">
        <w:tc>
          <w:tcPr>
            <w:tcW w:w="819"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природный газ</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85,47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91,76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89,21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87,93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92,72</w:t>
            </w:r>
          </w:p>
        </w:tc>
      </w:tr>
      <w:tr w:rsidR="00FB7CB8" w:rsidTr="00885E25">
        <w:tc>
          <w:tcPr>
            <w:tcW w:w="819"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уголь</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r>
      <w:tr w:rsidR="00FB7CB8" w:rsidTr="00885E25">
        <w:tc>
          <w:tcPr>
            <w:tcW w:w="819"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СУГ</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rFonts w:ascii="Arial" w:hAnsi="Arial"/>
                <w:sz w:val="24"/>
                <w:szCs w:val="24"/>
              </w:rPr>
            </w:pPr>
          </w:p>
        </w:tc>
      </w:tr>
      <w:tr w:rsidR="00FB7CB8" w:rsidTr="00885E25">
        <w:tc>
          <w:tcPr>
            <w:tcW w:w="819"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Итого</w:t>
            </w:r>
          </w:p>
        </w:tc>
        <w:tc>
          <w:tcPr>
            <w:tcW w:w="49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85,47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91,76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91,82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89,21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84,09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87,93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90,32</w:t>
            </w:r>
          </w:p>
        </w:tc>
        <w:tc>
          <w:tcPr>
            <w:tcW w:w="23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92,72</w:t>
            </w:r>
          </w:p>
        </w:tc>
      </w:tr>
    </w:tbl>
    <w:p w:rsidR="00FB7CB8" w:rsidRDefault="00FB7CB8" w:rsidP="00FB7CB8">
      <w:pPr>
        <w:pStyle w:val="af0"/>
      </w:pPr>
    </w:p>
    <w:p w:rsidR="00FB7CB8" w:rsidRDefault="00FB7CB8" w:rsidP="00FB7CB8">
      <w:pPr>
        <w:pStyle w:val="aff1"/>
      </w:pPr>
      <w:bookmarkStart w:id="488" w:name="_Toc136810113"/>
      <w:bookmarkStart w:id="489" w:name="_Toc137555590"/>
      <w:r>
        <w:t xml:space="preserve">Таблица </w:t>
      </w:r>
      <w:fldSimple w:instr="SEQ Таблица \* ARABIC ">
        <w:r>
          <w:rPr>
            <w:noProof/>
          </w:rPr>
          <w:t>26</w:t>
        </w:r>
      </w:fldSimple>
      <w:r>
        <w:t xml:space="preserve"> - Удельный расход условного топлива на выработку тепловой энергии источниками тепловой энерг</w:t>
      </w:r>
      <w:proofErr w:type="gramStart"/>
      <w:r>
        <w:t>ии ООО</w:t>
      </w:r>
      <w:proofErr w:type="gramEnd"/>
      <w:r>
        <w:t xml:space="preserve"> «ТК-Советск», кг у.т./Гкал</w:t>
      </w:r>
      <w:bookmarkEnd w:id="488"/>
      <w:bookmarkEnd w:id="489"/>
    </w:p>
    <w:tbl>
      <w:tblPr>
        <w:tblW w:w="14660" w:type="dxa"/>
        <w:tblCellMar>
          <w:left w:w="0" w:type="dxa"/>
          <w:right w:w="0" w:type="dxa"/>
        </w:tblCellMar>
        <w:tblLook w:val="04A0"/>
      </w:tblPr>
      <w:tblGrid>
        <w:gridCol w:w="1038"/>
        <w:gridCol w:w="1339"/>
        <w:gridCol w:w="1496"/>
        <w:gridCol w:w="674"/>
        <w:gridCol w:w="674"/>
        <w:gridCol w:w="674"/>
        <w:gridCol w:w="674"/>
        <w:gridCol w:w="674"/>
        <w:gridCol w:w="675"/>
        <w:gridCol w:w="674"/>
        <w:gridCol w:w="674"/>
        <w:gridCol w:w="674"/>
        <w:gridCol w:w="674"/>
        <w:gridCol w:w="675"/>
        <w:gridCol w:w="674"/>
        <w:gridCol w:w="674"/>
        <w:gridCol w:w="674"/>
        <w:gridCol w:w="674"/>
        <w:gridCol w:w="675"/>
      </w:tblGrid>
      <w:tr w:rsidR="00FB7CB8" w:rsidTr="00885E25">
        <w:tc>
          <w:tcPr>
            <w:tcW w:w="1038"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N котельной</w:t>
            </w:r>
          </w:p>
        </w:tc>
        <w:tc>
          <w:tcPr>
            <w:tcW w:w="1339"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котельной</w:t>
            </w:r>
          </w:p>
        </w:tc>
        <w:tc>
          <w:tcPr>
            <w:tcW w:w="1496"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10787" w:type="dxa"/>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Удельный расход условного топлива</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Cs/>
                <w:lang w:eastAsia="ru-RU"/>
              </w:rPr>
            </w:pPr>
            <w:r w:rsidRPr="00116BAA">
              <w:rPr>
                <w:bCs/>
                <w:lang w:eastAsia="ru-RU"/>
              </w:rPr>
              <w:t>2022</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
                <w:lang w:eastAsia="ru-RU"/>
              </w:rPr>
            </w:pPr>
            <w:r w:rsidRPr="00116BAA">
              <w:rPr>
                <w:b/>
                <w:lang w:eastAsia="ru-RU"/>
              </w:rPr>
              <w:t>2023</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10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13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Котельная №1</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природный газ</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156,11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142,92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157,24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r>
      <w:tr w:rsidR="00FB7CB8" w:rsidTr="00885E25">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природный газ</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156,11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142,92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157,24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r>
      <w:tr w:rsidR="00FB7CB8" w:rsidTr="00885E25">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уголь</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СУГ</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r>
      <w:tr w:rsidR="00FB7CB8" w:rsidTr="00885E25">
        <w:tc>
          <w:tcPr>
            <w:tcW w:w="2377" w:type="dxa"/>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Итого</w:t>
            </w:r>
          </w:p>
        </w:tc>
        <w:tc>
          <w:tcPr>
            <w:tcW w:w="1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156,11</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142,92</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157,30</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157,36</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157,24</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6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r>
    </w:tbl>
    <w:p w:rsidR="00FB7CB8" w:rsidRDefault="00FB7CB8" w:rsidP="00FB7CB8">
      <w:pPr>
        <w:pStyle w:val="af0"/>
      </w:pPr>
    </w:p>
    <w:p w:rsidR="00FB7CB8" w:rsidRDefault="00FB7CB8" w:rsidP="00FB7CB8">
      <w:pPr>
        <w:pStyle w:val="aff1"/>
      </w:pPr>
      <w:bookmarkStart w:id="490" w:name="_Toc136810114"/>
      <w:bookmarkStart w:id="491" w:name="_Toc137555591"/>
      <w:r>
        <w:t xml:space="preserve">Таблица </w:t>
      </w:r>
      <w:fldSimple w:instr="SEQ Таблица \* ARABIC ">
        <w:r>
          <w:rPr>
            <w:noProof/>
          </w:rPr>
          <w:t>27</w:t>
        </w:r>
      </w:fldSimple>
      <w:r>
        <w:t xml:space="preserve"> - Прогнозные значения расходов условного топлива на выработку тепловой энергии источниками тепловой энергии ООО «ТК-Советск», т у.</w:t>
      </w:r>
      <w:proofErr w:type="gramStart"/>
      <w:r>
        <w:t>т</w:t>
      </w:r>
      <w:proofErr w:type="gramEnd"/>
      <w:r>
        <w:t>.</w:t>
      </w:r>
      <w:bookmarkEnd w:id="490"/>
      <w:bookmarkEnd w:id="491"/>
    </w:p>
    <w:tbl>
      <w:tblPr>
        <w:tblW w:w="5000" w:type="pct"/>
        <w:tblCellMar>
          <w:left w:w="0" w:type="dxa"/>
          <w:right w:w="0" w:type="dxa"/>
        </w:tblCellMar>
        <w:tblLook w:val="04A0"/>
      </w:tblPr>
      <w:tblGrid>
        <w:gridCol w:w="1039"/>
        <w:gridCol w:w="1344"/>
        <w:gridCol w:w="1499"/>
        <w:gridCol w:w="675"/>
        <w:gridCol w:w="675"/>
        <w:gridCol w:w="674"/>
        <w:gridCol w:w="674"/>
        <w:gridCol w:w="674"/>
        <w:gridCol w:w="674"/>
        <w:gridCol w:w="674"/>
        <w:gridCol w:w="674"/>
        <w:gridCol w:w="674"/>
        <w:gridCol w:w="674"/>
        <w:gridCol w:w="674"/>
        <w:gridCol w:w="674"/>
        <w:gridCol w:w="674"/>
        <w:gridCol w:w="674"/>
        <w:gridCol w:w="674"/>
        <w:gridCol w:w="666"/>
      </w:tblGrid>
      <w:tr w:rsidR="00FB7CB8" w:rsidTr="00885E25">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3677"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Расход условного топлива</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Cs/>
                <w:lang w:eastAsia="ru-RU"/>
              </w:rPr>
            </w:pPr>
            <w:r w:rsidRPr="00116BAA">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
                <w:lang w:eastAsia="ru-RU"/>
              </w:rPr>
            </w:pPr>
            <w:r w:rsidRPr="00116BAA">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11212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14434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13507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13720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14094</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14468</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11212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14434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13507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13720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14094</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14468</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11212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14434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12887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13121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13507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13720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14094</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14468</w:t>
            </w:r>
          </w:p>
        </w:tc>
      </w:tr>
    </w:tbl>
    <w:p w:rsidR="00FB7CB8" w:rsidRDefault="00FB7CB8" w:rsidP="00FB7CB8">
      <w:pPr>
        <w:pStyle w:val="af0"/>
      </w:pPr>
      <w:r>
        <w:br w:type="page" w:clear="all"/>
      </w:r>
    </w:p>
    <w:p w:rsidR="00FB7CB8" w:rsidRDefault="00FB7CB8" w:rsidP="00FB7CB8">
      <w:pPr>
        <w:pStyle w:val="aff1"/>
      </w:pPr>
      <w:bookmarkStart w:id="492" w:name="_Toc136810115"/>
      <w:bookmarkStart w:id="493" w:name="_Toc137555592"/>
      <w:r>
        <w:lastRenderedPageBreak/>
        <w:t xml:space="preserve">Таблица </w:t>
      </w:r>
      <w:fldSimple w:instr="SEQ Таблица \* ARABIC ">
        <w:r>
          <w:rPr>
            <w:noProof/>
          </w:rPr>
          <w:t>28</w:t>
        </w:r>
      </w:fldSimple>
      <w:r>
        <w:t xml:space="preserve"> - Прогнозные значения расходов натурального топлива на выработку тепловой энергии источниками тепловой энерг</w:t>
      </w:r>
      <w:proofErr w:type="gramStart"/>
      <w:r>
        <w:t>ии ООО</w:t>
      </w:r>
      <w:proofErr w:type="gramEnd"/>
      <w:r>
        <w:t xml:space="preserve"> «ТК-Советск», тыс. м3</w:t>
      </w:r>
      <w:bookmarkEnd w:id="492"/>
      <w:bookmarkEnd w:id="493"/>
    </w:p>
    <w:tbl>
      <w:tblPr>
        <w:tblW w:w="5000" w:type="pct"/>
        <w:tblCellMar>
          <w:left w:w="0" w:type="dxa"/>
          <w:right w:w="0" w:type="dxa"/>
        </w:tblCellMar>
        <w:tblLook w:val="04A0"/>
      </w:tblPr>
      <w:tblGrid>
        <w:gridCol w:w="1039"/>
        <w:gridCol w:w="1341"/>
        <w:gridCol w:w="1499"/>
        <w:gridCol w:w="675"/>
        <w:gridCol w:w="675"/>
        <w:gridCol w:w="675"/>
        <w:gridCol w:w="674"/>
        <w:gridCol w:w="674"/>
        <w:gridCol w:w="674"/>
        <w:gridCol w:w="674"/>
        <w:gridCol w:w="674"/>
        <w:gridCol w:w="674"/>
        <w:gridCol w:w="674"/>
        <w:gridCol w:w="674"/>
        <w:gridCol w:w="674"/>
        <w:gridCol w:w="674"/>
        <w:gridCol w:w="674"/>
        <w:gridCol w:w="674"/>
        <w:gridCol w:w="668"/>
      </w:tblGrid>
      <w:tr w:rsidR="00FB7CB8" w:rsidTr="00885E25">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3679"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Расход натурального топлива, тыс. м3/т натурального топлива</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Cs/>
                <w:lang w:eastAsia="ru-RU"/>
              </w:rPr>
            </w:pPr>
            <w:r w:rsidRPr="00116BAA">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
                <w:lang w:eastAsia="ru-RU"/>
              </w:rPr>
            </w:pPr>
            <w:r w:rsidRPr="00116BAA">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9564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11138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11786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11611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12244</w:t>
            </w:r>
          </w:p>
        </w:tc>
      </w:tr>
      <w:tr w:rsidR="00FB7CB8" w:rsidTr="00885E25">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9564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11138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11786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11611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12244</w:t>
            </w:r>
          </w:p>
        </w:tc>
      </w:tr>
      <w:tr w:rsidR="00FB7CB8" w:rsidTr="00885E25">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0"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9564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11138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12315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11786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10906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11611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11928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12244</w:t>
            </w:r>
          </w:p>
        </w:tc>
      </w:tr>
    </w:tbl>
    <w:p w:rsidR="00FB7CB8" w:rsidRDefault="00FB7CB8" w:rsidP="00FB7CB8">
      <w:pPr>
        <w:pStyle w:val="af0"/>
      </w:pPr>
    </w:p>
    <w:p w:rsidR="00FB7CB8" w:rsidRDefault="00FB7CB8" w:rsidP="00FB7CB8">
      <w:pPr>
        <w:pStyle w:val="aff1"/>
      </w:pPr>
      <w:bookmarkStart w:id="494" w:name="_Toc136810116"/>
      <w:bookmarkStart w:id="495" w:name="_Toc137555593"/>
      <w:r>
        <w:t xml:space="preserve">Таблица </w:t>
      </w:r>
      <w:fldSimple w:instr="SEQ Таблица \* ARABIC ">
        <w:r>
          <w:rPr>
            <w:noProof/>
          </w:rPr>
          <w:t>29</w:t>
        </w:r>
      </w:fldSimple>
      <w:r>
        <w:t xml:space="preserve"> - Максимальный часовой расход (зимний период) натурального топлива на выработку тепловой энергии источниками тепловой энерг</w:t>
      </w:r>
      <w:proofErr w:type="gramStart"/>
      <w:r>
        <w:t>ии ООО</w:t>
      </w:r>
      <w:proofErr w:type="gramEnd"/>
      <w:r>
        <w:t xml:space="preserve"> «ТК-Советск», тыс. м3/ч</w:t>
      </w:r>
      <w:bookmarkEnd w:id="494"/>
      <w:bookmarkEnd w:id="495"/>
    </w:p>
    <w:tbl>
      <w:tblPr>
        <w:tblW w:w="5000" w:type="pct"/>
        <w:tblCellMar>
          <w:left w:w="0" w:type="dxa"/>
          <w:right w:w="0" w:type="dxa"/>
        </w:tblCellMar>
        <w:tblLook w:val="04A0"/>
      </w:tblPr>
      <w:tblGrid>
        <w:gridCol w:w="1039"/>
        <w:gridCol w:w="1344"/>
        <w:gridCol w:w="1499"/>
        <w:gridCol w:w="675"/>
        <w:gridCol w:w="675"/>
        <w:gridCol w:w="674"/>
        <w:gridCol w:w="674"/>
        <w:gridCol w:w="674"/>
        <w:gridCol w:w="674"/>
        <w:gridCol w:w="674"/>
        <w:gridCol w:w="674"/>
        <w:gridCol w:w="674"/>
        <w:gridCol w:w="674"/>
        <w:gridCol w:w="674"/>
        <w:gridCol w:w="674"/>
        <w:gridCol w:w="674"/>
        <w:gridCol w:w="674"/>
        <w:gridCol w:w="674"/>
        <w:gridCol w:w="666"/>
      </w:tblGrid>
      <w:tr w:rsidR="00FB7CB8" w:rsidTr="00885E25">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3677"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Максимальный часовой расход натурального топлива</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Cs/>
                <w:lang w:eastAsia="ru-RU"/>
              </w:rPr>
            </w:pPr>
            <w:r w:rsidRPr="00116BAA">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
                <w:lang w:eastAsia="ru-RU"/>
              </w:rPr>
            </w:pPr>
            <w:r w:rsidRPr="00116BAA">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3,58</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3,59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3,76</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3,58</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3,59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3,76</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3,58</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3,59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3,76</w:t>
            </w:r>
          </w:p>
        </w:tc>
      </w:tr>
    </w:tbl>
    <w:p w:rsidR="00FB7CB8" w:rsidRDefault="00FB7CB8" w:rsidP="00FB7CB8">
      <w:pPr>
        <w:pStyle w:val="af0"/>
      </w:pPr>
    </w:p>
    <w:p w:rsidR="00FB7CB8" w:rsidRDefault="00FB7CB8" w:rsidP="00FB7CB8">
      <w:pPr>
        <w:pStyle w:val="aff1"/>
      </w:pPr>
      <w:bookmarkStart w:id="496" w:name="_Toc136810117"/>
      <w:bookmarkStart w:id="497" w:name="_Toc137555594"/>
      <w:r>
        <w:t xml:space="preserve">Таблица </w:t>
      </w:r>
      <w:fldSimple w:instr="SEQ Таблица \* ARABIC ">
        <w:r>
          <w:rPr>
            <w:noProof/>
          </w:rPr>
          <w:t>30</w:t>
        </w:r>
      </w:fldSimple>
      <w:r>
        <w:t xml:space="preserve"> - Максимальный часовой расход (летний период) натурального топлива на выработку тепловой энергии источниками тепловой энерг</w:t>
      </w:r>
      <w:proofErr w:type="gramStart"/>
      <w:r>
        <w:t>ии ООО</w:t>
      </w:r>
      <w:proofErr w:type="gramEnd"/>
      <w:r>
        <w:t xml:space="preserve"> «ТК-Советск», тыс. м3/ч</w:t>
      </w:r>
      <w:bookmarkEnd w:id="496"/>
      <w:bookmarkEnd w:id="497"/>
    </w:p>
    <w:tbl>
      <w:tblPr>
        <w:tblW w:w="5000" w:type="pct"/>
        <w:tblCellMar>
          <w:left w:w="0" w:type="dxa"/>
          <w:right w:w="0" w:type="dxa"/>
        </w:tblCellMar>
        <w:tblLook w:val="04A0"/>
      </w:tblPr>
      <w:tblGrid>
        <w:gridCol w:w="1039"/>
        <w:gridCol w:w="1344"/>
        <w:gridCol w:w="1499"/>
        <w:gridCol w:w="675"/>
        <w:gridCol w:w="675"/>
        <w:gridCol w:w="674"/>
        <w:gridCol w:w="674"/>
        <w:gridCol w:w="674"/>
        <w:gridCol w:w="674"/>
        <w:gridCol w:w="674"/>
        <w:gridCol w:w="674"/>
        <w:gridCol w:w="674"/>
        <w:gridCol w:w="674"/>
        <w:gridCol w:w="674"/>
        <w:gridCol w:w="674"/>
        <w:gridCol w:w="674"/>
        <w:gridCol w:w="674"/>
        <w:gridCol w:w="674"/>
        <w:gridCol w:w="666"/>
      </w:tblGrid>
      <w:tr w:rsidR="00FB7CB8" w:rsidTr="00885E25">
        <w:tc>
          <w:tcPr>
            <w:tcW w:w="35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N котельной</w:t>
            </w:r>
          </w:p>
        </w:tc>
        <w:tc>
          <w:tcPr>
            <w:tcW w:w="457"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котельной</w:t>
            </w:r>
          </w:p>
        </w:tc>
        <w:tc>
          <w:tcPr>
            <w:tcW w:w="511"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3677" w:type="pct"/>
            <w:gridSpan w:val="1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Максимальный часовой расход натурального топлива</w:t>
            </w:r>
          </w:p>
        </w:tc>
      </w:tr>
      <w:tr w:rsidR="00FB7CB8" w:rsidTr="00885E25">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0" w:type="auto"/>
            <w:vMerge/>
            <w:tcBorders>
              <w:top w:val="single" w:sz="6" w:space="0" w:color="000000"/>
              <w:left w:val="single" w:sz="6" w:space="0" w:color="CCCCCC"/>
              <w:bottom w:val="single" w:sz="6" w:space="0" w:color="000000"/>
              <w:right w:val="single" w:sz="6" w:space="0" w:color="000000"/>
            </w:tcBorders>
            <w:vAlign w:val="center"/>
          </w:tcPr>
          <w:p w:rsidR="00FB7CB8" w:rsidRDefault="00FB7CB8" w:rsidP="00885E25">
            <w:pPr>
              <w:pStyle w:val="103"/>
              <w:rPr>
                <w:lang w:eastAsia="ru-RU"/>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Cs/>
                <w:lang w:eastAsia="ru-RU"/>
              </w:rPr>
            </w:pPr>
            <w:r w:rsidRPr="00116BAA">
              <w:rPr>
                <w:bCs/>
                <w:lang w:eastAsia="ru-RU"/>
              </w:rPr>
              <w:t>2022</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Pr="00116BAA" w:rsidRDefault="00FB7CB8" w:rsidP="00885E25">
            <w:pPr>
              <w:pStyle w:val="103"/>
              <w:rPr>
                <w:b/>
                <w:lang w:eastAsia="ru-RU"/>
              </w:rPr>
            </w:pPr>
            <w:r w:rsidRPr="00116BAA">
              <w:rPr>
                <w:b/>
                <w:lang w:eastAsia="ru-RU"/>
              </w:rPr>
              <w:t>2023</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35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45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Котельная №1</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Природный газ</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0,95</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0,98</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природный газ</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0,95</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0,98</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уголь</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СУГ</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812"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Итого</w:t>
            </w:r>
          </w:p>
        </w:tc>
        <w:tc>
          <w:tcPr>
            <w:tcW w:w="5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0,88</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0,89</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0,90</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0,91</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0,92</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0,94</w:t>
            </w:r>
          </w:p>
        </w:tc>
        <w:tc>
          <w:tcPr>
            <w:tcW w:w="2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0,95</w:t>
            </w:r>
          </w:p>
        </w:tc>
        <w:tc>
          <w:tcPr>
            <w:tcW w:w="22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0,98</w:t>
            </w:r>
          </w:p>
        </w:tc>
      </w:tr>
    </w:tbl>
    <w:p w:rsidR="00FB7CB8" w:rsidRDefault="00FB7CB8" w:rsidP="00FB7CB8">
      <w:pPr>
        <w:pStyle w:val="af0"/>
      </w:pPr>
    </w:p>
    <w:p w:rsidR="00FB7CB8" w:rsidRDefault="00FB7CB8" w:rsidP="00FB7CB8">
      <w:pPr>
        <w:pStyle w:val="af0"/>
        <w:sectPr w:rsidR="00FB7CB8">
          <w:pgSz w:w="16838" w:h="11906" w:orient="landscape"/>
          <w:pgMar w:top="1701" w:right="1134" w:bottom="850" w:left="1134" w:header="284" w:footer="708" w:gutter="0"/>
          <w:cols w:space="708"/>
          <w:docGrid w:linePitch="360"/>
        </w:sectPr>
      </w:pPr>
    </w:p>
    <w:p w:rsidR="00FB7CB8" w:rsidRDefault="00FB7CB8" w:rsidP="00FB7CB8">
      <w:pPr>
        <w:pStyle w:val="af0"/>
      </w:pPr>
      <w:r>
        <w:lastRenderedPageBreak/>
        <w:t>Нормативные запасы топлива для котельных формируются в соответствии с Приказом Министерства энергетики Российской Федерации от 10 августа 2012 года № 377.</w:t>
      </w:r>
    </w:p>
    <w:p w:rsidR="00FB7CB8" w:rsidRDefault="00FB7CB8" w:rsidP="00FB7CB8">
      <w:pPr>
        <w:pStyle w:val="af0"/>
      </w:pPr>
      <w:r>
        <w:t>В настоящее время, на котельной №1 ООО «ТК-Советск» в качестве резервного топлива используется дизельное топливо.</w:t>
      </w:r>
    </w:p>
    <w:p w:rsidR="00FB7CB8" w:rsidRDefault="00FB7CB8" w:rsidP="00FB7CB8">
      <w:pPr>
        <w:pStyle w:val="af0"/>
      </w:pPr>
      <w:r>
        <w:t xml:space="preserve">Расход резервного </w:t>
      </w:r>
      <w:proofErr w:type="gramStart"/>
      <w:r>
        <w:t>определяется нормативом технологического запаса топлива котельных является</w:t>
      </w:r>
      <w:proofErr w:type="gramEnd"/>
      <w:r>
        <w:t xml:space="preserve"> ОНЗТ и определяется по сумме объемов ННЗТ и НЭЗТ.</w:t>
      </w:r>
    </w:p>
    <w:p w:rsidR="00FB7CB8" w:rsidRDefault="00FB7CB8" w:rsidP="00FB7CB8">
      <w:pPr>
        <w:pStyle w:val="af0"/>
      </w:pPr>
      <w:r>
        <w:t>ННЗТ обеспечивает работу котельной в режиме «выживания» с минимальной расчетной тепловой нагрузкой по условиям самого холодного месяца года.</w:t>
      </w:r>
    </w:p>
    <w:p w:rsidR="00FB7CB8" w:rsidRDefault="00FB7CB8" w:rsidP="00FB7CB8">
      <w:pPr>
        <w:pStyle w:val="af0"/>
      </w:pPr>
      <w:r>
        <w:t xml:space="preserve">НЭЗТ </w:t>
      </w:r>
      <w:proofErr w:type="gramStart"/>
      <w:r>
        <w:t>необходим</w:t>
      </w:r>
      <w:proofErr w:type="gramEnd"/>
      <w:r>
        <w:t xml:space="preserve"> для надежной и стабильной работы котельной и обеспечивает плановую выработку тепловой энергии.</w:t>
      </w:r>
    </w:p>
    <w:p w:rsidR="00FB7CB8" w:rsidRDefault="00FB7CB8" w:rsidP="00FB7CB8">
      <w:pPr>
        <w:pStyle w:val="af0"/>
      </w:pPr>
      <w:r>
        <w:t xml:space="preserve">В таблице </w:t>
      </w:r>
      <w:fldSimple w:instr="REF _Ref136785362  \* MERGEFORMAT ">
        <w:r w:rsidRPr="00360BE0">
          <w:rPr>
            <w:rStyle w:val="affd"/>
          </w:rPr>
          <w:t xml:space="preserve">Таблица </w:t>
        </w:r>
        <w:r>
          <w:t>31</w:t>
        </w:r>
      </w:fldSimple>
      <w:r>
        <w:t xml:space="preserve"> представлены результаты </w:t>
      </w:r>
      <w:proofErr w:type="gramStart"/>
      <w:r>
        <w:t>оценки перспективных значений нормативов создания запасов топлива</w:t>
      </w:r>
      <w:proofErr w:type="gramEnd"/>
      <w:r>
        <w:t xml:space="preserve"> на период 2023 – 2032 гг.</w:t>
      </w:r>
    </w:p>
    <w:p w:rsidR="00FB7CB8" w:rsidRDefault="00FB7CB8" w:rsidP="00FB7CB8">
      <w:pPr>
        <w:pStyle w:val="af0"/>
        <w:rPr>
          <w:lang w:eastAsia="ru-RU"/>
        </w:rPr>
      </w:pPr>
    </w:p>
    <w:p w:rsidR="00FB7CB8" w:rsidRDefault="00FB7CB8" w:rsidP="00FB7CB8">
      <w:pPr>
        <w:pStyle w:val="aff1"/>
      </w:pPr>
      <w:bookmarkStart w:id="498" w:name="_Toc136810118"/>
      <w:bookmarkStart w:id="499" w:name="_Toc137555595"/>
      <w:r>
        <w:t xml:space="preserve">Таблица </w:t>
      </w:r>
      <w:fldSimple w:instr="SEQ Таблица \* ARABIC ">
        <w:r>
          <w:rPr>
            <w:noProof/>
          </w:rPr>
          <w:t>31</w:t>
        </w:r>
      </w:fldSimple>
      <w:r>
        <w:t xml:space="preserve"> - Результаты расчетов нормативных запасов топлива, тыс. т</w:t>
      </w:r>
      <w:bookmarkEnd w:id="498"/>
      <w:bookmarkEnd w:id="499"/>
    </w:p>
    <w:tbl>
      <w:tblPr>
        <w:tblW w:w="5000" w:type="pct"/>
        <w:tblCellMar>
          <w:left w:w="0" w:type="dxa"/>
          <w:right w:w="0" w:type="dxa"/>
        </w:tblCellMar>
        <w:tblLook w:val="04A0"/>
      </w:tblPr>
      <w:tblGrid>
        <w:gridCol w:w="2596"/>
        <w:gridCol w:w="622"/>
        <w:gridCol w:w="624"/>
        <w:gridCol w:w="622"/>
        <w:gridCol w:w="624"/>
        <w:gridCol w:w="623"/>
        <w:gridCol w:w="621"/>
        <w:gridCol w:w="623"/>
        <w:gridCol w:w="623"/>
        <w:gridCol w:w="621"/>
        <w:gridCol w:w="623"/>
        <w:gridCol w:w="623"/>
      </w:tblGrid>
      <w:tr w:rsidR="00FB7CB8" w:rsidTr="00885E25">
        <w:trPr>
          <w:trHeight w:val="300"/>
        </w:trPr>
        <w:tc>
          <w:tcPr>
            <w:tcW w:w="1374" w:type="pct"/>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Вид топлива</w:t>
            </w:r>
          </w:p>
        </w:tc>
        <w:tc>
          <w:tcPr>
            <w:tcW w:w="3626" w:type="pct"/>
            <w:gridSpan w:val="11"/>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Нормативные запасы резервного топлива</w:t>
            </w:r>
          </w:p>
        </w:tc>
      </w:tr>
      <w:tr w:rsidR="00FB7CB8" w:rsidTr="00885E25">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tcPr>
          <w:p w:rsidR="00FB7CB8" w:rsidRDefault="00FB7CB8" w:rsidP="00885E25">
            <w:pPr>
              <w:pStyle w:val="103"/>
              <w:rPr>
                <w:lang w:eastAsia="ru-RU"/>
              </w:rPr>
            </w:pP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rPr>
          <w:trHeight w:val="300"/>
        </w:trPr>
        <w:tc>
          <w:tcPr>
            <w:tcW w:w="13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НЭЗТ дизельное топливо, тонн натурального топлива</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206,4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206,4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206,4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206,4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207,0</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207,6</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208,9</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210,3</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212,8</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215,2</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218,7</w:t>
            </w:r>
          </w:p>
        </w:tc>
      </w:tr>
      <w:tr w:rsidR="00FB7CB8" w:rsidTr="00885E25">
        <w:trPr>
          <w:trHeight w:val="300"/>
        </w:trPr>
        <w:tc>
          <w:tcPr>
            <w:tcW w:w="13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ННЗТ дизельное топливо, тонн натурального топлива</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10,3</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10,5</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10,6</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10,8</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w:t>
            </w:r>
          </w:p>
        </w:tc>
      </w:tr>
      <w:tr w:rsidR="00FB7CB8" w:rsidTr="00885E25">
        <w:trPr>
          <w:trHeight w:val="300"/>
        </w:trPr>
        <w:tc>
          <w:tcPr>
            <w:tcW w:w="13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ОНЗТ дизельное топливо, тонн натурального топлива</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216,7</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216,7</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216,7</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216,7</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217,4</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218,0</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219,3</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220,8</w:t>
            </w:r>
          </w:p>
        </w:tc>
        <w:tc>
          <w:tcPr>
            <w:tcW w:w="32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223,4</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226,0</w:t>
            </w:r>
          </w:p>
        </w:tc>
        <w:tc>
          <w:tcPr>
            <w:tcW w:w="33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229,6</w:t>
            </w:r>
          </w:p>
        </w:tc>
      </w:tr>
    </w:tbl>
    <w:p w:rsidR="00FB7CB8" w:rsidRDefault="00FB7CB8" w:rsidP="00FB7CB8">
      <w:pPr>
        <w:pStyle w:val="af0"/>
        <w:rPr>
          <w:lang w:eastAsia="ru-RU"/>
        </w:rPr>
      </w:pPr>
    </w:p>
    <w:p w:rsidR="00FB7CB8" w:rsidRDefault="00FB7CB8" w:rsidP="00FB7CB8">
      <w:pPr>
        <w:pStyle w:val="11"/>
        <w:ind w:left="789"/>
      </w:pPr>
      <w:bookmarkStart w:id="500" w:name="_Toc137555536"/>
      <w: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500"/>
    </w:p>
    <w:p w:rsidR="00FB7CB8" w:rsidRDefault="00FB7CB8" w:rsidP="00FB7CB8">
      <w:pPr>
        <w:pStyle w:val="af0"/>
      </w:pPr>
    </w:p>
    <w:p w:rsidR="00FB7CB8" w:rsidRDefault="00FB7CB8" w:rsidP="00FB7CB8">
      <w:pPr>
        <w:pStyle w:val="af0"/>
      </w:pPr>
      <w:r>
        <w:t>На котельной №1 ООО «ТК-Советск»  в качестве основного вида топлива используется природный газ, доля которого в топливном балансе составляет 100%.</w:t>
      </w:r>
    </w:p>
    <w:p w:rsidR="00FB7CB8" w:rsidRDefault="00FB7CB8" w:rsidP="00FB7CB8">
      <w:pPr>
        <w:pStyle w:val="af0"/>
      </w:pPr>
      <w:r>
        <w:t>Источники тепловой энергии с использованием возобновляемых источников энергии и местных видов топлива на территории города Советск отсутствуют.</w:t>
      </w:r>
    </w:p>
    <w:p w:rsidR="00FB7CB8" w:rsidRDefault="00FB7CB8" w:rsidP="00FB7CB8">
      <w:pPr>
        <w:pStyle w:val="af0"/>
      </w:pPr>
    </w:p>
    <w:p w:rsidR="00FB7CB8" w:rsidRDefault="00FB7CB8" w:rsidP="00FB7CB8">
      <w:pPr>
        <w:pStyle w:val="af0"/>
      </w:pPr>
    </w:p>
    <w:p w:rsidR="00FB7CB8" w:rsidRDefault="00FB7CB8" w:rsidP="00FB7CB8">
      <w:pPr>
        <w:pStyle w:val="af0"/>
      </w:pPr>
    </w:p>
    <w:p w:rsidR="00FB7CB8" w:rsidRDefault="00FB7CB8" w:rsidP="00FB7CB8">
      <w:pPr>
        <w:pStyle w:val="11"/>
        <w:ind w:left="789"/>
        <w:rPr>
          <w:shd w:val="clear" w:color="auto" w:fill="FFFFFF"/>
        </w:rPr>
      </w:pPr>
      <w:bookmarkStart w:id="501" w:name="_Toc137555537"/>
      <w:r>
        <w:rPr>
          <w:shd w:val="clear" w:color="auto" w:fill="FFFFFF"/>
        </w:rPr>
        <w:lastRenderedPageBreak/>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501"/>
    </w:p>
    <w:p w:rsidR="00FB7CB8" w:rsidRDefault="00FB7CB8" w:rsidP="00FB7CB8">
      <w:pPr>
        <w:pStyle w:val="af0"/>
      </w:pPr>
    </w:p>
    <w:p w:rsidR="00FB7CB8" w:rsidRDefault="00FB7CB8" w:rsidP="00FB7CB8">
      <w:pPr>
        <w:pStyle w:val="af0"/>
      </w:pPr>
      <w:r>
        <w:t xml:space="preserve">Основным видом топлива, используемого на котельной </w:t>
      </w:r>
      <w:proofErr w:type="gramStart"/>
      <w:r>
        <w:t>г</w:t>
      </w:r>
      <w:proofErr w:type="gramEnd"/>
      <w:r>
        <w:t>. Советск, является природный газ. В качестве резервного топлива используется дизельное топливо.</w:t>
      </w:r>
    </w:p>
    <w:p w:rsidR="00FB7CB8" w:rsidRDefault="00FB7CB8" w:rsidP="00FB7CB8">
      <w:pPr>
        <w:pStyle w:val="af0"/>
      </w:pPr>
      <w:r>
        <w:t xml:space="preserve">Основным источником газа на территории МО является газораспределительная станция Советская ГРС, введенная в эксплуатацию в 1989 году. </w:t>
      </w:r>
      <w:proofErr w:type="gramStart"/>
      <w:r>
        <w:t>Расположена</w:t>
      </w:r>
      <w:proofErr w:type="gramEnd"/>
      <w:r>
        <w:t xml:space="preserve"> в северной части города, к ней идет газопровод-отвод высокого давления от магистрального газопровода Ставрополь-Москва II.</w:t>
      </w:r>
    </w:p>
    <w:p w:rsidR="00FB7CB8" w:rsidRDefault="00FB7CB8" w:rsidP="00FB7CB8">
      <w:pPr>
        <w:pStyle w:val="af0"/>
      </w:pPr>
    </w:p>
    <w:p w:rsidR="00FB7CB8" w:rsidRDefault="00FB7CB8" w:rsidP="00FB7CB8">
      <w:pPr>
        <w:pStyle w:val="11"/>
        <w:ind w:left="789"/>
        <w:rPr>
          <w:shd w:val="clear" w:color="auto" w:fill="FFFFFF"/>
        </w:rPr>
      </w:pPr>
      <w:bookmarkStart w:id="502" w:name="_Toc137555538"/>
      <w:r>
        <w:rPr>
          <w:shd w:val="clear" w:color="auto" w:fill="FFFFFF"/>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502"/>
    </w:p>
    <w:p w:rsidR="00FB7CB8" w:rsidRDefault="00FB7CB8" w:rsidP="00FB7CB8">
      <w:pPr>
        <w:pStyle w:val="af0"/>
      </w:pPr>
    </w:p>
    <w:p w:rsidR="00FB7CB8" w:rsidRDefault="00FB7CB8" w:rsidP="00FB7CB8">
      <w:pPr>
        <w:pStyle w:val="af0"/>
      </w:pPr>
      <w:r>
        <w:t>В качестве преобладающего вида топлива в городе Советск используется природный газ, который задействован на котельной №1 ООО «ТК-Советск», Щёкинской ГРЭС и в жилом секторе.</w:t>
      </w:r>
    </w:p>
    <w:p w:rsidR="00FB7CB8" w:rsidRDefault="00FB7CB8" w:rsidP="00FB7CB8">
      <w:pPr>
        <w:pStyle w:val="af0"/>
      </w:pPr>
    </w:p>
    <w:p w:rsidR="00FB7CB8" w:rsidRDefault="00FB7CB8" w:rsidP="00FB7CB8">
      <w:pPr>
        <w:pStyle w:val="11"/>
        <w:ind w:left="789"/>
      </w:pPr>
      <w:bookmarkStart w:id="503" w:name="_Toc137555539"/>
      <w:r>
        <w:rPr>
          <w:shd w:val="clear" w:color="auto" w:fill="FFFFFF"/>
        </w:rPr>
        <w:t>Приоритетное направление развития топливного баланса поселения, городского округа</w:t>
      </w:r>
      <w:bookmarkEnd w:id="503"/>
    </w:p>
    <w:p w:rsidR="00FB7CB8" w:rsidRDefault="00FB7CB8" w:rsidP="00FB7CB8">
      <w:pPr>
        <w:pStyle w:val="af0"/>
      </w:pPr>
    </w:p>
    <w:p w:rsidR="00FB7CB8" w:rsidRDefault="00FB7CB8" w:rsidP="00FB7CB8">
      <w:pPr>
        <w:pStyle w:val="af0"/>
      </w:pPr>
      <w:r>
        <w:t>Приоритетным направлением развития топливного баланса города Советск, является сохранение в качестве основного вида топлива природного газа.</w:t>
      </w:r>
    </w:p>
    <w:p w:rsidR="00FB7CB8" w:rsidRDefault="00FB7CB8" w:rsidP="00FB7CB8">
      <w:pPr>
        <w:pStyle w:val="af0"/>
      </w:pPr>
    </w:p>
    <w:p w:rsidR="00FB7CB8" w:rsidRDefault="00FB7CB8" w:rsidP="00FB7CB8">
      <w:pPr>
        <w:pStyle w:val="10"/>
        <w:rPr>
          <w:shd w:val="clear" w:color="auto" w:fill="FFFFFF"/>
        </w:rPr>
      </w:pPr>
      <w:bookmarkStart w:id="504" w:name="_Toc137555540"/>
      <w:r>
        <w:rPr>
          <w:shd w:val="clear" w:color="auto" w:fill="FFFFFF"/>
        </w:rPr>
        <w:lastRenderedPageBreak/>
        <w:t>Раздел 9 Инвестиции в строительство, реконструкцию, техническое перевооружение и (или) модернизацию</w:t>
      </w:r>
      <w:bookmarkEnd w:id="504"/>
    </w:p>
    <w:p w:rsidR="00FB7CB8" w:rsidRDefault="00FB7CB8" w:rsidP="00FB7CB8">
      <w:pPr>
        <w:pStyle w:val="af0"/>
      </w:pPr>
    </w:p>
    <w:p w:rsidR="00FB7CB8" w:rsidRDefault="00FB7CB8" w:rsidP="00FB7CB8">
      <w:pPr>
        <w:pStyle w:val="11"/>
        <w:ind w:left="789"/>
        <w:rPr>
          <w:shd w:val="clear" w:color="auto" w:fill="FFFFFF"/>
        </w:rPr>
      </w:pPr>
      <w:bookmarkStart w:id="505" w:name="_Toc137555541"/>
      <w:r>
        <w:rPr>
          <w:shd w:val="clear" w:color="auto" w:fill="FFFFFF"/>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505"/>
    </w:p>
    <w:p w:rsidR="00FB7CB8" w:rsidRDefault="00FB7CB8" w:rsidP="00FB7CB8">
      <w:pPr>
        <w:pStyle w:val="af0"/>
      </w:pPr>
    </w:p>
    <w:p w:rsidR="00FB7CB8" w:rsidRDefault="00FB7CB8" w:rsidP="00FB7CB8">
      <w:pPr>
        <w:pStyle w:val="af0"/>
      </w:pPr>
      <w:r>
        <w:t>Мероприятий по строительству, реконструкции, техническому перевооружению и (или) модернизации источников тепловой энергии в настоящей актуализации не предусмотрено.</w:t>
      </w:r>
    </w:p>
    <w:p w:rsidR="00FB7CB8" w:rsidRDefault="00FB7CB8" w:rsidP="00FB7CB8">
      <w:pPr>
        <w:pStyle w:val="af0"/>
      </w:pPr>
    </w:p>
    <w:p w:rsidR="00FB7CB8" w:rsidRDefault="00FB7CB8" w:rsidP="00FB7CB8">
      <w:pPr>
        <w:pStyle w:val="11"/>
        <w:ind w:left="789"/>
        <w:rPr>
          <w:shd w:val="clear" w:color="auto" w:fill="FFFFFF"/>
        </w:rPr>
      </w:pPr>
      <w:bookmarkStart w:id="506" w:name="_Toc137555542"/>
      <w:r>
        <w:rPr>
          <w:shd w:val="clear" w:color="auto" w:fill="FFFFFF"/>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506"/>
    </w:p>
    <w:p w:rsidR="00FB7CB8" w:rsidRDefault="00FB7CB8" w:rsidP="00FB7CB8">
      <w:pPr>
        <w:pStyle w:val="af0"/>
      </w:pPr>
    </w:p>
    <w:p w:rsidR="00FB7CB8" w:rsidRDefault="00FB7CB8" w:rsidP="00FB7CB8">
      <w:pPr>
        <w:pStyle w:val="af0"/>
        <w:rPr>
          <w:sz w:val="26"/>
        </w:rPr>
      </w:pPr>
      <w:r>
        <w:rPr>
          <w:sz w:val="26"/>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fldSimple w:instr=" REF _Ref136808441 \h  \* MERGEFORMAT ">
        <w:r w:rsidRPr="00360BE0">
          <w:rPr>
            <w:rStyle w:val="affd"/>
          </w:rPr>
          <w:t>Таблица</w:t>
        </w:r>
      </w:fldSimple>
      <w:r>
        <w:rPr>
          <w:sz w:val="26"/>
        </w:rPr>
        <w:t>.</w:t>
      </w:r>
    </w:p>
    <w:p w:rsidR="00FB7CB8" w:rsidRDefault="00FB7CB8" w:rsidP="00FB7CB8">
      <w:pPr>
        <w:pStyle w:val="af0"/>
      </w:pPr>
    </w:p>
    <w:p w:rsidR="00FB7CB8" w:rsidRDefault="00FB7CB8" w:rsidP="00FB7CB8">
      <w:pPr>
        <w:pStyle w:val="af0"/>
      </w:pPr>
    </w:p>
    <w:p w:rsidR="00FB7CB8" w:rsidRDefault="00FB7CB8" w:rsidP="00FB7CB8">
      <w:pPr>
        <w:spacing w:after="0" w:line="360" w:lineRule="auto"/>
        <w:rPr>
          <w:rFonts w:cs="Times New Roman"/>
          <w:iCs/>
          <w:szCs w:val="26"/>
        </w:rPr>
        <w:sectPr w:rsidR="00FB7CB8">
          <w:pgSz w:w="11906" w:h="16838"/>
          <w:pgMar w:top="1134" w:right="850" w:bottom="1134" w:left="1701" w:header="284" w:footer="708" w:gutter="0"/>
          <w:cols w:space="720"/>
          <w:docGrid w:linePitch="360"/>
        </w:sectPr>
      </w:pPr>
    </w:p>
    <w:p w:rsidR="00FB7CB8" w:rsidRDefault="00FB7CB8" w:rsidP="00FB7CB8">
      <w:pPr>
        <w:pStyle w:val="af0"/>
      </w:pPr>
    </w:p>
    <w:p w:rsidR="00FB7CB8" w:rsidRDefault="00FB7CB8" w:rsidP="00FB7CB8">
      <w:pPr>
        <w:pStyle w:val="aff1"/>
      </w:pPr>
      <w:r>
        <w:t>Таблица 32 - Перечень мероприятий по строительству, реконструкции, техническому перевооружению и (или) модернизации тепловых сетей и сооружений на них</w:t>
      </w:r>
    </w:p>
    <w:tbl>
      <w:tblPr>
        <w:tblW w:w="14660" w:type="dxa"/>
        <w:tblCellMar>
          <w:left w:w="0" w:type="dxa"/>
          <w:right w:w="0" w:type="dxa"/>
        </w:tblCellMar>
        <w:tblLook w:val="04A0"/>
      </w:tblPr>
      <w:tblGrid>
        <w:gridCol w:w="3486"/>
        <w:gridCol w:w="541"/>
        <w:gridCol w:w="541"/>
        <w:gridCol w:w="541"/>
        <w:gridCol w:w="541"/>
        <w:gridCol w:w="540"/>
        <w:gridCol w:w="540"/>
        <w:gridCol w:w="705"/>
        <w:gridCol w:w="705"/>
        <w:gridCol w:w="815"/>
        <w:gridCol w:w="815"/>
        <w:gridCol w:w="815"/>
        <w:gridCol w:w="815"/>
        <w:gridCol w:w="815"/>
        <w:gridCol w:w="815"/>
        <w:gridCol w:w="815"/>
        <w:gridCol w:w="815"/>
      </w:tblGrid>
      <w:tr w:rsidR="00FB7CB8" w:rsidTr="00885E25">
        <w:trPr>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Стоимость проектов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27187C" w:rsidRDefault="00FB7CB8" w:rsidP="00885E25">
            <w:pPr>
              <w:pStyle w:val="103"/>
              <w:rPr>
                <w:bCs/>
                <w:lang w:eastAsia="ru-RU"/>
              </w:rPr>
            </w:pPr>
            <w:r w:rsidRPr="0027187C">
              <w:rPr>
                <w:bCs/>
                <w:lang w:eastAsia="ru-RU"/>
              </w:rPr>
              <w:t>2022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27187C" w:rsidRDefault="00FB7CB8" w:rsidP="00885E25">
            <w:pPr>
              <w:pStyle w:val="103"/>
              <w:rPr>
                <w:b/>
                <w:lang w:eastAsia="ru-RU"/>
              </w:rPr>
            </w:pPr>
            <w:r w:rsidRPr="0027187C">
              <w:rPr>
                <w:b/>
                <w:lang w:eastAsia="ru-RU"/>
              </w:rPr>
              <w:t>2023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Проекты ЕТО N 001 ООО "ТК-Советск"</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смета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12350,8</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001.02.00.000. "Тепловые сети и сооружения на них"</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12100,8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12350,8</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001.02.01.000 "Строительство новых тепловых сетей для обеспечения перспективной тепловой нагрузки"</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1400,0</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001.02.01.001 "Строительство тепловой сети 2Ду 80 мм для подключения МКД на участке 71:22:040102:1503 по ул. Энергетиков"</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150,0</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001.02.01.002 "Строительство тепловой сети 2Ду 100 мм для подключения МКД на участке 71:22:040102:1355 по ул. Энергетиков"</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750,0</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001.02.01.003 "Строительство тепловой сети 2Ду 80 мм для подключения МКД на несформированном участке по ул. Энергетиков"</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r>
              <w:rPr>
                <w:lang w:eastAsia="ru-RU"/>
              </w:rPr>
              <w:t>Подгруппа проектов 001.02.01.004 "Строительство тепловой сети 2Ду 100 мм для подключения МКД на участках 71:22:040103:120, 71:22:040103:1141, 71:22:040103:1160 по ул. Энергетиков"</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250,0</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lastRenderedPageBreak/>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7059,1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10950,8</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001.02.03.001 "Реконструкция распределительных тепловых сетей с увеличением проходного сечения до 2Ду 100 мм, общей протяженностью – 950 м/</w:t>
            </w:r>
            <w:proofErr w:type="gramStart"/>
            <w:r>
              <w:rPr>
                <w:lang w:eastAsia="ru-RU"/>
              </w:rPr>
              <w:t>п</w:t>
            </w:r>
            <w:proofErr w:type="gramEnd"/>
            <w:r>
              <w:rPr>
                <w:lang w:eastAsia="ru-RU"/>
              </w:rPr>
              <w:t xml:space="preserve"> по ул. Советская от ТК-14 до ДР 14/1"</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3358,3</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001.02.03.002 "Реконструкция распределительных тепловых сетей с увеличением проходного сечения 2Ду 100 мм общей протяженностью –176 м/</w:t>
            </w:r>
            <w:proofErr w:type="gramStart"/>
            <w:r>
              <w:rPr>
                <w:lang w:eastAsia="ru-RU"/>
              </w:rPr>
              <w:t>п</w:t>
            </w:r>
            <w:proofErr w:type="gramEnd"/>
            <w:r>
              <w:rPr>
                <w:lang w:eastAsia="ru-RU"/>
              </w:rPr>
              <w:t xml:space="preserve"> по ул. Советская от ТК-13/3 до ТК-14"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3700,8</w:t>
            </w:r>
          </w:p>
        </w:tc>
      </w:tr>
      <w:tr w:rsidR="00FB7CB8" w:rsidTr="00885E25">
        <w:tc>
          <w:tcPr>
            <w:tcW w:w="0" w:type="auto"/>
            <w:gridSpan w:val="17"/>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Подгруппа проектов 001.02.03.003 "Реконструкция распределительных тепловых сетей с увеличением проходного сечения 2Ду 100 мм общей протяженностью –176 м/</w:t>
            </w:r>
            <w:proofErr w:type="gramStart"/>
            <w:r>
              <w:rPr>
                <w:lang w:eastAsia="ru-RU"/>
              </w:rPr>
              <w:t>п</w:t>
            </w:r>
            <w:proofErr w:type="gramEnd"/>
            <w:r>
              <w:rPr>
                <w:lang w:eastAsia="ru-RU"/>
              </w:rPr>
              <w:t xml:space="preserve"> по ул. Парковая от ТК-144 до д. 18"</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rPr>
                <w:lang w:eastAsia="ru-RU"/>
              </w:rPr>
            </w:pP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Всего стоимость группы проектов накопленным итогом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3891,7</w:t>
            </w:r>
          </w:p>
        </w:tc>
      </w:tr>
    </w:tbl>
    <w:p w:rsidR="00FB7CB8" w:rsidRDefault="00FB7CB8" w:rsidP="00FB7CB8">
      <w:pPr>
        <w:pStyle w:val="af0"/>
        <w:ind w:firstLine="0"/>
      </w:pPr>
    </w:p>
    <w:p w:rsidR="00FB7CB8" w:rsidRDefault="00FB7CB8" w:rsidP="00FB7CB8">
      <w:pPr>
        <w:spacing w:after="0" w:line="360" w:lineRule="auto"/>
        <w:rPr>
          <w:rFonts w:cs="Times New Roman"/>
          <w:iCs/>
          <w:szCs w:val="26"/>
        </w:rPr>
        <w:sectPr w:rsidR="00FB7CB8">
          <w:pgSz w:w="16838" w:h="11906" w:orient="landscape"/>
          <w:pgMar w:top="1701" w:right="1134" w:bottom="850" w:left="1134" w:header="284" w:footer="708" w:gutter="0"/>
          <w:cols w:space="720"/>
          <w:docGrid w:linePitch="360"/>
        </w:sectPr>
      </w:pPr>
    </w:p>
    <w:p w:rsidR="00FB7CB8" w:rsidRDefault="00FB7CB8" w:rsidP="00FB7CB8">
      <w:pPr>
        <w:pStyle w:val="11"/>
        <w:ind w:left="789"/>
        <w:rPr>
          <w:shd w:val="clear" w:color="auto" w:fill="FFFFFF"/>
        </w:rPr>
      </w:pPr>
      <w:bookmarkStart w:id="507" w:name="_Toc137555543"/>
      <w:r>
        <w:rPr>
          <w:shd w:val="clear" w:color="auto" w:fill="FFFFFF"/>
        </w:rPr>
        <w:lastRenderedPageBreak/>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507"/>
    </w:p>
    <w:p w:rsidR="00FB7CB8" w:rsidRDefault="00FB7CB8" w:rsidP="00FB7CB8">
      <w:pPr>
        <w:pStyle w:val="af0"/>
      </w:pPr>
    </w:p>
    <w:p w:rsidR="00FB7CB8" w:rsidRDefault="00FB7CB8" w:rsidP="00FB7CB8">
      <w:pPr>
        <w:pStyle w:val="af0"/>
      </w:pPr>
      <w:r>
        <w:t xml:space="preserve">В Главе 9 обосновывающих материалов предложен переход на температурный график 95/55 </w:t>
      </w:r>
      <w:r>
        <w:rPr>
          <w:rStyle w:val="affb"/>
        </w:rPr>
        <w:t>0</w:t>
      </w:r>
      <w:r>
        <w:t xml:space="preserve">С. </w:t>
      </w:r>
    </w:p>
    <w:p w:rsidR="00FB7CB8" w:rsidRDefault="00FB7CB8" w:rsidP="00FB7CB8">
      <w:pPr>
        <w:pStyle w:val="af0"/>
      </w:pPr>
      <w:r>
        <w:t xml:space="preserve">Переход на температурный график 95/55 </w:t>
      </w:r>
      <w:r>
        <w:rPr>
          <w:rStyle w:val="affb"/>
        </w:rPr>
        <w:t>0</w:t>
      </w:r>
      <w:r>
        <w:t xml:space="preserve">С позволит сократить удельный расход теплоносителя до 25 т/Гкал, что на 35 % повысит пропускную способность существующих трубопроводов. </w:t>
      </w:r>
    </w:p>
    <w:p w:rsidR="00FB7CB8" w:rsidRDefault="00FB7CB8" w:rsidP="00FB7CB8">
      <w:pPr>
        <w:pStyle w:val="af0"/>
      </w:pPr>
      <w:r>
        <w:t xml:space="preserve">Для снижения температуры обратной сетевой воды в расчетном режиме должны быть реконструированы внутридомовые системы отопления потребителей. Существующие радиаторы должны быть заменены на радиаторы с увеличенной поверхностью теплоотдачи. </w:t>
      </w:r>
    </w:p>
    <w:p w:rsidR="00FB7CB8" w:rsidRDefault="00FB7CB8" w:rsidP="00FB7CB8">
      <w:pPr>
        <w:pStyle w:val="af0"/>
      </w:pPr>
      <w:r>
        <w:t xml:space="preserve">Поскольку мероприятия по снижению температуры обратной сетевой воды должны быть реализованы на общедомовом имуществе, финансирование данных мероприятий со стороны ТСО невозможно. </w:t>
      </w:r>
    </w:p>
    <w:p w:rsidR="00FB7CB8" w:rsidRDefault="00FB7CB8" w:rsidP="00FB7CB8">
      <w:pPr>
        <w:pStyle w:val="af0"/>
      </w:pPr>
      <w:r>
        <w:t xml:space="preserve">Требования о </w:t>
      </w:r>
      <w:proofErr w:type="gramStart"/>
      <w:r>
        <w:t>внедрение</w:t>
      </w:r>
      <w:proofErr w:type="gramEnd"/>
      <w:r>
        <w:t xml:space="preserve"> о переходе на температурный график 95/55 </w:t>
      </w:r>
      <w:r>
        <w:rPr>
          <w:rStyle w:val="affb"/>
        </w:rPr>
        <w:t>0</w:t>
      </w:r>
      <w:r>
        <w:t xml:space="preserve">С должно учитываться при проведении капитальных ремонтов внутридомовых систем отопления. </w:t>
      </w:r>
    </w:p>
    <w:p w:rsidR="00FB7CB8" w:rsidRDefault="00FB7CB8" w:rsidP="00FB7CB8">
      <w:pPr>
        <w:pStyle w:val="af0"/>
      </w:pPr>
      <w:r>
        <w:t xml:space="preserve">Технические условия перспективным потребителям должны предусматривать работу по графику 95/55 </w:t>
      </w:r>
      <w:r>
        <w:rPr>
          <w:rStyle w:val="affb"/>
        </w:rPr>
        <w:t>0</w:t>
      </w:r>
      <w:r>
        <w:t xml:space="preserve">С. </w:t>
      </w:r>
    </w:p>
    <w:p w:rsidR="00FB7CB8" w:rsidRDefault="00FB7CB8" w:rsidP="00FB7CB8">
      <w:pPr>
        <w:pStyle w:val="af0"/>
      </w:pPr>
    </w:p>
    <w:p w:rsidR="00FB7CB8" w:rsidRDefault="00FB7CB8" w:rsidP="00FB7CB8">
      <w:pPr>
        <w:pStyle w:val="11"/>
        <w:ind w:left="789"/>
      </w:pPr>
      <w:bookmarkStart w:id="508" w:name="_Toc137555544"/>
      <w: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508"/>
    </w:p>
    <w:p w:rsidR="00FB7CB8" w:rsidRDefault="00FB7CB8" w:rsidP="00FB7CB8">
      <w:pPr>
        <w:pStyle w:val="af0"/>
      </w:pPr>
    </w:p>
    <w:p w:rsidR="00FB7CB8" w:rsidRDefault="00FB7CB8" w:rsidP="00FB7CB8">
      <w:pPr>
        <w:pStyle w:val="af0"/>
      </w:pPr>
      <w:r>
        <w:t xml:space="preserve">В связи с технико-экономической нецелесообразностью закрытия системы ГВС и отказе в подключении (техническом присоединении) к сетям холодного водоснабжения МУП «Партнёр», представленном в п. 9.6., мероприятия строительству центральных тепловых пунктов, предусмотренные концессионном Соглашением № ДС/70 и утверждённой Инвестиционной программой ТСО исключены из настоящей актуализации схемы теплоснабжения. </w:t>
      </w:r>
    </w:p>
    <w:p w:rsidR="00FB7CB8" w:rsidRDefault="00FB7CB8" w:rsidP="00FB7CB8">
      <w:pPr>
        <w:pStyle w:val="af0"/>
      </w:pPr>
      <w:r>
        <w:lastRenderedPageBreak/>
        <w:t>В соответствии с ФЗ №438 от 30.12.2021 г. «О внесении изменений в Федеральный закон «О теплоснабжении» допускается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w:t>
      </w:r>
    </w:p>
    <w:p w:rsidR="00FB7CB8" w:rsidRDefault="00FB7CB8" w:rsidP="00FB7CB8">
      <w:pPr>
        <w:pStyle w:val="af0"/>
      </w:pPr>
      <w:r>
        <w:t>Таким образом, перечень мероприятий, обеспечивающих переход от открытых систем теплоснабжения, на закрытые системы горячего водоснабжения отсутствуют.</w:t>
      </w:r>
    </w:p>
    <w:p w:rsidR="00FB7CB8" w:rsidRDefault="00FB7CB8" w:rsidP="00FB7CB8">
      <w:pPr>
        <w:pStyle w:val="af0"/>
      </w:pPr>
    </w:p>
    <w:p w:rsidR="00FB7CB8" w:rsidRDefault="00FB7CB8" w:rsidP="00FB7CB8">
      <w:pPr>
        <w:pStyle w:val="11"/>
        <w:ind w:left="789"/>
      </w:pPr>
      <w:bookmarkStart w:id="509" w:name="_Toc137555545"/>
      <w:r>
        <w:t>Оценка эффективности инвестиций по отдельным предложениям</w:t>
      </w:r>
      <w:bookmarkEnd w:id="509"/>
    </w:p>
    <w:p w:rsidR="00FB7CB8" w:rsidRDefault="00FB7CB8" w:rsidP="00FB7CB8">
      <w:pPr>
        <w:pStyle w:val="af0"/>
      </w:pPr>
    </w:p>
    <w:p w:rsidR="00FB7CB8" w:rsidRDefault="00FB7CB8" w:rsidP="00FB7CB8">
      <w:pPr>
        <w:pStyle w:val="af0"/>
      </w:pPr>
      <w:r>
        <w:t>Оценку эффективности инвестиций по отдельным мероприятиям осуществляет теплоснабжающая организация при принятии решения о реализации указанных мероприятий.</w:t>
      </w:r>
    </w:p>
    <w:p w:rsidR="00FB7CB8" w:rsidRDefault="00FB7CB8" w:rsidP="00FB7CB8">
      <w:pPr>
        <w:pStyle w:val="af0"/>
      </w:pPr>
    </w:p>
    <w:p w:rsidR="00FB7CB8" w:rsidRDefault="00FB7CB8" w:rsidP="00FB7CB8">
      <w:pPr>
        <w:pStyle w:val="11"/>
        <w:ind w:left="789"/>
        <w:rPr>
          <w:shd w:val="clear" w:color="auto" w:fill="FFFFFF"/>
        </w:rPr>
      </w:pPr>
      <w:bookmarkStart w:id="510" w:name="_Toc137555546"/>
      <w:r>
        <w:rPr>
          <w:shd w:val="clear" w:color="auto" w:fill="FFFFFF"/>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510"/>
    </w:p>
    <w:p w:rsidR="00FB7CB8" w:rsidRDefault="00FB7CB8" w:rsidP="00FB7CB8">
      <w:pPr>
        <w:pStyle w:val="af0"/>
      </w:pPr>
    </w:p>
    <w:p w:rsidR="00FB7CB8" w:rsidRDefault="00FB7CB8" w:rsidP="00FB7CB8">
      <w:pPr>
        <w:pStyle w:val="af0"/>
      </w:pPr>
      <w:r>
        <w:t>Сведения о величине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отсутствуют.</w:t>
      </w:r>
    </w:p>
    <w:p w:rsidR="00FB7CB8" w:rsidRDefault="00FB7CB8" w:rsidP="00FB7CB8">
      <w:pPr>
        <w:pStyle w:val="af0"/>
      </w:pPr>
    </w:p>
    <w:p w:rsidR="00FB7CB8" w:rsidRDefault="00FB7CB8" w:rsidP="00FB7CB8">
      <w:pPr>
        <w:pStyle w:val="10"/>
      </w:pPr>
      <w:bookmarkStart w:id="511" w:name="_Toc137555547"/>
      <w:r>
        <w:lastRenderedPageBreak/>
        <w:t>Раздел 10 Решение о присвоении статуса единой теплоснабжающей организации (организациям)</w:t>
      </w:r>
      <w:bookmarkEnd w:id="511"/>
    </w:p>
    <w:p w:rsidR="00FB7CB8" w:rsidRDefault="00FB7CB8" w:rsidP="00FB7CB8">
      <w:pPr>
        <w:pStyle w:val="11"/>
        <w:ind w:left="789"/>
      </w:pPr>
      <w:bookmarkStart w:id="512" w:name="_Toc137555548"/>
      <w:r>
        <w:t>Решение о присвоении статуса единой теплоснабжающей организации (организациям)</w:t>
      </w:r>
      <w:bookmarkEnd w:id="512"/>
    </w:p>
    <w:p w:rsidR="00FB7CB8" w:rsidRDefault="00FB7CB8" w:rsidP="00FB7CB8">
      <w:pPr>
        <w:pStyle w:val="af0"/>
      </w:pPr>
      <w:r>
        <w:t>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городского поселения.</w:t>
      </w:r>
    </w:p>
    <w:p w:rsidR="00FB7CB8" w:rsidRDefault="00FB7CB8" w:rsidP="00FB7CB8">
      <w:pPr>
        <w:pStyle w:val="af0"/>
      </w:pPr>
      <w:r>
        <w:t>Единая теплоснабжающая организация при осуществлении своей деятельности обязана:</w:t>
      </w:r>
    </w:p>
    <w:p w:rsidR="00FB7CB8" w:rsidRDefault="00FB7CB8" w:rsidP="00FB7CB8">
      <w:pPr>
        <w:pStyle w:val="af0"/>
      </w:pPr>
      <w:r>
        <w:t>а) заключать и надлежаще исполнять договоры теплоснабжения со всеми</w:t>
      </w:r>
    </w:p>
    <w:p w:rsidR="00FB7CB8" w:rsidRDefault="00FB7CB8" w:rsidP="00FB7CB8">
      <w:pPr>
        <w:pStyle w:val="af0"/>
      </w:pPr>
      <w:r>
        <w:t>обратившимися к ней потребителями тепловой энергии в своей зоне деятельности;</w:t>
      </w:r>
    </w:p>
    <w:p w:rsidR="00FB7CB8" w:rsidRDefault="00FB7CB8" w:rsidP="00FB7CB8">
      <w:pPr>
        <w:pStyle w:val="af0"/>
      </w:pPr>
      <w: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FB7CB8" w:rsidRDefault="00FB7CB8" w:rsidP="00FB7CB8">
      <w:pPr>
        <w:pStyle w:val="af0"/>
      </w:pPr>
      <w:r>
        <w:t>в) надлежащим образом исполнять обязательства перед иными теплоснабжающими и теплосетевыми организациями в зоне своей деятельности;</w:t>
      </w:r>
    </w:p>
    <w:p w:rsidR="00FB7CB8" w:rsidRDefault="00FB7CB8" w:rsidP="00FB7CB8">
      <w:pPr>
        <w:pStyle w:val="af0"/>
      </w:pPr>
      <w:r>
        <w:t>г) осуществлять контроль режимов потребления тепловой энергии в зоне своей деятельности.</w:t>
      </w:r>
    </w:p>
    <w:p w:rsidR="00FB7CB8" w:rsidRDefault="00FB7CB8" w:rsidP="00FB7CB8">
      <w:pPr>
        <w:pStyle w:val="af0"/>
      </w:pPr>
      <w:r>
        <w:t>Таким образом, на основании критериев определения единой теплоснабжающей организации, установленных в проекте правил организации теплоснабжения, утверждаемых Правительством Российской Федерации, определена единая теплоснабжающая организация города Сове</w:t>
      </w:r>
      <w:proofErr w:type="gramStart"/>
      <w:r>
        <w:t>тск в св</w:t>
      </w:r>
      <w:proofErr w:type="gramEnd"/>
      <w:r>
        <w:t>оей зоне деятельности.</w:t>
      </w:r>
    </w:p>
    <w:p w:rsidR="00FB7CB8" w:rsidRDefault="00FB7CB8" w:rsidP="00FB7CB8">
      <w:pPr>
        <w:pStyle w:val="af0"/>
      </w:pPr>
    </w:p>
    <w:p w:rsidR="00FB7CB8" w:rsidRDefault="00FB7CB8" w:rsidP="00FB7CB8">
      <w:pPr>
        <w:pStyle w:val="11"/>
        <w:ind w:left="789"/>
      </w:pPr>
      <w:bookmarkStart w:id="513" w:name="_Toc137555549"/>
      <w:r>
        <w:t>Реестр зон деятельности единой теплоснабжающей организации (организаций)</w:t>
      </w:r>
      <w:bookmarkEnd w:id="513"/>
    </w:p>
    <w:p w:rsidR="00FB7CB8" w:rsidRDefault="00FB7CB8" w:rsidP="00FB7CB8">
      <w:pPr>
        <w:pStyle w:val="af0"/>
      </w:pPr>
      <w:r>
        <w:t xml:space="preserve">Реестр единых теплоснабжающих организаций, представлен в таблице </w:t>
      </w:r>
      <w:fldSimple w:instr=" REF _Ref136808055 \h  \* MERGEFORMAT ">
        <w:r w:rsidRPr="00360BE0">
          <w:rPr>
            <w:rStyle w:val="affd"/>
          </w:rPr>
          <w:t xml:space="preserve">Таблица </w:t>
        </w:r>
        <w:r>
          <w:t>32</w:t>
        </w:r>
      </w:fldSimple>
      <w:r>
        <w:t>3.</w:t>
      </w:r>
    </w:p>
    <w:p w:rsidR="00FB7CB8" w:rsidRDefault="00FB7CB8" w:rsidP="00FB7CB8">
      <w:pPr>
        <w:pStyle w:val="af0"/>
      </w:pPr>
    </w:p>
    <w:p w:rsidR="00FB7CB8" w:rsidRDefault="00FB7CB8" w:rsidP="00FB7CB8">
      <w:pPr>
        <w:pStyle w:val="aff1"/>
      </w:pPr>
      <w:bookmarkStart w:id="514" w:name="_Toc136810124"/>
      <w:bookmarkStart w:id="515" w:name="_Toc137555597"/>
      <w:r>
        <w:t xml:space="preserve">Таблица </w:t>
      </w:r>
      <w:fldSimple w:instr="SEQ Таблица \* ARABIC ">
        <w:r>
          <w:rPr>
            <w:noProof/>
          </w:rPr>
          <w:t>32</w:t>
        </w:r>
      </w:fldSimple>
      <w:r>
        <w:t>3 - Реестр единых теплоснабжающих организаций</w:t>
      </w:r>
      <w:bookmarkEnd w:id="514"/>
      <w:bookmarkEnd w:id="515"/>
    </w:p>
    <w:tbl>
      <w:tblPr>
        <w:tblStyle w:val="af9"/>
        <w:tblW w:w="0" w:type="auto"/>
        <w:tblLook w:val="04A0"/>
      </w:tblPr>
      <w:tblGrid>
        <w:gridCol w:w="1914"/>
        <w:gridCol w:w="1924"/>
        <w:gridCol w:w="2169"/>
        <w:gridCol w:w="1292"/>
        <w:gridCol w:w="2112"/>
      </w:tblGrid>
      <w:tr w:rsidR="00FB7CB8" w:rsidTr="00885E25">
        <w:tc>
          <w:tcPr>
            <w:tcW w:w="191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Код зоны деятельности ЕТО</w:t>
            </w:r>
          </w:p>
        </w:tc>
        <w:tc>
          <w:tcPr>
            <w:tcW w:w="192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Источник тепловой</w:t>
            </w:r>
          </w:p>
          <w:p w:rsidR="00FB7CB8" w:rsidRDefault="00FB7CB8" w:rsidP="00885E25">
            <w:pPr>
              <w:pStyle w:val="103"/>
            </w:pPr>
            <w:r>
              <w:t>энергии в зоне</w:t>
            </w:r>
          </w:p>
          <w:p w:rsidR="00FB7CB8" w:rsidRDefault="00FB7CB8" w:rsidP="00885E25">
            <w:pPr>
              <w:pStyle w:val="103"/>
            </w:pPr>
            <w:r>
              <w:t>деятельности ЕТО</w:t>
            </w:r>
          </w:p>
        </w:tc>
        <w:tc>
          <w:tcPr>
            <w:tcW w:w="216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Теплоснабжающие</w:t>
            </w:r>
          </w:p>
          <w:p w:rsidR="00FB7CB8" w:rsidRDefault="00FB7CB8" w:rsidP="00885E25">
            <w:pPr>
              <w:pStyle w:val="103"/>
            </w:pPr>
            <w:r>
              <w:t>и/или теплосетевые</w:t>
            </w:r>
          </w:p>
          <w:p w:rsidR="00FB7CB8" w:rsidRDefault="00FB7CB8" w:rsidP="00885E25">
            <w:pPr>
              <w:pStyle w:val="103"/>
            </w:pPr>
            <w:r>
              <w:t>организации,</w:t>
            </w:r>
          </w:p>
          <w:p w:rsidR="00FB7CB8" w:rsidRDefault="00FB7CB8" w:rsidP="00885E25">
            <w:pPr>
              <w:pStyle w:val="103"/>
            </w:pPr>
            <w:r>
              <w:t>осуществляющие</w:t>
            </w:r>
          </w:p>
          <w:p w:rsidR="00FB7CB8" w:rsidRDefault="00FB7CB8" w:rsidP="00885E25">
            <w:pPr>
              <w:pStyle w:val="103"/>
            </w:pPr>
            <w:r>
              <w:t>деятельность в зоне</w:t>
            </w:r>
          </w:p>
          <w:p w:rsidR="00FB7CB8" w:rsidRDefault="00FB7CB8" w:rsidP="00885E25">
            <w:pPr>
              <w:pStyle w:val="103"/>
            </w:pPr>
            <w:r>
              <w:t>ЕТО в базовый</w:t>
            </w:r>
          </w:p>
          <w:p w:rsidR="00FB7CB8" w:rsidRDefault="00FB7CB8" w:rsidP="00885E25">
            <w:pPr>
              <w:pStyle w:val="103"/>
            </w:pPr>
            <w:r>
              <w:t>период</w:t>
            </w:r>
          </w:p>
        </w:tc>
        <w:tc>
          <w:tcPr>
            <w:tcW w:w="129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Утвержденная ЕТО</w:t>
            </w:r>
          </w:p>
        </w:tc>
        <w:tc>
          <w:tcPr>
            <w:tcW w:w="2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Основание </w:t>
            </w:r>
            <w:proofErr w:type="gramStart"/>
            <w:r>
              <w:t>для</w:t>
            </w:r>
            <w:proofErr w:type="gramEnd"/>
          </w:p>
          <w:p w:rsidR="00FB7CB8" w:rsidRDefault="00FB7CB8" w:rsidP="00885E25">
            <w:pPr>
              <w:pStyle w:val="103"/>
            </w:pPr>
            <w:r>
              <w:t>присвоения</w:t>
            </w:r>
          </w:p>
          <w:p w:rsidR="00FB7CB8" w:rsidRDefault="00FB7CB8" w:rsidP="00885E25">
            <w:pPr>
              <w:pStyle w:val="103"/>
            </w:pPr>
            <w:r>
              <w:t>статуса ЕТО</w:t>
            </w:r>
          </w:p>
        </w:tc>
      </w:tr>
      <w:tr w:rsidR="00FB7CB8" w:rsidTr="00885E25">
        <w:tc>
          <w:tcPr>
            <w:tcW w:w="191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001</w:t>
            </w:r>
          </w:p>
        </w:tc>
        <w:tc>
          <w:tcPr>
            <w:tcW w:w="1924"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ООО «ТК-Советск»</w:t>
            </w:r>
          </w:p>
        </w:tc>
        <w:tc>
          <w:tcPr>
            <w:tcW w:w="2169"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ООО «ТК-Советск»</w:t>
            </w:r>
          </w:p>
        </w:tc>
        <w:tc>
          <w:tcPr>
            <w:tcW w:w="129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ООО «ТК-Советск»</w:t>
            </w:r>
          </w:p>
        </w:tc>
        <w:tc>
          <w:tcPr>
            <w:tcW w:w="211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Абзац 1. п. 7</w:t>
            </w:r>
          </w:p>
          <w:p w:rsidR="00FB7CB8" w:rsidRDefault="00FB7CB8" w:rsidP="00885E25">
            <w:pPr>
              <w:pStyle w:val="103"/>
            </w:pPr>
            <w:r>
              <w:t>правил</w:t>
            </w:r>
          </w:p>
          <w:p w:rsidR="00FB7CB8" w:rsidRDefault="00FB7CB8" w:rsidP="00885E25">
            <w:pPr>
              <w:pStyle w:val="103"/>
            </w:pPr>
            <w:r>
              <w:t>организации</w:t>
            </w:r>
          </w:p>
          <w:p w:rsidR="00FB7CB8" w:rsidRDefault="00FB7CB8" w:rsidP="00885E25">
            <w:pPr>
              <w:pStyle w:val="103"/>
            </w:pPr>
            <w:r>
              <w:t xml:space="preserve">теплоснабжения </w:t>
            </w:r>
            <w:proofErr w:type="gramStart"/>
            <w:r>
              <w:t>в</w:t>
            </w:r>
            <w:proofErr w:type="gramEnd"/>
          </w:p>
          <w:p w:rsidR="00FB7CB8" w:rsidRDefault="00FB7CB8" w:rsidP="00885E25">
            <w:pPr>
              <w:pStyle w:val="103"/>
            </w:pPr>
            <w:r>
              <w:t xml:space="preserve">РФ, утв. ПП РФ </w:t>
            </w:r>
            <w:proofErr w:type="gramStart"/>
            <w:r>
              <w:t>от</w:t>
            </w:r>
            <w:proofErr w:type="gramEnd"/>
          </w:p>
          <w:p w:rsidR="00FB7CB8" w:rsidRDefault="00FB7CB8" w:rsidP="00885E25">
            <w:pPr>
              <w:pStyle w:val="103"/>
            </w:pPr>
            <w:r>
              <w:t>08.08.2012 N 808</w:t>
            </w:r>
          </w:p>
        </w:tc>
      </w:tr>
    </w:tbl>
    <w:p w:rsidR="00FB7CB8" w:rsidRDefault="00FB7CB8" w:rsidP="00FB7CB8">
      <w:pPr>
        <w:pStyle w:val="11"/>
        <w:ind w:left="789"/>
      </w:pPr>
      <w:bookmarkStart w:id="516" w:name="_Toc137555550"/>
      <w:r>
        <w:lastRenderedPageBreak/>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516"/>
    </w:p>
    <w:p w:rsidR="00FB7CB8" w:rsidRDefault="00FB7CB8" w:rsidP="00FB7CB8">
      <w:pPr>
        <w:pStyle w:val="af0"/>
      </w:pPr>
    </w:p>
    <w:p w:rsidR="00FB7CB8" w:rsidRDefault="00FB7CB8" w:rsidP="00FB7CB8">
      <w:pPr>
        <w:pStyle w:val="af0"/>
      </w:pPr>
      <w:r>
        <w:t>Единая теплоснабжающая организация при осуществлении своей деятельности обязана:</w:t>
      </w:r>
    </w:p>
    <w:p w:rsidR="00FB7CB8" w:rsidRDefault="00FB7CB8" w:rsidP="00FB7CB8">
      <w:pPr>
        <w:pStyle w:val="af0"/>
      </w:pPr>
      <w: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FB7CB8" w:rsidRDefault="00FB7CB8" w:rsidP="00FB7CB8">
      <w:pPr>
        <w:pStyle w:val="af0"/>
      </w:pPr>
      <w: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FB7CB8" w:rsidRDefault="00FB7CB8" w:rsidP="00FB7CB8">
      <w:pPr>
        <w:pStyle w:val="af0"/>
      </w:pPr>
      <w:r>
        <w:t>в) надлежащим образом исполнять обязательства перед иными теплоснабжающими и теплосетевыми организациями в зоне своей деятельности;</w:t>
      </w:r>
    </w:p>
    <w:p w:rsidR="00FB7CB8" w:rsidRDefault="00FB7CB8" w:rsidP="00FB7CB8">
      <w:pPr>
        <w:pStyle w:val="af0"/>
      </w:pPr>
      <w:r>
        <w:t>г) осуществлять контроль режимов потребления тепловой энергии в зоне своей деятельности.</w:t>
      </w:r>
    </w:p>
    <w:p w:rsidR="00FB7CB8" w:rsidRDefault="00FB7CB8" w:rsidP="00FB7CB8">
      <w:pPr>
        <w:pStyle w:val="af0"/>
      </w:pPr>
      <w:r>
        <w:t xml:space="preserve">Таким образом, на основании критериев определения единой теплоснабжающей организации, установленных в проекте правил организации теплоснабжения, утверждаемых Правительством Российской Федерации, определена единая теплоснабжающая организация муниципального образования в своей зоне деятельности, которая указана в таблице </w:t>
      </w:r>
      <w:fldSimple w:instr=" REF _Ref136808055 \h  \* MERGEFORMAT ">
        <w:r w:rsidRPr="00360BE0">
          <w:rPr>
            <w:rStyle w:val="affd"/>
          </w:rPr>
          <w:t xml:space="preserve">Таблица </w:t>
        </w:r>
        <w:r>
          <w:t>32</w:t>
        </w:r>
      </w:fldSimple>
      <w:r>
        <w:t>.</w:t>
      </w:r>
    </w:p>
    <w:p w:rsidR="00FB7CB8" w:rsidRDefault="00FB7CB8" w:rsidP="00FB7CB8">
      <w:pPr>
        <w:pStyle w:val="af0"/>
      </w:pPr>
    </w:p>
    <w:p w:rsidR="00FB7CB8" w:rsidRDefault="00FB7CB8" w:rsidP="00FB7CB8">
      <w:pPr>
        <w:pStyle w:val="11"/>
        <w:ind w:left="789"/>
      </w:pPr>
      <w:bookmarkStart w:id="517" w:name="_Toc137555551"/>
      <w:r>
        <w:t>Информацию о поданных теплоснабжающими организациями заявках на присвоение статуса единой теплоснабжающей организации</w:t>
      </w:r>
      <w:bookmarkEnd w:id="517"/>
    </w:p>
    <w:p w:rsidR="00FB7CB8" w:rsidRDefault="00FB7CB8" w:rsidP="00FB7CB8">
      <w:pPr>
        <w:pStyle w:val="af0"/>
      </w:pPr>
    </w:p>
    <w:p w:rsidR="00FB7CB8" w:rsidRDefault="00FB7CB8" w:rsidP="00FB7CB8">
      <w:pPr>
        <w:pStyle w:val="af0"/>
      </w:pPr>
      <w:r>
        <w:t>На момент актуализации Схемы теплоснабжения заявки от теплоснабжающих организаций на присвоение статуса единой теплоснабжающей организации не поступало.</w:t>
      </w:r>
    </w:p>
    <w:p w:rsidR="00FB7CB8" w:rsidRDefault="00FB7CB8" w:rsidP="00FB7CB8">
      <w:pPr>
        <w:pStyle w:val="af0"/>
      </w:pPr>
    </w:p>
    <w:p w:rsidR="00FB7CB8" w:rsidRDefault="00FB7CB8" w:rsidP="00FB7CB8">
      <w:pPr>
        <w:pStyle w:val="af0"/>
      </w:pPr>
    </w:p>
    <w:p w:rsidR="00FB7CB8" w:rsidRDefault="00FB7CB8" w:rsidP="00FB7CB8">
      <w:pPr>
        <w:pStyle w:val="af0"/>
      </w:pPr>
    </w:p>
    <w:p w:rsidR="00FB7CB8" w:rsidRDefault="00FB7CB8" w:rsidP="00FB7CB8">
      <w:pPr>
        <w:pStyle w:val="af0"/>
      </w:pPr>
    </w:p>
    <w:p w:rsidR="00FB7CB8" w:rsidRDefault="00FB7CB8" w:rsidP="00FB7CB8">
      <w:pPr>
        <w:pStyle w:val="11"/>
        <w:ind w:left="789"/>
      </w:pPr>
      <w:bookmarkStart w:id="518" w:name="_Toc137555552"/>
      <w:r>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518"/>
    </w:p>
    <w:p w:rsidR="00FB7CB8" w:rsidRDefault="00FB7CB8" w:rsidP="00FB7CB8"/>
    <w:p w:rsidR="00FB7CB8" w:rsidRDefault="00FB7CB8" w:rsidP="00FB7CB8">
      <w:pPr>
        <w:pStyle w:val="af0"/>
      </w:pPr>
      <w: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города Советск, представлен в таблице </w:t>
      </w:r>
      <w:fldSimple w:instr=" REF _Ref136806193 \h  \* MERGEFORMAT ">
        <w:r w:rsidRPr="00360BE0">
          <w:rPr>
            <w:rStyle w:val="affd"/>
          </w:rPr>
          <w:t xml:space="preserve">Таблица </w:t>
        </w:r>
        <w:r>
          <w:t>33</w:t>
        </w:r>
      </w:fldSimple>
      <w:r>
        <w:t>4.</w:t>
      </w:r>
    </w:p>
    <w:p w:rsidR="00FB7CB8" w:rsidRDefault="00FB7CB8" w:rsidP="00FB7CB8">
      <w:pPr>
        <w:pStyle w:val="af0"/>
      </w:pPr>
    </w:p>
    <w:p w:rsidR="00FB7CB8" w:rsidRDefault="00FB7CB8" w:rsidP="00FB7CB8">
      <w:pPr>
        <w:pStyle w:val="aff1"/>
      </w:pPr>
      <w:bookmarkStart w:id="519" w:name="_Toc136810123"/>
      <w:bookmarkStart w:id="520" w:name="_Toc137555598"/>
      <w:r>
        <w:t xml:space="preserve">Таблица </w:t>
      </w:r>
      <w:fldSimple w:instr="SEQ Таблица \* ARABIC ">
        <w:r>
          <w:rPr>
            <w:noProof/>
          </w:rPr>
          <w:t>33</w:t>
        </w:r>
      </w:fldSimple>
      <w:r>
        <w:t xml:space="preserve">4 – Реестр систем теплоснабжения </w:t>
      </w:r>
      <w:proofErr w:type="gramStart"/>
      <w:r>
        <w:t>г</w:t>
      </w:r>
      <w:proofErr w:type="gramEnd"/>
      <w:r>
        <w:t>. Советск</w:t>
      </w:r>
      <w:bookmarkEnd w:id="519"/>
      <w:bookmarkEnd w:id="520"/>
    </w:p>
    <w:tbl>
      <w:tblPr>
        <w:tblStyle w:val="af9"/>
        <w:tblW w:w="0" w:type="auto"/>
        <w:tblLook w:val="04A0"/>
      </w:tblPr>
      <w:tblGrid>
        <w:gridCol w:w="3128"/>
        <w:gridCol w:w="3142"/>
        <w:gridCol w:w="3141"/>
      </w:tblGrid>
      <w:tr w:rsidR="00FB7CB8" w:rsidTr="00885E25">
        <w:tc>
          <w:tcPr>
            <w:tcW w:w="312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Наименование источника</w:t>
            </w:r>
          </w:p>
        </w:tc>
        <w:tc>
          <w:tcPr>
            <w:tcW w:w="314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Система теплоснабжения</w:t>
            </w:r>
          </w:p>
        </w:tc>
        <w:tc>
          <w:tcPr>
            <w:tcW w:w="314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Наименование теплоснабжающей организации</w:t>
            </w:r>
          </w:p>
        </w:tc>
      </w:tr>
      <w:tr w:rsidR="00FB7CB8" w:rsidTr="00885E25">
        <w:tc>
          <w:tcPr>
            <w:tcW w:w="3128"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Котельная №1</w:t>
            </w:r>
          </w:p>
        </w:tc>
        <w:tc>
          <w:tcPr>
            <w:tcW w:w="3142"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 xml:space="preserve">Система централизованного теплоснабжения </w:t>
            </w:r>
            <w:proofErr w:type="gramStart"/>
            <w:r>
              <w:t>г</w:t>
            </w:r>
            <w:proofErr w:type="gramEnd"/>
            <w:r>
              <w:t>. Советск</w:t>
            </w:r>
          </w:p>
        </w:tc>
        <w:tc>
          <w:tcPr>
            <w:tcW w:w="3141" w:type="dxa"/>
            <w:tcBorders>
              <w:top w:val="single" w:sz="4" w:space="0" w:color="auto"/>
              <w:left w:val="single" w:sz="4" w:space="0" w:color="auto"/>
              <w:bottom w:val="single" w:sz="4" w:space="0" w:color="auto"/>
              <w:right w:val="single" w:sz="4" w:space="0" w:color="auto"/>
            </w:tcBorders>
          </w:tcPr>
          <w:p w:rsidR="00FB7CB8" w:rsidRDefault="00FB7CB8" w:rsidP="00885E25">
            <w:pPr>
              <w:pStyle w:val="103"/>
            </w:pPr>
            <w:r>
              <w:t>ООО «ТК-Советск»</w:t>
            </w:r>
          </w:p>
        </w:tc>
      </w:tr>
    </w:tbl>
    <w:p w:rsidR="00FB7CB8" w:rsidRDefault="00FB7CB8" w:rsidP="00FB7CB8">
      <w:pPr>
        <w:pStyle w:val="af0"/>
      </w:pPr>
    </w:p>
    <w:p w:rsidR="00FB7CB8" w:rsidRDefault="00FB7CB8" w:rsidP="00FB7CB8"/>
    <w:p w:rsidR="00FB7CB8" w:rsidRDefault="00FB7CB8" w:rsidP="00FB7CB8">
      <w:pPr>
        <w:pStyle w:val="10"/>
      </w:pPr>
      <w:bookmarkStart w:id="521" w:name="_Toc137555553"/>
      <w:r>
        <w:lastRenderedPageBreak/>
        <w:t>Раздел 11 Решения о распределении тепловой нагрузки между источниками тепловой энергии</w:t>
      </w:r>
      <w:bookmarkEnd w:id="521"/>
    </w:p>
    <w:p w:rsidR="00FB7CB8" w:rsidRDefault="00FB7CB8" w:rsidP="00FB7CB8"/>
    <w:p w:rsidR="00FB7CB8" w:rsidRDefault="00FB7CB8" w:rsidP="00FB7CB8">
      <w:pPr>
        <w:pStyle w:val="af0"/>
      </w:pPr>
      <w:r>
        <w:t>Распределение тепловой нагрузки между источниками на территории города Советск не предусмотрено.</w:t>
      </w:r>
    </w:p>
    <w:p w:rsidR="00FB7CB8" w:rsidRDefault="00FB7CB8" w:rsidP="00FB7CB8">
      <w:pPr>
        <w:pStyle w:val="af0"/>
      </w:pPr>
    </w:p>
    <w:p w:rsidR="00FB7CB8" w:rsidRDefault="00FB7CB8" w:rsidP="00FB7CB8">
      <w:pPr>
        <w:pStyle w:val="10"/>
      </w:pPr>
      <w:bookmarkStart w:id="522" w:name="_Toc137555554"/>
      <w:r>
        <w:lastRenderedPageBreak/>
        <w:t>Раздел 12 Решения по бесхозяйным тепловым сетям</w:t>
      </w:r>
      <w:bookmarkEnd w:id="522"/>
    </w:p>
    <w:p w:rsidR="00FB7CB8" w:rsidRDefault="00FB7CB8" w:rsidP="00FB7CB8"/>
    <w:p w:rsidR="00FB7CB8" w:rsidRDefault="00FB7CB8" w:rsidP="00FB7CB8">
      <w:pPr>
        <w:pStyle w:val="af0"/>
      </w:pPr>
      <w:r>
        <w:t xml:space="preserve">Статья 15, пункт 6. Федерального закона от 27 июля 2010 года № 190 -ФЗ: </w:t>
      </w:r>
      <w:proofErr w:type="gramStart"/>
      <w:r>
        <w:t>«В случае выявления бесхозяйных тепловых сетей (тепловых сетей, не имеющих эксплуатирующей организации) орган местного самоуправления муниципального образования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w:t>
      </w:r>
      <w:proofErr w:type="gramEnd"/>
      <w:r>
        <w:t xml:space="preserve"> входят указанные бесхозяйные тепловые сети и </w:t>
      </w:r>
      <w:proofErr w:type="gramStart"/>
      <w:r>
        <w:t>которая</w:t>
      </w:r>
      <w:proofErr w:type="gramEnd"/>
      <w: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B7CB8" w:rsidRDefault="00FB7CB8" w:rsidP="00FB7CB8">
      <w:pPr>
        <w:pStyle w:val="af0"/>
      </w:pPr>
      <w:r>
        <w:t xml:space="preserve">Бесхозяйных тепловых сетей на территории города Советск не выявлено. </w:t>
      </w:r>
    </w:p>
    <w:p w:rsidR="00FB7CB8" w:rsidRDefault="00FB7CB8" w:rsidP="00FB7CB8">
      <w:pPr>
        <w:pStyle w:val="10"/>
      </w:pPr>
      <w:bookmarkStart w:id="523" w:name="_Toc137555555"/>
      <w: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523"/>
    </w:p>
    <w:p w:rsidR="00FB7CB8" w:rsidRDefault="00FB7CB8" w:rsidP="00FB7CB8">
      <w:pPr>
        <w:pStyle w:val="af0"/>
      </w:pPr>
    </w:p>
    <w:p w:rsidR="00FB7CB8" w:rsidRDefault="00FB7CB8" w:rsidP="00FB7CB8">
      <w:pPr>
        <w:pStyle w:val="11"/>
        <w:ind w:left="789"/>
      </w:pPr>
      <w:bookmarkStart w:id="524" w:name="_Toc137555556"/>
      <w: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524"/>
    </w:p>
    <w:p w:rsidR="00FB7CB8" w:rsidRDefault="00FB7CB8" w:rsidP="00FB7CB8">
      <w:pPr>
        <w:pStyle w:val="af0"/>
      </w:pPr>
    </w:p>
    <w:p w:rsidR="00FB7CB8" w:rsidRDefault="00FB7CB8" w:rsidP="00FB7CB8">
      <w:pPr>
        <w:pStyle w:val="af0"/>
      </w:pPr>
      <w:r>
        <w:t xml:space="preserve">В рассматриваемый период до 2033 года котельная №1 ООО «ТК-Советск» обеспечена основным топливом – природным газом. Развитие системы газоснабжения в части обеспечения топливом источника тепловой энергии не требуется. </w:t>
      </w:r>
    </w:p>
    <w:p w:rsidR="00FB7CB8" w:rsidRDefault="00FB7CB8" w:rsidP="00FB7CB8">
      <w:pPr>
        <w:pStyle w:val="af0"/>
      </w:pPr>
    </w:p>
    <w:p w:rsidR="00FB7CB8" w:rsidRDefault="00FB7CB8" w:rsidP="00FB7CB8">
      <w:pPr>
        <w:pStyle w:val="11"/>
        <w:ind w:left="789"/>
      </w:pPr>
      <w:bookmarkStart w:id="525" w:name="_Toc137555557"/>
      <w:r>
        <w:t xml:space="preserve">Описание </w:t>
      </w:r>
      <w:proofErr w:type="gramStart"/>
      <w:r>
        <w:t>проблем организации газоснабжения источников тепловой энергии</w:t>
      </w:r>
      <w:bookmarkEnd w:id="525"/>
      <w:proofErr w:type="gramEnd"/>
    </w:p>
    <w:p w:rsidR="00FB7CB8" w:rsidRDefault="00FB7CB8" w:rsidP="00FB7CB8">
      <w:pPr>
        <w:pStyle w:val="af0"/>
      </w:pPr>
    </w:p>
    <w:p w:rsidR="00FB7CB8" w:rsidRDefault="00FB7CB8" w:rsidP="00FB7CB8">
      <w:pPr>
        <w:pStyle w:val="af0"/>
        <w:rPr>
          <w:sz w:val="26"/>
        </w:rPr>
      </w:pPr>
      <w:r>
        <w:rPr>
          <w:sz w:val="26"/>
        </w:rPr>
        <w:t xml:space="preserve">Проблемы организации газоснабжения котельной </w:t>
      </w:r>
      <w:r>
        <w:t xml:space="preserve">№1 ООО «ТК-Советск» </w:t>
      </w:r>
      <w:r>
        <w:rPr>
          <w:sz w:val="26"/>
        </w:rPr>
        <w:t>отсутствуют.</w:t>
      </w:r>
    </w:p>
    <w:p w:rsidR="00FB7CB8" w:rsidRDefault="00FB7CB8" w:rsidP="00FB7CB8">
      <w:pPr>
        <w:pStyle w:val="af0"/>
      </w:pPr>
    </w:p>
    <w:p w:rsidR="00FB7CB8" w:rsidRDefault="00FB7CB8" w:rsidP="00FB7CB8">
      <w:pPr>
        <w:pStyle w:val="11"/>
        <w:ind w:left="789"/>
      </w:pPr>
      <w:bookmarkStart w:id="526" w:name="_Toc137555558"/>
      <w:proofErr w:type="gramStart"/>
      <w: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526"/>
      <w:proofErr w:type="gramEnd"/>
    </w:p>
    <w:p w:rsidR="00FB7CB8" w:rsidRDefault="00FB7CB8" w:rsidP="00FB7CB8">
      <w:pPr>
        <w:pStyle w:val="af0"/>
      </w:pPr>
    </w:p>
    <w:p w:rsidR="00FB7CB8" w:rsidRDefault="00FB7CB8" w:rsidP="00FB7CB8">
      <w:pPr>
        <w:pStyle w:val="af0"/>
      </w:pPr>
      <w:r>
        <w:t>Так как существующий источник тепловой энергии в города Советск обеспечен природным газом, дополнительных корректировок программы газификации не требуется.</w:t>
      </w:r>
    </w:p>
    <w:p w:rsidR="00FB7CB8" w:rsidRDefault="00FB7CB8" w:rsidP="00FB7CB8">
      <w:pPr>
        <w:pStyle w:val="11"/>
        <w:ind w:left="789"/>
        <w:rPr>
          <w:shd w:val="clear" w:color="auto" w:fill="FFFFFF"/>
        </w:rPr>
      </w:pPr>
      <w:bookmarkStart w:id="527" w:name="_Toc137555559"/>
      <w:proofErr w:type="gramStart"/>
      <w:r>
        <w:rPr>
          <w:shd w:val="clear" w:color="auto" w:fill="FFFFFF"/>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527"/>
      <w:proofErr w:type="gramEnd"/>
    </w:p>
    <w:p w:rsidR="00FB7CB8" w:rsidRDefault="00FB7CB8" w:rsidP="00FB7CB8">
      <w:pPr>
        <w:pStyle w:val="af0"/>
      </w:pPr>
    </w:p>
    <w:p w:rsidR="00FB7CB8" w:rsidRDefault="00FB7CB8" w:rsidP="00FB7CB8">
      <w:pPr>
        <w:pStyle w:val="af0"/>
        <w:rPr>
          <w:sz w:val="26"/>
        </w:rPr>
      </w:pPr>
      <w:r>
        <w:rPr>
          <w:sz w:val="26"/>
        </w:rPr>
        <w:t xml:space="preserve">Существующая Щёкинская ГРЭС с 2019 года вырабатывает электрическую энергию в конденсационном режиме. Повторное подключение ГРЭС к централизованному теплоснабжению города не планируется, в </w:t>
      </w:r>
      <w:proofErr w:type="gramStart"/>
      <w:r>
        <w:rPr>
          <w:sz w:val="26"/>
        </w:rPr>
        <w:t>связи</w:t>
      </w:r>
      <w:proofErr w:type="gramEnd"/>
      <w:r>
        <w:rPr>
          <w:sz w:val="26"/>
        </w:rPr>
        <w:t xml:space="preserve"> с чем предложения по реконструкции и (или) модернизации станции отсутствуют.</w:t>
      </w:r>
    </w:p>
    <w:p w:rsidR="00FB7CB8" w:rsidRDefault="00FB7CB8" w:rsidP="00FB7CB8">
      <w:pPr>
        <w:pStyle w:val="af0"/>
      </w:pPr>
    </w:p>
    <w:p w:rsidR="00FB7CB8" w:rsidRDefault="00FB7CB8" w:rsidP="00FB7CB8">
      <w:pPr>
        <w:pStyle w:val="11"/>
        <w:ind w:left="789"/>
      </w:pPr>
      <w:bookmarkStart w:id="528" w:name="_Toc137555560"/>
      <w: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t>содержащие</w:t>
      </w:r>
      <w:proofErr w:type="gramEnd"/>
      <w:r>
        <w:t xml:space="preserve"> в том числе описание участия указанных объектов в перспективных балансах тепловой мощности и энергии</w:t>
      </w:r>
      <w:bookmarkEnd w:id="528"/>
    </w:p>
    <w:p w:rsidR="00FB7CB8" w:rsidRDefault="00FB7CB8" w:rsidP="00FB7CB8">
      <w:pPr>
        <w:pStyle w:val="af0"/>
      </w:pPr>
    </w:p>
    <w:p w:rsidR="00FB7CB8" w:rsidRDefault="00FB7CB8" w:rsidP="00FB7CB8">
      <w:pPr>
        <w:pStyle w:val="af0"/>
      </w:pPr>
      <w:r>
        <w:t>Согласно Методическим указаниям по разработке схем теплоснабжения, предложения по строительству источников комбинированной выработки для обеспечения перспективных тепловых нагрузок в городском округе, не отнесенном к ценовой зоне теплоснабжения, разрабатываются на основании технико-экономического обоснования в соответствии с Приложением №37.</w:t>
      </w:r>
    </w:p>
    <w:p w:rsidR="00FB7CB8" w:rsidRDefault="00FB7CB8" w:rsidP="00FB7CB8">
      <w:pPr>
        <w:pStyle w:val="af0"/>
      </w:pPr>
      <w:r>
        <w:t xml:space="preserve">Технико-экономическое обоснование строительства источников комбинированной выработки электрической и тепловой энергии для обеспечения перспективных тепловых нагрузок должно выполняться: </w:t>
      </w:r>
    </w:p>
    <w:p w:rsidR="00FB7CB8" w:rsidRDefault="00FB7CB8" w:rsidP="00FB7CB8">
      <w:pPr>
        <w:pStyle w:val="a"/>
        <w:numPr>
          <w:ilvl w:val="0"/>
          <w:numId w:val="0"/>
        </w:numPr>
        <w:ind w:left="1080" w:hanging="360"/>
      </w:pPr>
      <w:r>
        <w:lastRenderedPageBreak/>
        <w:t xml:space="preserve">на вновь осваиваемых территориях городского округа в случае </w:t>
      </w:r>
      <w:proofErr w:type="gramStart"/>
      <w:r>
        <w:t>отсутствия возможности обеспечения теплоснабжения потребителей</w:t>
      </w:r>
      <w:proofErr w:type="gramEnd"/>
      <w:r>
        <w:t xml:space="preserve"> от существующих источников;</w:t>
      </w:r>
    </w:p>
    <w:p w:rsidR="00FB7CB8" w:rsidRDefault="00FB7CB8" w:rsidP="00FB7CB8">
      <w:pPr>
        <w:pStyle w:val="a"/>
        <w:numPr>
          <w:ilvl w:val="0"/>
          <w:numId w:val="0"/>
        </w:numPr>
        <w:ind w:left="1080" w:hanging="360"/>
      </w:pPr>
      <w:r>
        <w:t>в отсутствии объекта строительства в утвержденной схеме и программе развития электроэнергетических систем России.</w:t>
      </w:r>
    </w:p>
    <w:p w:rsidR="00FB7CB8" w:rsidRDefault="00FB7CB8" w:rsidP="00FB7CB8">
      <w:pPr>
        <w:pStyle w:val="af0"/>
      </w:pPr>
      <w:r>
        <w:t>Согласно п. 2.1, перспективная застройка суммарной нагрузкой 0,56 Гкал/</w:t>
      </w:r>
      <w:proofErr w:type="gramStart"/>
      <w:r>
        <w:t>ч</w:t>
      </w:r>
      <w:proofErr w:type="gramEnd"/>
      <w:r>
        <w:t xml:space="preserve"> расположена в зоне существующей застройки. На вновь осваиваемых территориях предполагается строительство индивидуального жилья, централизованное теплоснабжение которого не планируется. </w:t>
      </w:r>
    </w:p>
    <w:p w:rsidR="00FB7CB8" w:rsidRDefault="00FB7CB8" w:rsidP="00FB7CB8">
      <w:pPr>
        <w:pStyle w:val="af0"/>
        <w:rPr>
          <w:rFonts w:eastAsia="Calibri"/>
        </w:rPr>
      </w:pPr>
      <w:r>
        <w:rPr>
          <w:rFonts w:eastAsia="Calibri"/>
        </w:rPr>
        <w:t xml:space="preserve">На основании Постановления Правительства Российской Федерации от 17 октября 2009 года №823 «О схемах и программах перспективного развития электроэнергии» разработана и утверждена Схема и программы развития электроэнергетических систем России на 2023-2028 годы. </w:t>
      </w:r>
    </w:p>
    <w:p w:rsidR="00FB7CB8" w:rsidRDefault="00FB7CB8" w:rsidP="00FB7CB8">
      <w:pPr>
        <w:pStyle w:val="af0"/>
      </w:pPr>
      <w:r>
        <w:t xml:space="preserve">В указанной программе перспективного развития, строительство нового источника комбинированной выработки электрической и тепловой энергии на территории муниципального образования не предусматривается. Базовым и актуализированным проектом Схемы теплоснабжения, размещение источников комбинированной выработки на территории </w:t>
      </w:r>
      <w:proofErr w:type="gramStart"/>
      <w:r>
        <w:t>г</w:t>
      </w:r>
      <w:proofErr w:type="gramEnd"/>
      <w:r>
        <w:t xml:space="preserve">. Советск не предусматривается. </w:t>
      </w:r>
    </w:p>
    <w:p w:rsidR="00FB7CB8" w:rsidRDefault="00FB7CB8" w:rsidP="00FB7CB8">
      <w:pPr>
        <w:pStyle w:val="af0"/>
      </w:pPr>
    </w:p>
    <w:p w:rsidR="00FB7CB8" w:rsidRDefault="00FB7CB8" w:rsidP="00FB7CB8">
      <w:pPr>
        <w:pStyle w:val="11"/>
        <w:ind w:left="789"/>
      </w:pPr>
      <w:bookmarkStart w:id="529" w:name="_Toc137555561"/>
      <w: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529"/>
    </w:p>
    <w:p w:rsidR="00FB7CB8" w:rsidRDefault="00FB7CB8" w:rsidP="00FB7CB8"/>
    <w:p w:rsidR="00FB7CB8" w:rsidRDefault="00FB7CB8" w:rsidP="00FB7CB8">
      <w:pPr>
        <w:pStyle w:val="af0"/>
      </w:pPr>
      <w:r>
        <w:t>В рассматриваемый период до 2033 года Котельная №1 ООО «ТК-Советск» обеспечена холодным водоснабжением. Дополнительных корректировок схемы водоснабжения и водоотведения МО город Советск не требуется.</w:t>
      </w:r>
    </w:p>
    <w:p w:rsidR="00FB7CB8" w:rsidRDefault="00FB7CB8" w:rsidP="00FB7CB8">
      <w:pPr>
        <w:pStyle w:val="af0"/>
      </w:pPr>
    </w:p>
    <w:p w:rsidR="00FB7CB8" w:rsidRDefault="00FB7CB8" w:rsidP="00FB7CB8">
      <w:pPr>
        <w:pStyle w:val="11"/>
        <w:ind w:left="789"/>
      </w:pPr>
      <w:bookmarkStart w:id="530" w:name="_Toc137555562"/>
      <w:r>
        <w:lastRenderedPageBreak/>
        <w:t>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530"/>
    </w:p>
    <w:p w:rsidR="00FB7CB8" w:rsidRDefault="00FB7CB8" w:rsidP="00FB7CB8">
      <w:pPr>
        <w:pStyle w:val="af0"/>
      </w:pPr>
    </w:p>
    <w:p w:rsidR="00FB7CB8" w:rsidRDefault="00FB7CB8" w:rsidP="00FB7CB8">
      <w:pPr>
        <w:pStyle w:val="af0"/>
      </w:pPr>
      <w:r>
        <w:t xml:space="preserve">В соответствии с полученным ответом на заявку о техническом присоединении ООО «ТК-Советск» к сетям холодного водоснабжения от МУП «Партнёр» о невозможности реализации мероприятий  по закрытию схемы ГВС технически </w:t>
      </w:r>
      <w:proofErr w:type="gramStart"/>
      <w:r>
        <w:t>нереализуема</w:t>
      </w:r>
      <w:proofErr w:type="gramEnd"/>
      <w:r>
        <w:t xml:space="preserve"> в связи с отсутствием поставки холодной воды в необходимом объёме (</w:t>
      </w:r>
      <w:fldSimple w:instr="REF _Ref136768190">
        <w:r>
          <w:t xml:space="preserve">Рисунок </w:t>
        </w:r>
        <w:r>
          <w:rPr>
            <w:noProof/>
          </w:rPr>
          <w:t>6</w:t>
        </w:r>
      </w:fldSimple>
      <w:r>
        <w:t>). Для реализации мероприятий по повышению производственных мощностей системы холодного водоснабжения необходимы значительные денежные вложения, которых ни в МКП «Партнёр», ни в МО г. Советск не имеются.</w:t>
      </w:r>
    </w:p>
    <w:p w:rsidR="00FB7CB8" w:rsidRDefault="00FB7CB8" w:rsidP="00FB7CB8">
      <w:pPr>
        <w:pStyle w:val="af0"/>
      </w:pPr>
      <w:r>
        <w:t>В рамках корректировки утвержденной схемы водоснабжения города Советска, целесообразно оценить капитальные вложения в мероприятия по повышению производственных мощностей системы холодного водоснабжения.</w:t>
      </w:r>
    </w:p>
    <w:p w:rsidR="00FB7CB8" w:rsidRDefault="00FB7CB8" w:rsidP="00FB7CB8">
      <w:pPr>
        <w:pStyle w:val="af0"/>
      </w:pPr>
    </w:p>
    <w:p w:rsidR="00FB7CB8" w:rsidRDefault="00FB7CB8" w:rsidP="00FB7CB8">
      <w:pPr>
        <w:pStyle w:val="afff5"/>
        <w:keepNext/>
      </w:pPr>
      <w:r>
        <w:rPr>
          <w:noProof/>
          <w:lang w:eastAsia="ru-RU"/>
        </w:rPr>
        <w:lastRenderedPageBreak/>
        <w:drawing>
          <wp:inline distT="0" distB="0" distL="0" distR="0">
            <wp:extent cx="5938527" cy="8131126"/>
            <wp:effectExtent l="0" t="0" r="5080" b="3810"/>
            <wp:docPr id="8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pic:cNvPicPr>
                  </pic:nvPicPr>
                  <pic:blipFill>
                    <a:blip r:embed="rId46" cstate="print"/>
                    <a:stretch/>
                  </pic:blipFill>
                  <pic:spPr bwMode="auto">
                    <a:xfrm>
                      <a:off x="0" y="0"/>
                      <a:ext cx="5940297" cy="8133549"/>
                    </a:xfrm>
                    <a:prstGeom prst="rect">
                      <a:avLst/>
                    </a:prstGeom>
                    <a:noFill/>
                    <a:ln>
                      <a:noFill/>
                    </a:ln>
                  </pic:spPr>
                </pic:pic>
              </a:graphicData>
            </a:graphic>
          </wp:inline>
        </w:drawing>
      </w:r>
    </w:p>
    <w:p w:rsidR="00FB7CB8" w:rsidRDefault="00FB7CB8" w:rsidP="00FB7CB8">
      <w:pPr>
        <w:pStyle w:val="afffff0"/>
      </w:pPr>
      <w:r>
        <w:t xml:space="preserve">Рисунок </w:t>
      </w:r>
      <w:fldSimple w:instr="SEQ Рисунок \* ARABIC ">
        <w:r>
          <w:rPr>
            <w:noProof/>
          </w:rPr>
          <w:t>7</w:t>
        </w:r>
      </w:fldSimple>
      <w:r>
        <w:t xml:space="preserve"> – Ответ от МУП «Партнёр» о невозможности реализации мероприятий</w:t>
      </w:r>
    </w:p>
    <w:p w:rsidR="00FB7CB8" w:rsidRDefault="00FB7CB8" w:rsidP="00FB7CB8">
      <w:pPr>
        <w:pStyle w:val="10"/>
      </w:pPr>
      <w:bookmarkStart w:id="531" w:name="_Toc137555563"/>
      <w:r>
        <w:lastRenderedPageBreak/>
        <w:t>Раздел 14 Индикаторы развития систем теплоснабжения поселения, городского округа, города федерального значения</w:t>
      </w:r>
      <w:bookmarkEnd w:id="531"/>
    </w:p>
    <w:p w:rsidR="00FB7CB8" w:rsidRDefault="00FB7CB8" w:rsidP="00FB7CB8"/>
    <w:p w:rsidR="00FB7CB8" w:rsidRDefault="00FB7CB8" w:rsidP="00FB7CB8">
      <w:r>
        <w:t>Индикаторы развития систем теплоснабжения города Сове</w:t>
      </w:r>
      <w:proofErr w:type="gramStart"/>
      <w:r>
        <w:t>тск пр</w:t>
      </w:r>
      <w:proofErr w:type="gramEnd"/>
      <w:r>
        <w:t xml:space="preserve">едставлены в таблицах </w:t>
      </w:r>
      <w:fldSimple w:instr=" REF _Ref136805020 \h  \* MERGEFORMAT ">
        <w:r w:rsidRPr="00360BE0">
          <w:rPr>
            <w:rStyle w:val="affd"/>
          </w:rPr>
          <w:t xml:space="preserve">Таблица </w:t>
        </w:r>
        <w:r>
          <w:t>34</w:t>
        </w:r>
      </w:fldSimple>
      <w:r>
        <w:t xml:space="preserve">5 - </w:t>
      </w:r>
      <w:fldSimple w:instr=" REF _Ref136805023 \h  \* MERGEFORMAT ">
        <w:r w:rsidRPr="00360BE0">
          <w:rPr>
            <w:rStyle w:val="affd"/>
          </w:rPr>
          <w:t xml:space="preserve">Таблица </w:t>
        </w:r>
        <w:r>
          <w:t>35</w:t>
        </w:r>
      </w:fldSimple>
      <w:r>
        <w:t>6.</w:t>
      </w:r>
    </w:p>
    <w:p w:rsidR="00FB7CB8" w:rsidRDefault="00FB7CB8" w:rsidP="00FB7CB8"/>
    <w:p w:rsidR="00FB7CB8" w:rsidRDefault="00FB7CB8" w:rsidP="00FB7CB8">
      <w:pPr>
        <w:spacing w:after="0"/>
        <w:sectPr w:rsidR="00FB7CB8">
          <w:pgSz w:w="11906" w:h="16838"/>
          <w:pgMar w:top="1134" w:right="850" w:bottom="1134" w:left="1701" w:header="284" w:footer="708" w:gutter="0"/>
          <w:cols w:space="720"/>
          <w:docGrid w:linePitch="360"/>
        </w:sectPr>
      </w:pPr>
    </w:p>
    <w:p w:rsidR="00FB7CB8" w:rsidRDefault="00FB7CB8" w:rsidP="00FB7CB8">
      <w:pPr>
        <w:pStyle w:val="aff1"/>
      </w:pPr>
      <w:bookmarkStart w:id="532" w:name="_Toc136810121"/>
      <w:bookmarkStart w:id="533" w:name="_Toc137555599"/>
      <w:r>
        <w:lastRenderedPageBreak/>
        <w:t xml:space="preserve">Таблица </w:t>
      </w:r>
      <w:fldSimple w:instr="SEQ Таблица \* ARABIC ">
        <w:r>
          <w:rPr>
            <w:noProof/>
          </w:rPr>
          <w:t>34</w:t>
        </w:r>
      </w:fldSimple>
      <w:r>
        <w:t>5 - Индикаторы, характеризующие спрос на тепловую энергию и тепловую мощность в системе теплоснабжения в зоне деятельности единой теплоснабжающей организац</w:t>
      </w:r>
      <w:proofErr w:type="gramStart"/>
      <w:r>
        <w:t>ии ООО</w:t>
      </w:r>
      <w:proofErr w:type="gramEnd"/>
      <w:r>
        <w:t xml:space="preserve"> «ТК-Советск»</w:t>
      </w:r>
      <w:bookmarkEnd w:id="532"/>
      <w:bookmarkEnd w:id="533"/>
    </w:p>
    <w:tbl>
      <w:tblPr>
        <w:tblW w:w="21551" w:type="dxa"/>
        <w:tblCellMar>
          <w:left w:w="0" w:type="dxa"/>
          <w:right w:w="0" w:type="dxa"/>
        </w:tblCellMar>
        <w:tblLook w:val="04A0"/>
      </w:tblPr>
      <w:tblGrid>
        <w:gridCol w:w="802"/>
        <w:gridCol w:w="3496"/>
        <w:gridCol w:w="1417"/>
        <w:gridCol w:w="1276"/>
        <w:gridCol w:w="910"/>
        <w:gridCol w:w="910"/>
        <w:gridCol w:w="910"/>
        <w:gridCol w:w="910"/>
        <w:gridCol w:w="910"/>
        <w:gridCol w:w="910"/>
        <w:gridCol w:w="910"/>
        <w:gridCol w:w="910"/>
        <w:gridCol w:w="910"/>
        <w:gridCol w:w="910"/>
        <w:gridCol w:w="910"/>
        <w:gridCol w:w="910"/>
        <w:gridCol w:w="910"/>
        <w:gridCol w:w="910"/>
        <w:gridCol w:w="910"/>
        <w:gridCol w:w="910"/>
      </w:tblGrid>
      <w:tr w:rsidR="00FB7CB8" w:rsidTr="00885E25">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 xml:space="preserve">N </w:t>
            </w:r>
            <w:proofErr w:type="gramStart"/>
            <w:r>
              <w:rPr>
                <w:lang w:eastAsia="ru-RU"/>
              </w:rPr>
              <w:t>п</w:t>
            </w:r>
            <w:proofErr w:type="gramEnd"/>
            <w:r>
              <w:rPr>
                <w:lang w:eastAsia="ru-RU"/>
              </w:rPr>
              <w:t>/п</w:t>
            </w:r>
          </w:p>
        </w:tc>
        <w:tc>
          <w:tcPr>
            <w:tcW w:w="349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показателя</w:t>
            </w:r>
          </w:p>
        </w:tc>
        <w:tc>
          <w:tcPr>
            <w:tcW w:w="141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Обозначение показателя</w:t>
            </w:r>
          </w:p>
        </w:tc>
        <w:tc>
          <w:tcPr>
            <w:tcW w:w="127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Единицы  измерения</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2023</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9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Общая отапливаемая площадь жилых зданий, в том числе: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тыс. 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184,4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184,4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188,2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192,6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195,4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Общая отапливаемая площадь общественно-деловых зданий</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тыс. 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Тепловая нагрузка всего, в том числе: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21,397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21,397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21,584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21,663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21,742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21,909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22,094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22,412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22,730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23,181</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 жилищном фонде, в том числе: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14,564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14,564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14,564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14,672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14,751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14,751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14,839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14,857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14,990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14,990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15,123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11,116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11,116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11,116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11,361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11,409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11,498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11,587</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3,367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3,390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3,431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3,492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3,492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3,536</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 общественно-деловом фонде в том числе: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6,912</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6,160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0,752</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Расход тепловой энергии, всего, в том числе: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59,89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57,41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58,20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59,00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58,22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59,61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59,61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61,91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63,18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65,40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65,40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67,63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40,76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39,08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39,27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40,10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39,57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40,97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43,26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44,54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46,76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46,76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48,99</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4.1.1.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28,53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27,36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27,49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28,07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28,68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28,68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30,28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31,17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32,73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32,73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34,29</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4.1.2.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11,78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11,87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12,29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13,36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14,70</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в общественно-деловом фонде в том числе: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19,13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18,33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18,93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18,64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4.2.1.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отопления и вентиляции</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14,34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13,75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14,20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14,17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13,98</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4.2.2.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для целей горячего водоснабжения</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4,66</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Удельная тепловая нагрузка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Гкал/ч/м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0,060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0,059</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Удельное потребление тепловой энергии на отопление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Гкал/м</w:t>
            </w:r>
            <w:proofErr w:type="gramStart"/>
            <w:r>
              <w:rPr>
                <w:color w:val="000000"/>
                <w:lang w:eastAsia="ru-RU"/>
              </w:rPr>
              <w:t>2</w:t>
            </w:r>
            <w:proofErr w:type="gramEnd"/>
            <w:r>
              <w:rPr>
                <w:color w:val="000000"/>
                <w:lang w:eastAsia="ru-RU"/>
              </w:rPr>
              <w:t>/год</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0,155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0,164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0,166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0,172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0,170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0,175</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roofErr w:type="gramStart"/>
            <w:r>
              <w:rPr>
                <w:lang w:eastAsia="ru-RU"/>
              </w:rPr>
              <w:t>Градус-сутки</w:t>
            </w:r>
            <w:proofErr w:type="gramEnd"/>
            <w:r>
              <w:rPr>
                <w:lang w:eastAsia="ru-RU"/>
              </w:rPr>
              <w:t xml:space="preserve"> отопительного периода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°C x сут</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4565</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Удельное приведенное потребление тепловой энергии на отопление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Гкал/м</w:t>
            </w:r>
            <w:proofErr w:type="gramStart"/>
            <w:r>
              <w:rPr>
                <w:color w:val="000000"/>
                <w:lang w:eastAsia="ru-RU"/>
              </w:rPr>
              <w:t>2</w:t>
            </w:r>
            <w:proofErr w:type="gramEnd"/>
            <w:r>
              <w:rPr>
                <w:color w:val="000000"/>
                <w:lang w:eastAsia="ru-RU"/>
              </w:rPr>
              <w:t>(°C x сут)</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0,014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Удельная тепловая нагрузка в общественно-деловом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Гкал/ч/м</w:t>
            </w:r>
            <w:proofErr w:type="gramStart"/>
            <w:r>
              <w:rPr>
                <w:color w:val="000000"/>
                <w:lang w:eastAsia="ru-RU"/>
              </w:rPr>
              <w:t>2</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0,054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Удельное приведенное потребление тепловой энергии в общественно-деловом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color w:val="000000"/>
                <w:lang w:eastAsia="ru-RU"/>
              </w:rPr>
              <w:t>Гкал/м</w:t>
            </w:r>
            <w:proofErr w:type="gramStart"/>
            <w:r>
              <w:rPr>
                <w:color w:val="000000"/>
                <w:lang w:eastAsia="ru-RU"/>
              </w:rPr>
              <w:t>2</w:t>
            </w:r>
            <w:proofErr w:type="gramEnd"/>
            <w:r>
              <w:rPr>
                <w:color w:val="000000"/>
                <w:lang w:eastAsia="ru-RU"/>
              </w:rPr>
              <w:t>/(°C x сут)</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0,126</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0,123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Средняя плотность тепловой нагрузки</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r>
              <w:rPr>
                <w:lang w:eastAsia="ru-RU"/>
              </w:rPr>
              <w:t>/га</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0,14</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Средняя плотность расхода тепловой энергии на отопление в жилищном фонде</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га</w:t>
            </w:r>
            <w:proofErr w:type="gramEnd"/>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266,3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255,3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262,4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265,0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265,0</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274,9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280,5</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290,2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290,2</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299,8</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13.</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Средняя тепловая нагрузка на отопление на одного жителя</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r>
              <w:rPr>
                <w:lang w:eastAsia="ru-RU"/>
              </w:rPr>
              <w:t>/чел.</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0,003</w:t>
            </w:r>
          </w:p>
        </w:tc>
      </w:tr>
      <w:tr w:rsidR="00FB7CB8" w:rsidTr="00885E25">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w:t>
            </w:r>
          </w:p>
        </w:tc>
        <w:tc>
          <w:tcPr>
            <w:tcW w:w="3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Средний расход тепловой энергии на отопление на одного жителя</w:t>
            </w:r>
          </w:p>
        </w:tc>
        <w:tc>
          <w:tcPr>
            <w:tcW w:w="1417" w:type="dxa"/>
            <w:tcBorders>
              <w:top w:val="single" w:sz="6" w:space="0" w:color="CCCCCC"/>
              <w:left w:val="single" w:sz="6" w:space="0" w:color="CCCCCC"/>
              <w:bottom w:val="single" w:sz="6" w:space="0" w:color="000000"/>
              <w:right w:val="single" w:sz="6" w:space="0" w:color="000000"/>
            </w:tcBorders>
          </w:tcPr>
          <w:p w:rsidR="00FB7CB8" w:rsidRDefault="00FB7CB8" w:rsidP="00885E25">
            <w:pPr>
              <w:pStyle w:val="103"/>
              <w:rPr>
                <w:lang w:eastAsia="ru-RU"/>
              </w:rPr>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Гкал/чел/год</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3,357</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3,218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3,234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3,303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3,259</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3,374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3,374</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3,563</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3,668</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3,851</w:t>
            </w:r>
          </w:p>
        </w:tc>
        <w:tc>
          <w:tcPr>
            <w:tcW w:w="9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4,034</w:t>
            </w:r>
          </w:p>
        </w:tc>
      </w:tr>
    </w:tbl>
    <w:p w:rsidR="00FB7CB8" w:rsidRDefault="00FB7CB8" w:rsidP="00FB7CB8">
      <w:r>
        <w:br w:type="page" w:clear="all"/>
      </w:r>
    </w:p>
    <w:p w:rsidR="00FB7CB8" w:rsidRDefault="00FB7CB8" w:rsidP="00FB7CB8">
      <w:pPr>
        <w:pStyle w:val="aff1"/>
      </w:pPr>
      <w:bookmarkStart w:id="534" w:name="_Toc136810122"/>
      <w:bookmarkStart w:id="535" w:name="_Toc137555600"/>
      <w:r>
        <w:lastRenderedPageBreak/>
        <w:t xml:space="preserve">Таблица </w:t>
      </w:r>
      <w:fldSimple w:instr="SEQ Таблица \* ARABIC ">
        <w:r>
          <w:rPr>
            <w:noProof/>
          </w:rPr>
          <w:t>35</w:t>
        </w:r>
      </w:fldSimple>
      <w:r>
        <w:t>6 - Индикаторы, характеризующие динамику функционирования источников тепловой энергии в  системе теплоснабжения зоне деятельности единой теплоснабжающей организац</w:t>
      </w:r>
      <w:proofErr w:type="gramStart"/>
      <w:r>
        <w:t>ии ООО</w:t>
      </w:r>
      <w:proofErr w:type="gramEnd"/>
      <w:r>
        <w:t xml:space="preserve"> «ТК-Советск»</w:t>
      </w:r>
      <w:bookmarkEnd w:id="534"/>
      <w:bookmarkEnd w:id="535"/>
    </w:p>
    <w:tbl>
      <w:tblPr>
        <w:tblW w:w="5000" w:type="pct"/>
        <w:tblCellMar>
          <w:left w:w="0" w:type="dxa"/>
          <w:right w:w="0" w:type="dxa"/>
        </w:tblCellMar>
        <w:tblLook w:val="04A0"/>
      </w:tblPr>
      <w:tblGrid>
        <w:gridCol w:w="754"/>
        <w:gridCol w:w="3549"/>
        <w:gridCol w:w="1416"/>
        <w:gridCol w:w="1278"/>
        <w:gridCol w:w="914"/>
        <w:gridCol w:w="914"/>
        <w:gridCol w:w="914"/>
        <w:gridCol w:w="918"/>
        <w:gridCol w:w="914"/>
        <w:gridCol w:w="914"/>
        <w:gridCol w:w="918"/>
        <w:gridCol w:w="914"/>
        <w:gridCol w:w="914"/>
        <w:gridCol w:w="918"/>
        <w:gridCol w:w="914"/>
        <w:gridCol w:w="913"/>
        <w:gridCol w:w="917"/>
        <w:gridCol w:w="913"/>
        <w:gridCol w:w="913"/>
        <w:gridCol w:w="917"/>
      </w:tblGrid>
      <w:tr w:rsidR="00FB7CB8" w:rsidTr="00885E25">
        <w:tc>
          <w:tcPr>
            <w:tcW w:w="174"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 xml:space="preserve">N </w:t>
            </w:r>
            <w:proofErr w:type="gramStart"/>
            <w:r>
              <w:rPr>
                <w:lang w:eastAsia="ru-RU"/>
              </w:rPr>
              <w:t>п</w:t>
            </w:r>
            <w:proofErr w:type="gramEnd"/>
            <w:r>
              <w:rPr>
                <w:lang w:eastAsia="ru-RU"/>
              </w:rPr>
              <w:t>/п</w:t>
            </w:r>
          </w:p>
        </w:tc>
        <w:tc>
          <w:tcPr>
            <w:tcW w:w="819"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Наименование показателя</w:t>
            </w:r>
          </w:p>
        </w:tc>
        <w:tc>
          <w:tcPr>
            <w:tcW w:w="327"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Обозначение показателя</w:t>
            </w:r>
          </w:p>
        </w:tc>
        <w:tc>
          <w:tcPr>
            <w:tcW w:w="29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Единицы измерения</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2018</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2019</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2020</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2021</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bCs/>
                <w:lang w:eastAsia="ru-RU"/>
              </w:rPr>
            </w:pPr>
            <w:r>
              <w:rPr>
                <w:bCs/>
                <w:lang w:eastAsia="ru-RU"/>
              </w:rPr>
              <w:t>2022</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Pr="00116BAA" w:rsidRDefault="00FB7CB8" w:rsidP="00885E25">
            <w:pPr>
              <w:pStyle w:val="103"/>
              <w:rPr>
                <w:b/>
                <w:lang w:eastAsia="ru-RU"/>
              </w:rPr>
            </w:pPr>
            <w:r w:rsidRPr="00116BAA">
              <w:rPr>
                <w:b/>
                <w:lang w:eastAsia="ru-RU"/>
              </w:rPr>
              <w:t>2023</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2024</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2025</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2026</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2027</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2028</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2029</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2030</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2031</w:t>
            </w:r>
          </w:p>
        </w:tc>
        <w:tc>
          <w:tcPr>
            <w:tcW w:w="21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2032</w:t>
            </w:r>
          </w:p>
        </w:tc>
        <w:tc>
          <w:tcPr>
            <w:tcW w:w="212"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2033</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Установленная тепловая мощность котельной:</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34,45</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Присоединенная тепловая нагрузка на коллекторах</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Гкал/</w:t>
            </w:r>
            <w:proofErr w:type="gramStart"/>
            <w:r>
              <w:rPr>
                <w:lang w:eastAsia="ru-RU"/>
              </w:rPr>
              <w:t>ч</w:t>
            </w:r>
            <w:proofErr w:type="gramEnd"/>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26,712</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26,712</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26,899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26,978</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27,057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27,224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27,409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27,727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28,045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28,496</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Доля резерва тепловой мощности котельной</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i/>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36,9%</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36,2%</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35,4%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34,0%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33,0%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31,7%</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Отпуск тепловой энергии с коллекторов</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тыс. Гкал</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91,539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83,974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90,255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90,307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89,206</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81,365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81,365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81,365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82,845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82,845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85,277</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86,626</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88,985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88,985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91,345</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5.</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Удельный расход условного топлива на тепловую энергию, отпущенную с коллекторов котельной</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roofErr w:type="gramStart"/>
            <w:r>
              <w:rPr>
                <w:lang w:eastAsia="ru-RU"/>
              </w:rPr>
              <w:t>кг</w:t>
            </w:r>
            <w:proofErr w:type="gramEnd"/>
            <w:r>
              <w:rPr>
                <w:lang w:eastAsia="ru-RU"/>
              </w:rPr>
              <w:t>/Гкал</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156,11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142,92</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157,36</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157,24</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156,05</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6.</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Коэффициент полезного использования теплоты топлива</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99,96%</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90,82%</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90,79%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91,55%</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7.</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Число часов использования установленной тепловой мощности</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час/год</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2657</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2437</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2619</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2621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2361</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2361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2361</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2361</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2404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2404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2475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2514</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2583</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2583</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2651</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8.</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Удельная установленная тепловая мощность котельной на одного жителя</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МВт/тыс. чел</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4,05</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9.</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Частота отказов с прекращением теплоснабжения от котельной</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1/год</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Относительный средневзвешенный остаточный парковый ресурс котлоагрегатов котельной</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i/>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час</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11.</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Доля автоматизированных котельных без обслуживающего персонала с УТМ меньше/равной 10 Гкал/</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i/>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r>
      <w:tr w:rsidR="00FB7CB8" w:rsidTr="00885E25">
        <w:tc>
          <w:tcPr>
            <w:tcW w:w="174"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12.</w:t>
            </w:r>
          </w:p>
        </w:tc>
        <w:tc>
          <w:tcPr>
            <w:tcW w:w="81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Доля котельных оборудованных приборами учета</w:t>
            </w:r>
          </w:p>
        </w:tc>
        <w:tc>
          <w:tcPr>
            <w:tcW w:w="32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i/>
                <w:lang w:eastAsia="ru-RU"/>
              </w:rPr>
            </w:pPr>
          </w:p>
        </w:tc>
        <w:tc>
          <w:tcPr>
            <w:tcW w:w="29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rFonts w:ascii="Arial" w:hAnsi="Arial"/>
                <w:sz w:val="24"/>
                <w:szCs w:val="24"/>
              </w:rPr>
            </w:pP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c>
          <w:tcPr>
            <w:tcW w:w="21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FB7CB8" w:rsidRDefault="00FB7CB8" w:rsidP="00885E25">
            <w:pPr>
              <w:pStyle w:val="103"/>
              <w:rPr>
                <w:lang w:eastAsia="ru-RU"/>
              </w:rPr>
            </w:pPr>
            <w:r>
              <w:rPr>
                <w:lang w:eastAsia="ru-RU"/>
              </w:rPr>
              <w:t>100</w:t>
            </w:r>
          </w:p>
        </w:tc>
      </w:tr>
    </w:tbl>
    <w:p w:rsidR="00FB7CB8" w:rsidRDefault="00FB7CB8" w:rsidP="00FB7CB8"/>
    <w:p w:rsidR="00FB7CB8" w:rsidRDefault="00FB7CB8" w:rsidP="00FB7CB8">
      <w:pPr>
        <w:pStyle w:val="aff1"/>
      </w:pPr>
      <w:bookmarkStart w:id="536" w:name="_Toc137555601"/>
      <w:r>
        <w:t xml:space="preserve">Таблица </w:t>
      </w:r>
      <w:fldSimple w:instr="SEQ Таблица \* ARABIC ">
        <w:r>
          <w:rPr>
            <w:noProof/>
          </w:rPr>
          <w:t>36</w:t>
        </w:r>
      </w:fldSimple>
      <w:r>
        <w:t xml:space="preserve">7- </w:t>
      </w:r>
      <w:r>
        <w:rPr>
          <w:highlight w:val="white"/>
        </w:rPr>
        <w:t>Индикаторы, характеризующие динамику изменения показателей тепловых сетей в системе теплоснабжения зоне деятельности единой теплоснабжающей организац</w:t>
      </w:r>
      <w:proofErr w:type="gramStart"/>
      <w:r>
        <w:rPr>
          <w:highlight w:val="white"/>
        </w:rPr>
        <w:t>ии</w:t>
      </w:r>
      <w:r>
        <w:rPr>
          <w:shd w:val="clear" w:color="auto" w:fill="FFFFFF"/>
        </w:rPr>
        <w:t xml:space="preserve"> ООО</w:t>
      </w:r>
      <w:proofErr w:type="gramEnd"/>
      <w:r>
        <w:rPr>
          <w:shd w:val="clear" w:color="auto" w:fill="FFFFFF"/>
        </w:rPr>
        <w:t xml:space="preserve"> «ТК-Советск»</w:t>
      </w:r>
      <w:bookmarkEnd w:id="536"/>
    </w:p>
    <w:tbl>
      <w:tblPr>
        <w:tblStyle w:val="af9"/>
        <w:tblW w:w="216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634"/>
        <w:gridCol w:w="2029"/>
        <w:gridCol w:w="1380"/>
        <w:gridCol w:w="1131"/>
        <w:gridCol w:w="1031"/>
        <w:gridCol w:w="1031"/>
        <w:gridCol w:w="1031"/>
        <w:gridCol w:w="1031"/>
        <w:gridCol w:w="1031"/>
        <w:gridCol w:w="1031"/>
        <w:gridCol w:w="1031"/>
        <w:gridCol w:w="1031"/>
        <w:gridCol w:w="1031"/>
        <w:gridCol w:w="1031"/>
        <w:gridCol w:w="1031"/>
        <w:gridCol w:w="1031"/>
        <w:gridCol w:w="1031"/>
        <w:gridCol w:w="1031"/>
        <w:gridCol w:w="1031"/>
        <w:gridCol w:w="1031"/>
      </w:tblGrid>
      <w:tr w:rsidR="00FB7CB8" w:rsidTr="00885E25">
        <w:trPr>
          <w:trHeight w:val="278"/>
          <w:tblHeader/>
        </w:trPr>
        <w:tc>
          <w:tcPr>
            <w:tcW w:w="63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 xml:space="preserve">N </w:t>
            </w:r>
            <w:proofErr w:type="gramStart"/>
            <w:r>
              <w:t>п</w:t>
            </w:r>
            <w:proofErr w:type="gramEnd"/>
            <w:r>
              <w:t>/п</w:t>
            </w:r>
          </w:p>
        </w:tc>
        <w:tc>
          <w:tcPr>
            <w:tcW w:w="202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Наименование показателя</w:t>
            </w:r>
          </w:p>
        </w:tc>
        <w:tc>
          <w:tcPr>
            <w:tcW w:w="138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Обозначение показателя</w:t>
            </w:r>
          </w:p>
        </w:tc>
        <w:tc>
          <w:tcPr>
            <w:tcW w:w="11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Единицы измерения</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2018</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2019</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2020</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2021</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Pr="003515D2" w:rsidRDefault="00FB7CB8" w:rsidP="00885E25">
            <w:pPr>
              <w:pStyle w:val="103"/>
            </w:pPr>
            <w:r w:rsidRPr="003515D2">
              <w:t>2022</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Pr="003515D2" w:rsidRDefault="00FB7CB8" w:rsidP="00885E25">
            <w:pPr>
              <w:pStyle w:val="103"/>
              <w:rPr>
                <w:b/>
              </w:rPr>
            </w:pPr>
            <w:r w:rsidRPr="003515D2">
              <w:rPr>
                <w:b/>
              </w:rPr>
              <w:t>2023</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2024</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2025</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2026</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2027</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2028</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2029</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2030</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2031</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2032</w:t>
            </w:r>
          </w:p>
        </w:tc>
        <w:tc>
          <w:tcPr>
            <w:tcW w:w="103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2033</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Протяженность тепловых сетей, в том числе:</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i/>
              </w:rPr>
              <w:t>Lj</w:t>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км</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52,759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52,759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52,959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53,159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53,359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53,359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53,559</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магистральных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8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52660" name=""/>
                          <pic:cNvPicPr>
                            <a:picLocks noChangeAspect="1"/>
                          </pic:cNvPicPr>
                        </pic:nvPicPr>
                        <pic:blipFill>
                          <a:blip r:embed="rId47"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км</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5,896</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распределительных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8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67304"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км</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46,663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46,863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46,863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47,063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47,263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47,463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47,463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47,663</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Материальная характеристика тепловых сетей, в том числе:</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i/>
              </w:rPr>
              <w:t>Mj</w:t>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тыс. м</w:t>
            </w:r>
            <w:proofErr w:type="gramStart"/>
            <w:r>
              <w:t>2</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7,703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7,724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7,724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7,746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7,746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7,768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7,768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7,789</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магистральных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42015" name=""/>
                          <pic:cNvPicPr>
                            <a:picLocks noChangeAspect="1"/>
                          </pic:cNvPicPr>
                        </pic:nvPicPr>
                        <pic:blipFill>
                          <a:blip r:embed="rId49"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тыс. м</w:t>
            </w:r>
            <w:proofErr w:type="gramStart"/>
            <w:r>
              <w:t>2</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2,487</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распределительных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36350" name=""/>
                          <pic:cNvPicPr>
                            <a:picLocks noChangeAspect="1"/>
                          </pic:cNvPicPr>
                        </pic:nvPicPr>
                        <pic:blipFill>
                          <a:blip r:embed="rId50"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тыс. м</w:t>
            </w:r>
            <w:proofErr w:type="gramStart"/>
            <w:r>
              <w:t>2</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5,216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5,237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5,237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5,302</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Средний срок эксплуатации тепловых сетей</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i/>
              </w:rPr>
              <w:t>Э</w:t>
            </w:r>
            <w:proofErr w:type="gramStart"/>
            <w:r>
              <w:rPr>
                <w:i/>
              </w:rPr>
              <w:t>j</w:t>
            </w:r>
            <w:proofErr w:type="gramEnd"/>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лет</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32,2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35,8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39,8</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магистральных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12405"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лет</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32,0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36,0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39,0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распределительных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92979" name=""/>
                          <pic:cNvPicPr>
                            <a:picLocks noChangeAspect="1"/>
                          </pic:cNvPicPr>
                        </pic:nvPicPr>
                        <pic:blipFill>
                          <a:blip r:embed="rId51"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лет</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32,7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35,2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36,2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36,7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39,7</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lastRenderedPageBreak/>
              <w:t>4.</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Удельная материальная характеристика тепловых сетей на одного жителя, обслуживаемого из системы теплоснабжения</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i/>
              </w:rPr>
              <w:t>mj</w:t>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w:t>
            </w:r>
            <w:proofErr w:type="gramStart"/>
            <w:r>
              <w:t>2</w:t>
            </w:r>
            <w:proofErr w:type="gramEnd"/>
            <w:r>
              <w:t>/чел</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0,909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0,911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0,911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0,914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0,914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0,916</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Присоединенная тепловая нагрузка</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86972" name=""/>
                          <pic:cNvPicPr>
                            <a:picLocks noChangeAspect="1"/>
                          </pic:cNvPicPr>
                        </pic:nvPicPr>
                        <pic:blipFill>
                          <a:blip r:embed="rId52"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Гкал/</w:t>
            </w:r>
            <w:proofErr w:type="gramStart"/>
            <w:r>
              <w:t>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26,712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26,712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26,899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26,899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26,899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26,899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26,899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26,899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26,978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27,057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27,224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27,409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27,727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28,045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28,496</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6.</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Относительная материальная характеристика</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34098" name=""/>
                          <pic:cNvPicPr>
                            <a:picLocks noChangeAspect="1"/>
                          </pic:cNvPicPr>
                        </pic:nvPicPr>
                        <pic:blipFill>
                          <a:blip r:embed="rId53"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w:t>
            </w:r>
            <w:proofErr w:type="gramStart"/>
            <w:r>
              <w:t>2</w:t>
            </w:r>
            <w:proofErr w:type="gramEnd"/>
            <w:r>
              <w:t>/Гкал/ч</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0,277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0,273</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Нормативные потери тепловой энергии в тепловых сетях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86262" name=""/>
                          <pic:cNvPicPr>
                            <a:picLocks noChangeAspect="1"/>
                          </pic:cNvPicPr>
                        </pic:nvPicPr>
                        <pic:blipFill>
                          <a:blip r:embed="rId54"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тыс. Гкал</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23,234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23,234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23,371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23,448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23,581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23,581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23,715</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магистральных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4551" name=""/>
                          <pic:cNvPicPr>
                            <a:picLocks noChangeAspect="1"/>
                          </pic:cNvPicPr>
                        </pic:nvPicPr>
                        <pic:blipFill>
                          <a:blip r:embed="rId55"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тыс. Гкал</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распределительных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83977" name=""/>
                          <pic:cNvPicPr>
                            <a:picLocks noChangeAspect="1"/>
                          </pic:cNvPicPr>
                        </pic:nvPicPr>
                        <pic:blipFill>
                          <a:blip r:embed="rId56"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тыс. Гкал</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Относительные нормативные потери в тепловых сетях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9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427216" name=""/>
                          <pic:cNvPicPr>
                            <a:picLocks noChangeAspect="1"/>
                          </pic:cNvPicPr>
                        </pic:nvPicPr>
                        <pic:blipFill>
                          <a:blip r:embed="rId57"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26,0%</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Линейная плотность передачи тепловой энергии в тепловых сетях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0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63970"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Гкал/</w:t>
            </w:r>
            <w:proofErr w:type="gramStart"/>
            <w:r>
              <w:t>м</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1,742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1,598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1,717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1,718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1,570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1,570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1,610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1,630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1,668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1,668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1,706</w:t>
            </w:r>
          </w:p>
        </w:tc>
      </w:tr>
      <w:tr w:rsidR="00FB7CB8" w:rsidTr="00885E25">
        <w:trPr>
          <w:trHeight w:val="278"/>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Количество повреждений (отказов) в тепловых сетях, приводящих к прекращению теплоснабжения потребителей</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0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32645" name=""/>
                          <pic:cNvPicPr>
                            <a:picLocks noChangeAspect="1"/>
                          </pic:cNvPicPr>
                        </pic:nvPicPr>
                        <pic:blipFill>
                          <a:blip r:embed="rId58" cstate="print"/>
                          <a:stretch/>
                        </pic:blipFill>
                        <pic:spPr bwMode="auto">
                          <a:xfrm>
                            <a:off x="0" y="0"/>
                            <a:ext cx="571500" cy="190499"/>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ед./год</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Удельная повреждаемость тепловых сетей</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49112" name=""/>
                          <pic:cNvPicPr>
                            <a:picLocks noChangeAspect="1"/>
                          </pic:cNvPicPr>
                        </pic:nvPicPr>
                        <pic:blipFill>
                          <a:blip r:embed="rId59"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ед./</w:t>
            </w:r>
            <w:proofErr w:type="gramStart"/>
            <w:r>
              <w:t>м</w:t>
            </w:r>
            <w:proofErr w:type="gramEnd"/>
            <w:r>
              <w:t>/год</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11.1.</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магистральных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35359" name=""/>
                          <pic:cNvPicPr>
                            <a:picLocks noChangeAspect="1"/>
                          </pic:cNvPicPr>
                        </pic:nvPicPr>
                        <pic:blipFill>
                          <a:blip r:embed="rId60"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ед./</w:t>
            </w:r>
            <w:proofErr w:type="gramStart"/>
            <w:r>
              <w:t>м</w:t>
            </w:r>
            <w:proofErr w:type="gramEnd"/>
            <w:r>
              <w:t>/год</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распределительных</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11832" name=""/>
                          <pic:cNvPicPr>
                            <a:picLocks noChangeAspect="1"/>
                          </pic:cNvPicPr>
                        </pic:nvPicPr>
                        <pic:blipFill>
                          <a:blip r:embed="rId61"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ед./</w:t>
            </w:r>
            <w:proofErr w:type="gramStart"/>
            <w:r>
              <w:t>м</w:t>
            </w:r>
            <w:proofErr w:type="gramEnd"/>
            <w:r>
              <w:t>/год</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 xml:space="preserve">Тепловая нагрузка потребителей присоединенных </w:t>
            </w:r>
            <w:proofErr w:type="gramStart"/>
            <w:r>
              <w:t>к тепловым сетям по схеме с непосредственным разбором теплоносителя на цели горячего водоснабжения из систем</w:t>
            </w:r>
            <w:proofErr w:type="gramEnd"/>
            <w:r>
              <w:t xml:space="preserve"> отопления (открытая схема)</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62965" name=""/>
                          <pic:cNvPicPr>
                            <a:picLocks noChangeAspect="1"/>
                          </pic:cNvPicPr>
                        </pic:nvPicPr>
                        <pic:blipFill>
                          <a:blip r:embed="rId62"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Гкал/</w:t>
            </w:r>
            <w:proofErr w:type="gramStart"/>
            <w:r>
              <w:t>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4,063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4,119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4,119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4,119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4,119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4,119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4,119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4,142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4,165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4,229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4,310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4,435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4,560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4,729</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13.</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Доля потребителей присоединенных по открытой схеме</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01222" name=""/>
                          <pic:cNvPicPr>
                            <a:picLocks noChangeAspect="1"/>
                          </pic:cNvPicPr>
                        </pic:nvPicPr>
                        <pic:blipFill>
                          <a:blip r:embed="rId62"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lastRenderedPageBreak/>
              <w:t>14.</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Расчетный расход теплоносителя (в соответствии с утвержденным графиком отпуска тепла в тепловые сети)</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93987" name=""/>
                          <pic:cNvPicPr>
                            <a:picLocks noChangeAspect="1"/>
                          </pic:cNvPicPr>
                        </pic:nvPicPr>
                        <pic:blipFill>
                          <a:blip r:embed="rId63"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тонн/</w:t>
            </w:r>
            <w:proofErr w:type="gramStart"/>
            <w:r>
              <w:t>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855,9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863,4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869,7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876,4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883,8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896,5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909,2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927,2</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Фактический расход теплоносителя</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67228" name=""/>
                          <pic:cNvPicPr>
                            <a:picLocks noChangeAspect="1"/>
                          </pic:cNvPicPr>
                        </pic:nvPicPr>
                        <pic:blipFill>
                          <a:blip r:embed="rId63"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тонн/</w:t>
            </w:r>
            <w:proofErr w:type="gramStart"/>
            <w:r>
              <w:t>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923,0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926,4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929,8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936,9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944,8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958,4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972,0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991,3</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16.</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Удельный расход теплоносителя на передачу тепловой энергии в горячей воде</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0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64387" name=""/>
                          <pic:cNvPicPr>
                            <a:picLocks noChangeAspect="1"/>
                          </pic:cNvPicPr>
                        </pic:nvPicPr>
                        <pic:blipFill>
                          <a:blip r:embed="rId64"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тонн/Гкал</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40,0</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17.</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Нормативная подпитка тепловой сети</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1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93462" name=""/>
                          <pic:cNvPicPr>
                            <a:picLocks noChangeAspect="1"/>
                          </pic:cNvPicPr>
                        </pic:nvPicPr>
                        <pic:blipFill>
                          <a:blip r:embed="rId65"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тонн/</w:t>
            </w:r>
            <w:proofErr w:type="gramStart"/>
            <w:r>
              <w:t>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33,1</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18.</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Фактическая подпитка тепловой сети</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27282" name=""/>
                          <pic:cNvPicPr>
                            <a:picLocks noChangeAspect="1"/>
                          </pic:cNvPicPr>
                        </pic:nvPicPr>
                        <pic:blipFill>
                          <a:blip r:embed="rId61"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тонн/</w:t>
            </w:r>
            <w:proofErr w:type="gramStart"/>
            <w:r>
              <w:t>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526,6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590,9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632,1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566,7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566,7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566,7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561,4</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556,1</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550,9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545,7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540,6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535,5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530,5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525,5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520,6</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19.</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Расход электрической энергии на передачу тепловой энергии и теплоносителя</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93738" name=""/>
                          <pic:cNvPicPr>
                            <a:picLocks noChangeAspect="1"/>
                          </pic:cNvPicPr>
                        </pic:nvPicPr>
                        <pic:blipFill>
                          <a:blip r:embed="rId63"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 xml:space="preserve">млн. </w:t>
            </w:r>
            <w:proofErr w:type="gramStart"/>
            <w:r>
              <w:t>кВт-ч</w:t>
            </w:r>
            <w:proofErr w:type="gramEnd"/>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896,0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805,3</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749,9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746,6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746,6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746,6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746,6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746,6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760,2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760,2</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782,5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794,9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816,5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816,5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838,2</w:t>
            </w:r>
          </w:p>
        </w:tc>
      </w:tr>
      <w:tr w:rsidR="00FB7CB8" w:rsidTr="00885E25">
        <w:trPr>
          <w:trHeight w:val="291"/>
        </w:trPr>
        <w:tc>
          <w:tcPr>
            <w:tcW w:w="63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w:t>
            </w:r>
          </w:p>
        </w:tc>
        <w:tc>
          <w:tcPr>
            <w:tcW w:w="20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Удельный расход электрической энергии на передачу тепловой энергии</w:t>
            </w:r>
          </w:p>
        </w:tc>
        <w:tc>
          <w:tcPr>
            <w:tcW w:w="13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200025"/>
                  <wp:effectExtent l="0" t="0" r="0" b="0"/>
                  <wp:docPr id="1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34396" name=""/>
                          <pic:cNvPicPr>
                            <a:picLocks noChangeAspect="1"/>
                          </pic:cNvPicPr>
                        </pic:nvPicPr>
                        <pic:blipFill>
                          <a:blip r:embed="rId60" cstate="print"/>
                          <a:stretch/>
                        </pic:blipFill>
                        <pic:spPr bwMode="auto">
                          <a:xfrm>
                            <a:off x="0" y="0"/>
                            <a:ext cx="571500" cy="200025"/>
                          </a:xfrm>
                          <a:prstGeom prst="rect">
                            <a:avLst/>
                          </a:prstGeom>
                        </pic:spPr>
                      </pic:pic>
                    </a:graphicData>
                  </a:graphic>
                </wp:inline>
              </w:drawing>
            </w:r>
          </w:p>
        </w:tc>
        <w:tc>
          <w:tcPr>
            <w:tcW w:w="11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roofErr w:type="gramStart"/>
            <w:r>
              <w:t>кВт-ч</w:t>
            </w:r>
            <w:proofErr w:type="gramEnd"/>
            <w:r>
              <w:t>/Гкал</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14,0</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12,9</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12,7</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12,8</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12,6</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w:t>
            </w:r>
          </w:p>
        </w:tc>
        <w:tc>
          <w:tcPr>
            <w:tcW w:w="10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12,4</w:t>
            </w:r>
          </w:p>
        </w:tc>
      </w:tr>
    </w:tbl>
    <w:p w:rsidR="00FB7CB8" w:rsidRDefault="00FB7CB8" w:rsidP="00FB7CB8"/>
    <w:p w:rsidR="00FB7CB8" w:rsidRDefault="00FB7CB8" w:rsidP="00FB7CB8">
      <w:pPr>
        <w:pStyle w:val="aff1"/>
      </w:pPr>
      <w:bookmarkStart w:id="537" w:name="_Toc137555602"/>
      <w:r>
        <w:t xml:space="preserve">Таблица </w:t>
      </w:r>
      <w:fldSimple w:instr="SEQ Таблица \* ARABIC ">
        <w:r>
          <w:rPr>
            <w:noProof/>
          </w:rPr>
          <w:t>37</w:t>
        </w:r>
      </w:fldSimple>
      <w:r>
        <w:t xml:space="preserve">8 - </w:t>
      </w:r>
      <w:r>
        <w:rPr>
          <w:highlight w:val="white"/>
        </w:rPr>
        <w:t>Индикаторы, характеризующие динамику изменения показателей инвестиций в системе теплоснабжения зоне деятельности единой теплоснабжающей организац</w:t>
      </w:r>
      <w:proofErr w:type="gramStart"/>
      <w:r>
        <w:rPr>
          <w:highlight w:val="white"/>
        </w:rPr>
        <w:t>ии</w:t>
      </w:r>
      <w:r>
        <w:rPr>
          <w:shd w:val="clear" w:color="auto" w:fill="FFFFFF"/>
        </w:rPr>
        <w:t xml:space="preserve"> ООО</w:t>
      </w:r>
      <w:proofErr w:type="gramEnd"/>
      <w:r>
        <w:rPr>
          <w:shd w:val="clear" w:color="auto" w:fill="FFFFFF"/>
        </w:rPr>
        <w:t xml:space="preserve"> «ТК-Советск»</w:t>
      </w:r>
      <w:bookmarkEnd w:id="537"/>
    </w:p>
    <w:tbl>
      <w:tblPr>
        <w:tblStyle w:val="af9"/>
        <w:tblW w:w="217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578"/>
        <w:gridCol w:w="1762"/>
        <w:gridCol w:w="1421"/>
        <w:gridCol w:w="1165"/>
        <w:gridCol w:w="1062"/>
        <w:gridCol w:w="1062"/>
        <w:gridCol w:w="1062"/>
        <w:gridCol w:w="1062"/>
        <w:gridCol w:w="1062"/>
        <w:gridCol w:w="1062"/>
        <w:gridCol w:w="1062"/>
        <w:gridCol w:w="1062"/>
        <w:gridCol w:w="1062"/>
        <w:gridCol w:w="1062"/>
        <w:gridCol w:w="1062"/>
        <w:gridCol w:w="1062"/>
        <w:gridCol w:w="1062"/>
        <w:gridCol w:w="1062"/>
        <w:gridCol w:w="1062"/>
        <w:gridCol w:w="873"/>
      </w:tblGrid>
      <w:tr w:rsidR="00FB7CB8" w:rsidTr="00885E25">
        <w:trPr>
          <w:trHeight w:val="262"/>
          <w:tblHeader/>
        </w:trPr>
        <w:tc>
          <w:tcPr>
            <w:tcW w:w="57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 xml:space="preserve">N </w:t>
            </w:r>
            <w:proofErr w:type="gramStart"/>
            <w:r>
              <w:t>п</w:t>
            </w:r>
            <w:proofErr w:type="gramEnd"/>
            <w:r>
              <w:t>/п</w:t>
            </w:r>
          </w:p>
        </w:tc>
        <w:tc>
          <w:tcPr>
            <w:tcW w:w="17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Наименование показателя</w:t>
            </w:r>
          </w:p>
        </w:tc>
        <w:tc>
          <w:tcPr>
            <w:tcW w:w="142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Обозначение показателя</w:t>
            </w:r>
          </w:p>
        </w:tc>
        <w:tc>
          <w:tcPr>
            <w:tcW w:w="116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Единицы измерения</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2018</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2019</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2020</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2021</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Pr="00FC10D8" w:rsidRDefault="00FB7CB8" w:rsidP="00885E25">
            <w:pPr>
              <w:pStyle w:val="103"/>
            </w:pPr>
            <w:r w:rsidRPr="00FC10D8">
              <w:t>2022</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Pr="003515D2" w:rsidRDefault="00FB7CB8" w:rsidP="00885E25">
            <w:pPr>
              <w:pStyle w:val="103"/>
            </w:pPr>
            <w:r w:rsidRPr="003515D2">
              <w:t>2023</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Pr="003515D2" w:rsidRDefault="00FB7CB8" w:rsidP="00885E25">
            <w:pPr>
              <w:pStyle w:val="103"/>
              <w:rPr>
                <w:b/>
              </w:rPr>
            </w:pPr>
            <w:r w:rsidRPr="003515D2">
              <w:rPr>
                <w:b/>
              </w:rPr>
              <w:t>2024</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2025</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2026</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2027</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2028</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2029</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2030</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2031</w:t>
            </w:r>
          </w:p>
        </w:tc>
        <w:tc>
          <w:tcPr>
            <w:tcW w:w="106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2032</w:t>
            </w:r>
          </w:p>
        </w:tc>
        <w:tc>
          <w:tcPr>
            <w:tcW w:w="87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2033</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Плановая потребность в инвестициях в источники тепловой мощности</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1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9383" name=""/>
                          <pic:cNvPicPr>
                            <a:picLocks noChangeAspect="1"/>
                          </pic:cNvPicPr>
                        </pic:nvPicPr>
                        <pic:blipFill>
                          <a:blip r:embed="rId66"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3891,7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Освоение инвестиций</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1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70690" name=""/>
                          <pic:cNvPicPr>
                            <a:picLocks noChangeAspect="1"/>
                          </pic:cNvPicPr>
                        </pic:nvPicPr>
                        <pic:blipFill>
                          <a:blip r:embed="rId67"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3891,7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В процентах от плана</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69210" name=""/>
                          <pic:cNvPicPr>
                            <a:picLocks noChangeAspect="1"/>
                          </pic:cNvPicPr>
                        </pic:nvPicPr>
                        <pic:blipFill>
                          <a:blip r:embed="rId54"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100,0%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4.</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Плановая потребность в инвестициях в тепловые сети</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1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85618" name=""/>
                          <pic:cNvPicPr>
                            <a:picLocks noChangeAspect="1"/>
                          </pic:cNvPicPr>
                        </pic:nvPicPr>
                        <pic:blipFill>
                          <a:blip r:embed="rId55"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3891,7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Освоение инвестиций в тепловые сети</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1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0946" name=""/>
                          <pic:cNvPicPr>
                            <a:picLocks noChangeAspect="1"/>
                          </pic:cNvPicPr>
                        </pic:nvPicPr>
                        <pic:blipFill>
                          <a:blip r:embed="rId55"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3891,7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6.</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План инвестиций на переход к закрытой системе теплоснабжения</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1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77400" name=""/>
                          <pic:cNvPicPr>
                            <a:picLocks noChangeAspect="1"/>
                          </pic:cNvPicPr>
                        </pic:nvPicPr>
                        <pic:blipFill>
                          <a:blip r:embed="rId66"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Всего накопленным итогом</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7260" name=""/>
                          <pic:cNvPicPr>
                            <a:picLocks noChangeAspect="1"/>
                          </pic:cNvPicPr>
                        </pic:nvPicPr>
                        <pic:blipFill>
                          <a:blip r:embed="rId66"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7059,1</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10950,8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11100,8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11100,8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11850,8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12100,8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12225,8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12225,8</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12350,8</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lastRenderedPageBreak/>
              <w:t>8</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Освоение инвестиций в переход к закрытой схеме горячего водоснабжения</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56559" name=""/>
                          <pic:cNvPicPr>
                            <a:picLocks noChangeAspect="1"/>
                          </pic:cNvPicPr>
                        </pic:nvPicPr>
                        <pic:blipFill>
                          <a:blip r:embed="rId54"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9</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Всего плановая потребность в инвестициях</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09485" name=""/>
                          <pic:cNvPicPr>
                            <a:picLocks noChangeAspect="1"/>
                          </pic:cNvPicPr>
                        </pic:nvPicPr>
                        <pic:blipFill>
                          <a:blip r:embed="rId68"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3891,7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Всего плановая потребность в инвестициях накопленным итогом</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38803" name=""/>
                          <pic:cNvPicPr>
                            <a:picLocks noChangeAspect="1"/>
                          </pic:cNvPicPr>
                        </pic:nvPicPr>
                        <pic:blipFill>
                          <a:blip r:embed="rId68"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7059,1</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10950,8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11100,8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11100,8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11850,8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12100,8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12225,8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12225,8</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12350,8</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Источники инвестиций</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11.1.</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Собственные средства</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69414"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3358,3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3700,8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3891,7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11.2.</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Средства за счет присоединения потребителей</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40947" name=""/>
                          <pic:cNvPicPr>
                            <a:picLocks noChangeAspect="1"/>
                          </pic:cNvPicPr>
                        </pic:nvPicPr>
                        <pic:blipFill>
                          <a:blip r:embed="rId48"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125,0</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11.3.</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Средства бюджетов</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69478" name=""/>
                          <pic:cNvPicPr>
                            <a:picLocks noChangeAspect="1"/>
                          </pic:cNvPicPr>
                        </pic:nvPicPr>
                        <pic:blipFill>
                          <a:blip r:embed="rId69"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млн. руб.</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FB7CB8" w:rsidRDefault="00FB7CB8" w:rsidP="00885E25">
            <w:pPr>
              <w:pStyle w:val="103"/>
            </w:pP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12.</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Тариф на производство тепловой энергии</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16540" name=""/>
                          <pic:cNvPicPr>
                            <a:picLocks noChangeAspect="1"/>
                          </pic:cNvPicPr>
                        </pic:nvPicPr>
                        <pic:blipFill>
                          <a:blip r:embed="rId69"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руб./Гкал.</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2056,9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2215,6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2507,5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2638,6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2743,6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2956,79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2858,9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2911,5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2815,5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2902,2</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2936,1</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2996,9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3038,3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3132,4</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3178,5</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13.</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Тариф на передачу тепловой энергии</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13140" name=""/>
                          <pic:cNvPicPr>
                            <a:picLocks noChangeAspect="1"/>
                          </pic:cNvPicPr>
                        </pic:nvPicPr>
                        <pic:blipFill>
                          <a:blip r:embed="rId57"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руб./Гкал</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14.</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Конечный тариф на тепловую энергию для потребителя (без НДС)</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2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55277" name=""/>
                          <pic:cNvPicPr>
                            <a:picLocks noChangeAspect="1"/>
                          </pic:cNvPicPr>
                        </pic:nvPicPr>
                        <pic:blipFill>
                          <a:blip r:embed="rId57"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руб./Гкал</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2056,9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2215,6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2507,5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2638,6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2743,6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2956,79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2858,9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2911,5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2815,5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2902,2</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2936,1</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2996,9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3038,3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3132,4</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3178,5</w:t>
            </w:r>
          </w:p>
        </w:tc>
      </w:tr>
      <w:tr w:rsidR="00FB7CB8" w:rsidTr="00885E25">
        <w:trPr>
          <w:trHeight w:val="262"/>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Конечный тариф на тепловую энергию для потребителя (с НДС)</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noProof/>
                <w:lang w:eastAsia="ru-RU"/>
              </w:rPr>
              <w:drawing>
                <wp:inline distT="0" distB="0" distL="0" distR="0">
                  <wp:extent cx="571500" cy="190500"/>
                  <wp:effectExtent l="0" t="0" r="0" b="0"/>
                  <wp:docPr id="13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83725" name=""/>
                          <pic:cNvPicPr>
                            <a:picLocks noChangeAspect="1"/>
                          </pic:cNvPicPr>
                        </pic:nvPicPr>
                        <pic:blipFill>
                          <a:blip r:embed="rId56" cstate="print"/>
                          <a:stretch/>
                        </pic:blipFill>
                        <pic:spPr bwMode="auto">
                          <a:xfrm>
                            <a:off x="0" y="0"/>
                            <a:ext cx="571500" cy="190499"/>
                          </a:xfrm>
                          <a:prstGeom prst="rect">
                            <a:avLst/>
                          </a:prstGeom>
                        </pic:spPr>
                      </pic:pic>
                    </a:graphicData>
                  </a:graphic>
                </wp:inline>
              </w:drawing>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руб./Гкал</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2427,1</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2614,4</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3009,0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3166,4</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3292,3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3548,15</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3430,7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3493,8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3378,6</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3482,7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3523,4</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3596,2</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3645,9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3758,8</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3814,2</w:t>
            </w:r>
          </w:p>
        </w:tc>
      </w:tr>
      <w:tr w:rsidR="00FB7CB8" w:rsidTr="00885E25">
        <w:trPr>
          <w:trHeight w:val="276"/>
        </w:trPr>
        <w:tc>
          <w:tcPr>
            <w:tcW w:w="57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16.</w:t>
            </w:r>
          </w:p>
        </w:tc>
        <w:tc>
          <w:tcPr>
            <w:tcW w:w="1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Индикатор изменения конечного тарифа для потребителя</w:t>
            </w:r>
          </w:p>
        </w:tc>
        <w:tc>
          <w:tcPr>
            <w:tcW w:w="142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rPr>
                <w:i/>
              </w:rPr>
              <w:t>ИРТ</w:t>
            </w:r>
          </w:p>
        </w:tc>
        <w:tc>
          <w:tcPr>
            <w:tcW w:w="116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7,72%</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15,09%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5,23%</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3,98%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1,78%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2,79%</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1,84%</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-3,30%</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3,08%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1,17%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2,07%</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1,38%</w:t>
            </w:r>
          </w:p>
        </w:tc>
        <w:tc>
          <w:tcPr>
            <w:tcW w:w="10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3,10%</w:t>
            </w:r>
          </w:p>
        </w:tc>
        <w:tc>
          <w:tcPr>
            <w:tcW w:w="8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FB7CB8" w:rsidRDefault="00FB7CB8" w:rsidP="00885E25">
            <w:pPr>
              <w:pStyle w:val="103"/>
            </w:pPr>
            <w:r>
              <w:t>1,47%</w:t>
            </w:r>
          </w:p>
        </w:tc>
      </w:tr>
    </w:tbl>
    <w:p w:rsidR="00FB7CB8" w:rsidRDefault="00FB7CB8" w:rsidP="00FB7CB8"/>
    <w:p w:rsidR="00FB7CB8" w:rsidRDefault="00FB7CB8" w:rsidP="00FB7CB8">
      <w:pPr>
        <w:spacing w:after="0"/>
        <w:sectPr w:rsidR="00FB7CB8">
          <w:pgSz w:w="23814" w:h="16839" w:orient="landscape"/>
          <w:pgMar w:top="1701" w:right="1134" w:bottom="850" w:left="1134" w:header="284" w:footer="708" w:gutter="0"/>
          <w:cols w:space="720"/>
          <w:docGrid w:linePitch="360"/>
        </w:sectPr>
      </w:pPr>
    </w:p>
    <w:p w:rsidR="00FB7CB8" w:rsidRDefault="00FB7CB8" w:rsidP="00FB7CB8">
      <w:pPr>
        <w:pStyle w:val="10"/>
      </w:pPr>
      <w:bookmarkStart w:id="538" w:name="_Toc137555564"/>
      <w:r>
        <w:lastRenderedPageBreak/>
        <w:t>Раздел 15 Ценовые (тарифные) последствия</w:t>
      </w:r>
      <w:bookmarkEnd w:id="538"/>
    </w:p>
    <w:p w:rsidR="00FB7CB8" w:rsidRDefault="00FB7CB8" w:rsidP="00FB7CB8"/>
    <w:p w:rsidR="00FB7CB8" w:rsidRDefault="00FB7CB8" w:rsidP="00FB7CB8">
      <w:pPr>
        <w:pStyle w:val="af0"/>
      </w:pPr>
      <w: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выполнены с учетом прогнозов индексов предельного роста цен и тарифов на топливо и энергию Минэкономразвития РФ. Относительный рост тарифа за расчетный период схемы теплоснабжения относительно 2023 года составит по котельной ООО «ТК-Советск</w:t>
      </w:r>
      <w:r>
        <w:rPr>
          <w:rFonts w:ascii="Symbol" w:hAnsi="Symbol" w:cs="Symbol"/>
        </w:rPr>
        <w:t></w:t>
      </w:r>
      <w:r>
        <w:t xml:space="preserve"> ей при реализации мероприятий: 15,8%. </w:t>
      </w:r>
    </w:p>
    <w:p w:rsidR="00FB7CB8" w:rsidRDefault="00FB7CB8" w:rsidP="00FB7CB8"/>
    <w:p w:rsidR="00FB7CB8" w:rsidRDefault="00FB7CB8" w:rsidP="00FB7CB8">
      <w:pPr>
        <w:pStyle w:val="afff5"/>
        <w:keepNext/>
      </w:pPr>
      <w:r>
        <w:rPr>
          <w:noProof/>
          <w:lang w:eastAsia="ru-RU"/>
        </w:rPr>
        <w:drawing>
          <wp:inline distT="0" distB="0" distL="0" distR="0">
            <wp:extent cx="5936615" cy="2532380"/>
            <wp:effectExtent l="0" t="0" r="6985" b="1270"/>
            <wp:docPr id="131"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FB7CB8" w:rsidRDefault="00FB7CB8" w:rsidP="00FB7CB8">
      <w:pPr>
        <w:pStyle w:val="afff7"/>
      </w:pPr>
      <w:r>
        <w:t xml:space="preserve">Рисунок </w:t>
      </w:r>
      <w:fldSimple w:instr="SEQ Рисунок \* ARABIC ">
        <w:r>
          <w:rPr>
            <w:noProof/>
          </w:rPr>
          <w:t>8</w:t>
        </w:r>
      </w:fldSimple>
      <w:r>
        <w:t xml:space="preserve"> - Результаты расчета ценовых последствий для потребителей в зоне действия котельной ООО «ТК-Советск»</w:t>
      </w:r>
    </w:p>
    <w:p w:rsidR="00FB7CB8" w:rsidRDefault="00FB7CB8" w:rsidP="00FB7CB8"/>
    <w:p w:rsidR="00FB7CB8" w:rsidRDefault="00FB7CB8">
      <w:pPr>
        <w:pStyle w:val="af0"/>
      </w:pPr>
    </w:p>
    <w:sectPr w:rsidR="00FB7CB8" w:rsidSect="004A19AD">
      <w:pgSz w:w="11906" w:h="16838"/>
      <w:pgMar w:top="1134" w:right="850" w:bottom="1134"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806" w:rsidRDefault="00361806">
      <w:pPr>
        <w:spacing w:after="0" w:line="240" w:lineRule="auto"/>
      </w:pPr>
      <w:r>
        <w:separator/>
      </w:r>
    </w:p>
  </w:endnote>
  <w:endnote w:type="continuationSeparator" w:id="0">
    <w:p w:rsidR="00361806" w:rsidRDefault="003618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 w:name="PT Serif">
    <w:altName w:val="Times New Roman"/>
    <w:charset w:val="CC"/>
    <w:family w:val="roman"/>
    <w:pitch w:val="variable"/>
    <w:sig w:usb0="A00002EF" w:usb1="5000204B" w:usb2="00000020" w:usb3="00000000" w:csb0="00000097" w:csb1="00000000"/>
  </w:font>
  <w:font w:name="times new roman,bold">
    <w:altName w:val="Wingdings 3"/>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D0E" w:rsidRDefault="00C83D0E">
    <w:pPr>
      <w:pStyle w:val="af3"/>
      <w:rPr>
        <w:lang w:val="en-US"/>
      </w:rPr>
    </w:pPr>
    <w:r>
      <w:rPr>
        <w:lang w:val="en-US"/>
      </w:rPr>
      <w:tab/>
    </w:r>
    <w:r>
      <w:rPr>
        <w:lang w:val="en-US"/>
      </w:rPr>
      <w:tab/>
    </w:r>
    <w:r w:rsidR="004A19AD">
      <w:rPr>
        <w:lang w:val="en-US"/>
      </w:rPr>
      <w:fldChar w:fldCharType="begin"/>
    </w:r>
    <w:r>
      <w:rPr>
        <w:lang w:val="en-US"/>
      </w:rPr>
      <w:instrText xml:space="preserve"> PAGE  \* Arabic  \* MERGEFORMAT </w:instrText>
    </w:r>
    <w:r w:rsidR="004A19AD">
      <w:rPr>
        <w:lang w:val="en-US"/>
      </w:rPr>
      <w:fldChar w:fldCharType="separate"/>
    </w:r>
    <w:r w:rsidR="00FB7CB8">
      <w:rPr>
        <w:noProof/>
        <w:lang w:val="en-US"/>
      </w:rPr>
      <w:t>2</w:t>
    </w:r>
    <w:r w:rsidR="004A19AD">
      <w:rPr>
        <w:lang w:val="en-U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B8" w:rsidRDefault="00FB7CB8">
    <w:pPr>
      <w:pStyle w:val="af3"/>
      <w:rPr>
        <w:lang w:val="en-US"/>
      </w:rPr>
    </w:pPr>
    <w:r>
      <w:rPr>
        <w:lang w:val="en-US"/>
      </w:rPr>
      <w:tab/>
    </w:r>
    <w:r>
      <w:rPr>
        <w:lang w:val="en-US"/>
      </w:rPr>
      <w:tab/>
    </w:r>
    <w:r>
      <w:rPr>
        <w:lang w:val="en-US"/>
      </w:rPr>
      <w:fldChar w:fldCharType="begin"/>
    </w:r>
    <w:r>
      <w:rPr>
        <w:lang w:val="en-US"/>
      </w:rPr>
      <w:instrText xml:space="preserve"> PAGE  \* Arabic  \* MERGEFORMAT </w:instrText>
    </w:r>
    <w:r>
      <w:rPr>
        <w:lang w:val="en-US"/>
      </w:rPr>
      <w:fldChar w:fldCharType="separate"/>
    </w:r>
    <w:r>
      <w:rPr>
        <w:noProof/>
        <w:lang w:val="en-US"/>
      </w:rPr>
      <w:t>244</w:t>
    </w:r>
    <w:r>
      <w:rPr>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806" w:rsidRDefault="00361806">
      <w:pPr>
        <w:spacing w:after="0" w:line="240" w:lineRule="auto"/>
      </w:pPr>
      <w:r>
        <w:separator/>
      </w:r>
    </w:p>
  </w:footnote>
  <w:footnote w:type="continuationSeparator" w:id="0">
    <w:p w:rsidR="00361806" w:rsidRDefault="003618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B8" w:rsidRDefault="00FB7CB8">
    <w:pPr>
      <w:pStyle w:val="123"/>
      <w:rPr>
        <w:rFonts w:eastAsia="Calibri"/>
        <w:sz w:val="20"/>
      </w:rPr>
    </w:pPr>
    <w:r>
      <w:rPr>
        <w:rFonts w:eastAsia="Calibri"/>
        <w:sz w:val="20"/>
      </w:rPr>
      <w:t>СХЕМА ТЕПЛОСНАБЖЕНИЯ МУНИЦИПАЛЬНОГО ОБРАЗОВАНИЯ ГОРОД СОВЕТСК ЩЕКИНСКОГО РАЙОНА ТУЛЬСКОЙ ОБЛАСТИ НА ПЕРИОД ДО 2033 ГОДА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EE1"/>
    <w:multiLevelType w:val="hybridMultilevel"/>
    <w:tmpl w:val="DBF27F78"/>
    <w:lvl w:ilvl="0" w:tplc="9ACE4016">
      <w:start w:val="1"/>
      <w:numFmt w:val="bullet"/>
      <w:pStyle w:val="a"/>
      <w:lvlText w:val=""/>
      <w:lvlJc w:val="left"/>
      <w:pPr>
        <w:ind w:left="1080" w:hanging="360"/>
      </w:pPr>
      <w:rPr>
        <w:rFonts w:ascii="Symbol" w:hAnsi="Symbol" w:cs="Times New Roman" w:hint="default"/>
        <w:sz w:val="24"/>
      </w:rPr>
    </w:lvl>
    <w:lvl w:ilvl="1" w:tplc="0E7290A8">
      <w:start w:val="1"/>
      <w:numFmt w:val="bullet"/>
      <w:lvlText w:val="o"/>
      <w:lvlJc w:val="left"/>
      <w:pPr>
        <w:ind w:left="1800" w:hanging="360"/>
      </w:pPr>
      <w:rPr>
        <w:rFonts w:ascii="Courier New" w:hAnsi="Courier New" w:cs="Courier New" w:hint="default"/>
      </w:rPr>
    </w:lvl>
    <w:lvl w:ilvl="2" w:tplc="F82EA818">
      <w:start w:val="1"/>
      <w:numFmt w:val="bullet"/>
      <w:lvlText w:val=""/>
      <w:lvlJc w:val="left"/>
      <w:pPr>
        <w:ind w:left="2520" w:hanging="360"/>
      </w:pPr>
      <w:rPr>
        <w:rFonts w:ascii="Wingdings" w:hAnsi="Wingdings" w:hint="default"/>
      </w:rPr>
    </w:lvl>
    <w:lvl w:ilvl="3" w:tplc="1A2C597A">
      <w:start w:val="1"/>
      <w:numFmt w:val="bullet"/>
      <w:lvlText w:val=""/>
      <w:lvlJc w:val="left"/>
      <w:pPr>
        <w:ind w:left="3240" w:hanging="360"/>
      </w:pPr>
      <w:rPr>
        <w:rFonts w:ascii="Symbol" w:hAnsi="Symbol" w:hint="default"/>
      </w:rPr>
    </w:lvl>
    <w:lvl w:ilvl="4" w:tplc="323EDA30">
      <w:start w:val="1"/>
      <w:numFmt w:val="bullet"/>
      <w:lvlText w:val="o"/>
      <w:lvlJc w:val="left"/>
      <w:pPr>
        <w:ind w:left="3960" w:hanging="360"/>
      </w:pPr>
      <w:rPr>
        <w:rFonts w:ascii="Courier New" w:hAnsi="Courier New" w:cs="Courier New" w:hint="default"/>
      </w:rPr>
    </w:lvl>
    <w:lvl w:ilvl="5" w:tplc="DDA2406E">
      <w:start w:val="1"/>
      <w:numFmt w:val="bullet"/>
      <w:lvlText w:val=""/>
      <w:lvlJc w:val="left"/>
      <w:pPr>
        <w:ind w:left="4680" w:hanging="360"/>
      </w:pPr>
      <w:rPr>
        <w:rFonts w:ascii="Wingdings" w:hAnsi="Wingdings" w:hint="default"/>
      </w:rPr>
    </w:lvl>
    <w:lvl w:ilvl="6" w:tplc="1EC6D5BE">
      <w:start w:val="1"/>
      <w:numFmt w:val="bullet"/>
      <w:lvlText w:val=""/>
      <w:lvlJc w:val="left"/>
      <w:pPr>
        <w:ind w:left="5400" w:hanging="360"/>
      </w:pPr>
      <w:rPr>
        <w:rFonts w:ascii="Symbol" w:hAnsi="Symbol" w:hint="default"/>
      </w:rPr>
    </w:lvl>
    <w:lvl w:ilvl="7" w:tplc="57B6645E">
      <w:start w:val="1"/>
      <w:numFmt w:val="bullet"/>
      <w:lvlText w:val="o"/>
      <w:lvlJc w:val="left"/>
      <w:pPr>
        <w:ind w:left="6120" w:hanging="360"/>
      </w:pPr>
      <w:rPr>
        <w:rFonts w:ascii="Courier New" w:hAnsi="Courier New" w:cs="Courier New" w:hint="default"/>
      </w:rPr>
    </w:lvl>
    <w:lvl w:ilvl="8" w:tplc="E01C4C6A">
      <w:start w:val="1"/>
      <w:numFmt w:val="bullet"/>
      <w:lvlText w:val=""/>
      <w:lvlJc w:val="left"/>
      <w:pPr>
        <w:ind w:left="6840" w:hanging="360"/>
      </w:pPr>
      <w:rPr>
        <w:rFonts w:ascii="Wingdings" w:hAnsi="Wingdings" w:hint="default"/>
      </w:rPr>
    </w:lvl>
  </w:abstractNum>
  <w:abstractNum w:abstractNumId="1">
    <w:nsid w:val="13A73044"/>
    <w:multiLevelType w:val="hybridMultilevel"/>
    <w:tmpl w:val="D4766918"/>
    <w:styleLink w:val="1ai"/>
    <w:lvl w:ilvl="0">
      <w:start w:val="1"/>
      <w:numFmt w:val="bullet"/>
      <w:pStyle w:val="1ai"/>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17861A6C"/>
    <w:multiLevelType w:val="hybridMultilevel"/>
    <w:tmpl w:val="AE64CE6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18287669"/>
    <w:multiLevelType w:val="multilevel"/>
    <w:tmpl w:val="14D6A4B2"/>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4">
    <w:nsid w:val="21BB409D"/>
    <w:multiLevelType w:val="hybridMultilevel"/>
    <w:tmpl w:val="09DED7A2"/>
    <w:lvl w:ilvl="0" w:tplc="AD54DB1C">
      <w:start w:val="1"/>
      <w:numFmt w:val="bullet"/>
      <w:pStyle w:val="a0"/>
      <w:lvlText w:val="̶"/>
      <w:lvlJc w:val="left"/>
      <w:pPr>
        <w:ind w:left="1440" w:hanging="360"/>
      </w:pPr>
      <w:rPr>
        <w:rFonts w:ascii="Arial" w:hAnsi="Arial" w:hint="default"/>
      </w:rPr>
    </w:lvl>
    <w:lvl w:ilvl="1" w:tplc="39B2E2D8">
      <w:start w:val="1"/>
      <w:numFmt w:val="bullet"/>
      <w:lvlText w:val="o"/>
      <w:lvlJc w:val="left"/>
      <w:pPr>
        <w:ind w:left="2160" w:hanging="360"/>
      </w:pPr>
      <w:rPr>
        <w:rFonts w:ascii="Courier New" w:hAnsi="Courier New" w:cs="Courier New" w:hint="default"/>
      </w:rPr>
    </w:lvl>
    <w:lvl w:ilvl="2" w:tplc="F2962236">
      <w:start w:val="1"/>
      <w:numFmt w:val="bullet"/>
      <w:lvlText w:val=""/>
      <w:lvlJc w:val="left"/>
      <w:pPr>
        <w:ind w:left="2880" w:hanging="360"/>
      </w:pPr>
      <w:rPr>
        <w:rFonts w:ascii="Wingdings" w:hAnsi="Wingdings" w:hint="default"/>
      </w:rPr>
    </w:lvl>
    <w:lvl w:ilvl="3" w:tplc="B4F2188A">
      <w:start w:val="1"/>
      <w:numFmt w:val="bullet"/>
      <w:lvlText w:val=""/>
      <w:lvlJc w:val="left"/>
      <w:pPr>
        <w:ind w:left="3600" w:hanging="360"/>
      </w:pPr>
      <w:rPr>
        <w:rFonts w:ascii="Symbol" w:hAnsi="Symbol" w:hint="default"/>
      </w:rPr>
    </w:lvl>
    <w:lvl w:ilvl="4" w:tplc="D0E0AD9A">
      <w:start w:val="1"/>
      <w:numFmt w:val="bullet"/>
      <w:lvlText w:val="o"/>
      <w:lvlJc w:val="left"/>
      <w:pPr>
        <w:ind w:left="4320" w:hanging="360"/>
      </w:pPr>
      <w:rPr>
        <w:rFonts w:ascii="Courier New" w:hAnsi="Courier New" w:cs="Courier New" w:hint="default"/>
      </w:rPr>
    </w:lvl>
    <w:lvl w:ilvl="5" w:tplc="7CB82932">
      <w:start w:val="1"/>
      <w:numFmt w:val="bullet"/>
      <w:lvlText w:val=""/>
      <w:lvlJc w:val="left"/>
      <w:pPr>
        <w:ind w:left="5040" w:hanging="360"/>
      </w:pPr>
      <w:rPr>
        <w:rFonts w:ascii="Wingdings" w:hAnsi="Wingdings" w:hint="default"/>
      </w:rPr>
    </w:lvl>
    <w:lvl w:ilvl="6" w:tplc="D24AD602">
      <w:start w:val="1"/>
      <w:numFmt w:val="bullet"/>
      <w:lvlText w:val=""/>
      <w:lvlJc w:val="left"/>
      <w:pPr>
        <w:ind w:left="5760" w:hanging="360"/>
      </w:pPr>
      <w:rPr>
        <w:rFonts w:ascii="Symbol" w:hAnsi="Symbol" w:hint="default"/>
      </w:rPr>
    </w:lvl>
    <w:lvl w:ilvl="7" w:tplc="8646A08A">
      <w:start w:val="1"/>
      <w:numFmt w:val="bullet"/>
      <w:lvlText w:val="o"/>
      <w:lvlJc w:val="left"/>
      <w:pPr>
        <w:ind w:left="6480" w:hanging="360"/>
      </w:pPr>
      <w:rPr>
        <w:rFonts w:ascii="Courier New" w:hAnsi="Courier New" w:cs="Courier New" w:hint="default"/>
      </w:rPr>
    </w:lvl>
    <w:lvl w:ilvl="8" w:tplc="69C07B24">
      <w:start w:val="1"/>
      <w:numFmt w:val="bullet"/>
      <w:lvlText w:val=""/>
      <w:lvlJc w:val="left"/>
      <w:pPr>
        <w:ind w:left="7200" w:hanging="360"/>
      </w:pPr>
      <w:rPr>
        <w:rFonts w:ascii="Wingdings" w:hAnsi="Wingdings" w:hint="default"/>
      </w:rPr>
    </w:lvl>
  </w:abstractNum>
  <w:abstractNum w:abstractNumId="5">
    <w:nsid w:val="228D346E"/>
    <w:multiLevelType w:val="hybridMultilevel"/>
    <w:tmpl w:val="484637E0"/>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6">
    <w:nsid w:val="24F44D83"/>
    <w:multiLevelType w:val="multilevel"/>
    <w:tmpl w:val="DE309556"/>
    <w:lvl w:ilvl="0">
      <w:start w:val="1"/>
      <w:numFmt w:val="decimal"/>
      <w:pStyle w:val="a1"/>
      <w:lvlText w:val="%1."/>
      <w:lvlJc w:val="left"/>
      <w:pPr>
        <w:ind w:left="734" w:hanging="360"/>
      </w:pPr>
      <w:rPr>
        <w:rFonts w:hint="default"/>
      </w:rPr>
    </w:lvl>
    <w:lvl w:ilvl="1">
      <w:start w:val="7"/>
      <w:numFmt w:val="decimal"/>
      <w:isLgl/>
      <w:lvlText w:val="%1.%2."/>
      <w:lvlJc w:val="left"/>
      <w:pPr>
        <w:ind w:left="1443" w:hanging="720"/>
      </w:pPr>
      <w:rPr>
        <w:rFonts w:hint="default"/>
      </w:rPr>
    </w:lvl>
    <w:lvl w:ilvl="2">
      <w:start w:val="1"/>
      <w:numFmt w:val="decimal"/>
      <w:isLgl/>
      <w:lvlText w:val="%1.%2.%3."/>
      <w:lvlJc w:val="left"/>
      <w:pPr>
        <w:ind w:left="1792" w:hanging="720"/>
      </w:pPr>
      <w:rPr>
        <w:rFonts w:hint="default"/>
      </w:rPr>
    </w:lvl>
    <w:lvl w:ilvl="3">
      <w:start w:val="1"/>
      <w:numFmt w:val="decimal"/>
      <w:isLgl/>
      <w:lvlText w:val="%1.%2.%3.%4."/>
      <w:lvlJc w:val="left"/>
      <w:pPr>
        <w:ind w:left="2501" w:hanging="108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559" w:hanging="1440"/>
      </w:pPr>
      <w:rPr>
        <w:rFonts w:hint="default"/>
      </w:rPr>
    </w:lvl>
    <w:lvl w:ilvl="6">
      <w:start w:val="1"/>
      <w:numFmt w:val="decimal"/>
      <w:isLgl/>
      <w:lvlText w:val="%1.%2.%3.%4.%5.%6.%7."/>
      <w:lvlJc w:val="left"/>
      <w:pPr>
        <w:ind w:left="3908" w:hanging="1440"/>
      </w:pPr>
      <w:rPr>
        <w:rFonts w:hint="default"/>
      </w:rPr>
    </w:lvl>
    <w:lvl w:ilvl="7">
      <w:start w:val="1"/>
      <w:numFmt w:val="decimal"/>
      <w:isLgl/>
      <w:lvlText w:val="%1.%2.%3.%4.%5.%6.%7.%8."/>
      <w:lvlJc w:val="left"/>
      <w:pPr>
        <w:ind w:left="4617" w:hanging="1800"/>
      </w:pPr>
      <w:rPr>
        <w:rFonts w:hint="default"/>
      </w:rPr>
    </w:lvl>
    <w:lvl w:ilvl="8">
      <w:start w:val="1"/>
      <w:numFmt w:val="decimal"/>
      <w:isLgl/>
      <w:lvlText w:val="%1.%2.%3.%4.%5.%6.%7.%8.%9."/>
      <w:lvlJc w:val="left"/>
      <w:pPr>
        <w:ind w:left="4966" w:hanging="1800"/>
      </w:pPr>
      <w:rPr>
        <w:rFonts w:hint="default"/>
      </w:rPr>
    </w:lvl>
  </w:abstractNum>
  <w:abstractNum w:abstractNumId="7">
    <w:nsid w:val="2AC92F17"/>
    <w:multiLevelType w:val="multilevel"/>
    <w:tmpl w:val="7A2C4A6E"/>
    <w:lvl w:ilvl="0">
      <w:start w:val="1"/>
      <w:numFmt w:val="decimal"/>
      <w:pStyle w:val="10"/>
      <w:lvlText w:val="%1."/>
      <w:lvlJc w:val="left"/>
      <w:pPr>
        <w:ind w:left="930" w:hanging="363"/>
      </w:pPr>
      <w:rPr>
        <w:rFonts w:hint="default"/>
      </w:rPr>
    </w:lvl>
    <w:lvl w:ilvl="1">
      <w:start w:val="1"/>
      <w:numFmt w:val="decimal"/>
      <w:pStyle w:val="11"/>
      <w:isLgl/>
      <w:lvlText w:val="%1.%2."/>
      <w:lvlJc w:val="left"/>
      <w:pPr>
        <w:ind w:left="1214" w:hanging="363"/>
      </w:pPr>
      <w:rPr>
        <w:rFonts w:ascii="Times New Roman" w:hAnsi="Times New Roman" w:cs="Times New Roman" w:hint="default"/>
        <w:b/>
        <w:color w:val="000000"/>
        <w:spacing w:val="0"/>
        <w:position w:val="0"/>
        <w:szCs w:val="0"/>
        <w:u w:val="none"/>
        <w:vertAlign w:val="baseline"/>
      </w:rPr>
    </w:lvl>
    <w:lvl w:ilvl="2">
      <w:start w:val="1"/>
      <w:numFmt w:val="decimal"/>
      <w:pStyle w:val="111"/>
      <w:isLgl/>
      <w:lvlText w:val="%1.%2.%3."/>
      <w:lvlJc w:val="left"/>
      <w:pPr>
        <w:ind w:left="1356"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isLgl/>
      <w:lvlText w:val="Рисунок %1-%5."/>
      <w:lvlJc w:val="left"/>
      <w:pPr>
        <w:ind w:left="930" w:hanging="363"/>
      </w:pPr>
      <w:rPr>
        <w:rFonts w:ascii="Times New Roman" w:hAnsi="Times New Roman" w:cs="Times New Roman" w:hint="default"/>
        <w:color w:val="000000"/>
        <w:spacing w:val="0"/>
        <w:position w:val="0"/>
        <w:u w:val="none"/>
        <w:vertAlign w:val="baseline"/>
      </w:rPr>
    </w:lvl>
    <w:lvl w:ilvl="5">
      <w:start w:val="1"/>
      <w:numFmt w:val="decimal"/>
      <w:isLgl/>
      <w:lvlText w:val="Таблица %1-%6."/>
      <w:lvlJc w:val="left"/>
      <w:pPr>
        <w:ind w:left="930" w:hanging="363"/>
      </w:pPr>
      <w:rPr>
        <w:rFonts w:hint="default"/>
      </w:rPr>
    </w:lvl>
    <w:lvl w:ilvl="6">
      <w:start w:val="1"/>
      <w:numFmt w:val="decimal"/>
      <w:isLgl/>
      <w:lvlText w:val="Таблица %1.%2-%7."/>
      <w:lvlJc w:val="left"/>
      <w:pPr>
        <w:ind w:left="647" w:hanging="363"/>
      </w:pPr>
      <w:rPr>
        <w:rFonts w:ascii="Times New Roman" w:hAnsi="Times New Roman" w:cs="Times New Roman" w:hint="default"/>
        <w:color w:val="000000"/>
        <w:spacing w:val="0"/>
        <w:position w:val="0"/>
        <w:u w:val="none"/>
        <w:vertAlign w:val="baseline"/>
      </w:rPr>
    </w:lvl>
    <w:lvl w:ilvl="7">
      <w:start w:val="1"/>
      <w:numFmt w:val="decimal"/>
      <w:isLgl/>
      <w:lvlText w:val="Таблица %1.%2.%3-%8."/>
      <w:lvlJc w:val="left"/>
      <w:pPr>
        <w:ind w:left="930" w:hanging="363"/>
      </w:pPr>
      <w:rPr>
        <w:rFonts w:hint="default"/>
      </w:rPr>
    </w:lvl>
    <w:lvl w:ilvl="8">
      <w:start w:val="1"/>
      <w:numFmt w:val="decimal"/>
      <w:isLgl/>
      <w:lvlText w:val="Таблица %1.%2.%3.%4-%9."/>
      <w:lvlJc w:val="left"/>
      <w:pPr>
        <w:ind w:left="930" w:hanging="363"/>
      </w:pPr>
      <w:rPr>
        <w:rFonts w:hint="default"/>
      </w:rPr>
    </w:lvl>
  </w:abstractNum>
  <w:abstractNum w:abstractNumId="8">
    <w:nsid w:val="2E900AE9"/>
    <w:multiLevelType w:val="hybridMultilevel"/>
    <w:tmpl w:val="5B787FE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2F2E27A7"/>
    <w:multiLevelType w:val="hybridMultilevel"/>
    <w:tmpl w:val="EA2E9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AC97E6E"/>
    <w:multiLevelType w:val="hybridMultilevel"/>
    <w:tmpl w:val="377623D2"/>
    <w:lvl w:ilvl="0" w:tplc="5394ADBC">
      <w:start w:val="1"/>
      <w:numFmt w:val="bullet"/>
      <w:lvlText w:val=""/>
      <w:lvlJc w:val="left"/>
      <w:pPr>
        <w:ind w:left="720" w:hanging="360"/>
      </w:pPr>
      <w:rPr>
        <w:rFonts w:ascii="Symbol" w:hAnsi="Symbol" w:hint="default"/>
      </w:rPr>
    </w:lvl>
    <w:lvl w:ilvl="1" w:tplc="B608F914">
      <w:start w:val="1"/>
      <w:numFmt w:val="bullet"/>
      <w:lvlText w:val="o"/>
      <w:lvlJc w:val="left"/>
      <w:pPr>
        <w:ind w:left="1440" w:hanging="360"/>
      </w:pPr>
      <w:rPr>
        <w:rFonts w:ascii="Courier New" w:hAnsi="Courier New" w:cs="Courier New" w:hint="default"/>
      </w:rPr>
    </w:lvl>
    <w:lvl w:ilvl="2" w:tplc="1B64196C">
      <w:start w:val="1"/>
      <w:numFmt w:val="bullet"/>
      <w:lvlText w:val=""/>
      <w:lvlJc w:val="left"/>
      <w:pPr>
        <w:ind w:left="2160" w:hanging="360"/>
      </w:pPr>
      <w:rPr>
        <w:rFonts w:ascii="Wingdings" w:hAnsi="Wingdings" w:hint="default"/>
      </w:rPr>
    </w:lvl>
    <w:lvl w:ilvl="3" w:tplc="8B8E31EA">
      <w:start w:val="1"/>
      <w:numFmt w:val="bullet"/>
      <w:lvlText w:val=""/>
      <w:lvlJc w:val="left"/>
      <w:pPr>
        <w:ind w:left="2880" w:hanging="360"/>
      </w:pPr>
      <w:rPr>
        <w:rFonts w:ascii="Symbol" w:hAnsi="Symbol" w:hint="default"/>
      </w:rPr>
    </w:lvl>
    <w:lvl w:ilvl="4" w:tplc="5CBE433C">
      <w:start w:val="1"/>
      <w:numFmt w:val="bullet"/>
      <w:lvlText w:val="o"/>
      <w:lvlJc w:val="left"/>
      <w:pPr>
        <w:ind w:left="3600" w:hanging="360"/>
      </w:pPr>
      <w:rPr>
        <w:rFonts w:ascii="Courier New" w:hAnsi="Courier New" w:cs="Courier New" w:hint="default"/>
      </w:rPr>
    </w:lvl>
    <w:lvl w:ilvl="5" w:tplc="B1CC6038">
      <w:start w:val="1"/>
      <w:numFmt w:val="bullet"/>
      <w:lvlText w:val=""/>
      <w:lvlJc w:val="left"/>
      <w:pPr>
        <w:ind w:left="4320" w:hanging="360"/>
      </w:pPr>
      <w:rPr>
        <w:rFonts w:ascii="Wingdings" w:hAnsi="Wingdings" w:hint="default"/>
      </w:rPr>
    </w:lvl>
    <w:lvl w:ilvl="6" w:tplc="DFB0FD18">
      <w:start w:val="1"/>
      <w:numFmt w:val="bullet"/>
      <w:lvlText w:val=""/>
      <w:lvlJc w:val="left"/>
      <w:pPr>
        <w:ind w:left="5040" w:hanging="360"/>
      </w:pPr>
      <w:rPr>
        <w:rFonts w:ascii="Symbol" w:hAnsi="Symbol" w:hint="default"/>
      </w:rPr>
    </w:lvl>
    <w:lvl w:ilvl="7" w:tplc="096CF3A0">
      <w:start w:val="1"/>
      <w:numFmt w:val="bullet"/>
      <w:lvlText w:val="o"/>
      <w:lvlJc w:val="left"/>
      <w:pPr>
        <w:ind w:left="5760" w:hanging="360"/>
      </w:pPr>
      <w:rPr>
        <w:rFonts w:ascii="Courier New" w:hAnsi="Courier New" w:cs="Courier New" w:hint="default"/>
      </w:rPr>
    </w:lvl>
    <w:lvl w:ilvl="8" w:tplc="E5F222B2">
      <w:start w:val="1"/>
      <w:numFmt w:val="bullet"/>
      <w:lvlText w:val=""/>
      <w:lvlJc w:val="left"/>
      <w:pPr>
        <w:ind w:left="6480" w:hanging="360"/>
      </w:pPr>
      <w:rPr>
        <w:rFonts w:ascii="Wingdings" w:hAnsi="Wingdings" w:hint="default"/>
      </w:rPr>
    </w:lvl>
  </w:abstractNum>
  <w:abstractNum w:abstractNumId="11">
    <w:nsid w:val="3C263CC1"/>
    <w:multiLevelType w:val="hybridMultilevel"/>
    <w:tmpl w:val="D4369958"/>
    <w:lvl w:ilvl="0">
      <w:start w:val="1"/>
      <w:numFmt w:val="bullet"/>
      <w:pStyle w:val="a2"/>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2">
    <w:nsid w:val="3D02358E"/>
    <w:multiLevelType w:val="hybridMultilevel"/>
    <w:tmpl w:val="98E29B4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3F6D6EB8"/>
    <w:multiLevelType w:val="hybridMultilevel"/>
    <w:tmpl w:val="B07AE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7581FEE"/>
    <w:multiLevelType w:val="hybridMultilevel"/>
    <w:tmpl w:val="2A125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663AB4"/>
    <w:multiLevelType w:val="multilevel"/>
    <w:tmpl w:val="9990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4B1180"/>
    <w:multiLevelType w:val="hybridMultilevel"/>
    <w:tmpl w:val="3628F3E0"/>
    <w:styleLink w:val="a3"/>
    <w:lvl w:ilvl="0" w:tplc="F20EA42A">
      <w:start w:val="1"/>
      <w:numFmt w:val="bullet"/>
      <w:pStyle w:val="a3"/>
      <w:lvlText w:val=""/>
      <w:lvlJc w:val="left"/>
      <w:pPr>
        <w:ind w:left="720" w:hanging="360"/>
      </w:pPr>
      <w:rPr>
        <w:rFonts w:ascii="Symbol" w:hAnsi="Symbol" w:hint="default"/>
      </w:rPr>
    </w:lvl>
    <w:lvl w:ilvl="1" w:tplc="81389E62">
      <w:start w:val="1"/>
      <w:numFmt w:val="bullet"/>
      <w:lvlText w:val="o"/>
      <w:lvlJc w:val="left"/>
      <w:pPr>
        <w:ind w:left="1440" w:hanging="360"/>
      </w:pPr>
      <w:rPr>
        <w:rFonts w:ascii="Courier New" w:hAnsi="Courier New" w:cs="Courier New" w:hint="default"/>
      </w:rPr>
    </w:lvl>
    <w:lvl w:ilvl="2" w:tplc="A394064C">
      <w:start w:val="1"/>
      <w:numFmt w:val="bullet"/>
      <w:lvlText w:val=""/>
      <w:lvlJc w:val="left"/>
      <w:pPr>
        <w:ind w:left="2160" w:hanging="360"/>
      </w:pPr>
      <w:rPr>
        <w:rFonts w:ascii="Wingdings" w:hAnsi="Wingdings" w:hint="default"/>
      </w:rPr>
    </w:lvl>
    <w:lvl w:ilvl="3" w:tplc="EA4AC5C2">
      <w:start w:val="1"/>
      <w:numFmt w:val="bullet"/>
      <w:lvlText w:val=""/>
      <w:lvlJc w:val="left"/>
      <w:pPr>
        <w:ind w:left="2880" w:hanging="360"/>
      </w:pPr>
      <w:rPr>
        <w:rFonts w:ascii="Symbol" w:hAnsi="Symbol" w:hint="default"/>
      </w:rPr>
    </w:lvl>
    <w:lvl w:ilvl="4" w:tplc="5AE46840">
      <w:start w:val="1"/>
      <w:numFmt w:val="bullet"/>
      <w:lvlText w:val="o"/>
      <w:lvlJc w:val="left"/>
      <w:pPr>
        <w:ind w:left="3600" w:hanging="360"/>
      </w:pPr>
      <w:rPr>
        <w:rFonts w:ascii="Courier New" w:hAnsi="Courier New" w:cs="Courier New" w:hint="default"/>
      </w:rPr>
    </w:lvl>
    <w:lvl w:ilvl="5" w:tplc="F6B2C36C">
      <w:start w:val="1"/>
      <w:numFmt w:val="bullet"/>
      <w:lvlText w:val=""/>
      <w:lvlJc w:val="left"/>
      <w:pPr>
        <w:ind w:left="4320" w:hanging="360"/>
      </w:pPr>
      <w:rPr>
        <w:rFonts w:ascii="Wingdings" w:hAnsi="Wingdings" w:hint="default"/>
      </w:rPr>
    </w:lvl>
    <w:lvl w:ilvl="6" w:tplc="778E2110">
      <w:start w:val="1"/>
      <w:numFmt w:val="bullet"/>
      <w:lvlText w:val=""/>
      <w:lvlJc w:val="left"/>
      <w:pPr>
        <w:ind w:left="5040" w:hanging="360"/>
      </w:pPr>
      <w:rPr>
        <w:rFonts w:ascii="Symbol" w:hAnsi="Symbol" w:hint="default"/>
      </w:rPr>
    </w:lvl>
    <w:lvl w:ilvl="7" w:tplc="D02CB9F0">
      <w:start w:val="1"/>
      <w:numFmt w:val="bullet"/>
      <w:lvlText w:val="o"/>
      <w:lvlJc w:val="left"/>
      <w:pPr>
        <w:ind w:left="5760" w:hanging="360"/>
      </w:pPr>
      <w:rPr>
        <w:rFonts w:ascii="Courier New" w:hAnsi="Courier New" w:cs="Courier New" w:hint="default"/>
      </w:rPr>
    </w:lvl>
    <w:lvl w:ilvl="8" w:tplc="A216D122">
      <w:start w:val="1"/>
      <w:numFmt w:val="bullet"/>
      <w:lvlText w:val=""/>
      <w:lvlJc w:val="left"/>
      <w:pPr>
        <w:ind w:left="6480" w:hanging="360"/>
      </w:pPr>
      <w:rPr>
        <w:rFonts w:ascii="Wingdings" w:hAnsi="Wingdings" w:hint="default"/>
      </w:rPr>
    </w:lvl>
  </w:abstractNum>
  <w:abstractNum w:abstractNumId="17">
    <w:nsid w:val="6048626F"/>
    <w:multiLevelType w:val="hybridMultilevel"/>
    <w:tmpl w:val="338E1F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129377C"/>
    <w:multiLevelType w:val="hybridMultilevel"/>
    <w:tmpl w:val="AE1AB104"/>
    <w:lvl w:ilvl="0" w:tplc="AD10CCD0">
      <w:start w:val="1"/>
      <w:numFmt w:val="decimal"/>
      <w:lvlText w:val="%1."/>
      <w:lvlJc w:val="left"/>
      <w:pPr>
        <w:ind w:left="720" w:hanging="360"/>
      </w:pPr>
    </w:lvl>
    <w:lvl w:ilvl="1" w:tplc="FC060606">
      <w:start w:val="1"/>
      <w:numFmt w:val="lowerLetter"/>
      <w:lvlText w:val="%2."/>
      <w:lvlJc w:val="left"/>
      <w:pPr>
        <w:ind w:left="1440" w:hanging="360"/>
      </w:pPr>
    </w:lvl>
    <w:lvl w:ilvl="2" w:tplc="97702924">
      <w:start w:val="1"/>
      <w:numFmt w:val="lowerRoman"/>
      <w:lvlText w:val="%3."/>
      <w:lvlJc w:val="right"/>
      <w:pPr>
        <w:ind w:left="2160" w:hanging="180"/>
      </w:pPr>
    </w:lvl>
    <w:lvl w:ilvl="3" w:tplc="9EB63EC4">
      <w:start w:val="1"/>
      <w:numFmt w:val="decimal"/>
      <w:lvlText w:val="%4."/>
      <w:lvlJc w:val="left"/>
      <w:pPr>
        <w:ind w:left="2880" w:hanging="360"/>
      </w:pPr>
    </w:lvl>
    <w:lvl w:ilvl="4" w:tplc="789A4B6A">
      <w:start w:val="1"/>
      <w:numFmt w:val="lowerLetter"/>
      <w:lvlText w:val="%5."/>
      <w:lvlJc w:val="left"/>
      <w:pPr>
        <w:ind w:left="3600" w:hanging="360"/>
      </w:pPr>
    </w:lvl>
    <w:lvl w:ilvl="5" w:tplc="A6BC0390">
      <w:start w:val="1"/>
      <w:numFmt w:val="lowerRoman"/>
      <w:lvlText w:val="%6."/>
      <w:lvlJc w:val="right"/>
      <w:pPr>
        <w:ind w:left="4320" w:hanging="180"/>
      </w:pPr>
    </w:lvl>
    <w:lvl w:ilvl="6" w:tplc="F38CE9DC">
      <w:start w:val="1"/>
      <w:numFmt w:val="decimal"/>
      <w:lvlText w:val="%7."/>
      <w:lvlJc w:val="left"/>
      <w:pPr>
        <w:ind w:left="5040" w:hanging="360"/>
      </w:pPr>
    </w:lvl>
    <w:lvl w:ilvl="7" w:tplc="2A8475AA">
      <w:start w:val="1"/>
      <w:numFmt w:val="lowerLetter"/>
      <w:lvlText w:val="%8."/>
      <w:lvlJc w:val="left"/>
      <w:pPr>
        <w:ind w:left="5760" w:hanging="360"/>
      </w:pPr>
    </w:lvl>
    <w:lvl w:ilvl="8" w:tplc="561CF29A">
      <w:start w:val="1"/>
      <w:numFmt w:val="lowerRoman"/>
      <w:lvlText w:val="%9."/>
      <w:lvlJc w:val="right"/>
      <w:pPr>
        <w:ind w:left="6480" w:hanging="180"/>
      </w:pPr>
    </w:lvl>
  </w:abstractNum>
  <w:abstractNum w:abstractNumId="19">
    <w:nsid w:val="64350C4B"/>
    <w:multiLevelType w:val="hybridMultilevel"/>
    <w:tmpl w:val="8766E904"/>
    <w:lvl w:ilvl="0">
      <w:start w:val="1"/>
      <w:numFmt w:val="decimal"/>
      <w:pStyle w:val="a4"/>
      <w:lvlText w:val="%1)"/>
      <w:lvlJc w:val="left"/>
      <w:pPr>
        <w:ind w:left="1094" w:hanging="360"/>
      </w:pPr>
    </w:lvl>
    <w:lvl w:ilvl="1">
      <w:start w:val="1"/>
      <w:numFmt w:val="lowerLetter"/>
      <w:lvlText w:val="%2."/>
      <w:lvlJc w:val="left"/>
      <w:pPr>
        <w:ind w:left="1814" w:hanging="360"/>
      </w:pPr>
    </w:lvl>
    <w:lvl w:ilvl="2">
      <w:start w:val="1"/>
      <w:numFmt w:val="lowerRoman"/>
      <w:lvlText w:val="%3."/>
      <w:lvlJc w:val="right"/>
      <w:pPr>
        <w:ind w:left="2534" w:hanging="180"/>
      </w:pPr>
    </w:lvl>
    <w:lvl w:ilvl="3">
      <w:start w:val="1"/>
      <w:numFmt w:val="decimal"/>
      <w:lvlText w:val="%4."/>
      <w:lvlJc w:val="left"/>
      <w:pPr>
        <w:ind w:left="3254" w:hanging="360"/>
      </w:pPr>
    </w:lvl>
    <w:lvl w:ilvl="4">
      <w:start w:val="1"/>
      <w:numFmt w:val="lowerLetter"/>
      <w:lvlText w:val="%5."/>
      <w:lvlJc w:val="left"/>
      <w:pPr>
        <w:ind w:left="3974" w:hanging="360"/>
      </w:pPr>
    </w:lvl>
    <w:lvl w:ilvl="5">
      <w:start w:val="1"/>
      <w:numFmt w:val="lowerRoman"/>
      <w:lvlText w:val="%6."/>
      <w:lvlJc w:val="right"/>
      <w:pPr>
        <w:ind w:left="4694" w:hanging="180"/>
      </w:pPr>
    </w:lvl>
    <w:lvl w:ilvl="6">
      <w:start w:val="1"/>
      <w:numFmt w:val="decimal"/>
      <w:lvlText w:val="%7."/>
      <w:lvlJc w:val="left"/>
      <w:pPr>
        <w:ind w:left="5414" w:hanging="360"/>
      </w:pPr>
    </w:lvl>
    <w:lvl w:ilvl="7">
      <w:start w:val="1"/>
      <w:numFmt w:val="lowerLetter"/>
      <w:lvlText w:val="%8."/>
      <w:lvlJc w:val="left"/>
      <w:pPr>
        <w:ind w:left="6134" w:hanging="360"/>
      </w:pPr>
    </w:lvl>
    <w:lvl w:ilvl="8">
      <w:start w:val="1"/>
      <w:numFmt w:val="lowerRoman"/>
      <w:lvlText w:val="%9."/>
      <w:lvlJc w:val="right"/>
      <w:pPr>
        <w:ind w:left="6854" w:hanging="180"/>
      </w:pPr>
    </w:lvl>
  </w:abstractNum>
  <w:abstractNum w:abstractNumId="20">
    <w:nsid w:val="644165D9"/>
    <w:multiLevelType w:val="hybridMultilevel"/>
    <w:tmpl w:val="28B04308"/>
    <w:lvl w:ilvl="0">
      <w:start w:val="1"/>
      <w:numFmt w:val="bullet"/>
      <w:lvlText w:val="-"/>
      <w:lvlJc w:val="left"/>
      <w:pPr>
        <w:ind w:left="727" w:hanging="360"/>
      </w:pPr>
      <w:rPr>
        <w:rFonts w:ascii="Times New Roman" w:hAnsi="Times New Roman" w:cs="Times New Roman" w:hint="default"/>
      </w:rPr>
    </w:lvl>
    <w:lvl w:ilvl="1">
      <w:start w:val="1"/>
      <w:numFmt w:val="bullet"/>
      <w:lvlText w:val="o"/>
      <w:lvlJc w:val="left"/>
      <w:pPr>
        <w:ind w:left="1447" w:hanging="360"/>
      </w:pPr>
      <w:rPr>
        <w:rFonts w:ascii="Courier New" w:hAnsi="Courier New" w:cs="Courier New" w:hint="default"/>
      </w:rPr>
    </w:lvl>
    <w:lvl w:ilvl="2">
      <w:start w:val="1"/>
      <w:numFmt w:val="bullet"/>
      <w:lvlText w:val=""/>
      <w:lvlJc w:val="left"/>
      <w:pPr>
        <w:ind w:left="2167" w:hanging="360"/>
      </w:pPr>
      <w:rPr>
        <w:rFonts w:ascii="Wingdings" w:hAnsi="Wingdings" w:hint="default"/>
      </w:rPr>
    </w:lvl>
    <w:lvl w:ilvl="3">
      <w:start w:val="1"/>
      <w:numFmt w:val="bullet"/>
      <w:lvlText w:val=""/>
      <w:lvlJc w:val="left"/>
      <w:pPr>
        <w:ind w:left="2887" w:hanging="360"/>
      </w:pPr>
      <w:rPr>
        <w:rFonts w:ascii="Symbol" w:hAnsi="Symbol" w:hint="default"/>
      </w:rPr>
    </w:lvl>
    <w:lvl w:ilvl="4">
      <w:start w:val="1"/>
      <w:numFmt w:val="bullet"/>
      <w:lvlText w:val="o"/>
      <w:lvlJc w:val="left"/>
      <w:pPr>
        <w:ind w:left="3607" w:hanging="360"/>
      </w:pPr>
      <w:rPr>
        <w:rFonts w:ascii="Courier New" w:hAnsi="Courier New" w:cs="Courier New" w:hint="default"/>
      </w:rPr>
    </w:lvl>
    <w:lvl w:ilvl="5">
      <w:start w:val="1"/>
      <w:numFmt w:val="bullet"/>
      <w:lvlText w:val=""/>
      <w:lvlJc w:val="left"/>
      <w:pPr>
        <w:ind w:left="4327" w:hanging="360"/>
      </w:pPr>
      <w:rPr>
        <w:rFonts w:ascii="Wingdings" w:hAnsi="Wingdings" w:hint="default"/>
      </w:rPr>
    </w:lvl>
    <w:lvl w:ilvl="6">
      <w:start w:val="1"/>
      <w:numFmt w:val="bullet"/>
      <w:lvlText w:val=""/>
      <w:lvlJc w:val="left"/>
      <w:pPr>
        <w:ind w:left="5047" w:hanging="360"/>
      </w:pPr>
      <w:rPr>
        <w:rFonts w:ascii="Symbol" w:hAnsi="Symbol" w:hint="default"/>
      </w:rPr>
    </w:lvl>
    <w:lvl w:ilvl="7">
      <w:start w:val="1"/>
      <w:numFmt w:val="bullet"/>
      <w:lvlText w:val="o"/>
      <w:lvlJc w:val="left"/>
      <w:pPr>
        <w:ind w:left="5767" w:hanging="360"/>
      </w:pPr>
      <w:rPr>
        <w:rFonts w:ascii="Courier New" w:hAnsi="Courier New" w:cs="Courier New" w:hint="default"/>
      </w:rPr>
    </w:lvl>
    <w:lvl w:ilvl="8">
      <w:start w:val="1"/>
      <w:numFmt w:val="bullet"/>
      <w:lvlText w:val=""/>
      <w:lvlJc w:val="left"/>
      <w:pPr>
        <w:ind w:left="6487" w:hanging="360"/>
      </w:pPr>
      <w:rPr>
        <w:rFonts w:ascii="Wingdings" w:hAnsi="Wingdings" w:hint="default"/>
      </w:rPr>
    </w:lvl>
  </w:abstractNum>
  <w:abstractNum w:abstractNumId="21">
    <w:nsid w:val="65D97ABD"/>
    <w:multiLevelType w:val="hybridMultilevel"/>
    <w:tmpl w:val="E9DC1A44"/>
    <w:lvl w:ilvl="0">
      <w:start w:val="1"/>
      <w:numFmt w:val="bullet"/>
      <w:lvlText w:val=""/>
      <w:lvlJc w:val="left"/>
      <w:pPr>
        <w:ind w:left="1789" w:hanging="360"/>
      </w:pPr>
      <w:rPr>
        <w:rFonts w:ascii="Symbol" w:hAnsi="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22">
    <w:nsid w:val="76334B64"/>
    <w:multiLevelType w:val="multilevel"/>
    <w:tmpl w:val="4E4C3B8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6491E19"/>
    <w:multiLevelType w:val="hybridMultilevel"/>
    <w:tmpl w:val="C8C4956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nsid w:val="7BC5041B"/>
    <w:multiLevelType w:val="hybridMultilevel"/>
    <w:tmpl w:val="5296C86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4"/>
  </w:num>
  <w:num w:numId="2">
    <w:abstractNumId w:val="1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3"/>
  </w:num>
  <w:num w:numId="7">
    <w:abstractNumId w:val="16"/>
  </w:num>
  <w:num w:numId="8">
    <w:abstractNumId w:val="1"/>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4"/>
  </w:num>
  <w:num w:numId="16">
    <w:abstractNumId w:val="12"/>
  </w:num>
  <w:num w:numId="17">
    <w:abstractNumId w:val="21"/>
  </w:num>
  <w:num w:numId="18">
    <w:abstractNumId w:val="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2"/>
  </w:num>
  <w:num w:numId="22">
    <w:abstractNumId w:val="20"/>
  </w:num>
  <w:num w:numId="23">
    <w:abstractNumId w:val="13"/>
  </w:num>
  <w:num w:numId="24">
    <w:abstractNumId w:val="10"/>
  </w:num>
  <w:num w:numId="25">
    <w:abstractNumId w:val="9"/>
  </w:num>
  <w:num w:numId="26">
    <w:abstractNumId w:val="18"/>
  </w:num>
  <w:num w:numId="27">
    <w:abstractNumId w:val="17"/>
  </w:num>
  <w:num w:numId="28">
    <w:abstractNumId w:val="14"/>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A7447B"/>
    <w:rsid w:val="0004609F"/>
    <w:rsid w:val="000B6ECB"/>
    <w:rsid w:val="000C0886"/>
    <w:rsid w:val="00105972"/>
    <w:rsid w:val="00120A60"/>
    <w:rsid w:val="001308BC"/>
    <w:rsid w:val="0013409E"/>
    <w:rsid w:val="001C71F5"/>
    <w:rsid w:val="001D1241"/>
    <w:rsid w:val="001D68F2"/>
    <w:rsid w:val="00293A3D"/>
    <w:rsid w:val="002A011E"/>
    <w:rsid w:val="002D1212"/>
    <w:rsid w:val="00361806"/>
    <w:rsid w:val="00373291"/>
    <w:rsid w:val="00437D13"/>
    <w:rsid w:val="0045091D"/>
    <w:rsid w:val="004565A5"/>
    <w:rsid w:val="0047427E"/>
    <w:rsid w:val="004A19AD"/>
    <w:rsid w:val="004B6829"/>
    <w:rsid w:val="0050162C"/>
    <w:rsid w:val="00530D74"/>
    <w:rsid w:val="00532E8A"/>
    <w:rsid w:val="005351CC"/>
    <w:rsid w:val="00536326"/>
    <w:rsid w:val="005659F7"/>
    <w:rsid w:val="00566941"/>
    <w:rsid w:val="005D55DF"/>
    <w:rsid w:val="0060523D"/>
    <w:rsid w:val="00616830"/>
    <w:rsid w:val="00620C9B"/>
    <w:rsid w:val="006449F9"/>
    <w:rsid w:val="006A0AE6"/>
    <w:rsid w:val="006C022B"/>
    <w:rsid w:val="00764008"/>
    <w:rsid w:val="007642B2"/>
    <w:rsid w:val="007703AC"/>
    <w:rsid w:val="00793526"/>
    <w:rsid w:val="007C1423"/>
    <w:rsid w:val="007C2F5E"/>
    <w:rsid w:val="00834F20"/>
    <w:rsid w:val="008465B8"/>
    <w:rsid w:val="00857617"/>
    <w:rsid w:val="0088018A"/>
    <w:rsid w:val="0090237B"/>
    <w:rsid w:val="00953C60"/>
    <w:rsid w:val="009C1F8D"/>
    <w:rsid w:val="009F1A66"/>
    <w:rsid w:val="00A07639"/>
    <w:rsid w:val="00A52A37"/>
    <w:rsid w:val="00A7447B"/>
    <w:rsid w:val="00AC08D5"/>
    <w:rsid w:val="00AC5822"/>
    <w:rsid w:val="00AE09D0"/>
    <w:rsid w:val="00AE2BC4"/>
    <w:rsid w:val="00B25BE9"/>
    <w:rsid w:val="00B43A39"/>
    <w:rsid w:val="00BA40F3"/>
    <w:rsid w:val="00BB13B4"/>
    <w:rsid w:val="00C40749"/>
    <w:rsid w:val="00C65E8B"/>
    <w:rsid w:val="00C83D0E"/>
    <w:rsid w:val="00CA41B6"/>
    <w:rsid w:val="00D32248"/>
    <w:rsid w:val="00D807DA"/>
    <w:rsid w:val="00D80A7F"/>
    <w:rsid w:val="00DB568A"/>
    <w:rsid w:val="00DD6EB6"/>
    <w:rsid w:val="00DF33BD"/>
    <w:rsid w:val="00E43BFD"/>
    <w:rsid w:val="00E46A67"/>
    <w:rsid w:val="00E5284C"/>
    <w:rsid w:val="00E910A5"/>
    <w:rsid w:val="00EE773C"/>
    <w:rsid w:val="00F05210"/>
    <w:rsid w:val="00F9676D"/>
    <w:rsid w:val="00FB5A11"/>
    <w:rsid w:val="00FB7CB8"/>
    <w:rsid w:val="00FC48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4"/>
        <w:lang w:val="ru-RU" w:eastAsia="en-US" w:bidi="ar-SA"/>
      </w:rPr>
    </w:rPrDefault>
    <w:pPrDefault>
      <w:pPr>
        <w:spacing w:after="16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able of figures"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Simple 1" w:uiPriority="0"/>
    <w:lsdException w:name="Table Simple 2" w:uiPriority="0"/>
    <w:lsdException w:name="Table Simple 3" w:uiPriority="0"/>
    <w:lsdException w:name="Table Classic 1" w:uiPriority="0"/>
    <w:lsdException w:name="Table Classic 2"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5" w:uiPriority="0"/>
    <w:lsdException w:name="Table Grid 8" w:uiPriority="0"/>
    <w:lsdException w:name="Table List 1" w:uiPriority="0"/>
    <w:lsdException w:name="Table List 2"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4A19AD"/>
    <w:pPr>
      <w:spacing w:line="259" w:lineRule="auto"/>
      <w:ind w:firstLine="0"/>
    </w:pPr>
    <w:rPr>
      <w:rFonts w:ascii="Times New Roman" w:hAnsi="Times New Roman"/>
      <w:szCs w:val="22"/>
    </w:rPr>
  </w:style>
  <w:style w:type="paragraph" w:styleId="1">
    <w:name w:val="heading 1"/>
    <w:basedOn w:val="a5"/>
    <w:next w:val="a5"/>
    <w:link w:val="12"/>
    <w:uiPriority w:val="9"/>
    <w:qFormat/>
    <w:rsid w:val="004A19AD"/>
    <w:pPr>
      <w:keepNext/>
      <w:keepLines/>
      <w:pageBreakBefore/>
      <w:numPr>
        <w:numId w:val="6"/>
      </w:numPr>
      <w:jc w:val="center"/>
      <w:outlineLvl w:val="0"/>
    </w:pPr>
    <w:rPr>
      <w:rFonts w:eastAsiaTheme="majorEastAsia" w:cstheme="majorBidi"/>
      <w:b/>
      <w:szCs w:val="32"/>
    </w:rPr>
  </w:style>
  <w:style w:type="paragraph" w:styleId="2">
    <w:name w:val="heading 2"/>
    <w:next w:val="a5"/>
    <w:link w:val="20"/>
    <w:uiPriority w:val="9"/>
    <w:qFormat/>
    <w:rsid w:val="004A19AD"/>
    <w:pPr>
      <w:keepNext/>
      <w:keepLines/>
      <w:numPr>
        <w:ilvl w:val="1"/>
        <w:numId w:val="6"/>
      </w:numPr>
      <w:spacing w:after="0" w:line="276" w:lineRule="auto"/>
      <w:jc w:val="center"/>
      <w:outlineLvl w:val="1"/>
    </w:pPr>
    <w:rPr>
      <w:rFonts w:ascii="Times New Roman" w:eastAsiaTheme="majorEastAsia" w:hAnsi="Times New Roman" w:cstheme="majorBidi"/>
      <w:b/>
      <w:sz w:val="28"/>
      <w:szCs w:val="26"/>
    </w:rPr>
  </w:style>
  <w:style w:type="paragraph" w:styleId="3">
    <w:name w:val="heading 3"/>
    <w:basedOn w:val="a5"/>
    <w:next w:val="a5"/>
    <w:link w:val="30"/>
    <w:uiPriority w:val="9"/>
    <w:qFormat/>
    <w:rsid w:val="004A19AD"/>
    <w:pPr>
      <w:keepNext/>
      <w:keepLines/>
      <w:pageBreakBefore/>
      <w:numPr>
        <w:ilvl w:val="2"/>
        <w:numId w:val="6"/>
      </w:numPr>
      <w:jc w:val="center"/>
      <w:outlineLvl w:val="2"/>
    </w:pPr>
    <w:rPr>
      <w:rFonts w:eastAsiaTheme="majorEastAsia" w:cstheme="majorBidi"/>
      <w:b/>
      <w:caps/>
    </w:rPr>
  </w:style>
  <w:style w:type="paragraph" w:styleId="4">
    <w:name w:val="heading 4"/>
    <w:next w:val="a5"/>
    <w:link w:val="40"/>
    <w:uiPriority w:val="9"/>
    <w:qFormat/>
    <w:rsid w:val="004A19AD"/>
    <w:pPr>
      <w:keepNext/>
      <w:keepLines/>
      <w:numPr>
        <w:ilvl w:val="3"/>
        <w:numId w:val="6"/>
      </w:numPr>
      <w:spacing w:after="120" w:line="300" w:lineRule="auto"/>
      <w:jc w:val="both"/>
      <w:outlineLvl w:val="3"/>
    </w:pPr>
    <w:rPr>
      <w:rFonts w:ascii="Times New Roman" w:eastAsiaTheme="majorEastAsia" w:hAnsi="Times New Roman" w:cstheme="majorBidi"/>
      <w:b/>
      <w:iCs/>
      <w:smallCaps/>
      <w:spacing w:val="5"/>
      <w:sz w:val="26"/>
    </w:rPr>
  </w:style>
  <w:style w:type="paragraph" w:styleId="5">
    <w:name w:val="heading 5"/>
    <w:next w:val="a5"/>
    <w:link w:val="50"/>
    <w:uiPriority w:val="9"/>
    <w:qFormat/>
    <w:rsid w:val="004A19AD"/>
    <w:pPr>
      <w:numPr>
        <w:ilvl w:val="4"/>
        <w:numId w:val="6"/>
      </w:numPr>
      <w:tabs>
        <w:tab w:val="left" w:pos="8647"/>
      </w:tabs>
      <w:spacing w:after="120" w:line="300" w:lineRule="auto"/>
      <w:jc w:val="both"/>
      <w:outlineLvl w:val="4"/>
    </w:pPr>
    <w:rPr>
      <w:rFonts w:ascii="Times New Roman" w:eastAsiaTheme="majorEastAsia" w:hAnsi="Times New Roman" w:cstheme="majorBidi"/>
      <w:b/>
      <w:iCs/>
      <w:spacing w:val="5"/>
      <w:sz w:val="26"/>
    </w:rPr>
  </w:style>
  <w:style w:type="paragraph" w:styleId="6">
    <w:name w:val="heading 6"/>
    <w:next w:val="a5"/>
    <w:link w:val="60"/>
    <w:uiPriority w:val="9"/>
    <w:qFormat/>
    <w:rsid w:val="004A19AD"/>
    <w:pPr>
      <w:keepNext/>
      <w:keepLines/>
      <w:numPr>
        <w:ilvl w:val="5"/>
        <w:numId w:val="6"/>
      </w:numPr>
      <w:spacing w:after="120" w:line="300" w:lineRule="auto"/>
      <w:jc w:val="both"/>
      <w:outlineLvl w:val="5"/>
    </w:pPr>
    <w:rPr>
      <w:rFonts w:ascii="Times New Roman" w:eastAsiaTheme="majorEastAsia" w:hAnsi="Times New Roman" w:cstheme="majorBidi"/>
      <w:b/>
      <w:i/>
      <w:spacing w:val="5"/>
      <w:sz w:val="26"/>
    </w:rPr>
  </w:style>
  <w:style w:type="paragraph" w:styleId="7">
    <w:name w:val="heading 7"/>
    <w:next w:val="a5"/>
    <w:link w:val="70"/>
    <w:uiPriority w:val="9"/>
    <w:qFormat/>
    <w:rsid w:val="004A19AD"/>
    <w:pPr>
      <w:keepNext/>
      <w:keepLines/>
      <w:numPr>
        <w:ilvl w:val="6"/>
        <w:numId w:val="6"/>
      </w:numPr>
      <w:spacing w:after="120" w:line="300" w:lineRule="auto"/>
      <w:jc w:val="both"/>
      <w:outlineLvl w:val="6"/>
    </w:pPr>
    <w:rPr>
      <w:rFonts w:ascii="Times New Roman" w:eastAsiaTheme="majorEastAsia" w:hAnsi="Times New Roman" w:cstheme="majorBidi"/>
      <w:i/>
      <w:iCs/>
      <w:spacing w:val="-10"/>
      <w:sz w:val="28"/>
    </w:rPr>
  </w:style>
  <w:style w:type="paragraph" w:styleId="8">
    <w:name w:val="heading 8"/>
    <w:next w:val="a5"/>
    <w:link w:val="80"/>
    <w:uiPriority w:val="9"/>
    <w:qFormat/>
    <w:rsid w:val="004A19AD"/>
    <w:pPr>
      <w:numPr>
        <w:ilvl w:val="7"/>
        <w:numId w:val="6"/>
      </w:numPr>
      <w:spacing w:before="40" w:after="0" w:line="300" w:lineRule="auto"/>
      <w:jc w:val="both"/>
      <w:outlineLvl w:val="7"/>
    </w:pPr>
    <w:rPr>
      <w:rFonts w:ascii="Times New Roman" w:eastAsiaTheme="majorEastAsia" w:hAnsi="Times New Roman" w:cstheme="majorBidi"/>
      <w:sz w:val="28"/>
      <w:szCs w:val="21"/>
    </w:rPr>
  </w:style>
  <w:style w:type="paragraph" w:styleId="9">
    <w:name w:val="heading 9"/>
    <w:next w:val="a5"/>
    <w:link w:val="90"/>
    <w:uiPriority w:val="9"/>
    <w:qFormat/>
    <w:rsid w:val="004A19AD"/>
    <w:pPr>
      <w:keepLines/>
      <w:numPr>
        <w:ilvl w:val="8"/>
        <w:numId w:val="6"/>
      </w:numPr>
      <w:spacing w:after="40" w:line="300" w:lineRule="auto"/>
      <w:jc w:val="both"/>
      <w:outlineLvl w:val="8"/>
    </w:pPr>
    <w:rPr>
      <w:rFonts w:ascii="Times New Roman" w:eastAsiaTheme="minorEastAsia" w:hAnsi="Times New Roman"/>
      <w:sz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TitleChar">
    <w:name w:val="Title Char"/>
    <w:basedOn w:val="a6"/>
    <w:uiPriority w:val="10"/>
    <w:rsid w:val="004A19AD"/>
    <w:rPr>
      <w:sz w:val="48"/>
      <w:szCs w:val="48"/>
    </w:rPr>
  </w:style>
  <w:style w:type="character" w:customStyle="1" w:styleId="SubtitleChar">
    <w:name w:val="Subtitle Char"/>
    <w:basedOn w:val="a6"/>
    <w:uiPriority w:val="11"/>
    <w:rsid w:val="004A19AD"/>
    <w:rPr>
      <w:sz w:val="24"/>
      <w:szCs w:val="24"/>
    </w:rPr>
  </w:style>
  <w:style w:type="character" w:customStyle="1" w:styleId="QuoteChar">
    <w:name w:val="Quote Char"/>
    <w:uiPriority w:val="29"/>
    <w:rsid w:val="004A19AD"/>
    <w:rPr>
      <w:i/>
    </w:rPr>
  </w:style>
  <w:style w:type="character" w:customStyle="1" w:styleId="IntenseQuoteChar">
    <w:name w:val="Intense Quote Char"/>
    <w:uiPriority w:val="30"/>
    <w:rsid w:val="004A19AD"/>
    <w:rPr>
      <w:i/>
    </w:rPr>
  </w:style>
  <w:style w:type="character" w:customStyle="1" w:styleId="Heading1Char">
    <w:name w:val="Heading 1 Char"/>
    <w:basedOn w:val="a6"/>
    <w:uiPriority w:val="9"/>
    <w:rsid w:val="004A19AD"/>
    <w:rPr>
      <w:rFonts w:ascii="Arial" w:eastAsia="Arial" w:hAnsi="Arial" w:cs="Arial"/>
      <w:sz w:val="40"/>
      <w:szCs w:val="40"/>
    </w:rPr>
  </w:style>
  <w:style w:type="character" w:customStyle="1" w:styleId="Heading2Char">
    <w:name w:val="Heading 2 Char"/>
    <w:basedOn w:val="a6"/>
    <w:uiPriority w:val="9"/>
    <w:rsid w:val="004A19AD"/>
    <w:rPr>
      <w:rFonts w:ascii="Arial" w:eastAsia="Arial" w:hAnsi="Arial" w:cs="Arial"/>
      <w:sz w:val="34"/>
    </w:rPr>
  </w:style>
  <w:style w:type="character" w:customStyle="1" w:styleId="Heading3Char">
    <w:name w:val="Heading 3 Char"/>
    <w:basedOn w:val="a6"/>
    <w:uiPriority w:val="9"/>
    <w:rsid w:val="004A19AD"/>
    <w:rPr>
      <w:rFonts w:ascii="Arial" w:eastAsia="Arial" w:hAnsi="Arial" w:cs="Arial"/>
      <w:sz w:val="30"/>
      <w:szCs w:val="30"/>
    </w:rPr>
  </w:style>
  <w:style w:type="character" w:customStyle="1" w:styleId="Heading4Char">
    <w:name w:val="Heading 4 Char"/>
    <w:basedOn w:val="a6"/>
    <w:uiPriority w:val="9"/>
    <w:rsid w:val="004A19AD"/>
    <w:rPr>
      <w:rFonts w:ascii="Arial" w:eastAsia="Arial" w:hAnsi="Arial" w:cs="Arial"/>
      <w:b/>
      <w:bCs/>
      <w:sz w:val="26"/>
      <w:szCs w:val="26"/>
    </w:rPr>
  </w:style>
  <w:style w:type="character" w:customStyle="1" w:styleId="Heading5Char">
    <w:name w:val="Heading 5 Char"/>
    <w:basedOn w:val="a6"/>
    <w:uiPriority w:val="9"/>
    <w:rsid w:val="004A19AD"/>
    <w:rPr>
      <w:rFonts w:ascii="Arial" w:eastAsia="Arial" w:hAnsi="Arial" w:cs="Arial"/>
      <w:b/>
      <w:bCs/>
      <w:sz w:val="24"/>
      <w:szCs w:val="24"/>
    </w:rPr>
  </w:style>
  <w:style w:type="character" w:customStyle="1" w:styleId="Heading6Char">
    <w:name w:val="Heading 6 Char"/>
    <w:basedOn w:val="a6"/>
    <w:uiPriority w:val="9"/>
    <w:rsid w:val="004A19AD"/>
    <w:rPr>
      <w:rFonts w:ascii="Arial" w:eastAsia="Arial" w:hAnsi="Arial" w:cs="Arial"/>
      <w:b/>
      <w:bCs/>
      <w:sz w:val="22"/>
      <w:szCs w:val="22"/>
    </w:rPr>
  </w:style>
  <w:style w:type="character" w:customStyle="1" w:styleId="Heading7Char">
    <w:name w:val="Heading 7 Char"/>
    <w:basedOn w:val="a6"/>
    <w:uiPriority w:val="9"/>
    <w:rsid w:val="004A19AD"/>
    <w:rPr>
      <w:rFonts w:ascii="Arial" w:eastAsia="Arial" w:hAnsi="Arial" w:cs="Arial"/>
      <w:b/>
      <w:bCs/>
      <w:i/>
      <w:iCs/>
      <w:sz w:val="22"/>
      <w:szCs w:val="22"/>
    </w:rPr>
  </w:style>
  <w:style w:type="character" w:customStyle="1" w:styleId="Heading8Char">
    <w:name w:val="Heading 8 Char"/>
    <w:basedOn w:val="a6"/>
    <w:uiPriority w:val="9"/>
    <w:rsid w:val="004A19AD"/>
    <w:rPr>
      <w:rFonts w:ascii="Arial" w:eastAsia="Arial" w:hAnsi="Arial" w:cs="Arial"/>
      <w:i/>
      <w:iCs/>
      <w:sz w:val="22"/>
      <w:szCs w:val="22"/>
    </w:rPr>
  </w:style>
  <w:style w:type="character" w:customStyle="1" w:styleId="Heading9Char">
    <w:name w:val="Heading 9 Char"/>
    <w:basedOn w:val="a6"/>
    <w:uiPriority w:val="9"/>
    <w:rsid w:val="004A19AD"/>
    <w:rPr>
      <w:rFonts w:ascii="Arial" w:eastAsia="Arial" w:hAnsi="Arial" w:cs="Arial"/>
      <w:i/>
      <w:iCs/>
      <w:sz w:val="21"/>
      <w:szCs w:val="21"/>
    </w:rPr>
  </w:style>
  <w:style w:type="paragraph" w:styleId="a9">
    <w:name w:val="Title"/>
    <w:basedOn w:val="a5"/>
    <w:next w:val="a5"/>
    <w:link w:val="aa"/>
    <w:uiPriority w:val="10"/>
    <w:qFormat/>
    <w:rsid w:val="004A19AD"/>
    <w:pPr>
      <w:spacing w:before="300" w:after="200"/>
      <w:contextualSpacing/>
    </w:pPr>
    <w:rPr>
      <w:sz w:val="48"/>
      <w:szCs w:val="48"/>
    </w:rPr>
  </w:style>
  <w:style w:type="character" w:customStyle="1" w:styleId="aa">
    <w:name w:val="Название Знак"/>
    <w:basedOn w:val="a6"/>
    <w:link w:val="a9"/>
    <w:uiPriority w:val="10"/>
    <w:rsid w:val="004A19AD"/>
    <w:rPr>
      <w:sz w:val="48"/>
      <w:szCs w:val="48"/>
    </w:rPr>
  </w:style>
  <w:style w:type="paragraph" w:styleId="ab">
    <w:name w:val="Subtitle"/>
    <w:basedOn w:val="a5"/>
    <w:next w:val="a5"/>
    <w:link w:val="ac"/>
    <w:uiPriority w:val="11"/>
    <w:qFormat/>
    <w:rsid w:val="004A19AD"/>
    <w:pPr>
      <w:spacing w:before="200" w:after="200"/>
    </w:pPr>
    <w:rPr>
      <w:szCs w:val="24"/>
    </w:rPr>
  </w:style>
  <w:style w:type="character" w:customStyle="1" w:styleId="ac">
    <w:name w:val="Подзаголовок Знак"/>
    <w:basedOn w:val="a6"/>
    <w:link w:val="ab"/>
    <w:uiPriority w:val="11"/>
    <w:rsid w:val="004A19AD"/>
    <w:rPr>
      <w:sz w:val="24"/>
      <w:szCs w:val="24"/>
    </w:rPr>
  </w:style>
  <w:style w:type="paragraph" w:styleId="21">
    <w:name w:val="Quote"/>
    <w:basedOn w:val="a5"/>
    <w:next w:val="a5"/>
    <w:link w:val="22"/>
    <w:uiPriority w:val="29"/>
    <w:qFormat/>
    <w:rsid w:val="004A19AD"/>
    <w:pPr>
      <w:ind w:left="720" w:right="720"/>
    </w:pPr>
    <w:rPr>
      <w:i/>
    </w:rPr>
  </w:style>
  <w:style w:type="character" w:customStyle="1" w:styleId="22">
    <w:name w:val="Цитата 2 Знак"/>
    <w:link w:val="21"/>
    <w:uiPriority w:val="29"/>
    <w:rsid w:val="004A19AD"/>
    <w:rPr>
      <w:i/>
    </w:rPr>
  </w:style>
  <w:style w:type="paragraph" w:styleId="ad">
    <w:name w:val="Intense Quote"/>
    <w:basedOn w:val="a5"/>
    <w:next w:val="a5"/>
    <w:link w:val="ae"/>
    <w:uiPriority w:val="30"/>
    <w:qFormat/>
    <w:rsid w:val="004A19A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sid w:val="004A19AD"/>
    <w:rPr>
      <w:i/>
    </w:rPr>
  </w:style>
  <w:style w:type="character" w:customStyle="1" w:styleId="HeaderChar">
    <w:name w:val="Header Char"/>
    <w:basedOn w:val="a6"/>
    <w:uiPriority w:val="99"/>
    <w:rsid w:val="004A19AD"/>
  </w:style>
  <w:style w:type="character" w:customStyle="1" w:styleId="FooterChar">
    <w:name w:val="Footer Char"/>
    <w:basedOn w:val="a6"/>
    <w:uiPriority w:val="99"/>
    <w:rsid w:val="004A19AD"/>
  </w:style>
  <w:style w:type="character" w:customStyle="1" w:styleId="CaptionChar">
    <w:name w:val="Caption Char"/>
    <w:uiPriority w:val="99"/>
    <w:rsid w:val="004A19AD"/>
  </w:style>
  <w:style w:type="table" w:customStyle="1" w:styleId="TableGridLight">
    <w:name w:val="Table Grid Light"/>
    <w:basedOn w:val="a7"/>
    <w:uiPriority w:val="59"/>
    <w:rsid w:val="004A19A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7"/>
    <w:uiPriority w:val="59"/>
    <w:rsid w:val="004A19A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7"/>
    <w:uiPriority w:val="59"/>
    <w:rsid w:val="004A19A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7"/>
    <w:uiPriority w:val="99"/>
    <w:rsid w:val="004A19A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rsid w:val="004A19AD"/>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7"/>
    <w:uiPriority w:val="99"/>
    <w:rsid w:val="004A19A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7"/>
    <w:uiPriority w:val="99"/>
    <w:rsid w:val="004A19A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7"/>
    <w:uiPriority w:val="99"/>
    <w:rsid w:val="004A19A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7"/>
    <w:uiPriority w:val="99"/>
    <w:rsid w:val="004A19AD"/>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7"/>
    <w:uiPriority w:val="99"/>
    <w:rsid w:val="004A19A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7"/>
    <w:uiPriority w:val="99"/>
    <w:rsid w:val="004A19A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rsid w:val="004A19AD"/>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7"/>
    <w:uiPriority w:val="99"/>
    <w:rsid w:val="004A19A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7"/>
    <w:uiPriority w:val="99"/>
    <w:rsid w:val="004A19A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7"/>
    <w:uiPriority w:val="99"/>
    <w:rsid w:val="004A19A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7"/>
    <w:uiPriority w:val="99"/>
    <w:rsid w:val="004A19AD"/>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7"/>
    <w:uiPriority w:val="99"/>
    <w:rsid w:val="004A19A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7"/>
    <w:uiPriority w:val="99"/>
    <w:rsid w:val="004A19A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rsid w:val="004A19AD"/>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7"/>
    <w:uiPriority w:val="99"/>
    <w:rsid w:val="004A19A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7"/>
    <w:uiPriority w:val="99"/>
    <w:rsid w:val="004A19A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7"/>
    <w:uiPriority w:val="99"/>
    <w:rsid w:val="004A19A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7"/>
    <w:uiPriority w:val="99"/>
    <w:rsid w:val="004A19AD"/>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7"/>
    <w:uiPriority w:val="99"/>
    <w:rsid w:val="004A19A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7"/>
    <w:uiPriority w:val="59"/>
    <w:rsid w:val="004A19A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rsid w:val="004A19AD"/>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7"/>
    <w:uiPriority w:val="59"/>
    <w:rsid w:val="004A19A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7"/>
    <w:uiPriority w:val="59"/>
    <w:rsid w:val="004A19A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7"/>
    <w:uiPriority w:val="59"/>
    <w:rsid w:val="004A19A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7"/>
    <w:uiPriority w:val="59"/>
    <w:rsid w:val="004A19AD"/>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7"/>
    <w:uiPriority w:val="59"/>
    <w:rsid w:val="004A19A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7"/>
    <w:uiPriority w:val="99"/>
    <w:rsid w:val="004A19A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7"/>
    <w:uiPriority w:val="99"/>
    <w:rsid w:val="004A19A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7"/>
    <w:uiPriority w:val="99"/>
    <w:rsid w:val="004A19AD"/>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7"/>
    <w:uiPriority w:val="99"/>
    <w:rsid w:val="004A19A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7"/>
    <w:uiPriority w:val="99"/>
    <w:rsid w:val="004A19AD"/>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7"/>
    <w:uiPriority w:val="99"/>
    <w:rsid w:val="004A19A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7"/>
    <w:uiPriority w:val="99"/>
    <w:rsid w:val="004A19AD"/>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7"/>
    <w:uiPriority w:val="99"/>
    <w:rsid w:val="004A19AD"/>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7"/>
    <w:uiPriority w:val="99"/>
    <w:rsid w:val="004A19A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7"/>
    <w:uiPriority w:val="99"/>
    <w:rsid w:val="004A19AD"/>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7"/>
    <w:uiPriority w:val="99"/>
    <w:rsid w:val="004A19AD"/>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7"/>
    <w:uiPriority w:val="99"/>
    <w:rsid w:val="004A19AD"/>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7"/>
    <w:uiPriority w:val="99"/>
    <w:rsid w:val="004A19AD"/>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7"/>
    <w:uiPriority w:val="99"/>
    <w:rsid w:val="004A19AD"/>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7"/>
    <w:uiPriority w:val="99"/>
    <w:rsid w:val="004A19AD"/>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7"/>
    <w:uiPriority w:val="99"/>
    <w:rsid w:val="004A19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7"/>
    <w:uiPriority w:val="99"/>
    <w:rsid w:val="004A19A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rsid w:val="004A19AD"/>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7"/>
    <w:uiPriority w:val="99"/>
    <w:rsid w:val="004A19AD"/>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7"/>
    <w:uiPriority w:val="99"/>
    <w:rsid w:val="004A19AD"/>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7"/>
    <w:uiPriority w:val="99"/>
    <w:rsid w:val="004A19AD"/>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7"/>
    <w:uiPriority w:val="99"/>
    <w:rsid w:val="004A19AD"/>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7"/>
    <w:uiPriority w:val="99"/>
    <w:rsid w:val="004A19AD"/>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7"/>
    <w:uiPriority w:val="99"/>
    <w:rsid w:val="004A19A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rsid w:val="004A19AD"/>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7"/>
    <w:uiPriority w:val="99"/>
    <w:rsid w:val="004A19A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7"/>
    <w:uiPriority w:val="99"/>
    <w:rsid w:val="004A19AD"/>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7"/>
    <w:uiPriority w:val="99"/>
    <w:rsid w:val="004A19A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7"/>
    <w:uiPriority w:val="99"/>
    <w:rsid w:val="004A19AD"/>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7"/>
    <w:uiPriority w:val="99"/>
    <w:rsid w:val="004A19AD"/>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7"/>
    <w:uiPriority w:val="99"/>
    <w:rsid w:val="004A19A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rsid w:val="004A19AD"/>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7"/>
    <w:uiPriority w:val="99"/>
    <w:rsid w:val="004A19A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7"/>
    <w:uiPriority w:val="99"/>
    <w:rsid w:val="004A19A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7"/>
    <w:uiPriority w:val="99"/>
    <w:rsid w:val="004A19A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7"/>
    <w:uiPriority w:val="99"/>
    <w:rsid w:val="004A19AD"/>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7"/>
    <w:uiPriority w:val="99"/>
    <w:rsid w:val="004A19A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7"/>
    <w:uiPriority w:val="99"/>
    <w:rsid w:val="004A19A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rsid w:val="004A19AD"/>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7"/>
    <w:uiPriority w:val="99"/>
    <w:rsid w:val="004A19AD"/>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7"/>
    <w:uiPriority w:val="99"/>
    <w:rsid w:val="004A19AD"/>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7"/>
    <w:uiPriority w:val="99"/>
    <w:rsid w:val="004A19AD"/>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7"/>
    <w:uiPriority w:val="99"/>
    <w:rsid w:val="004A19AD"/>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7"/>
    <w:uiPriority w:val="99"/>
    <w:rsid w:val="004A19AD"/>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7"/>
    <w:uiPriority w:val="99"/>
    <w:rsid w:val="004A19A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rsid w:val="004A19AD"/>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7"/>
    <w:uiPriority w:val="99"/>
    <w:rsid w:val="004A19AD"/>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7"/>
    <w:uiPriority w:val="99"/>
    <w:rsid w:val="004A19AD"/>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7"/>
    <w:uiPriority w:val="99"/>
    <w:rsid w:val="004A19AD"/>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7"/>
    <w:uiPriority w:val="99"/>
    <w:rsid w:val="004A19AD"/>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7"/>
    <w:uiPriority w:val="99"/>
    <w:rsid w:val="004A19AD"/>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7"/>
    <w:uiPriority w:val="99"/>
    <w:rsid w:val="004A19A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7"/>
    <w:uiPriority w:val="99"/>
    <w:rsid w:val="004A19AD"/>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7"/>
    <w:uiPriority w:val="99"/>
    <w:rsid w:val="004A19AD"/>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7"/>
    <w:uiPriority w:val="99"/>
    <w:rsid w:val="004A19AD"/>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7"/>
    <w:uiPriority w:val="99"/>
    <w:rsid w:val="004A19AD"/>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7"/>
    <w:uiPriority w:val="99"/>
    <w:rsid w:val="004A19AD"/>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7"/>
    <w:uiPriority w:val="99"/>
    <w:rsid w:val="004A19AD"/>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7"/>
    <w:uiPriority w:val="99"/>
    <w:rsid w:val="004A19A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7"/>
    <w:uiPriority w:val="99"/>
    <w:rsid w:val="004A19AD"/>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7"/>
    <w:uiPriority w:val="99"/>
    <w:rsid w:val="004A19A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rsid w:val="004A19AD"/>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7"/>
    <w:uiPriority w:val="99"/>
    <w:rsid w:val="004A19A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7"/>
    <w:uiPriority w:val="99"/>
    <w:rsid w:val="004A19A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7"/>
    <w:uiPriority w:val="99"/>
    <w:rsid w:val="004A19A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7"/>
    <w:uiPriority w:val="99"/>
    <w:rsid w:val="004A19AD"/>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7"/>
    <w:uiPriority w:val="99"/>
    <w:rsid w:val="004A19A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4A19AD"/>
    <w:rPr>
      <w:sz w:val="18"/>
    </w:rPr>
  </w:style>
  <w:style w:type="character" w:customStyle="1" w:styleId="EndnoteTextChar">
    <w:name w:val="Endnote Text Char"/>
    <w:uiPriority w:val="99"/>
    <w:rsid w:val="004A19AD"/>
    <w:rPr>
      <w:sz w:val="20"/>
    </w:rPr>
  </w:style>
  <w:style w:type="paragraph" w:styleId="af">
    <w:name w:val="TOC Heading"/>
    <w:uiPriority w:val="39"/>
    <w:unhideWhenUsed/>
    <w:rsid w:val="004A19AD"/>
  </w:style>
  <w:style w:type="paragraph" w:customStyle="1" w:styleId="10">
    <w:name w:val="_1."/>
    <w:basedOn w:val="1"/>
    <w:next w:val="a5"/>
    <w:link w:val="13"/>
    <w:uiPriority w:val="99"/>
    <w:qFormat/>
    <w:rsid w:val="004A19AD"/>
    <w:pPr>
      <w:numPr>
        <w:numId w:val="3"/>
      </w:numPr>
      <w:spacing w:before="100" w:after="100" w:line="276" w:lineRule="auto"/>
      <w:ind w:right="680"/>
      <w:jc w:val="both"/>
    </w:pPr>
    <w:rPr>
      <w:rFonts w:cs="Times New Roman"/>
      <w:bCs/>
      <w:sz w:val="28"/>
      <w:szCs w:val="26"/>
    </w:rPr>
  </w:style>
  <w:style w:type="character" w:customStyle="1" w:styleId="13">
    <w:name w:val="_1. Знак"/>
    <w:basedOn w:val="a6"/>
    <w:link w:val="10"/>
    <w:uiPriority w:val="99"/>
    <w:rsid w:val="004A19AD"/>
    <w:rPr>
      <w:rFonts w:ascii="Times New Roman" w:eastAsiaTheme="majorEastAsia" w:hAnsi="Times New Roman" w:cs="Times New Roman"/>
      <w:b/>
      <w:bCs/>
      <w:sz w:val="28"/>
      <w:szCs w:val="26"/>
    </w:rPr>
  </w:style>
  <w:style w:type="character" w:customStyle="1" w:styleId="12">
    <w:name w:val="Заголовок 1 Знак"/>
    <w:basedOn w:val="a6"/>
    <w:link w:val="1"/>
    <w:uiPriority w:val="9"/>
    <w:rsid w:val="004A19AD"/>
    <w:rPr>
      <w:rFonts w:ascii="Times New Roman" w:eastAsiaTheme="majorEastAsia" w:hAnsi="Times New Roman" w:cstheme="majorBidi"/>
      <w:b/>
      <w:szCs w:val="32"/>
    </w:rPr>
  </w:style>
  <w:style w:type="paragraph" w:customStyle="1" w:styleId="11">
    <w:name w:val="_1.1."/>
    <w:basedOn w:val="111"/>
    <w:next w:val="af0"/>
    <w:link w:val="112"/>
    <w:qFormat/>
    <w:rsid w:val="004A19AD"/>
    <w:pPr>
      <w:numPr>
        <w:ilvl w:val="1"/>
      </w:numPr>
    </w:pPr>
  </w:style>
  <w:style w:type="character" w:customStyle="1" w:styleId="112">
    <w:name w:val="_1.1. Знак"/>
    <w:basedOn w:val="a6"/>
    <w:link w:val="11"/>
    <w:rsid w:val="004A19AD"/>
    <w:rPr>
      <w:rFonts w:ascii="Times New Roman" w:eastAsiaTheme="majorEastAsia" w:hAnsi="Times New Roman" w:cstheme="majorBidi"/>
      <w:b/>
      <w:bCs/>
    </w:rPr>
  </w:style>
  <w:style w:type="character" w:customStyle="1" w:styleId="20">
    <w:name w:val="Заголовок 2 Знак"/>
    <w:basedOn w:val="a6"/>
    <w:link w:val="2"/>
    <w:uiPriority w:val="9"/>
    <w:rsid w:val="004A19AD"/>
    <w:rPr>
      <w:rFonts w:ascii="Times New Roman" w:eastAsiaTheme="majorEastAsia" w:hAnsi="Times New Roman" w:cstheme="majorBidi"/>
      <w:b/>
      <w:sz w:val="28"/>
      <w:szCs w:val="26"/>
    </w:rPr>
  </w:style>
  <w:style w:type="paragraph" w:customStyle="1" w:styleId="111">
    <w:name w:val="_1.1.1."/>
    <w:basedOn w:val="3"/>
    <w:next w:val="af0"/>
    <w:link w:val="1110"/>
    <w:uiPriority w:val="99"/>
    <w:qFormat/>
    <w:rsid w:val="004A19AD"/>
    <w:pPr>
      <w:pageBreakBefore w:val="0"/>
      <w:numPr>
        <w:numId w:val="3"/>
      </w:numPr>
      <w:spacing w:before="100" w:after="100" w:line="276" w:lineRule="auto"/>
      <w:ind w:right="680"/>
      <w:jc w:val="both"/>
    </w:pPr>
    <w:rPr>
      <w:bCs/>
      <w:szCs w:val="24"/>
    </w:rPr>
  </w:style>
  <w:style w:type="character" w:customStyle="1" w:styleId="1110">
    <w:name w:val="_1.1.1. Знак"/>
    <w:basedOn w:val="a6"/>
    <w:link w:val="111"/>
    <w:uiPriority w:val="99"/>
    <w:rsid w:val="004A19AD"/>
    <w:rPr>
      <w:rFonts w:ascii="Times New Roman" w:eastAsiaTheme="majorEastAsia" w:hAnsi="Times New Roman" w:cstheme="majorBidi"/>
      <w:b/>
      <w:bCs/>
    </w:rPr>
  </w:style>
  <w:style w:type="character" w:customStyle="1" w:styleId="30">
    <w:name w:val="Заголовок 3 Знак"/>
    <w:basedOn w:val="a6"/>
    <w:link w:val="3"/>
    <w:uiPriority w:val="9"/>
    <w:rsid w:val="004A19AD"/>
    <w:rPr>
      <w:rFonts w:ascii="Times New Roman" w:eastAsiaTheme="majorEastAsia" w:hAnsi="Times New Roman" w:cstheme="majorBidi"/>
      <w:b/>
      <w:caps/>
      <w:szCs w:val="22"/>
    </w:rPr>
  </w:style>
  <w:style w:type="paragraph" w:customStyle="1" w:styleId="1111">
    <w:name w:val="_1.1.1.1."/>
    <w:basedOn w:val="11"/>
    <w:next w:val="a5"/>
    <w:link w:val="11110"/>
    <w:qFormat/>
    <w:rsid w:val="004A19AD"/>
    <w:pPr>
      <w:numPr>
        <w:ilvl w:val="3"/>
      </w:numPr>
    </w:pPr>
    <w:rPr>
      <w:i/>
    </w:rPr>
  </w:style>
  <w:style w:type="character" w:customStyle="1" w:styleId="11110">
    <w:name w:val="_1.1.1.1. Знак"/>
    <w:basedOn w:val="a6"/>
    <w:link w:val="1111"/>
    <w:rsid w:val="004A19AD"/>
    <w:rPr>
      <w:rFonts w:ascii="Times New Roman" w:eastAsiaTheme="majorEastAsia" w:hAnsi="Times New Roman" w:cstheme="majorBidi"/>
      <w:b/>
      <w:bCs/>
      <w:i/>
    </w:rPr>
  </w:style>
  <w:style w:type="character" w:customStyle="1" w:styleId="40">
    <w:name w:val="Заголовок 4 Знак"/>
    <w:basedOn w:val="a6"/>
    <w:link w:val="4"/>
    <w:uiPriority w:val="9"/>
    <w:rsid w:val="004A19AD"/>
    <w:rPr>
      <w:rFonts w:ascii="Times New Roman" w:eastAsiaTheme="majorEastAsia" w:hAnsi="Times New Roman" w:cstheme="majorBidi"/>
      <w:b/>
      <w:iCs/>
      <w:smallCaps/>
      <w:spacing w:val="5"/>
      <w:sz w:val="26"/>
    </w:rPr>
  </w:style>
  <w:style w:type="paragraph" w:customStyle="1" w:styleId="af1">
    <w:name w:val="_Верхний колонтитул"/>
    <w:uiPriority w:val="99"/>
    <w:qFormat/>
    <w:rsid w:val="004A19AD"/>
    <w:pPr>
      <w:tabs>
        <w:tab w:val="center" w:pos="4677"/>
        <w:tab w:val="right" w:pos="9355"/>
      </w:tabs>
      <w:spacing w:after="0" w:line="240" w:lineRule="auto"/>
      <w:ind w:firstLine="0"/>
      <w:jc w:val="center"/>
    </w:pPr>
    <w:rPr>
      <w:rFonts w:ascii="Times New Roman" w:hAnsi="Times New Roman"/>
      <w:i/>
      <w:sz w:val="20"/>
      <w:lang w:eastAsia="ru-RU"/>
    </w:rPr>
  </w:style>
  <w:style w:type="paragraph" w:customStyle="1" w:styleId="af0">
    <w:name w:val="_Обычный"/>
    <w:link w:val="af2"/>
    <w:qFormat/>
    <w:rsid w:val="004A19AD"/>
    <w:pPr>
      <w:spacing w:after="0"/>
      <w:jc w:val="both"/>
    </w:pPr>
    <w:rPr>
      <w:rFonts w:ascii="Times New Roman" w:hAnsi="Times New Roman" w:cs="Times New Roman"/>
      <w:iCs/>
      <w:szCs w:val="26"/>
    </w:rPr>
  </w:style>
  <w:style w:type="character" w:customStyle="1" w:styleId="af2">
    <w:name w:val="_Обычный Знак"/>
    <w:basedOn w:val="a6"/>
    <w:link w:val="af0"/>
    <w:rsid w:val="004A19AD"/>
    <w:rPr>
      <w:rFonts w:ascii="Times New Roman" w:hAnsi="Times New Roman" w:cs="Times New Roman"/>
      <w:iCs/>
      <w:szCs w:val="26"/>
    </w:rPr>
  </w:style>
  <w:style w:type="paragraph" w:customStyle="1" w:styleId="af3">
    <w:name w:val="_Нижний колонтитул"/>
    <w:basedOn w:val="af1"/>
    <w:uiPriority w:val="99"/>
    <w:qFormat/>
    <w:rsid w:val="004A19AD"/>
    <w:rPr>
      <w:sz w:val="22"/>
    </w:rPr>
  </w:style>
  <w:style w:type="paragraph" w:customStyle="1" w:styleId="af4">
    <w:name w:val="_Оглавление"/>
    <w:basedOn w:val="a5"/>
    <w:next w:val="af0"/>
    <w:uiPriority w:val="99"/>
    <w:rsid w:val="004A19AD"/>
    <w:pPr>
      <w:tabs>
        <w:tab w:val="left" w:pos="709"/>
        <w:tab w:val="right" w:leader="dot" w:pos="9498"/>
      </w:tabs>
      <w:spacing w:after="0" w:line="360" w:lineRule="auto"/>
      <w:ind w:right="567"/>
      <w:jc w:val="both"/>
    </w:pPr>
    <w:rPr>
      <w:rFonts w:cs="Times New Roman"/>
      <w:iCs/>
      <w:szCs w:val="26"/>
    </w:rPr>
  </w:style>
  <w:style w:type="paragraph" w:customStyle="1" w:styleId="af5">
    <w:name w:val="_Подразделение"/>
    <w:basedOn w:val="af0"/>
    <w:next w:val="af0"/>
    <w:link w:val="af6"/>
    <w:uiPriority w:val="99"/>
    <w:qFormat/>
    <w:rsid w:val="004A19AD"/>
    <w:pPr>
      <w:keepNext/>
      <w:keepLines/>
    </w:pPr>
    <w:rPr>
      <w:b/>
    </w:rPr>
  </w:style>
  <w:style w:type="character" w:customStyle="1" w:styleId="af6">
    <w:name w:val="_Подразделение Знак"/>
    <w:basedOn w:val="af2"/>
    <w:link w:val="af5"/>
    <w:uiPriority w:val="99"/>
    <w:rsid w:val="004A19AD"/>
    <w:rPr>
      <w:rFonts w:ascii="Times New Roman" w:hAnsi="Times New Roman" w:cs="Times New Roman"/>
      <w:b/>
      <w:iCs/>
      <w:szCs w:val="26"/>
    </w:rPr>
  </w:style>
  <w:style w:type="character" w:customStyle="1" w:styleId="100">
    <w:name w:val="_Выделение красным_10пт"/>
    <w:basedOn w:val="a6"/>
    <w:uiPriority w:val="1"/>
    <w:rsid w:val="004A19AD"/>
    <w:rPr>
      <w:rFonts w:ascii="Times New Roman" w:hAnsi="Times New Roman" w:cs="Times New Roman"/>
      <w:iCs/>
      <w:color w:val="FF0000"/>
      <w:sz w:val="20"/>
      <w:szCs w:val="26"/>
      <w:u w:val="none"/>
    </w:rPr>
  </w:style>
  <w:style w:type="character" w:customStyle="1" w:styleId="120">
    <w:name w:val="_Выделение красным_12пт"/>
    <w:basedOn w:val="a6"/>
    <w:uiPriority w:val="1"/>
    <w:rsid w:val="004A19AD"/>
    <w:rPr>
      <w:rFonts w:ascii="Times New Roman" w:hAnsi="Times New Roman" w:cs="Times New Roman"/>
      <w:iCs/>
      <w:color w:val="FF0000"/>
      <w:sz w:val="24"/>
      <w:szCs w:val="26"/>
      <w:u w:val="none"/>
    </w:rPr>
  </w:style>
  <w:style w:type="paragraph" w:customStyle="1" w:styleId="a">
    <w:name w:val="_Список маркерованный"/>
    <w:basedOn w:val="af0"/>
    <w:link w:val="af7"/>
    <w:qFormat/>
    <w:rsid w:val="004A19AD"/>
    <w:pPr>
      <w:numPr>
        <w:numId w:val="4"/>
      </w:numPr>
      <w:tabs>
        <w:tab w:val="left" w:pos="284"/>
      </w:tabs>
    </w:pPr>
  </w:style>
  <w:style w:type="character" w:customStyle="1" w:styleId="af7">
    <w:name w:val="_Список маркерованный Знак"/>
    <w:basedOn w:val="af2"/>
    <w:link w:val="a"/>
    <w:rsid w:val="004A19AD"/>
    <w:rPr>
      <w:rFonts w:ascii="Times New Roman" w:hAnsi="Times New Roman" w:cs="Times New Roman"/>
      <w:iCs/>
      <w:szCs w:val="26"/>
    </w:rPr>
  </w:style>
  <w:style w:type="paragraph" w:customStyle="1" w:styleId="a1">
    <w:name w:val="_Список нумерованный"/>
    <w:basedOn w:val="af0"/>
    <w:link w:val="af8"/>
    <w:uiPriority w:val="99"/>
    <w:qFormat/>
    <w:rsid w:val="004A19AD"/>
    <w:pPr>
      <w:numPr>
        <w:numId w:val="5"/>
      </w:numPr>
      <w:tabs>
        <w:tab w:val="left" w:pos="284"/>
      </w:tabs>
    </w:pPr>
  </w:style>
  <w:style w:type="character" w:customStyle="1" w:styleId="af8">
    <w:name w:val="_Список нумерованный Знак"/>
    <w:basedOn w:val="a6"/>
    <w:link w:val="a1"/>
    <w:uiPriority w:val="99"/>
    <w:rsid w:val="004A19AD"/>
    <w:rPr>
      <w:rFonts w:ascii="Times New Roman" w:hAnsi="Times New Roman" w:cs="Times New Roman"/>
      <w:szCs w:val="26"/>
    </w:rPr>
  </w:style>
  <w:style w:type="paragraph" w:customStyle="1" w:styleId="0">
    <w:name w:val="_0."/>
    <w:next w:val="a5"/>
    <w:uiPriority w:val="99"/>
    <w:qFormat/>
    <w:rsid w:val="004A19AD"/>
    <w:pPr>
      <w:spacing w:before="100" w:after="100" w:line="276" w:lineRule="auto"/>
      <w:ind w:firstLine="0"/>
      <w:jc w:val="center"/>
    </w:pPr>
    <w:rPr>
      <w:rFonts w:ascii="Times New Roman" w:hAnsi="Times New Roman" w:cs="Times New Roman"/>
      <w:b/>
      <w:iCs/>
      <w:sz w:val="28"/>
      <w:szCs w:val="26"/>
    </w:rPr>
  </w:style>
  <w:style w:type="paragraph" w:customStyle="1" w:styleId="101">
    <w:name w:val="_Обычный_табл_10пт"/>
    <w:basedOn w:val="af0"/>
    <w:link w:val="102"/>
    <w:uiPriority w:val="99"/>
    <w:rsid w:val="004A19AD"/>
    <w:pPr>
      <w:spacing w:line="276" w:lineRule="auto"/>
      <w:ind w:firstLine="0"/>
      <w:jc w:val="left"/>
    </w:pPr>
    <w:rPr>
      <w:sz w:val="20"/>
      <w:szCs w:val="20"/>
    </w:rPr>
  </w:style>
  <w:style w:type="character" w:customStyle="1" w:styleId="102">
    <w:name w:val="_Обычный_табл_10пт Знак"/>
    <w:basedOn w:val="af2"/>
    <w:link w:val="101"/>
    <w:uiPriority w:val="99"/>
    <w:rsid w:val="004A19AD"/>
    <w:rPr>
      <w:rFonts w:ascii="Times New Roman" w:hAnsi="Times New Roman" w:cs="Times New Roman"/>
      <w:iCs/>
      <w:sz w:val="20"/>
      <w:szCs w:val="20"/>
    </w:rPr>
  </w:style>
  <w:style w:type="paragraph" w:customStyle="1" w:styleId="121">
    <w:name w:val="_Обычный_табл_12пт"/>
    <w:basedOn w:val="af0"/>
    <w:link w:val="122"/>
    <w:uiPriority w:val="99"/>
    <w:rsid w:val="004A19AD"/>
    <w:pPr>
      <w:spacing w:line="276" w:lineRule="auto"/>
      <w:ind w:firstLine="0"/>
      <w:jc w:val="left"/>
    </w:pPr>
    <w:rPr>
      <w:rFonts w:eastAsia="Times New Roman" w:cs="Arial"/>
      <w:lang w:eastAsia="ru-RU"/>
    </w:rPr>
  </w:style>
  <w:style w:type="character" w:customStyle="1" w:styleId="50">
    <w:name w:val="Заголовок 5 Знак"/>
    <w:basedOn w:val="a6"/>
    <w:link w:val="5"/>
    <w:uiPriority w:val="9"/>
    <w:rsid w:val="004A19AD"/>
    <w:rPr>
      <w:rFonts w:ascii="Times New Roman" w:eastAsiaTheme="majorEastAsia" w:hAnsi="Times New Roman" w:cstheme="majorBidi"/>
      <w:b/>
      <w:iCs/>
      <w:spacing w:val="5"/>
      <w:sz w:val="26"/>
    </w:rPr>
  </w:style>
  <w:style w:type="character" w:customStyle="1" w:styleId="60">
    <w:name w:val="Заголовок 6 Знак"/>
    <w:basedOn w:val="a6"/>
    <w:link w:val="6"/>
    <w:uiPriority w:val="9"/>
    <w:rsid w:val="004A19AD"/>
    <w:rPr>
      <w:rFonts w:ascii="Times New Roman" w:eastAsiaTheme="majorEastAsia" w:hAnsi="Times New Roman" w:cstheme="majorBidi"/>
      <w:b/>
      <w:i/>
      <w:spacing w:val="5"/>
      <w:sz w:val="26"/>
    </w:rPr>
  </w:style>
  <w:style w:type="character" w:customStyle="1" w:styleId="70">
    <w:name w:val="Заголовок 7 Знак"/>
    <w:basedOn w:val="a6"/>
    <w:link w:val="7"/>
    <w:uiPriority w:val="9"/>
    <w:rsid w:val="004A19AD"/>
    <w:rPr>
      <w:rFonts w:ascii="Times New Roman" w:eastAsiaTheme="majorEastAsia" w:hAnsi="Times New Roman" w:cstheme="majorBidi"/>
      <w:i/>
      <w:iCs/>
      <w:spacing w:val="-10"/>
      <w:sz w:val="28"/>
    </w:rPr>
  </w:style>
  <w:style w:type="character" w:customStyle="1" w:styleId="80">
    <w:name w:val="Заголовок 8 Знак"/>
    <w:basedOn w:val="a6"/>
    <w:link w:val="8"/>
    <w:uiPriority w:val="9"/>
    <w:rsid w:val="004A19AD"/>
    <w:rPr>
      <w:rFonts w:ascii="Times New Roman" w:eastAsiaTheme="majorEastAsia" w:hAnsi="Times New Roman" w:cstheme="majorBidi"/>
      <w:sz w:val="28"/>
      <w:szCs w:val="21"/>
    </w:rPr>
  </w:style>
  <w:style w:type="character" w:customStyle="1" w:styleId="90">
    <w:name w:val="Заголовок 9 Знак"/>
    <w:basedOn w:val="a6"/>
    <w:link w:val="9"/>
    <w:uiPriority w:val="9"/>
    <w:rsid w:val="004A19AD"/>
    <w:rPr>
      <w:rFonts w:ascii="Times New Roman" w:eastAsiaTheme="minorEastAsia" w:hAnsi="Times New Roman"/>
      <w:sz w:val="28"/>
    </w:rPr>
  </w:style>
  <w:style w:type="paragraph" w:styleId="14">
    <w:name w:val="toc 1"/>
    <w:basedOn w:val="af0"/>
    <w:next w:val="af0"/>
    <w:link w:val="15"/>
    <w:uiPriority w:val="39"/>
    <w:qFormat/>
    <w:rsid w:val="004A19AD"/>
    <w:pPr>
      <w:spacing w:line="276" w:lineRule="auto"/>
      <w:ind w:left="567" w:hanging="567"/>
    </w:pPr>
  </w:style>
  <w:style w:type="table" w:styleId="af9">
    <w:name w:val="Table Grid"/>
    <w:basedOn w:val="a7"/>
    <w:uiPriority w:val="39"/>
    <w:rsid w:val="004A19AD"/>
    <w:pPr>
      <w:spacing w:after="0" w:line="240" w:lineRule="auto"/>
      <w:ind w:firstLine="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trPr>
      <w:cantSplit/>
    </w:trPr>
    <w:tcPr>
      <w:vAlign w:val="center"/>
    </w:tcPr>
  </w:style>
  <w:style w:type="paragraph" w:styleId="afa">
    <w:name w:val="Balloon Text"/>
    <w:basedOn w:val="a5"/>
    <w:link w:val="afb"/>
    <w:uiPriority w:val="99"/>
    <w:semiHidden/>
    <w:rsid w:val="004A19AD"/>
    <w:pPr>
      <w:spacing w:line="240" w:lineRule="auto"/>
    </w:pPr>
    <w:rPr>
      <w:rFonts w:ascii="Segoe UI" w:hAnsi="Segoe UI" w:cs="Segoe UI"/>
      <w:sz w:val="18"/>
      <w:szCs w:val="18"/>
    </w:rPr>
  </w:style>
  <w:style w:type="character" w:customStyle="1" w:styleId="afb">
    <w:name w:val="Текст выноски Знак"/>
    <w:basedOn w:val="a6"/>
    <w:link w:val="afa"/>
    <w:uiPriority w:val="99"/>
    <w:semiHidden/>
    <w:rsid w:val="004A19AD"/>
    <w:rPr>
      <w:rFonts w:ascii="Segoe UI" w:hAnsi="Segoe UI" w:cs="Segoe UI"/>
      <w:iCs/>
      <w:sz w:val="18"/>
      <w:szCs w:val="18"/>
    </w:rPr>
  </w:style>
  <w:style w:type="paragraph" w:customStyle="1" w:styleId="103">
    <w:name w:val="_Обычный_табл_10пт_по центу"/>
    <w:basedOn w:val="101"/>
    <w:link w:val="104"/>
    <w:qFormat/>
    <w:rsid w:val="004A19AD"/>
    <w:pPr>
      <w:spacing w:line="240" w:lineRule="auto"/>
      <w:jc w:val="center"/>
    </w:pPr>
  </w:style>
  <w:style w:type="character" w:customStyle="1" w:styleId="104">
    <w:name w:val="_Обычный_табл_10пт_по центу Знак"/>
    <w:basedOn w:val="102"/>
    <w:link w:val="103"/>
    <w:rsid w:val="004A19AD"/>
    <w:rPr>
      <w:rFonts w:ascii="Times New Roman" w:hAnsi="Times New Roman" w:cs="Times New Roman"/>
      <w:iCs/>
      <w:sz w:val="20"/>
      <w:szCs w:val="20"/>
    </w:rPr>
  </w:style>
  <w:style w:type="character" w:customStyle="1" w:styleId="122">
    <w:name w:val="_Обычный_табл_12пт Знак"/>
    <w:basedOn w:val="af2"/>
    <w:link w:val="121"/>
    <w:uiPriority w:val="99"/>
    <w:rsid w:val="004A19AD"/>
    <w:rPr>
      <w:rFonts w:ascii="Times New Roman" w:eastAsia="Times New Roman" w:hAnsi="Times New Roman" w:cs="Arial"/>
      <w:iCs/>
      <w:szCs w:val="26"/>
      <w:lang w:eastAsia="ru-RU"/>
    </w:rPr>
  </w:style>
  <w:style w:type="paragraph" w:customStyle="1" w:styleId="123">
    <w:name w:val="_Обычный_табл_12пт_по центу"/>
    <w:basedOn w:val="121"/>
    <w:link w:val="124"/>
    <w:uiPriority w:val="99"/>
    <w:qFormat/>
    <w:rsid w:val="004A19AD"/>
    <w:pPr>
      <w:jc w:val="center"/>
    </w:pPr>
  </w:style>
  <w:style w:type="character" w:customStyle="1" w:styleId="124">
    <w:name w:val="_Обычный_табл_12пт_по центу Знак"/>
    <w:basedOn w:val="122"/>
    <w:link w:val="123"/>
    <w:uiPriority w:val="99"/>
    <w:rsid w:val="004A19AD"/>
    <w:rPr>
      <w:rFonts w:ascii="Times New Roman" w:eastAsia="Times New Roman" w:hAnsi="Times New Roman" w:cs="Arial"/>
      <w:iCs/>
      <w:szCs w:val="26"/>
      <w:lang w:eastAsia="ru-RU"/>
    </w:rPr>
  </w:style>
  <w:style w:type="character" w:styleId="afc">
    <w:name w:val="annotation reference"/>
    <w:basedOn w:val="a6"/>
    <w:uiPriority w:val="99"/>
    <w:rsid w:val="004A19AD"/>
    <w:rPr>
      <w:sz w:val="16"/>
      <w:szCs w:val="16"/>
    </w:rPr>
  </w:style>
  <w:style w:type="paragraph" w:styleId="afd">
    <w:name w:val="annotation text"/>
    <w:basedOn w:val="a5"/>
    <w:link w:val="afe"/>
    <w:uiPriority w:val="99"/>
    <w:rsid w:val="004A19AD"/>
    <w:pPr>
      <w:spacing w:line="240" w:lineRule="auto"/>
    </w:pPr>
    <w:rPr>
      <w:sz w:val="20"/>
      <w:szCs w:val="20"/>
    </w:rPr>
  </w:style>
  <w:style w:type="character" w:customStyle="1" w:styleId="afe">
    <w:name w:val="Текст примечания Знак"/>
    <w:basedOn w:val="a6"/>
    <w:link w:val="afd"/>
    <w:uiPriority w:val="99"/>
    <w:rsid w:val="004A19AD"/>
    <w:rPr>
      <w:rFonts w:cs="Times New Roman"/>
      <w:iCs/>
      <w:sz w:val="20"/>
      <w:szCs w:val="20"/>
    </w:rPr>
  </w:style>
  <w:style w:type="paragraph" w:styleId="aff">
    <w:name w:val="annotation subject"/>
    <w:basedOn w:val="afd"/>
    <w:next w:val="afd"/>
    <w:link w:val="aff0"/>
    <w:uiPriority w:val="99"/>
    <w:semiHidden/>
    <w:rsid w:val="004A19AD"/>
    <w:rPr>
      <w:b/>
      <w:bCs/>
    </w:rPr>
  </w:style>
  <w:style w:type="character" w:customStyle="1" w:styleId="aff0">
    <w:name w:val="Тема примечания Знак"/>
    <w:basedOn w:val="afe"/>
    <w:link w:val="aff"/>
    <w:uiPriority w:val="99"/>
    <w:semiHidden/>
    <w:rsid w:val="004A19AD"/>
    <w:rPr>
      <w:rFonts w:cs="Times New Roman"/>
      <w:b/>
      <w:bCs/>
      <w:iCs/>
      <w:sz w:val="20"/>
      <w:szCs w:val="20"/>
    </w:rPr>
  </w:style>
  <w:style w:type="paragraph" w:styleId="23">
    <w:name w:val="toc 2"/>
    <w:basedOn w:val="af0"/>
    <w:next w:val="af0"/>
    <w:link w:val="24"/>
    <w:uiPriority w:val="39"/>
    <w:qFormat/>
    <w:rsid w:val="004A19AD"/>
    <w:pPr>
      <w:spacing w:line="276" w:lineRule="auto"/>
      <w:ind w:left="1247" w:hanging="680"/>
    </w:pPr>
  </w:style>
  <w:style w:type="character" w:customStyle="1" w:styleId="24">
    <w:name w:val="Оглавление 2 Знак"/>
    <w:basedOn w:val="af2"/>
    <w:link w:val="23"/>
    <w:uiPriority w:val="39"/>
    <w:rsid w:val="004A19AD"/>
    <w:rPr>
      <w:rFonts w:ascii="Times New Roman" w:hAnsi="Times New Roman" w:cs="Times New Roman"/>
      <w:iCs/>
      <w:szCs w:val="26"/>
    </w:rPr>
  </w:style>
  <w:style w:type="paragraph" w:styleId="32">
    <w:name w:val="toc 3"/>
    <w:basedOn w:val="af0"/>
    <w:next w:val="af0"/>
    <w:link w:val="33"/>
    <w:uiPriority w:val="39"/>
    <w:qFormat/>
    <w:rsid w:val="004A19AD"/>
    <w:pPr>
      <w:spacing w:line="276" w:lineRule="auto"/>
      <w:ind w:left="1984" w:hanging="680"/>
    </w:pPr>
  </w:style>
  <w:style w:type="character" w:customStyle="1" w:styleId="33">
    <w:name w:val="Оглавление 3 Знак"/>
    <w:basedOn w:val="af2"/>
    <w:link w:val="32"/>
    <w:uiPriority w:val="39"/>
    <w:rsid w:val="004A19AD"/>
    <w:rPr>
      <w:rFonts w:ascii="Times New Roman" w:hAnsi="Times New Roman" w:cs="Times New Roman"/>
      <w:iCs/>
      <w:szCs w:val="26"/>
    </w:rPr>
  </w:style>
  <w:style w:type="character" w:customStyle="1" w:styleId="15">
    <w:name w:val="Оглавление 1 Знак"/>
    <w:basedOn w:val="af2"/>
    <w:link w:val="14"/>
    <w:uiPriority w:val="39"/>
    <w:rsid w:val="004A19AD"/>
    <w:rPr>
      <w:rFonts w:ascii="Times New Roman" w:hAnsi="Times New Roman" w:cs="Times New Roman"/>
      <w:iCs/>
      <w:szCs w:val="26"/>
    </w:rPr>
  </w:style>
  <w:style w:type="paragraph" w:customStyle="1" w:styleId="aff1">
    <w:name w:val="_Подпись таблицы"/>
    <w:basedOn w:val="af0"/>
    <w:next w:val="af0"/>
    <w:link w:val="aff2"/>
    <w:uiPriority w:val="99"/>
    <w:qFormat/>
    <w:rsid w:val="004A19AD"/>
    <w:pPr>
      <w:keepNext/>
      <w:spacing w:line="276" w:lineRule="auto"/>
    </w:pPr>
  </w:style>
  <w:style w:type="character" w:customStyle="1" w:styleId="aff2">
    <w:name w:val="_Подпись таблицы Знак"/>
    <w:basedOn w:val="af2"/>
    <w:link w:val="aff1"/>
    <w:uiPriority w:val="99"/>
    <w:rsid w:val="004A19AD"/>
    <w:rPr>
      <w:rFonts w:ascii="Times New Roman" w:hAnsi="Times New Roman" w:cs="Times New Roman"/>
      <w:iCs/>
      <w:szCs w:val="26"/>
    </w:rPr>
  </w:style>
  <w:style w:type="paragraph" w:styleId="aff3">
    <w:name w:val="header"/>
    <w:basedOn w:val="a5"/>
    <w:link w:val="aff4"/>
    <w:rsid w:val="004A19AD"/>
    <w:pPr>
      <w:tabs>
        <w:tab w:val="center" w:pos="4677"/>
        <w:tab w:val="right" w:pos="9355"/>
      </w:tabs>
      <w:spacing w:line="240" w:lineRule="auto"/>
    </w:pPr>
  </w:style>
  <w:style w:type="character" w:customStyle="1" w:styleId="aff4">
    <w:name w:val="Верхний колонтитул Знак"/>
    <w:basedOn w:val="a6"/>
    <w:link w:val="aff3"/>
    <w:rsid w:val="004A19AD"/>
    <w:rPr>
      <w:rFonts w:cs="Times New Roman"/>
      <w:iCs/>
      <w:szCs w:val="26"/>
    </w:rPr>
  </w:style>
  <w:style w:type="character" w:styleId="aff5">
    <w:name w:val="Hyperlink"/>
    <w:basedOn w:val="a6"/>
    <w:uiPriority w:val="99"/>
    <w:rsid w:val="004A19AD"/>
    <w:rPr>
      <w:color w:val="0563C1" w:themeColor="hyperlink"/>
      <w:u w:val="single"/>
    </w:rPr>
  </w:style>
  <w:style w:type="paragraph" w:styleId="aff6">
    <w:name w:val="caption"/>
    <w:basedOn w:val="a5"/>
    <w:next w:val="a5"/>
    <w:link w:val="aff7"/>
    <w:uiPriority w:val="35"/>
    <w:qFormat/>
    <w:rsid w:val="004A19AD"/>
    <w:pPr>
      <w:spacing w:after="200" w:line="240" w:lineRule="auto"/>
    </w:pPr>
    <w:rPr>
      <w:i/>
      <w:iCs/>
      <w:color w:val="44546A" w:themeColor="text2"/>
      <w:sz w:val="18"/>
      <w:szCs w:val="18"/>
    </w:rPr>
  </w:style>
  <w:style w:type="character" w:customStyle="1" w:styleId="aff7">
    <w:name w:val="Название объекта Знак"/>
    <w:basedOn w:val="af2"/>
    <w:link w:val="aff6"/>
    <w:uiPriority w:val="35"/>
    <w:rsid w:val="004A19AD"/>
    <w:rPr>
      <w:rFonts w:ascii="Times New Roman" w:hAnsi="Times New Roman" w:cs="Times New Roman"/>
      <w:i/>
      <w:iCs/>
      <w:color w:val="44546A" w:themeColor="text2"/>
      <w:sz w:val="18"/>
      <w:szCs w:val="18"/>
    </w:rPr>
  </w:style>
  <w:style w:type="paragraph" w:styleId="aff8">
    <w:name w:val="footer"/>
    <w:basedOn w:val="a5"/>
    <w:link w:val="aff9"/>
    <w:uiPriority w:val="99"/>
    <w:qFormat/>
    <w:rsid w:val="004A19AD"/>
    <w:pPr>
      <w:tabs>
        <w:tab w:val="center" w:pos="4677"/>
        <w:tab w:val="right" w:pos="9355"/>
      </w:tabs>
      <w:spacing w:line="240" w:lineRule="auto"/>
    </w:pPr>
  </w:style>
  <w:style w:type="character" w:customStyle="1" w:styleId="aff9">
    <w:name w:val="Нижний колонтитул Знак"/>
    <w:basedOn w:val="a6"/>
    <w:link w:val="aff8"/>
    <w:uiPriority w:val="99"/>
    <w:rsid w:val="004A19AD"/>
    <w:rPr>
      <w:rFonts w:cs="Times New Roman"/>
      <w:iCs/>
      <w:szCs w:val="26"/>
    </w:rPr>
  </w:style>
  <w:style w:type="table" w:customStyle="1" w:styleId="16">
    <w:name w:val="Сетка таблицы светлая1"/>
    <w:basedOn w:val="a7"/>
    <w:uiPriority w:val="40"/>
    <w:rsid w:val="004A19AD"/>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3">
    <w:name w:val="Таблица простая 11"/>
    <w:basedOn w:val="a7"/>
    <w:uiPriority w:val="41"/>
    <w:rsid w:val="004A19AD"/>
    <w:pPr>
      <w:spacing w:after="0" w:line="240" w:lineRule="auto"/>
      <w:jc w:val="both"/>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
    <w:name w:val="Таблица простая 21"/>
    <w:basedOn w:val="a7"/>
    <w:uiPriority w:val="42"/>
    <w:rsid w:val="004A19AD"/>
    <w:pPr>
      <w:spacing w:after="0" w:line="240" w:lineRule="auto"/>
      <w:jc w:val="both"/>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7"/>
    <w:uiPriority w:val="43"/>
    <w:rsid w:val="004A19A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a">
    <w:name w:val="Normal (Web)"/>
    <w:basedOn w:val="af0"/>
    <w:uiPriority w:val="99"/>
    <w:rsid w:val="004A19AD"/>
  </w:style>
  <w:style w:type="character" w:customStyle="1" w:styleId="affb">
    <w:name w:val="_Надстрочный знак"/>
    <w:uiPriority w:val="1"/>
    <w:rsid w:val="004A19AD"/>
    <w:rPr>
      <w:rFonts w:ascii="Times New Roman" w:hAnsi="Times New Roman"/>
      <w:color w:val="auto"/>
      <w:sz w:val="24"/>
      <w:vertAlign w:val="superscript"/>
    </w:rPr>
  </w:style>
  <w:style w:type="character" w:customStyle="1" w:styleId="affc">
    <w:name w:val="_Подстрочный знак"/>
    <w:basedOn w:val="af2"/>
    <w:uiPriority w:val="1"/>
    <w:rsid w:val="004A19AD"/>
    <w:rPr>
      <w:rFonts w:ascii="Times New Roman" w:hAnsi="Times New Roman" w:cs="Times New Roman"/>
      <w:iCs/>
      <w:sz w:val="24"/>
      <w:szCs w:val="26"/>
      <w:vertAlign w:val="subscript"/>
    </w:rPr>
  </w:style>
  <w:style w:type="character" w:customStyle="1" w:styleId="affd">
    <w:name w:val="_Скрытый знак"/>
    <w:basedOn w:val="af2"/>
    <w:uiPriority w:val="1"/>
    <w:rsid w:val="004A19AD"/>
    <w:rPr>
      <w:rFonts w:ascii="Times New Roman" w:hAnsi="Times New Roman" w:cs="Times New Roman"/>
      <w:iCs/>
      <w:strike/>
      <w:vanish/>
      <w:color w:val="FF0000"/>
      <w:sz w:val="24"/>
      <w:szCs w:val="26"/>
      <w:u w:val="none"/>
      <w:vertAlign w:val="baseline"/>
    </w:rPr>
  </w:style>
  <w:style w:type="paragraph" w:customStyle="1" w:styleId="105">
    <w:name w:val="_Список нумерованный_10пт_для табл"/>
    <w:basedOn w:val="a1"/>
    <w:next w:val="103"/>
    <w:uiPriority w:val="99"/>
    <w:rsid w:val="004A19AD"/>
    <w:pPr>
      <w:numPr>
        <w:numId w:val="0"/>
      </w:numPr>
      <w:spacing w:line="240" w:lineRule="auto"/>
      <w:ind w:left="113"/>
      <w:jc w:val="left"/>
    </w:pPr>
    <w:rPr>
      <w:sz w:val="20"/>
    </w:rPr>
  </w:style>
  <w:style w:type="paragraph" w:styleId="affe">
    <w:name w:val="List Paragraph"/>
    <w:basedOn w:val="a5"/>
    <w:link w:val="afff"/>
    <w:uiPriority w:val="34"/>
    <w:qFormat/>
    <w:rsid w:val="004A19AD"/>
    <w:pPr>
      <w:ind w:left="720"/>
      <w:contextualSpacing/>
    </w:pPr>
  </w:style>
  <w:style w:type="paragraph" w:styleId="afff0">
    <w:name w:val="No Spacing"/>
    <w:link w:val="afff1"/>
    <w:uiPriority w:val="99"/>
    <w:qFormat/>
    <w:rsid w:val="004A19AD"/>
    <w:pPr>
      <w:spacing w:after="0" w:line="240" w:lineRule="auto"/>
      <w:ind w:left="930" w:hanging="363"/>
      <w:jc w:val="both"/>
    </w:pPr>
    <w:rPr>
      <w:rFonts w:cs="Times New Roman"/>
      <w:iCs/>
      <w:szCs w:val="26"/>
    </w:rPr>
  </w:style>
  <w:style w:type="character" w:styleId="afff2">
    <w:name w:val="FollowedHyperlink"/>
    <w:basedOn w:val="a6"/>
    <w:uiPriority w:val="99"/>
    <w:semiHidden/>
    <w:rsid w:val="004A19AD"/>
    <w:rPr>
      <w:color w:val="800080"/>
      <w:u w:val="single"/>
    </w:rPr>
  </w:style>
  <w:style w:type="paragraph" w:customStyle="1" w:styleId="91">
    <w:name w:val="_Обычный_табл_9пт_по центру"/>
    <w:basedOn w:val="a5"/>
    <w:link w:val="92"/>
    <w:rsid w:val="004A19AD"/>
    <w:pPr>
      <w:spacing w:line="240" w:lineRule="auto"/>
      <w:jc w:val="center"/>
    </w:pPr>
    <w:rPr>
      <w:sz w:val="18"/>
      <w:szCs w:val="20"/>
    </w:rPr>
  </w:style>
  <w:style w:type="character" w:customStyle="1" w:styleId="92">
    <w:name w:val="_Обычный_табл_9пт_по центру Знак"/>
    <w:basedOn w:val="a6"/>
    <w:link w:val="91"/>
    <w:rsid w:val="004A19AD"/>
    <w:rPr>
      <w:rFonts w:cs="Times New Roman"/>
      <w:iCs/>
      <w:sz w:val="18"/>
      <w:szCs w:val="20"/>
    </w:rPr>
  </w:style>
  <w:style w:type="paragraph" w:customStyle="1" w:styleId="a0">
    <w:name w:val="_Список маркерованный с чертой"/>
    <w:basedOn w:val="a"/>
    <w:link w:val="afff3"/>
    <w:uiPriority w:val="99"/>
    <w:rsid w:val="004A19AD"/>
    <w:pPr>
      <w:numPr>
        <w:numId w:val="1"/>
      </w:numPr>
    </w:pPr>
  </w:style>
  <w:style w:type="character" w:customStyle="1" w:styleId="afff3">
    <w:name w:val="_Список маркерованный с чертой Знак"/>
    <w:basedOn w:val="af7"/>
    <w:link w:val="a0"/>
    <w:uiPriority w:val="99"/>
    <w:rsid w:val="004A19AD"/>
    <w:rPr>
      <w:rFonts w:ascii="Times New Roman" w:hAnsi="Times New Roman" w:cs="Times New Roman"/>
      <w:iCs/>
      <w:szCs w:val="26"/>
    </w:rPr>
  </w:style>
  <w:style w:type="paragraph" w:customStyle="1" w:styleId="a4">
    <w:name w:val="_Список нумерованный со скобкой"/>
    <w:basedOn w:val="a1"/>
    <w:link w:val="afff4"/>
    <w:uiPriority w:val="99"/>
    <w:rsid w:val="004A19AD"/>
    <w:pPr>
      <w:numPr>
        <w:numId w:val="2"/>
      </w:numPr>
    </w:pPr>
  </w:style>
  <w:style w:type="character" w:customStyle="1" w:styleId="afff4">
    <w:name w:val="_Список нумерованный со скобкой Знак"/>
    <w:basedOn w:val="af8"/>
    <w:link w:val="a4"/>
    <w:uiPriority w:val="99"/>
    <w:rsid w:val="004A19AD"/>
    <w:rPr>
      <w:rFonts w:ascii="Times New Roman" w:hAnsi="Times New Roman" w:cs="Times New Roman"/>
      <w:szCs w:val="26"/>
    </w:rPr>
  </w:style>
  <w:style w:type="paragraph" w:customStyle="1" w:styleId="81">
    <w:name w:val="_Обычный_табл_8пт_по центру"/>
    <w:basedOn w:val="103"/>
    <w:next w:val="af0"/>
    <w:uiPriority w:val="99"/>
    <w:qFormat/>
    <w:rsid w:val="004A19AD"/>
    <w:rPr>
      <w:sz w:val="16"/>
      <w:lang w:eastAsia="ru-RU"/>
    </w:rPr>
  </w:style>
  <w:style w:type="table" w:customStyle="1" w:styleId="TableGridReport1">
    <w:name w:val="Table Grid Report1"/>
    <w:basedOn w:val="a7"/>
    <w:next w:val="af9"/>
    <w:uiPriority w:val="39"/>
    <w:rsid w:val="004A19AD"/>
    <w:pPr>
      <w:spacing w:after="0" w:line="240" w:lineRule="auto"/>
      <w:ind w:firstLine="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tcPr>
      <w:vAlign w:val="center"/>
    </w:tcPr>
  </w:style>
  <w:style w:type="paragraph" w:customStyle="1" w:styleId="93">
    <w:name w:val="_Обычный_табл_9пт"/>
    <w:basedOn w:val="81"/>
    <w:next w:val="af0"/>
    <w:uiPriority w:val="99"/>
    <w:qFormat/>
    <w:rsid w:val="004A19AD"/>
    <w:pPr>
      <w:jc w:val="both"/>
    </w:pPr>
  </w:style>
  <w:style w:type="paragraph" w:customStyle="1" w:styleId="82">
    <w:name w:val="_Обычный_табл_8пт"/>
    <w:basedOn w:val="81"/>
    <w:next w:val="af0"/>
    <w:uiPriority w:val="99"/>
    <w:qFormat/>
    <w:rsid w:val="004A19AD"/>
    <w:pPr>
      <w:jc w:val="both"/>
    </w:pPr>
  </w:style>
  <w:style w:type="paragraph" w:customStyle="1" w:styleId="afff5">
    <w:name w:val="_Рисунок"/>
    <w:basedOn w:val="af0"/>
    <w:next w:val="af0"/>
    <w:link w:val="afff6"/>
    <w:qFormat/>
    <w:rsid w:val="004A19AD"/>
    <w:pPr>
      <w:spacing w:line="276" w:lineRule="auto"/>
      <w:ind w:firstLine="0"/>
      <w:jc w:val="center"/>
    </w:pPr>
  </w:style>
  <w:style w:type="character" w:customStyle="1" w:styleId="afff6">
    <w:name w:val="_Рисунок Знак"/>
    <w:basedOn w:val="af2"/>
    <w:link w:val="afff5"/>
    <w:rsid w:val="004A19AD"/>
    <w:rPr>
      <w:rFonts w:ascii="Times New Roman" w:hAnsi="Times New Roman" w:cs="Times New Roman"/>
      <w:iCs/>
      <w:szCs w:val="26"/>
    </w:rPr>
  </w:style>
  <w:style w:type="paragraph" w:customStyle="1" w:styleId="afff7">
    <w:name w:val="_Подпись рисунка"/>
    <w:basedOn w:val="afff5"/>
    <w:next w:val="af0"/>
    <w:uiPriority w:val="99"/>
    <w:qFormat/>
    <w:rsid w:val="004A19AD"/>
  </w:style>
  <w:style w:type="character" w:styleId="afff8">
    <w:name w:val="Placeholder Text"/>
    <w:basedOn w:val="a6"/>
    <w:uiPriority w:val="99"/>
    <w:semiHidden/>
    <w:rsid w:val="004A19AD"/>
    <w:rPr>
      <w:color w:val="808080"/>
    </w:rPr>
  </w:style>
  <w:style w:type="paragraph" w:styleId="afff9">
    <w:name w:val="Revision"/>
    <w:hidden/>
    <w:uiPriority w:val="99"/>
    <w:semiHidden/>
    <w:rsid w:val="004A19AD"/>
    <w:pPr>
      <w:spacing w:after="0" w:line="240" w:lineRule="auto"/>
      <w:ind w:firstLine="0"/>
    </w:pPr>
    <w:rPr>
      <w:rFonts w:ascii="Times New Roman" w:eastAsiaTheme="minorEastAsia" w:hAnsi="Times New Roman"/>
      <w:szCs w:val="22"/>
    </w:rPr>
  </w:style>
  <w:style w:type="paragraph" w:styleId="afffa">
    <w:name w:val="endnote text"/>
    <w:basedOn w:val="a5"/>
    <w:link w:val="afffb"/>
    <w:uiPriority w:val="99"/>
    <w:semiHidden/>
    <w:unhideWhenUsed/>
    <w:rsid w:val="004A19AD"/>
    <w:pPr>
      <w:spacing w:after="0" w:line="240" w:lineRule="auto"/>
    </w:pPr>
    <w:rPr>
      <w:rFonts w:eastAsiaTheme="minorEastAsia"/>
      <w:sz w:val="20"/>
      <w:szCs w:val="20"/>
    </w:rPr>
  </w:style>
  <w:style w:type="character" w:customStyle="1" w:styleId="afffb">
    <w:name w:val="Текст концевой сноски Знак"/>
    <w:basedOn w:val="a6"/>
    <w:link w:val="afffa"/>
    <w:uiPriority w:val="99"/>
    <w:semiHidden/>
    <w:rsid w:val="004A19AD"/>
    <w:rPr>
      <w:rFonts w:ascii="Times New Roman" w:eastAsiaTheme="minorEastAsia" w:hAnsi="Times New Roman"/>
      <w:sz w:val="20"/>
      <w:szCs w:val="20"/>
    </w:rPr>
  </w:style>
  <w:style w:type="character" w:styleId="afffc">
    <w:name w:val="endnote reference"/>
    <w:basedOn w:val="a6"/>
    <w:uiPriority w:val="99"/>
    <w:semiHidden/>
    <w:unhideWhenUsed/>
    <w:rsid w:val="004A19AD"/>
    <w:rPr>
      <w:vertAlign w:val="superscript"/>
    </w:rPr>
  </w:style>
  <w:style w:type="paragraph" w:styleId="17">
    <w:name w:val="index 1"/>
    <w:basedOn w:val="a5"/>
    <w:uiPriority w:val="99"/>
    <w:semiHidden/>
    <w:unhideWhenUsed/>
    <w:rsid w:val="004A19AD"/>
    <w:pPr>
      <w:widowControl w:val="0"/>
      <w:spacing w:after="0" w:line="240" w:lineRule="auto"/>
      <w:ind w:firstLine="567"/>
      <w:jc w:val="both"/>
    </w:pPr>
    <w:rPr>
      <w:rFonts w:eastAsia="Microsoft YaHei"/>
      <w:sz w:val="20"/>
      <w:lang w:eastAsia="ru-RU"/>
    </w:rPr>
  </w:style>
  <w:style w:type="paragraph" w:styleId="25">
    <w:name w:val="index 2"/>
    <w:basedOn w:val="a5"/>
    <w:uiPriority w:val="99"/>
    <w:semiHidden/>
    <w:unhideWhenUsed/>
    <w:rsid w:val="004A19AD"/>
    <w:pPr>
      <w:widowControl w:val="0"/>
      <w:spacing w:after="0" w:line="240" w:lineRule="auto"/>
      <w:ind w:left="720" w:firstLine="567"/>
      <w:jc w:val="both"/>
    </w:pPr>
    <w:rPr>
      <w:rFonts w:eastAsia="Microsoft YaHei"/>
      <w:sz w:val="20"/>
      <w:lang w:eastAsia="ru-RU"/>
    </w:rPr>
  </w:style>
  <w:style w:type="paragraph" w:styleId="34">
    <w:name w:val="index 3"/>
    <w:basedOn w:val="a5"/>
    <w:uiPriority w:val="99"/>
    <w:semiHidden/>
    <w:unhideWhenUsed/>
    <w:rsid w:val="004A19AD"/>
    <w:pPr>
      <w:widowControl w:val="0"/>
      <w:spacing w:after="0" w:line="240" w:lineRule="auto"/>
      <w:ind w:firstLine="567"/>
      <w:jc w:val="both"/>
    </w:pPr>
    <w:rPr>
      <w:rFonts w:eastAsia="Microsoft YaHei"/>
      <w:sz w:val="20"/>
      <w:lang w:eastAsia="ru-RU"/>
    </w:rPr>
  </w:style>
  <w:style w:type="paragraph" w:styleId="42">
    <w:name w:val="index 4"/>
    <w:basedOn w:val="a5"/>
    <w:uiPriority w:val="99"/>
    <w:semiHidden/>
    <w:unhideWhenUsed/>
    <w:rsid w:val="004A19AD"/>
    <w:pPr>
      <w:widowControl w:val="0"/>
      <w:spacing w:after="0" w:line="240" w:lineRule="auto"/>
      <w:ind w:left="1440" w:firstLine="567"/>
      <w:jc w:val="both"/>
    </w:pPr>
    <w:rPr>
      <w:rFonts w:eastAsia="Microsoft YaHei"/>
      <w:sz w:val="20"/>
      <w:lang w:eastAsia="ru-RU"/>
    </w:rPr>
  </w:style>
  <w:style w:type="paragraph" w:styleId="52">
    <w:name w:val="index 5"/>
    <w:basedOn w:val="a5"/>
    <w:uiPriority w:val="99"/>
    <w:semiHidden/>
    <w:unhideWhenUsed/>
    <w:rsid w:val="004A19AD"/>
    <w:pPr>
      <w:widowControl w:val="0"/>
      <w:spacing w:after="0" w:line="240" w:lineRule="auto"/>
      <w:ind w:left="1800" w:firstLine="567"/>
      <w:jc w:val="both"/>
    </w:pPr>
    <w:rPr>
      <w:rFonts w:eastAsia="Microsoft YaHei"/>
      <w:sz w:val="20"/>
      <w:lang w:eastAsia="ru-RU"/>
    </w:rPr>
  </w:style>
  <w:style w:type="paragraph" w:styleId="afffd">
    <w:name w:val="index heading"/>
    <w:basedOn w:val="a5"/>
    <w:next w:val="17"/>
    <w:uiPriority w:val="99"/>
    <w:semiHidden/>
    <w:unhideWhenUsed/>
    <w:rsid w:val="004A19AD"/>
    <w:pPr>
      <w:widowControl w:val="0"/>
      <w:spacing w:after="0" w:line="480" w:lineRule="atLeast"/>
      <w:ind w:firstLine="567"/>
      <w:jc w:val="both"/>
    </w:pPr>
    <w:rPr>
      <w:rFonts w:ascii="Arial Black" w:eastAsia="Microsoft YaHei" w:hAnsi="Arial Black"/>
      <w:sz w:val="20"/>
      <w:lang w:eastAsia="ru-RU"/>
    </w:rPr>
  </w:style>
  <w:style w:type="paragraph" w:styleId="afffe">
    <w:name w:val="table of authorities"/>
    <w:basedOn w:val="a5"/>
    <w:uiPriority w:val="99"/>
    <w:semiHidden/>
    <w:unhideWhenUsed/>
    <w:rsid w:val="004A19AD"/>
    <w:pPr>
      <w:widowControl w:val="0"/>
      <w:tabs>
        <w:tab w:val="right" w:leader="dot" w:pos="7560"/>
      </w:tabs>
      <w:spacing w:after="0" w:line="240" w:lineRule="auto"/>
      <w:ind w:left="1440" w:hanging="360"/>
      <w:jc w:val="both"/>
    </w:pPr>
    <w:rPr>
      <w:rFonts w:eastAsia="Microsoft YaHei"/>
      <w:sz w:val="20"/>
      <w:lang w:eastAsia="ru-RU"/>
    </w:rPr>
  </w:style>
  <w:style w:type="paragraph" w:styleId="affff">
    <w:name w:val="toa heading"/>
    <w:basedOn w:val="a5"/>
    <w:next w:val="afffe"/>
    <w:uiPriority w:val="99"/>
    <w:semiHidden/>
    <w:unhideWhenUsed/>
    <w:rsid w:val="004A19AD"/>
    <w:pPr>
      <w:keepNext/>
      <w:widowControl w:val="0"/>
      <w:spacing w:after="0" w:line="480" w:lineRule="atLeast"/>
      <w:ind w:firstLine="567"/>
      <w:jc w:val="both"/>
    </w:pPr>
    <w:rPr>
      <w:rFonts w:ascii="Arial Black" w:eastAsia="Microsoft YaHei" w:hAnsi="Arial Black"/>
      <w:b/>
      <w:spacing w:val="-10"/>
      <w:sz w:val="20"/>
      <w:lang w:eastAsia="ru-RU"/>
    </w:rPr>
  </w:style>
  <w:style w:type="paragraph" w:styleId="affff0">
    <w:name w:val="Document Map"/>
    <w:basedOn w:val="a5"/>
    <w:link w:val="affff1"/>
    <w:uiPriority w:val="99"/>
    <w:semiHidden/>
    <w:unhideWhenUsed/>
    <w:rsid w:val="004A19AD"/>
    <w:pPr>
      <w:widowControl w:val="0"/>
      <w:shd w:val="clear" w:color="auto" w:fill="000080"/>
      <w:spacing w:after="0" w:line="240" w:lineRule="auto"/>
      <w:ind w:firstLine="567"/>
      <w:jc w:val="both"/>
    </w:pPr>
    <w:rPr>
      <w:rFonts w:ascii="Tahoma" w:eastAsia="Microsoft YaHei" w:hAnsi="Tahoma" w:cs="Tahoma"/>
      <w:sz w:val="20"/>
      <w:lang w:eastAsia="ru-RU"/>
    </w:rPr>
  </w:style>
  <w:style w:type="character" w:customStyle="1" w:styleId="affff1">
    <w:name w:val="Схема документа Знак"/>
    <w:basedOn w:val="a6"/>
    <w:link w:val="affff0"/>
    <w:uiPriority w:val="99"/>
    <w:semiHidden/>
    <w:rsid w:val="004A19AD"/>
    <w:rPr>
      <w:rFonts w:ascii="Tahoma" w:eastAsia="Microsoft YaHei" w:hAnsi="Tahoma" w:cs="Tahoma"/>
      <w:sz w:val="20"/>
      <w:szCs w:val="22"/>
      <w:shd w:val="clear" w:color="auto" w:fill="000080"/>
      <w:lang w:eastAsia="ru-RU"/>
    </w:rPr>
  </w:style>
  <w:style w:type="table" w:styleId="18">
    <w:name w:val="Table Simple 1"/>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6">
    <w:name w:val="Table Simple 2"/>
    <w:basedOn w:val="a7"/>
    <w:unhideWhenUsed/>
    <w:rsid w:val="004A19AD"/>
    <w:pPr>
      <w:widowControl w:val="0"/>
      <w:spacing w:after="200" w:line="360" w:lineRule="atLeast"/>
      <w:ind w:firstLine="567"/>
      <w:jc w:val="both"/>
    </w:pPr>
    <w:rPr>
      <w:rFonts w:ascii="Times New Roman" w:eastAsia="Times New Roman" w:hAnsi="Times New Roman" w:cs="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table" w:styleId="35">
    <w:name w:val="Table Simple 3"/>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shd w:val="solid" w:color="000000" w:fill="FFFFFF"/>
      </w:tcPr>
    </w:tblStylePr>
  </w:style>
  <w:style w:type="table" w:styleId="19">
    <w:name w:val="Table Classic 1"/>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rPr>
    </w:tblStylePr>
    <w:tblStylePr w:type="swCell">
      <w:rPr>
        <w:b/>
        <w:bCs/>
      </w:rPr>
    </w:tblStylePr>
  </w:style>
  <w:style w:type="table" w:styleId="27">
    <w:name w:val="Table Classic 2"/>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28">
    <w:name w:val="Table Columns 2"/>
    <w:basedOn w:val="a7"/>
    <w:unhideWhenUsed/>
    <w:rsid w:val="004A19AD"/>
    <w:pPr>
      <w:widowControl w:val="0"/>
      <w:spacing w:after="200" w:line="360" w:lineRule="atLeast"/>
      <w:ind w:firstLine="567"/>
      <w:jc w:val="both"/>
    </w:pPr>
    <w:rPr>
      <w:rFonts w:ascii="Times New Roman" w:eastAsia="Times New Roman" w:hAnsi="Times New Roman" w:cs="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firstCol">
      <w:rPr>
        <w:color w:val="00000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6">
    <w:name w:val="Table Columns 3"/>
    <w:basedOn w:val="a7"/>
    <w:unhideWhenUsed/>
    <w:rsid w:val="004A19AD"/>
    <w:pPr>
      <w:widowControl w:val="0"/>
      <w:spacing w:after="200" w:line="360" w:lineRule="atLeast"/>
      <w:ind w:firstLine="567"/>
      <w:jc w:val="both"/>
    </w:pPr>
    <w:rPr>
      <w:rFonts w:ascii="Times New Roman" w:eastAsia="Times New Roman" w:hAnsi="Times New Roman" w:cs="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tblPr/>
      <w:tcPr>
        <w:tcBorders>
          <w:top w:val="single" w:sz="6" w:space="0" w:color="00008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3">
    <w:name w:val="Table Columns 4"/>
    <w:basedOn w:val="a7"/>
    <w:unhideWhenUsed/>
    <w:rsid w:val="004A19AD"/>
    <w:pPr>
      <w:widowControl w:val="0"/>
      <w:spacing w:after="200" w:line="360" w:lineRule="atLeast"/>
      <w:ind w:firstLine="567"/>
      <w:jc w:val="both"/>
    </w:pPr>
    <w:rPr>
      <w:rFonts w:ascii="Times New Roman" w:eastAsia="Times New Roman" w:hAnsi="Times New Roman" w:cs="Times New Roman"/>
      <w:lang w:eastAsia="ru-RU"/>
    </w:r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3">
    <w:name w:val="Table Columns 5"/>
    <w:basedOn w:val="a7"/>
    <w:unhideWhenUsed/>
    <w:rsid w:val="004A19AD"/>
    <w:pPr>
      <w:widowControl w:val="0"/>
      <w:spacing w:after="200" w:line="360" w:lineRule="atLeast"/>
      <w:ind w:firstLine="567"/>
      <w:jc w:val="both"/>
    </w:pPr>
    <w:rPr>
      <w:rFonts w:ascii="Times New Roman" w:eastAsia="Times New Roman" w:hAnsi="Times New Roman" w:cs="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a">
    <w:name w:val="Table Grid 1"/>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StylePr>
    <w:tblStylePr w:type="lastCol">
      <w:rPr>
        <w:i/>
        <w:iCs/>
      </w:rPr>
    </w:tblStylePr>
  </w:style>
  <w:style w:type="table" w:styleId="29">
    <w:name w:val="Table Grid 2"/>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54">
    <w:name w:val="Table Grid 5"/>
    <w:basedOn w:val="a7"/>
    <w:unhideWhenUsed/>
    <w:rsid w:val="004A19AD"/>
    <w:pPr>
      <w:spacing w:after="200" w:line="276" w:lineRule="auto"/>
      <w:ind w:left="1080" w:firstLine="0"/>
    </w:pPr>
    <w:rPr>
      <w:rFonts w:ascii="Times New Roman" w:eastAsia="Times New Roman" w:hAnsi="Times New Roman" w:cs="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rPr>
        <w:b/>
        <w:bCs/>
      </w:rPr>
    </w:tblStylePr>
    <w:tblStylePr w:type="lastCol">
      <w:rPr>
        <w:b/>
        <w:bCs/>
      </w:rPr>
    </w:tblStylePr>
  </w:style>
  <w:style w:type="table" w:styleId="83">
    <w:name w:val="Table Grid 8"/>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
    <w:name w:val="Table List 1"/>
    <w:basedOn w:val="a7"/>
    <w:unhideWhenUsed/>
    <w:rsid w:val="004A19AD"/>
    <w:pPr>
      <w:widowControl w:val="0"/>
      <w:spacing w:after="200" w:line="360" w:lineRule="atLeast"/>
      <w:ind w:firstLine="567"/>
      <w:jc w:val="both"/>
    </w:pPr>
    <w:rPr>
      <w:rFonts w:ascii="Times New Roman" w:eastAsia="Times New Roman" w:hAnsi="Times New Roman" w:cs="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
    <w:name w:val="Table List 2"/>
    <w:basedOn w:val="a7"/>
    <w:unhideWhenUsed/>
    <w:rsid w:val="004A19AD"/>
    <w:pPr>
      <w:widowControl w:val="0"/>
      <w:spacing w:after="200" w:line="360" w:lineRule="atLeast"/>
      <w:ind w:firstLine="567"/>
      <w:jc w:val="both"/>
    </w:pPr>
    <w:rPr>
      <w:rFonts w:ascii="Times New Roman" w:eastAsia="Times New Roman" w:hAnsi="Times New Roman" w:cs="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affff2">
    <w:name w:val="Table Contemporary"/>
    <w:basedOn w:val="a7"/>
    <w:unhideWhenUsed/>
    <w:rsid w:val="004A19AD"/>
    <w:pPr>
      <w:widowControl w:val="0"/>
      <w:spacing w:after="200" w:line="360" w:lineRule="atLeast"/>
      <w:ind w:firstLine="567"/>
      <w:jc w:val="both"/>
    </w:pPr>
    <w:rPr>
      <w:rFonts w:ascii="Times New Roman" w:eastAsia="Times New Roman" w:hAnsi="Times New Roman" w:cs="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3">
    <w:name w:val="Table Elegant"/>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StylePr>
  </w:style>
  <w:style w:type="table" w:styleId="affff4">
    <w:name w:val="Table Professional"/>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shd w:val="solid" w:color="000000" w:fill="FFFFFF"/>
      </w:tcPr>
    </w:tblStylePr>
  </w:style>
  <w:style w:type="table" w:styleId="1b">
    <w:name w:val="Table Subtle 1"/>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a">
    <w:name w:val="Table Subtle 2"/>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0">
    <w:name w:val="Table Web 1"/>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color w:val="auto"/>
      </w:rPr>
    </w:tblStylePr>
  </w:style>
  <w:style w:type="table" w:styleId="-20">
    <w:name w:val="Table Web 2"/>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color w:val="auto"/>
      </w:rPr>
    </w:tblStylePr>
  </w:style>
  <w:style w:type="table" w:styleId="-3">
    <w:name w:val="Table Web 3"/>
    <w:basedOn w:val="a7"/>
    <w:unhideWhenUsed/>
    <w:rsid w:val="004A19AD"/>
    <w:pPr>
      <w:widowControl w:val="0"/>
      <w:spacing w:before="120" w:after="120" w:line="276" w:lineRule="auto"/>
      <w:ind w:firstLine="567"/>
      <w:jc w:val="both"/>
    </w:pPr>
    <w:rPr>
      <w:rFonts w:ascii="Times New Roman" w:eastAsia="Times New Roman" w:hAnsi="Times New Roman" w:cs="Times New Roman"/>
      <w:lang w:eastAsia="ru-RU"/>
    </w:rPr>
    <w:tblPr>
      <w:tblCellSpacing w:w="20" w:type="dxa"/>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color w:val="auto"/>
      </w:rPr>
    </w:tblStylePr>
  </w:style>
  <w:style w:type="table" w:styleId="2-4">
    <w:name w:val="Medium Shading 2 Accent 4"/>
    <w:basedOn w:val="a7"/>
    <w:uiPriority w:val="64"/>
    <w:rsid w:val="004A19AD"/>
    <w:pPr>
      <w:spacing w:after="200" w:line="276" w:lineRule="auto"/>
      <w:ind w:firstLine="0"/>
    </w:pPr>
    <w:rPr>
      <w:rFonts w:ascii="Times New Roman" w:eastAsia="Times New Roman" w:hAnsi="Times New Roman" w:cs="Times New Roman"/>
      <w:lang w:eastAsia="ru-RU"/>
    </w:r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Autospacing="0" w:afterAutospacing="0" w:line="240" w:lineRule="auto"/>
      </w:pPr>
      <w:rPr>
        <w:b/>
        <w:bCs/>
        <w:color w:val="FFFFFF"/>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8064A2"/>
      </w:tcPr>
    </w:tblStylePr>
    <w:tblStylePr w:type="lastRow">
      <w:pPr>
        <w:spacing w:beforeAutospacing="0" w:afterAutospacing="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8064A2"/>
      </w:tcPr>
    </w:tblStylePr>
    <w:tblStylePr w:type="lastCol">
      <w:rPr>
        <w:b/>
        <w:bCs/>
        <w:color w:val="FFFFFF"/>
      </w:rPr>
      <w:tblPr/>
      <w:tcPr>
        <w:tcBorders>
          <w:left w:val="none" w:sz="4" w:space="0" w:color="000000"/>
          <w:right w:val="none" w:sz="4" w:space="0" w:color="000000"/>
          <w:insideH w:val="none" w:sz="4" w:space="0" w:color="000000"/>
          <w:insideV w:val="none" w:sz="4" w:space="0" w:color="000000"/>
        </w:tcBorders>
        <w:shd w:val="clear" w:color="auto" w:fill="8064A2"/>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numbering" w:styleId="a3">
    <w:name w:val="Outline List 3"/>
    <w:basedOn w:val="a8"/>
    <w:uiPriority w:val="99"/>
    <w:semiHidden/>
    <w:unhideWhenUsed/>
    <w:rsid w:val="004A19AD"/>
    <w:pPr>
      <w:numPr>
        <w:numId w:val="7"/>
      </w:numPr>
    </w:pPr>
  </w:style>
  <w:style w:type="numbering" w:styleId="1ai">
    <w:name w:val="Outline List 1"/>
    <w:basedOn w:val="a8"/>
    <w:uiPriority w:val="99"/>
    <w:semiHidden/>
    <w:unhideWhenUsed/>
    <w:rsid w:val="004A19AD"/>
    <w:pPr>
      <w:numPr>
        <w:numId w:val="8"/>
      </w:numPr>
    </w:pPr>
  </w:style>
  <w:style w:type="numbering" w:styleId="111111">
    <w:name w:val="Outline List 2"/>
    <w:basedOn w:val="a8"/>
    <w:rsid w:val="004A19AD"/>
  </w:style>
  <w:style w:type="paragraph" w:styleId="affff5">
    <w:name w:val="table of figures"/>
    <w:basedOn w:val="a5"/>
    <w:next w:val="a5"/>
    <w:uiPriority w:val="99"/>
    <w:unhideWhenUsed/>
    <w:qFormat/>
    <w:rsid w:val="004A19AD"/>
    <w:pPr>
      <w:spacing w:after="0" w:line="276" w:lineRule="auto"/>
    </w:pPr>
    <w:rPr>
      <w:rFonts w:eastAsiaTheme="minorEastAsia"/>
    </w:rPr>
  </w:style>
  <w:style w:type="paragraph" w:styleId="affff6">
    <w:name w:val="Body Text"/>
    <w:basedOn w:val="a5"/>
    <w:link w:val="affff7"/>
    <w:rsid w:val="004A19AD"/>
    <w:pPr>
      <w:spacing w:after="0" w:line="240" w:lineRule="auto"/>
      <w:ind w:left="360"/>
      <w:jc w:val="both"/>
    </w:pPr>
    <w:rPr>
      <w:rFonts w:eastAsia="Times New Roman" w:cs="Times New Roman"/>
      <w:b/>
      <w:bCs/>
      <w:szCs w:val="24"/>
      <w:lang w:eastAsia="ru-RU"/>
    </w:rPr>
  </w:style>
  <w:style w:type="character" w:customStyle="1" w:styleId="affff7">
    <w:name w:val="Основной текст Знак"/>
    <w:basedOn w:val="a6"/>
    <w:link w:val="affff6"/>
    <w:rsid w:val="004A19AD"/>
    <w:rPr>
      <w:rFonts w:ascii="Times New Roman" w:eastAsia="Times New Roman" w:hAnsi="Times New Roman" w:cs="Times New Roman"/>
      <w:b/>
      <w:bCs/>
      <w:lang w:eastAsia="ru-RU"/>
    </w:rPr>
  </w:style>
  <w:style w:type="paragraph" w:styleId="affff8">
    <w:name w:val="Normal Indent"/>
    <w:basedOn w:val="a5"/>
    <w:uiPriority w:val="99"/>
    <w:rsid w:val="004A19AD"/>
    <w:pPr>
      <w:spacing w:after="0" w:line="240" w:lineRule="auto"/>
      <w:ind w:left="708"/>
      <w:jc w:val="both"/>
    </w:pPr>
    <w:rPr>
      <w:rFonts w:eastAsia="Times New Roman" w:cs="Times New Roman"/>
      <w:sz w:val="28"/>
      <w:szCs w:val="20"/>
      <w:lang w:eastAsia="ru-RU"/>
    </w:rPr>
  </w:style>
  <w:style w:type="paragraph" w:styleId="affff9">
    <w:name w:val="footnote text"/>
    <w:basedOn w:val="a5"/>
    <w:link w:val="affffa"/>
    <w:uiPriority w:val="99"/>
    <w:semiHidden/>
    <w:unhideWhenUsed/>
    <w:rsid w:val="004A19AD"/>
    <w:pPr>
      <w:spacing w:after="0" w:line="240" w:lineRule="auto"/>
      <w:jc w:val="both"/>
    </w:pPr>
    <w:rPr>
      <w:rFonts w:ascii="Arial" w:eastAsia="Calibri" w:hAnsi="Arial" w:cs="Times New Roman"/>
      <w:iCs/>
      <w:sz w:val="20"/>
      <w:szCs w:val="20"/>
    </w:rPr>
  </w:style>
  <w:style w:type="character" w:customStyle="1" w:styleId="affffa">
    <w:name w:val="Текст сноски Знак"/>
    <w:basedOn w:val="a6"/>
    <w:link w:val="affff9"/>
    <w:uiPriority w:val="99"/>
    <w:semiHidden/>
    <w:rsid w:val="004A19AD"/>
    <w:rPr>
      <w:rFonts w:eastAsia="Calibri" w:cs="Times New Roman"/>
      <w:iCs/>
      <w:sz w:val="20"/>
      <w:szCs w:val="20"/>
    </w:rPr>
  </w:style>
  <w:style w:type="character" w:styleId="affffb">
    <w:name w:val="footnote reference"/>
    <w:basedOn w:val="a6"/>
    <w:uiPriority w:val="99"/>
    <w:semiHidden/>
    <w:unhideWhenUsed/>
    <w:rsid w:val="004A19AD"/>
    <w:rPr>
      <w:vertAlign w:val="superscript"/>
    </w:rPr>
  </w:style>
  <w:style w:type="paragraph" w:styleId="a2">
    <w:name w:val="List Bullet"/>
    <w:basedOn w:val="a5"/>
    <w:uiPriority w:val="99"/>
    <w:unhideWhenUsed/>
    <w:rsid w:val="004A19AD"/>
    <w:pPr>
      <w:numPr>
        <w:numId w:val="9"/>
      </w:numPr>
      <w:tabs>
        <w:tab w:val="clear" w:pos="360"/>
      </w:tabs>
      <w:spacing w:after="0" w:line="360" w:lineRule="auto"/>
      <w:ind w:left="720"/>
      <w:contextualSpacing/>
      <w:jc w:val="both"/>
    </w:pPr>
    <w:rPr>
      <w:rFonts w:ascii="Arial" w:eastAsia="Calibri" w:hAnsi="Arial" w:cs="Times New Roman"/>
      <w:iCs/>
      <w:szCs w:val="26"/>
    </w:rPr>
  </w:style>
  <w:style w:type="paragraph" w:styleId="44">
    <w:name w:val="toc 4"/>
    <w:basedOn w:val="a5"/>
    <w:next w:val="a5"/>
    <w:uiPriority w:val="39"/>
    <w:unhideWhenUsed/>
    <w:rsid w:val="004A19AD"/>
    <w:pPr>
      <w:spacing w:after="100"/>
      <w:ind w:left="660"/>
    </w:pPr>
    <w:rPr>
      <w:rFonts w:asciiTheme="minorHAnsi" w:eastAsiaTheme="minorEastAsia" w:hAnsiTheme="minorHAnsi"/>
      <w:sz w:val="22"/>
      <w:lang w:eastAsia="ru-RU"/>
    </w:rPr>
  </w:style>
  <w:style w:type="paragraph" w:styleId="55">
    <w:name w:val="toc 5"/>
    <w:basedOn w:val="a5"/>
    <w:next w:val="a5"/>
    <w:uiPriority w:val="39"/>
    <w:unhideWhenUsed/>
    <w:rsid w:val="004A19AD"/>
    <w:pPr>
      <w:spacing w:after="100"/>
      <w:ind w:left="880"/>
    </w:pPr>
    <w:rPr>
      <w:rFonts w:asciiTheme="minorHAnsi" w:eastAsiaTheme="minorEastAsia" w:hAnsiTheme="minorHAnsi"/>
      <w:sz w:val="22"/>
      <w:lang w:eastAsia="ru-RU"/>
    </w:rPr>
  </w:style>
  <w:style w:type="paragraph" w:styleId="61">
    <w:name w:val="toc 6"/>
    <w:basedOn w:val="a5"/>
    <w:next w:val="a5"/>
    <w:uiPriority w:val="39"/>
    <w:unhideWhenUsed/>
    <w:rsid w:val="004A19AD"/>
    <w:pPr>
      <w:spacing w:after="100"/>
      <w:ind w:left="1100"/>
    </w:pPr>
    <w:rPr>
      <w:rFonts w:asciiTheme="minorHAnsi" w:eastAsiaTheme="minorEastAsia" w:hAnsiTheme="minorHAnsi"/>
      <w:sz w:val="22"/>
      <w:lang w:eastAsia="ru-RU"/>
    </w:rPr>
  </w:style>
  <w:style w:type="paragraph" w:styleId="71">
    <w:name w:val="toc 7"/>
    <w:basedOn w:val="a5"/>
    <w:next w:val="a5"/>
    <w:uiPriority w:val="39"/>
    <w:unhideWhenUsed/>
    <w:rsid w:val="004A19AD"/>
    <w:pPr>
      <w:spacing w:after="100"/>
      <w:ind w:left="1320"/>
    </w:pPr>
    <w:rPr>
      <w:rFonts w:asciiTheme="minorHAnsi" w:eastAsiaTheme="minorEastAsia" w:hAnsiTheme="minorHAnsi"/>
      <w:sz w:val="22"/>
      <w:lang w:eastAsia="ru-RU"/>
    </w:rPr>
  </w:style>
  <w:style w:type="paragraph" w:styleId="84">
    <w:name w:val="toc 8"/>
    <w:basedOn w:val="a5"/>
    <w:next w:val="a5"/>
    <w:uiPriority w:val="39"/>
    <w:unhideWhenUsed/>
    <w:rsid w:val="004A19AD"/>
    <w:pPr>
      <w:spacing w:after="100"/>
      <w:ind w:left="1540"/>
    </w:pPr>
    <w:rPr>
      <w:rFonts w:asciiTheme="minorHAnsi" w:eastAsiaTheme="minorEastAsia" w:hAnsiTheme="minorHAnsi"/>
      <w:sz w:val="22"/>
      <w:lang w:eastAsia="ru-RU"/>
    </w:rPr>
  </w:style>
  <w:style w:type="paragraph" w:styleId="94">
    <w:name w:val="toc 9"/>
    <w:basedOn w:val="a5"/>
    <w:next w:val="a5"/>
    <w:uiPriority w:val="39"/>
    <w:unhideWhenUsed/>
    <w:rsid w:val="004A19AD"/>
    <w:pPr>
      <w:spacing w:after="100"/>
      <w:ind w:left="1760"/>
    </w:pPr>
    <w:rPr>
      <w:rFonts w:asciiTheme="minorHAnsi" w:eastAsiaTheme="minorEastAsia" w:hAnsiTheme="minorHAnsi"/>
      <w:sz w:val="22"/>
      <w:lang w:eastAsia="ru-RU"/>
    </w:rPr>
  </w:style>
  <w:style w:type="paragraph" w:customStyle="1" w:styleId="Default">
    <w:name w:val="Default"/>
    <w:uiPriority w:val="99"/>
    <w:rsid w:val="004A19AD"/>
    <w:pPr>
      <w:spacing w:after="0" w:line="240" w:lineRule="auto"/>
      <w:ind w:firstLine="0"/>
    </w:pPr>
    <w:rPr>
      <w:rFonts w:ascii="Times New Roman" w:hAnsi="Times New Roman" w:cs="Times New Roman"/>
      <w:color w:val="000000"/>
    </w:rPr>
  </w:style>
  <w:style w:type="character" w:customStyle="1" w:styleId="affffc">
    <w:name w:val="Сноска_"/>
    <w:basedOn w:val="a6"/>
    <w:link w:val="affffd"/>
    <w:rsid w:val="004A19AD"/>
    <w:rPr>
      <w:rFonts w:ascii="Times New Roman" w:eastAsia="Times New Roman" w:hAnsi="Times New Roman" w:cs="Times New Roman"/>
      <w:sz w:val="22"/>
      <w:szCs w:val="22"/>
      <w:shd w:val="clear" w:color="auto" w:fill="FFFFFF"/>
    </w:rPr>
  </w:style>
  <w:style w:type="character" w:customStyle="1" w:styleId="affffe">
    <w:name w:val="Основной текст_"/>
    <w:basedOn w:val="a6"/>
    <w:link w:val="72"/>
    <w:rsid w:val="004A19AD"/>
    <w:rPr>
      <w:rFonts w:ascii="Times New Roman" w:eastAsia="Times New Roman" w:hAnsi="Times New Roman" w:cs="Times New Roman"/>
      <w:sz w:val="22"/>
      <w:szCs w:val="22"/>
      <w:shd w:val="clear" w:color="auto" w:fill="FFFFFF"/>
    </w:rPr>
  </w:style>
  <w:style w:type="character" w:customStyle="1" w:styleId="1c">
    <w:name w:val="Основной текст1"/>
    <w:basedOn w:val="affffe"/>
    <w:rsid w:val="004A19AD"/>
    <w:rPr>
      <w:rFonts w:ascii="Times New Roman" w:eastAsia="Times New Roman" w:hAnsi="Times New Roman" w:cs="Times New Roman"/>
      <w:color w:val="000000"/>
      <w:spacing w:val="0"/>
      <w:position w:val="0"/>
      <w:sz w:val="22"/>
      <w:szCs w:val="22"/>
      <w:shd w:val="clear" w:color="auto" w:fill="FFFFFF"/>
      <w:lang w:val="ru-RU" w:eastAsia="ru-RU" w:bidi="ru-RU"/>
    </w:rPr>
  </w:style>
  <w:style w:type="character" w:customStyle="1" w:styleId="2b">
    <w:name w:val="Основной текст2"/>
    <w:basedOn w:val="affffe"/>
    <w:rsid w:val="004A19AD"/>
    <w:rPr>
      <w:rFonts w:ascii="Times New Roman" w:eastAsia="Times New Roman" w:hAnsi="Times New Roman" w:cs="Times New Roman"/>
      <w:color w:val="000000"/>
      <w:spacing w:val="0"/>
      <w:position w:val="0"/>
      <w:sz w:val="22"/>
      <w:szCs w:val="22"/>
      <w:shd w:val="clear" w:color="auto" w:fill="FFFFFF"/>
      <w:lang w:val="ru-RU" w:eastAsia="ru-RU" w:bidi="ru-RU"/>
    </w:rPr>
  </w:style>
  <w:style w:type="character" w:customStyle="1" w:styleId="115pt">
    <w:name w:val="Основной текст + 11;5 pt"/>
    <w:basedOn w:val="affffe"/>
    <w:rsid w:val="004A19AD"/>
    <w:rPr>
      <w:rFonts w:ascii="Times New Roman" w:eastAsia="Times New Roman" w:hAnsi="Times New Roman" w:cs="Times New Roman"/>
      <w:color w:val="000000"/>
      <w:spacing w:val="0"/>
      <w:position w:val="0"/>
      <w:sz w:val="23"/>
      <w:szCs w:val="23"/>
      <w:shd w:val="clear" w:color="auto" w:fill="FFFFFF"/>
      <w:lang w:val="ru-RU" w:eastAsia="ru-RU" w:bidi="ru-RU"/>
    </w:rPr>
  </w:style>
  <w:style w:type="character" w:customStyle="1" w:styleId="65pt">
    <w:name w:val="Основной текст + 6;5 pt"/>
    <w:basedOn w:val="affffe"/>
    <w:rsid w:val="004A19AD"/>
    <w:rPr>
      <w:rFonts w:ascii="Times New Roman" w:eastAsia="Times New Roman" w:hAnsi="Times New Roman" w:cs="Times New Roman"/>
      <w:color w:val="000000"/>
      <w:spacing w:val="0"/>
      <w:position w:val="0"/>
      <w:sz w:val="13"/>
      <w:szCs w:val="13"/>
      <w:shd w:val="clear" w:color="auto" w:fill="FFFFFF"/>
      <w:lang w:val="ru-RU" w:eastAsia="ru-RU" w:bidi="ru-RU"/>
    </w:rPr>
  </w:style>
  <w:style w:type="paragraph" w:customStyle="1" w:styleId="affffd">
    <w:name w:val="Сноска"/>
    <w:basedOn w:val="a5"/>
    <w:link w:val="affffc"/>
    <w:rsid w:val="004A19AD"/>
    <w:pPr>
      <w:widowControl w:val="0"/>
      <w:shd w:val="clear" w:color="auto" w:fill="FFFFFF"/>
      <w:spacing w:after="0" w:line="298" w:lineRule="exact"/>
      <w:jc w:val="both"/>
    </w:pPr>
    <w:rPr>
      <w:rFonts w:eastAsia="Times New Roman" w:cs="Times New Roman"/>
      <w:sz w:val="22"/>
    </w:rPr>
  </w:style>
  <w:style w:type="paragraph" w:customStyle="1" w:styleId="72">
    <w:name w:val="Основной текст7"/>
    <w:basedOn w:val="a5"/>
    <w:link w:val="affffe"/>
    <w:rsid w:val="004A19AD"/>
    <w:pPr>
      <w:widowControl w:val="0"/>
      <w:shd w:val="clear" w:color="auto" w:fill="FFFFFF"/>
      <w:spacing w:after="180" w:line="437" w:lineRule="exact"/>
      <w:jc w:val="right"/>
    </w:pPr>
    <w:rPr>
      <w:rFonts w:eastAsia="Times New Roman" w:cs="Times New Roman"/>
      <w:sz w:val="22"/>
    </w:rPr>
  </w:style>
  <w:style w:type="paragraph" w:customStyle="1" w:styleId="s1">
    <w:name w:val="s_1"/>
    <w:basedOn w:val="a5"/>
    <w:uiPriority w:val="99"/>
    <w:rsid w:val="004A19AD"/>
    <w:pPr>
      <w:spacing w:before="100" w:beforeAutospacing="1" w:after="100" w:afterAutospacing="1" w:line="240" w:lineRule="auto"/>
    </w:pPr>
    <w:rPr>
      <w:rFonts w:eastAsia="Times New Roman" w:cs="Times New Roman"/>
      <w:szCs w:val="24"/>
      <w:lang w:eastAsia="ru-RU"/>
    </w:rPr>
  </w:style>
  <w:style w:type="character" w:customStyle="1" w:styleId="afff1">
    <w:name w:val="Без интервала Знак"/>
    <w:link w:val="afff0"/>
    <w:uiPriority w:val="99"/>
    <w:rsid w:val="004A19AD"/>
    <w:rPr>
      <w:rFonts w:cs="Times New Roman"/>
      <w:iCs/>
      <w:szCs w:val="26"/>
    </w:rPr>
  </w:style>
  <w:style w:type="character" w:customStyle="1" w:styleId="NoSpacingChar">
    <w:name w:val="No Spacing Char"/>
    <w:link w:val="1d"/>
    <w:uiPriority w:val="99"/>
    <w:rsid w:val="004A19AD"/>
    <w:rPr>
      <w:rFonts w:ascii="Times New Roman" w:eastAsia="Calibri" w:hAnsi="Times New Roman" w:cs="Times New Roman"/>
      <w:lang w:eastAsia="ru-RU"/>
    </w:rPr>
  </w:style>
  <w:style w:type="paragraph" w:customStyle="1" w:styleId="1d">
    <w:name w:val="Без интервала1"/>
    <w:link w:val="NoSpacingChar"/>
    <w:uiPriority w:val="99"/>
    <w:rsid w:val="004A19AD"/>
    <w:pPr>
      <w:spacing w:after="0" w:line="240" w:lineRule="auto"/>
      <w:ind w:firstLine="0"/>
    </w:pPr>
    <w:rPr>
      <w:rFonts w:ascii="Times New Roman" w:eastAsia="Calibri" w:hAnsi="Times New Roman" w:cs="Times New Roman"/>
      <w:lang w:eastAsia="ru-RU"/>
    </w:rPr>
  </w:style>
  <w:style w:type="character" w:customStyle="1" w:styleId="afff">
    <w:name w:val="Абзац списка Знак"/>
    <w:basedOn w:val="a6"/>
    <w:link w:val="affe"/>
    <w:uiPriority w:val="34"/>
    <w:rsid w:val="004A19AD"/>
    <w:rPr>
      <w:rFonts w:ascii="Times New Roman" w:hAnsi="Times New Roman"/>
      <w:szCs w:val="22"/>
    </w:rPr>
  </w:style>
  <w:style w:type="character" w:customStyle="1" w:styleId="afffff">
    <w:name w:val="_Рисунок и его подпись Знак"/>
    <w:basedOn w:val="af2"/>
    <w:link w:val="afffff0"/>
    <w:rsid w:val="004A19AD"/>
    <w:rPr>
      <w:rFonts w:ascii="Times New Roman" w:hAnsi="Times New Roman" w:cs="Times New Roman"/>
      <w:iCs/>
      <w:szCs w:val="26"/>
    </w:rPr>
  </w:style>
  <w:style w:type="paragraph" w:customStyle="1" w:styleId="afffff0">
    <w:name w:val="_Рисунок и его подпись"/>
    <w:basedOn w:val="af0"/>
    <w:next w:val="af0"/>
    <w:link w:val="afffff"/>
    <w:qFormat/>
    <w:rsid w:val="004A19AD"/>
    <w:pPr>
      <w:spacing w:line="276" w:lineRule="auto"/>
      <w:ind w:firstLine="0"/>
      <w:jc w:val="center"/>
    </w:pPr>
  </w:style>
  <w:style w:type="paragraph" w:customStyle="1" w:styleId="xl63">
    <w:name w:val="xl63"/>
    <w:basedOn w:val="a5"/>
    <w:uiPriority w:val="99"/>
    <w:rsid w:val="004A19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customStyle="1" w:styleId="xl64">
    <w:name w:val="xl64"/>
    <w:basedOn w:val="a5"/>
    <w:uiPriority w:val="99"/>
    <w:rsid w:val="004A19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5">
    <w:name w:val="xl65"/>
    <w:basedOn w:val="a5"/>
    <w:uiPriority w:val="99"/>
    <w:rsid w:val="004A19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6">
    <w:name w:val="xl66"/>
    <w:basedOn w:val="a5"/>
    <w:uiPriority w:val="99"/>
    <w:rsid w:val="004A19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7">
    <w:name w:val="xl67"/>
    <w:basedOn w:val="a5"/>
    <w:uiPriority w:val="99"/>
    <w:rsid w:val="004A19AD"/>
    <w:pPr>
      <w:spacing w:before="100" w:beforeAutospacing="1" w:after="100" w:afterAutospacing="1" w:line="240" w:lineRule="auto"/>
      <w:jc w:val="right"/>
    </w:pPr>
    <w:rPr>
      <w:rFonts w:eastAsia="Times New Roman" w:cs="Times New Roman"/>
      <w:szCs w:val="24"/>
      <w:lang w:eastAsia="ru-RU"/>
    </w:rPr>
  </w:style>
  <w:style w:type="paragraph" w:customStyle="1" w:styleId="xl68">
    <w:name w:val="xl68"/>
    <w:basedOn w:val="a5"/>
    <w:uiPriority w:val="99"/>
    <w:rsid w:val="004A19AD"/>
    <w:pP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customStyle="1" w:styleId="xl69">
    <w:name w:val="xl69"/>
    <w:basedOn w:val="a5"/>
    <w:uiPriority w:val="99"/>
    <w:rsid w:val="004A19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70">
    <w:name w:val="xl70"/>
    <w:basedOn w:val="a5"/>
    <w:uiPriority w:val="99"/>
    <w:rsid w:val="004A19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71">
    <w:name w:val="xl71"/>
    <w:basedOn w:val="a5"/>
    <w:uiPriority w:val="99"/>
    <w:rsid w:val="004A19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numbering" w:customStyle="1" w:styleId="1e">
    <w:name w:val="Нет списка1"/>
    <w:next w:val="a8"/>
    <w:uiPriority w:val="99"/>
    <w:semiHidden/>
    <w:unhideWhenUsed/>
    <w:rsid w:val="0045091D"/>
  </w:style>
  <w:style w:type="paragraph" w:customStyle="1" w:styleId="106">
    <w:name w:val="_Обычный_табл_10пт_по центру"/>
    <w:basedOn w:val="a5"/>
    <w:link w:val="107"/>
    <w:qFormat/>
    <w:rsid w:val="0045091D"/>
    <w:pPr>
      <w:spacing w:after="0" w:line="240" w:lineRule="auto"/>
      <w:jc w:val="center"/>
    </w:pPr>
    <w:rPr>
      <w:rFonts w:ascii="Arial" w:hAnsi="Arial" w:cs="Times New Roman"/>
      <w:iCs/>
      <w:sz w:val="20"/>
      <w:szCs w:val="20"/>
    </w:rPr>
  </w:style>
  <w:style w:type="character" w:customStyle="1" w:styleId="107">
    <w:name w:val="_Обычный_табл_10пт_по центру Знак"/>
    <w:basedOn w:val="a6"/>
    <w:link w:val="106"/>
    <w:rsid w:val="0045091D"/>
    <w:rPr>
      <w:rFonts w:cs="Times New Roman"/>
      <w:iCs/>
      <w:sz w:val="20"/>
      <w:szCs w:val="20"/>
    </w:rPr>
  </w:style>
  <w:style w:type="character" w:customStyle="1" w:styleId="114">
    <w:name w:val="Основной текст + 11"/>
    <w:basedOn w:val="affffe"/>
    <w:rsid w:val="00FB7CB8"/>
    <w:rPr>
      <w:color w:val="000000"/>
      <w:spacing w:val="0"/>
      <w:position w:val="0"/>
      <w:sz w:val="13"/>
      <w:szCs w:val="13"/>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image" Target="media/image28.wmf"/><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oleObject" Target="embeddings/oleObject4.bin"/><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2.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hart" Target="charts/chart5.xml"/><Relationship Id="rId37" Type="http://schemas.openxmlformats.org/officeDocument/2006/relationships/image" Target="media/image24.png"/><Relationship Id="rId40" Type="http://schemas.openxmlformats.org/officeDocument/2006/relationships/image" Target="media/image27.wmf"/><Relationship Id="rId45" Type="http://schemas.openxmlformats.org/officeDocument/2006/relationships/chart" Target="charts/chart6.xml"/><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5.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5.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chart" Target="charts/chart4.xml"/><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4.png"/><Relationship Id="rId78"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3.xml"/><Relationship Id="rId35" Type="http://schemas.openxmlformats.org/officeDocument/2006/relationships/image" Target="media/image22.png"/><Relationship Id="rId43" Type="http://schemas.openxmlformats.org/officeDocument/2006/relationships/oleObject" Target="embeddings/oleObject2.bin"/><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56.png"/><Relationship Id="rId8" Type="http://schemas.openxmlformats.org/officeDocument/2006/relationships/image" Target="media/image1.jpeg"/><Relationship Id="rId51" Type="http://schemas.openxmlformats.org/officeDocument/2006/relationships/image" Target="media/image35.png"/><Relationship Id="rId72" Type="http://schemas.openxmlformats.org/officeDocument/2006/relationships/footer" Target="footer2.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oleObject" Target="embeddings/oleObject1.bin"/><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chart" Target="charts/chart7.xml"/><Relationship Id="rId75"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hart" Target="charts/chart1.xml"/><Relationship Id="rId36" Type="http://schemas.openxmlformats.org/officeDocument/2006/relationships/image" Target="media/image23.png"/><Relationship Id="rId49" Type="http://schemas.openxmlformats.org/officeDocument/2006/relationships/image" Target="media/image33.png"/><Relationship Id="rId57" Type="http://schemas.openxmlformats.org/officeDocument/2006/relationships/image" Target="media/image4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Pr>
        <a:bodyPr/>
        <a:lstStyle/>
        <a:p>
          <a:pPr>
            <a:defRPr sz="1400"/>
          </a:pPr>
          <a:endParaRPr lang="ru-RU"/>
        </a:p>
      </c:txPr>
    </c:title>
    <c:plotArea>
      <c:layout>
        <c:manualLayout>
          <c:layoutTarget val="inner"/>
          <c:xMode val="edge"/>
          <c:yMode val="edge"/>
          <c:x val="9.5362032177832443E-2"/>
          <c:y val="0.15507520422751375"/>
          <c:w val="0.86893414765462018"/>
          <c:h val="0.62527106411177336"/>
        </c:manualLayout>
      </c:layout>
      <c:lineChart>
        <c:grouping val="standard"/>
        <c:ser>
          <c:idx val="0"/>
          <c:order val="0"/>
          <c:tx>
            <c:v>Тариф на тепловую энергию для населения (с НДС)</c:v>
          </c:tx>
          <c:spPr>
            <a:ln w="19050">
              <a:solidFill>
                <a:schemeClr val="tx1"/>
              </a:solidFill>
            </a:ln>
          </c:spPr>
          <c:marker>
            <c:symbol val="circle"/>
            <c:size val="5"/>
            <c:spPr>
              <a:solidFill>
                <a:schemeClr val="tx1"/>
              </a:solidFill>
            </c:spPr>
          </c:marker>
          <c:dLbls>
            <c:dLbl>
              <c:idx val="0"/>
              <c:layout>
                <c:manualLayout>
                  <c:x val="-1.4688739421976325E-2"/>
                  <c:y val="4.808816717979462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FA1-435E-972F-461AEF205F82}"/>
                </c:ext>
              </c:extLst>
            </c:dLbl>
            <c:numFmt formatCode="#,##0.0" sourceLinked="0"/>
            <c:spPr>
              <a:ln>
                <a:solidFill>
                  <a:schemeClr val="tx1"/>
                </a:solidFill>
              </a:ln>
            </c:spPr>
            <c:dLblPos val="t"/>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Лист1!$C$3:$C$13</c:f>
              <c:numCache>
                <c:formatCode>mmm\-yy</c:formatCode>
                <c:ptCount val="11"/>
                <c:pt idx="0">
                  <c:v>43435</c:v>
                </c:pt>
                <c:pt idx="1">
                  <c:v>43466</c:v>
                </c:pt>
                <c:pt idx="2">
                  <c:v>43647</c:v>
                </c:pt>
                <c:pt idx="3">
                  <c:v>43831</c:v>
                </c:pt>
                <c:pt idx="4">
                  <c:v>44013</c:v>
                </c:pt>
                <c:pt idx="5">
                  <c:v>44197</c:v>
                </c:pt>
                <c:pt idx="6">
                  <c:v>44378</c:v>
                </c:pt>
                <c:pt idx="7">
                  <c:v>44562</c:v>
                </c:pt>
                <c:pt idx="8">
                  <c:v>44743</c:v>
                </c:pt>
                <c:pt idx="9">
                  <c:v>44927</c:v>
                </c:pt>
                <c:pt idx="10">
                  <c:v>45108</c:v>
                </c:pt>
              </c:numCache>
            </c:numRef>
          </c:cat>
          <c:val>
            <c:numRef>
              <c:f>Лист1!$D$3:$D$13</c:f>
              <c:numCache>
                <c:formatCode>General</c:formatCode>
                <c:ptCount val="11"/>
                <c:pt idx="0">
                  <c:v>1987.83</c:v>
                </c:pt>
                <c:pt idx="1">
                  <c:v>2021.52</c:v>
                </c:pt>
                <c:pt idx="2">
                  <c:v>2427.5500000000002</c:v>
                </c:pt>
                <c:pt idx="3">
                  <c:v>2427.5500000000002</c:v>
                </c:pt>
                <c:pt idx="4">
                  <c:v>2723.5</c:v>
                </c:pt>
                <c:pt idx="5">
                  <c:v>2723.5</c:v>
                </c:pt>
                <c:pt idx="6">
                  <c:v>2880.48</c:v>
                </c:pt>
                <c:pt idx="7">
                  <c:v>2880.48</c:v>
                </c:pt>
                <c:pt idx="8">
                  <c:v>3092.53</c:v>
                </c:pt>
                <c:pt idx="9">
                  <c:v>3292.27</c:v>
                </c:pt>
                <c:pt idx="10">
                  <c:v>3292.27</c:v>
                </c:pt>
              </c:numCache>
            </c:numRef>
          </c:val>
          <c:extLst xmlns:c16r2="http://schemas.microsoft.com/office/drawing/2015/06/chart">
            <c:ext xmlns:c16="http://schemas.microsoft.com/office/drawing/2014/chart" uri="{C3380CC4-5D6E-409C-BE32-E72D297353CC}">
              <c16:uniqueId val="{00000001-DFA1-435E-972F-461AEF205F82}"/>
            </c:ext>
          </c:extLst>
        </c:ser>
        <c:dLbls/>
        <c:marker val="1"/>
        <c:axId val="70456832"/>
        <c:axId val="70458752"/>
      </c:lineChart>
      <c:dateAx>
        <c:axId val="70456832"/>
        <c:scaling>
          <c:orientation val="minMax"/>
        </c:scaling>
        <c:axPos val="b"/>
        <c:title>
          <c:tx>
            <c:rich>
              <a:bodyPr/>
              <a:lstStyle/>
              <a:p>
                <a:pPr>
                  <a:defRPr/>
                </a:pPr>
                <a:r>
                  <a:rPr lang="ru-RU"/>
                  <a:t>Период, мес</a:t>
                </a:r>
              </a:p>
            </c:rich>
          </c:tx>
        </c:title>
        <c:numFmt formatCode="mmm\-yy" sourceLinked="1"/>
        <c:tickLblPos val="nextTo"/>
        <c:crossAx val="70458752"/>
        <c:crosses val="autoZero"/>
        <c:auto val="1"/>
        <c:lblOffset val="100"/>
        <c:baseTimeUnit val="months"/>
      </c:dateAx>
      <c:valAx>
        <c:axId val="70458752"/>
        <c:scaling>
          <c:orientation val="minMax"/>
        </c:scaling>
        <c:axPos val="l"/>
        <c:majorGridlines/>
        <c:title>
          <c:tx>
            <c:rich>
              <a:bodyPr rot="-5400000" vert="horz"/>
              <a:lstStyle/>
              <a:p>
                <a:pPr>
                  <a:defRPr/>
                </a:pPr>
                <a:r>
                  <a:rPr lang="ru-RU"/>
                  <a:t>Тепловая энергия, руб./гкал</a:t>
                </a:r>
              </a:p>
            </c:rich>
          </c:tx>
        </c:title>
        <c:numFmt formatCode="General" sourceLinked="1"/>
        <c:tickLblPos val="nextTo"/>
        <c:crossAx val="70456832"/>
        <c:crosses val="autoZero"/>
        <c:crossBetween val="between"/>
      </c:valAx>
    </c:plotArea>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1225762466490193"/>
          <c:y val="3.6243822075782542E-2"/>
          <c:w val="0.51745793795006378"/>
          <c:h val="0.81873594517437598"/>
        </c:manualLayout>
      </c:layout>
      <c:barChart>
        <c:barDir val="col"/>
        <c:grouping val="stacked"/>
        <c:ser>
          <c:idx val="0"/>
          <c:order val="0"/>
          <c:tx>
            <c:strRef>
              <c:f>'[тарифы (структура).xlsx]Лист1'!$D$28</c:f>
              <c:strCache>
                <c:ptCount val="1"/>
                <c:pt idx="0">
                  <c:v>Топливная составляющая</c:v>
                </c:pt>
              </c:strCache>
            </c:strRef>
          </c:tx>
          <c:spPr>
            <a:solidFill>
              <a:srgbClr val="FFBDBD"/>
            </a:solidFill>
          </c:spPr>
          <c:dLbls>
            <c:spPr>
              <a:noFill/>
              <a:ln>
                <a:noFill/>
              </a:ln>
              <a:effectLst/>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(структура).xlsx]Лист1'!$E$28:$J$28</c:f>
              <c:numCache>
                <c:formatCode>0.0</c:formatCode>
                <c:ptCount val="6"/>
                <c:pt idx="0">
                  <c:v>987.36333509859151</c:v>
                </c:pt>
                <c:pt idx="1">
                  <c:v>1008.3231884057972</c:v>
                </c:pt>
                <c:pt idx="2">
                  <c:v>1099.1446256213892</c:v>
                </c:pt>
                <c:pt idx="3">
                  <c:v>1145.190997163591</c:v>
                </c:pt>
                <c:pt idx="4">
                  <c:v>1209.4632820954755</c:v>
                </c:pt>
                <c:pt idx="5">
                  <c:v>1315.1657550509078</c:v>
                </c:pt>
              </c:numCache>
            </c:numRef>
          </c:val>
          <c:extLst xmlns:c16r2="http://schemas.microsoft.com/office/drawing/2015/06/chart">
            <c:ext xmlns:c16="http://schemas.microsoft.com/office/drawing/2014/chart" uri="{C3380CC4-5D6E-409C-BE32-E72D297353CC}">
              <c16:uniqueId val="{00000000-A41E-4448-B74E-8BB77C10F153}"/>
            </c:ext>
          </c:extLst>
        </c:ser>
        <c:ser>
          <c:idx val="1"/>
          <c:order val="1"/>
          <c:tx>
            <c:strRef>
              <c:f>'[тарифы (структура).xlsx]Лист1'!$D$29</c:f>
              <c:strCache>
                <c:ptCount val="1"/>
                <c:pt idx="0">
                  <c:v>Электроэнергия</c:v>
                </c:pt>
              </c:strCache>
            </c:strRef>
          </c:tx>
          <c:spPr>
            <a:solidFill>
              <a:srgbClr val="D6BBEB"/>
            </a:solidFill>
          </c:spPr>
          <c:dLbls>
            <c:spPr>
              <a:noFill/>
              <a:ln>
                <a:noFill/>
              </a:ln>
              <a:effectLst/>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(структура).xlsx]Лист1'!$E$29:$J$29</c:f>
              <c:numCache>
                <c:formatCode>0.0</c:formatCode>
                <c:ptCount val="6"/>
                <c:pt idx="0">
                  <c:v>300.77042253521131</c:v>
                </c:pt>
                <c:pt idx="1">
                  <c:v>331.15217391304355</c:v>
                </c:pt>
                <c:pt idx="2">
                  <c:v>216.96680986071436</c:v>
                </c:pt>
                <c:pt idx="3">
                  <c:v>226.90168342726639</c:v>
                </c:pt>
                <c:pt idx="4">
                  <c:v>224.44730739500127</c:v>
                </c:pt>
                <c:pt idx="5">
                  <c:v>244.64728334621657</c:v>
                </c:pt>
              </c:numCache>
            </c:numRef>
          </c:val>
          <c:extLst xmlns:c16r2="http://schemas.microsoft.com/office/drawing/2015/06/chart">
            <c:ext xmlns:c16="http://schemas.microsoft.com/office/drawing/2014/chart" uri="{C3380CC4-5D6E-409C-BE32-E72D297353CC}">
              <c16:uniqueId val="{00000001-A41E-4448-B74E-8BB77C10F153}"/>
            </c:ext>
          </c:extLst>
        </c:ser>
        <c:ser>
          <c:idx val="2"/>
          <c:order val="2"/>
          <c:tx>
            <c:strRef>
              <c:f>'[тарифы (структура).xlsx]Лист1'!$D$30</c:f>
              <c:strCache>
                <c:ptCount val="1"/>
                <c:pt idx="0">
                  <c:v>Холодная вода</c:v>
                </c:pt>
              </c:strCache>
            </c:strRef>
          </c:tx>
          <c:spPr>
            <a:solidFill>
              <a:srgbClr val="00B050"/>
            </a:solid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(структура).xlsx]Лист1'!$E$30:$J$30</c:f>
              <c:numCache>
                <c:formatCode>0.0</c:formatCode>
                <c:ptCount val="6"/>
                <c:pt idx="0">
                  <c:v>1.3816901408450704</c:v>
                </c:pt>
                <c:pt idx="1">
                  <c:v>1.5</c:v>
                </c:pt>
                <c:pt idx="2">
                  <c:v>1.717857142857143</c:v>
                </c:pt>
                <c:pt idx="3">
                  <c:v>1.784727594209305</c:v>
                </c:pt>
                <c:pt idx="4">
                  <c:v>1.8758052048441121</c:v>
                </c:pt>
                <c:pt idx="5">
                  <c:v>2.0446620286867643</c:v>
                </c:pt>
              </c:numCache>
            </c:numRef>
          </c:val>
          <c:extLst xmlns:c16r2="http://schemas.microsoft.com/office/drawing/2015/06/chart">
            <c:ext xmlns:c16="http://schemas.microsoft.com/office/drawing/2014/chart" uri="{C3380CC4-5D6E-409C-BE32-E72D297353CC}">
              <c16:uniqueId val="{00000002-A41E-4448-B74E-8BB77C10F153}"/>
            </c:ext>
          </c:extLst>
        </c:ser>
        <c:ser>
          <c:idx val="3"/>
          <c:order val="3"/>
          <c:tx>
            <c:strRef>
              <c:f>'[тарифы (структура).xlsx]Лист1'!$D$31</c:f>
              <c:strCache>
                <c:ptCount val="1"/>
                <c:pt idx="0">
                  <c:v>Теплоноситель</c:v>
                </c:pt>
              </c:strCache>
            </c:strRef>
          </c:tx>
          <c:spPr>
            <a:solidFill>
              <a:srgbClr val="00B0F0"/>
            </a:solid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(структура).xlsx]Лист1'!$E$31:$J$31</c:f>
              <c:numCache>
                <c:formatCode>0.0</c:formatCode>
                <c:ptCount val="6"/>
                <c:pt idx="0">
                  <c:v>19.179668732394365</c:v>
                </c:pt>
                <c:pt idx="1">
                  <c:v>20.130556231884061</c:v>
                </c:pt>
                <c:pt idx="2">
                  <c:v>25.153401634293033</c:v>
                </c:pt>
                <c:pt idx="3">
                  <c:v>27.531587284046125</c:v>
                </c:pt>
                <c:pt idx="4">
                  <c:v>27.874080000000006</c:v>
                </c:pt>
                <c:pt idx="5">
                  <c:v>38.252234990981705</c:v>
                </c:pt>
              </c:numCache>
            </c:numRef>
          </c:val>
          <c:extLst xmlns:c16r2="http://schemas.microsoft.com/office/drawing/2015/06/chart">
            <c:ext xmlns:c16="http://schemas.microsoft.com/office/drawing/2014/chart" uri="{C3380CC4-5D6E-409C-BE32-E72D297353CC}">
              <c16:uniqueId val="{00000003-A41E-4448-B74E-8BB77C10F153}"/>
            </c:ext>
          </c:extLst>
        </c:ser>
        <c:ser>
          <c:idx val="4"/>
          <c:order val="4"/>
          <c:tx>
            <c:strRef>
              <c:f>'[тарифы (структура).xlsx]Лист1'!$D$32</c:f>
              <c:strCache>
                <c:ptCount val="1"/>
                <c:pt idx="0">
                  <c:v>Ремонт основных средств</c:v>
                </c:pt>
              </c:strCache>
            </c:strRef>
          </c:tx>
          <c:spPr>
            <a:pattFill prst="wdUpDiag">
              <a:fgClr>
                <a:schemeClr val="bg1">
                  <a:lumMod val="65000"/>
                </a:schemeClr>
              </a:fgClr>
              <a:bgClr>
                <a:schemeClr val="bg1"/>
              </a:bgClr>
            </a:patt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(структура).xlsx]Лист1'!$E$32:$J$32</c:f>
              <c:numCache>
                <c:formatCode>0.0</c:formatCode>
                <c:ptCount val="6"/>
                <c:pt idx="0">
                  <c:v>0</c:v>
                </c:pt>
                <c:pt idx="1">
                  <c:v>0</c:v>
                </c:pt>
                <c:pt idx="2">
                  <c:v>0</c:v>
                </c:pt>
                <c:pt idx="3">
                  <c:v>0</c:v>
                </c:pt>
                <c:pt idx="4">
                  <c:v>245.31323542042426</c:v>
                </c:pt>
                <c:pt idx="5">
                  <c:v>260.03202954564961</c:v>
                </c:pt>
              </c:numCache>
            </c:numRef>
          </c:val>
          <c:extLst xmlns:c16r2="http://schemas.microsoft.com/office/drawing/2015/06/chart">
            <c:ext xmlns:c16="http://schemas.microsoft.com/office/drawing/2014/chart" uri="{C3380CC4-5D6E-409C-BE32-E72D297353CC}">
              <c16:uniqueId val="{00000004-A41E-4448-B74E-8BB77C10F153}"/>
            </c:ext>
          </c:extLst>
        </c:ser>
        <c:ser>
          <c:idx val="5"/>
          <c:order val="5"/>
          <c:tx>
            <c:strRef>
              <c:f>'[тарифы (структура).xlsx]Лист1'!$D$33</c:f>
              <c:strCache>
                <c:ptCount val="1"/>
                <c:pt idx="0">
                  <c:v>Оплата труда и соц. Отчисления</c:v>
                </c:pt>
              </c:strCache>
            </c:strRef>
          </c:tx>
          <c:spPr>
            <a:pattFill prst="wdDnDiag">
              <a:fgClr>
                <a:srgbClr val="00B0F0"/>
              </a:fgClr>
              <a:bgClr>
                <a:schemeClr val="bg1"/>
              </a:bgClr>
            </a:patt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(структура).xlsx]Лист1'!$E$33:$J$33</c:f>
              <c:numCache>
                <c:formatCode>0.0</c:formatCode>
                <c:ptCount val="6"/>
                <c:pt idx="0">
                  <c:v>193.64957746478865</c:v>
                </c:pt>
                <c:pt idx="1">
                  <c:v>206.34681831269802</c:v>
                </c:pt>
                <c:pt idx="2">
                  <c:v>263.65596233443716</c:v>
                </c:pt>
                <c:pt idx="3">
                  <c:v>277.03094045004423</c:v>
                </c:pt>
                <c:pt idx="4">
                  <c:v>266.77972172120582</c:v>
                </c:pt>
                <c:pt idx="5">
                  <c:v>279.95888613401002</c:v>
                </c:pt>
              </c:numCache>
            </c:numRef>
          </c:val>
          <c:extLst xmlns:c16r2="http://schemas.microsoft.com/office/drawing/2015/06/chart">
            <c:ext xmlns:c16="http://schemas.microsoft.com/office/drawing/2014/chart" uri="{C3380CC4-5D6E-409C-BE32-E72D297353CC}">
              <c16:uniqueId val="{00000005-A41E-4448-B74E-8BB77C10F153}"/>
            </c:ext>
          </c:extLst>
        </c:ser>
        <c:ser>
          <c:idx val="6"/>
          <c:order val="6"/>
          <c:tx>
            <c:strRef>
              <c:f>'[тарифы (структура).xlsx]Лист1'!$D$34</c:f>
              <c:strCache>
                <c:ptCount val="1"/>
                <c:pt idx="0">
                  <c:v>Амортизация основных средств</c:v>
                </c:pt>
              </c:strCache>
            </c:strRef>
          </c:tx>
          <c:spPr>
            <a:pattFill prst="ltVert">
              <a:fgClr>
                <a:schemeClr val="accent2">
                  <a:lumMod val="75000"/>
                </a:schemeClr>
              </a:fgClr>
              <a:bgClr>
                <a:schemeClr val="bg1"/>
              </a:bgClr>
            </a:patt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(структура).xlsx]Лист1'!$E$34:$J$34</c:f>
              <c:numCache>
                <c:formatCode>0.0</c:formatCode>
                <c:ptCount val="6"/>
                <c:pt idx="0">
                  <c:v>30.598028169014093</c:v>
                </c:pt>
                <c:pt idx="1">
                  <c:v>175.47855072463767</c:v>
                </c:pt>
                <c:pt idx="2">
                  <c:v>220.17910714285713</c:v>
                </c:pt>
                <c:pt idx="3">
                  <c:v>234.47655357866432</c:v>
                </c:pt>
                <c:pt idx="4">
                  <c:v>227.58172292364509</c:v>
                </c:pt>
                <c:pt idx="5">
                  <c:v>227.58172292364509</c:v>
                </c:pt>
              </c:numCache>
            </c:numRef>
          </c:val>
          <c:extLst xmlns:c16r2="http://schemas.microsoft.com/office/drawing/2015/06/chart">
            <c:ext xmlns:c16="http://schemas.microsoft.com/office/drawing/2014/chart" uri="{C3380CC4-5D6E-409C-BE32-E72D297353CC}">
              <c16:uniqueId val="{00000006-A41E-4448-B74E-8BB77C10F153}"/>
            </c:ext>
          </c:extLst>
        </c:ser>
        <c:ser>
          <c:idx val="7"/>
          <c:order val="7"/>
          <c:tx>
            <c:strRef>
              <c:f>'[тарифы (структура).xlsx]Лист1'!$D$35</c:f>
              <c:strCache>
                <c:ptCount val="1"/>
                <c:pt idx="0">
                  <c:v>Прочие операционные расходы</c:v>
                </c:pt>
              </c:strCache>
            </c:strRef>
          </c:tx>
          <c:spPr>
            <a:pattFill prst="wdDnDiag">
              <a:fgClr>
                <a:srgbClr val="00B050"/>
              </a:fgClr>
              <a:bgClr>
                <a:schemeClr val="bg1"/>
              </a:bgClr>
            </a:patt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(структура).xlsx]Лист1'!$E$35:$J$35</c:f>
              <c:numCache>
                <c:formatCode>0.0</c:formatCode>
                <c:ptCount val="6"/>
                <c:pt idx="0">
                  <c:v>25.315492957746475</c:v>
                </c:pt>
                <c:pt idx="1">
                  <c:v>26.973210614838273</c:v>
                </c:pt>
                <c:pt idx="2">
                  <c:v>32.095454952105527</c:v>
                </c:pt>
                <c:pt idx="3">
                  <c:v>33.723470718777349</c:v>
                </c:pt>
                <c:pt idx="4">
                  <c:v>66.63299836811818</c:v>
                </c:pt>
                <c:pt idx="5">
                  <c:v>83.379177938823418</c:v>
                </c:pt>
              </c:numCache>
            </c:numRef>
          </c:val>
          <c:extLst xmlns:c16r2="http://schemas.microsoft.com/office/drawing/2015/06/chart">
            <c:ext xmlns:c16="http://schemas.microsoft.com/office/drawing/2014/chart" uri="{C3380CC4-5D6E-409C-BE32-E72D297353CC}">
              <c16:uniqueId val="{00000007-A41E-4448-B74E-8BB77C10F153}"/>
            </c:ext>
          </c:extLst>
        </c:ser>
        <c:ser>
          <c:idx val="8"/>
          <c:order val="8"/>
          <c:tx>
            <c:strRef>
              <c:f>'[тарифы (структура).xlsx]Лист1'!$D$36</c:f>
              <c:strCache>
                <c:ptCount val="1"/>
                <c:pt idx="0">
                  <c:v>Неподконтрольные расходы</c:v>
                </c:pt>
              </c:strCache>
            </c:strRef>
          </c:tx>
          <c:spPr>
            <a:pattFill prst="ltVert">
              <a:fgClr>
                <a:srgbClr val="00B050"/>
              </a:fgClr>
              <a:bgClr>
                <a:schemeClr val="bg1"/>
              </a:bgClr>
            </a:patt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(структура).xlsx]Лист1'!$E$36:$J$36</c:f>
              <c:numCache>
                <c:formatCode>0.0</c:formatCode>
                <c:ptCount val="6"/>
                <c:pt idx="0">
                  <c:v>26.175408732394356</c:v>
                </c:pt>
                <c:pt idx="1">
                  <c:v>51.559057971014497</c:v>
                </c:pt>
                <c:pt idx="2">
                  <c:v>157.17550776142849</c:v>
                </c:pt>
                <c:pt idx="3">
                  <c:v>158.67794333812208</c:v>
                </c:pt>
                <c:pt idx="4">
                  <c:v>88.966932921068462</c:v>
                </c:pt>
                <c:pt idx="5">
                  <c:v>88.066477711929863</c:v>
                </c:pt>
              </c:numCache>
            </c:numRef>
          </c:val>
          <c:extLst xmlns:c16r2="http://schemas.microsoft.com/office/drawing/2015/06/chart">
            <c:ext xmlns:c16="http://schemas.microsoft.com/office/drawing/2014/chart" uri="{C3380CC4-5D6E-409C-BE32-E72D297353CC}">
              <c16:uniqueId val="{00000008-A41E-4448-B74E-8BB77C10F153}"/>
            </c:ext>
          </c:extLst>
        </c:ser>
        <c:ser>
          <c:idx val="9"/>
          <c:order val="9"/>
          <c:tx>
            <c:strRef>
              <c:f>'[тарифы (структура).xlsx]Лист1'!$D$37</c:f>
              <c:strCache>
                <c:ptCount val="1"/>
                <c:pt idx="0">
                  <c:v>Прочее (в т.ч. % по займу, предпринимательская прибыль, корректировки и пр.)</c:v>
                </c:pt>
              </c:strCache>
            </c:strRef>
          </c:tx>
          <c:spPr>
            <a:pattFill prst="narHorz">
              <a:fgClr>
                <a:srgbClr val="FFC000"/>
              </a:fgClr>
              <a:bgClr>
                <a:schemeClr val="bg1"/>
              </a:bgClr>
            </a:pattFill>
          </c:spPr>
          <c:cat>
            <c:numRef>
              <c:f>'[тарифы (структура).xlsx]Лист1'!$E$3:$J$3</c:f>
              <c:numCache>
                <c:formatCode>General</c:formatCode>
                <c:ptCount val="6"/>
                <c:pt idx="0">
                  <c:v>2018</c:v>
                </c:pt>
                <c:pt idx="1">
                  <c:v>2019</c:v>
                </c:pt>
                <c:pt idx="2">
                  <c:v>2020</c:v>
                </c:pt>
                <c:pt idx="3">
                  <c:v>2021</c:v>
                </c:pt>
                <c:pt idx="4">
                  <c:v>2022</c:v>
                </c:pt>
                <c:pt idx="5">
                  <c:v>2023</c:v>
                </c:pt>
              </c:numCache>
            </c:numRef>
          </c:cat>
          <c:val>
            <c:numRef>
              <c:f>'[тарифы (структура).xlsx]Лист1'!$E$37:$J$37</c:f>
              <c:numCache>
                <c:formatCode>0.0</c:formatCode>
                <c:ptCount val="6"/>
                <c:pt idx="0">
                  <c:v>100.1664236619719</c:v>
                </c:pt>
                <c:pt idx="1">
                  <c:v>201.49420289855078</c:v>
                </c:pt>
                <c:pt idx="2">
                  <c:v>253.49537611730923</c:v>
                </c:pt>
                <c:pt idx="3">
                  <c:v>295.07864589089007</c:v>
                </c:pt>
                <c:pt idx="4">
                  <c:v>218.1795069999142</c:v>
                </c:pt>
                <c:pt idx="5">
                  <c:v>204.43322167826165</c:v>
                </c:pt>
              </c:numCache>
            </c:numRef>
          </c:val>
          <c:extLst xmlns:c16r2="http://schemas.microsoft.com/office/drawing/2015/06/chart">
            <c:ext xmlns:c16="http://schemas.microsoft.com/office/drawing/2014/chart" uri="{C3380CC4-5D6E-409C-BE32-E72D297353CC}">
              <c16:uniqueId val="{00000009-A41E-4448-B74E-8BB77C10F153}"/>
            </c:ext>
          </c:extLst>
        </c:ser>
        <c:dLbls/>
        <c:overlap val="100"/>
        <c:axId val="70912256"/>
        <c:axId val="70930816"/>
      </c:barChart>
      <c:catAx>
        <c:axId val="70912256"/>
        <c:scaling>
          <c:orientation val="minMax"/>
        </c:scaling>
        <c:axPos val="b"/>
        <c:title>
          <c:tx>
            <c:rich>
              <a:bodyPr/>
              <a:lstStyle/>
              <a:p>
                <a:pPr>
                  <a:defRPr/>
                </a:pPr>
                <a:r>
                  <a:rPr lang="ru-RU"/>
                  <a:t>Период, год</a:t>
                </a:r>
              </a:p>
            </c:rich>
          </c:tx>
          <c:layout/>
        </c:title>
        <c:numFmt formatCode="General" sourceLinked="1"/>
        <c:tickLblPos val="nextTo"/>
        <c:crossAx val="70930816"/>
        <c:crosses val="autoZero"/>
        <c:auto val="1"/>
        <c:lblAlgn val="ctr"/>
        <c:lblOffset val="100"/>
      </c:catAx>
      <c:valAx>
        <c:axId val="70930816"/>
        <c:scaling>
          <c:orientation val="minMax"/>
        </c:scaling>
        <c:axPos val="l"/>
        <c:majorGridlines/>
        <c:title>
          <c:tx>
            <c:rich>
              <a:bodyPr rot="-5400000" vert="horz"/>
              <a:lstStyle/>
              <a:p>
                <a:pPr>
                  <a:defRPr/>
                </a:pPr>
                <a:r>
                  <a:rPr lang="ru-RU"/>
                  <a:t>НВВ/ПО, руб./Гкал</a:t>
                </a:r>
              </a:p>
            </c:rich>
          </c:tx>
          <c:layout>
            <c:manualLayout>
              <c:xMode val="edge"/>
              <c:yMode val="edge"/>
              <c:x val="1.4965259219668632E-2"/>
              <c:y val="0.2808154211366084"/>
            </c:manualLayout>
          </c:layout>
        </c:title>
        <c:numFmt formatCode="0" sourceLinked="0"/>
        <c:tickLblPos val="nextTo"/>
        <c:crossAx val="70912256"/>
        <c:crosses val="autoZero"/>
        <c:crossBetween val="between"/>
      </c:valAx>
    </c:plotArea>
    <c:legend>
      <c:legendPos val="r"/>
      <c:layout>
        <c:manualLayout>
          <c:xMode val="edge"/>
          <c:yMode val="edge"/>
          <c:x val="0.64302257890840564"/>
          <c:y val="8.9785894279844815E-3"/>
          <c:w val="0.34565119499025748"/>
          <c:h val="0.98204282114403108"/>
        </c:manualLayout>
      </c:layout>
    </c:legend>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0243664674161093"/>
          <c:y val="4.641350210970465E-2"/>
          <c:w val="0.64414050693609204"/>
          <c:h val="0.82092827004219415"/>
        </c:manualLayout>
      </c:layout>
      <c:barChart>
        <c:barDir val="col"/>
        <c:grouping val="stacked"/>
        <c:ser>
          <c:idx val="0"/>
          <c:order val="0"/>
          <c:tx>
            <c:strRef>
              <c:f>'[тарифы (структура).xlsx]Лист1'!$O$12</c:f>
              <c:strCache>
                <c:ptCount val="1"/>
                <c:pt idx="0">
                  <c:v>Топливная составляющая</c:v>
                </c:pt>
              </c:strCache>
            </c:strRef>
          </c:tx>
          <c:spPr>
            <a:solidFill>
              <a:srgbClr val="FFBDBD"/>
            </a:solidFill>
          </c:spPr>
          <c:dLbls>
            <c:spPr>
              <a:solidFill>
                <a:schemeClr val="bg1">
                  <a:alpha val="50000"/>
                </a:schemeClr>
              </a:solidFill>
              <a:ln w="6350">
                <a:solidFill>
                  <a:schemeClr val="tx1"/>
                </a:solidFill>
              </a:ln>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'[тарифы (структура).xlsx]Лист1'!$P$3:$Q$3</c:f>
              <c:strCache>
                <c:ptCount val="2"/>
                <c:pt idx="0">
                  <c:v>План</c:v>
                </c:pt>
                <c:pt idx="1">
                  <c:v>факт</c:v>
                </c:pt>
              </c:strCache>
            </c:strRef>
          </c:cat>
          <c:val>
            <c:numRef>
              <c:f>'[тарифы (структура).xlsx]Лист1'!$P$12:$Q$12</c:f>
              <c:numCache>
                <c:formatCode>0.0</c:formatCode>
                <c:ptCount val="2"/>
                <c:pt idx="0">
                  <c:v>1209.4632820954755</c:v>
                </c:pt>
                <c:pt idx="1">
                  <c:v>1294.5019339173175</c:v>
                </c:pt>
              </c:numCache>
            </c:numRef>
          </c:val>
          <c:extLst xmlns:c16r2="http://schemas.microsoft.com/office/drawing/2015/06/chart">
            <c:ext xmlns:c16="http://schemas.microsoft.com/office/drawing/2014/chart" uri="{C3380CC4-5D6E-409C-BE32-E72D297353CC}">
              <c16:uniqueId val="{00000000-D3EB-42B3-8595-2BFE8F1500F6}"/>
            </c:ext>
          </c:extLst>
        </c:ser>
        <c:ser>
          <c:idx val="1"/>
          <c:order val="1"/>
          <c:tx>
            <c:strRef>
              <c:f>'[тарифы (структура).xlsx]Лист1'!$O$13</c:f>
              <c:strCache>
                <c:ptCount val="1"/>
                <c:pt idx="0">
                  <c:v>Электроэнергия</c:v>
                </c:pt>
              </c:strCache>
            </c:strRef>
          </c:tx>
          <c:spPr>
            <a:solidFill>
              <a:srgbClr val="D6BBEB"/>
            </a:solidFill>
          </c:spPr>
          <c:dLbls>
            <c:spPr>
              <a:solidFill>
                <a:schemeClr val="bg1">
                  <a:alpha val="50000"/>
                </a:schemeClr>
              </a:solidFill>
              <a:ln w="6350">
                <a:solidFill>
                  <a:schemeClr val="tx1"/>
                </a:solidFill>
              </a:ln>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'[тарифы (структура).xlsx]Лист1'!$P$3:$Q$3</c:f>
              <c:strCache>
                <c:ptCount val="2"/>
                <c:pt idx="0">
                  <c:v>План</c:v>
                </c:pt>
                <c:pt idx="1">
                  <c:v>факт</c:v>
                </c:pt>
              </c:strCache>
            </c:strRef>
          </c:cat>
          <c:val>
            <c:numRef>
              <c:f>'[тарифы (структура).xlsx]Лист1'!$P$13:$Q$13</c:f>
              <c:numCache>
                <c:formatCode>0.0</c:formatCode>
                <c:ptCount val="2"/>
                <c:pt idx="0">
                  <c:v>224.44730739500127</c:v>
                </c:pt>
                <c:pt idx="1">
                  <c:v>186.16730782921164</c:v>
                </c:pt>
              </c:numCache>
            </c:numRef>
          </c:val>
          <c:extLst xmlns:c16r2="http://schemas.microsoft.com/office/drawing/2015/06/chart">
            <c:ext xmlns:c16="http://schemas.microsoft.com/office/drawing/2014/chart" uri="{C3380CC4-5D6E-409C-BE32-E72D297353CC}">
              <c16:uniqueId val="{00000001-D3EB-42B3-8595-2BFE8F1500F6}"/>
            </c:ext>
          </c:extLst>
        </c:ser>
        <c:ser>
          <c:idx val="2"/>
          <c:order val="2"/>
          <c:tx>
            <c:strRef>
              <c:f>'[тарифы (структура).xlsx]Лист1'!$O$14</c:f>
              <c:strCache>
                <c:ptCount val="1"/>
                <c:pt idx="0">
                  <c:v>Холодная вода</c:v>
                </c:pt>
              </c:strCache>
            </c:strRef>
          </c:tx>
          <c:cat>
            <c:strRef>
              <c:f>'[тарифы (структура).xlsx]Лист1'!$P$3:$Q$3</c:f>
              <c:strCache>
                <c:ptCount val="2"/>
                <c:pt idx="0">
                  <c:v>План</c:v>
                </c:pt>
                <c:pt idx="1">
                  <c:v>факт</c:v>
                </c:pt>
              </c:strCache>
            </c:strRef>
          </c:cat>
          <c:val>
            <c:numRef>
              <c:f>'[тарифы (структура).xlsx]Лист1'!$P$14:$Q$14</c:f>
              <c:numCache>
                <c:formatCode>0.0</c:formatCode>
                <c:ptCount val="2"/>
                <c:pt idx="0">
                  <c:v>1.8758052048441121</c:v>
                </c:pt>
                <c:pt idx="1">
                  <c:v>0</c:v>
                </c:pt>
              </c:numCache>
            </c:numRef>
          </c:val>
          <c:extLst xmlns:c16r2="http://schemas.microsoft.com/office/drawing/2015/06/chart">
            <c:ext xmlns:c16="http://schemas.microsoft.com/office/drawing/2014/chart" uri="{C3380CC4-5D6E-409C-BE32-E72D297353CC}">
              <c16:uniqueId val="{00000002-D3EB-42B3-8595-2BFE8F1500F6}"/>
            </c:ext>
          </c:extLst>
        </c:ser>
        <c:ser>
          <c:idx val="3"/>
          <c:order val="3"/>
          <c:tx>
            <c:strRef>
              <c:f>'[тарифы (структура).xlsx]Лист1'!$O$15</c:f>
              <c:strCache>
                <c:ptCount val="1"/>
                <c:pt idx="0">
                  <c:v>Теплоноситель</c:v>
                </c:pt>
              </c:strCache>
            </c:strRef>
          </c:tx>
          <c:spPr>
            <a:solidFill>
              <a:srgbClr val="9BE5FF"/>
            </a:solidFill>
          </c:spPr>
          <c:dLbls>
            <c:spPr>
              <a:solidFill>
                <a:schemeClr val="bg1">
                  <a:alpha val="50000"/>
                </a:schemeClr>
              </a:solidFill>
              <a:ln w="6350">
                <a:solidFill>
                  <a:schemeClr val="tx1"/>
                </a:solidFill>
              </a:ln>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'[тарифы (структура).xlsx]Лист1'!$P$3:$Q$3</c:f>
              <c:strCache>
                <c:ptCount val="2"/>
                <c:pt idx="0">
                  <c:v>План</c:v>
                </c:pt>
                <c:pt idx="1">
                  <c:v>факт</c:v>
                </c:pt>
              </c:strCache>
            </c:strRef>
          </c:cat>
          <c:val>
            <c:numRef>
              <c:f>'[тарифы (структура).xlsx]Лист1'!$P$15:$Q$15</c:f>
              <c:numCache>
                <c:formatCode>0.0</c:formatCode>
                <c:ptCount val="2"/>
                <c:pt idx="0">
                  <c:v>27.874080000000006</c:v>
                </c:pt>
                <c:pt idx="1">
                  <c:v>365.5863857484278</c:v>
                </c:pt>
              </c:numCache>
            </c:numRef>
          </c:val>
          <c:extLst xmlns:c16r2="http://schemas.microsoft.com/office/drawing/2015/06/chart">
            <c:ext xmlns:c16="http://schemas.microsoft.com/office/drawing/2014/chart" uri="{C3380CC4-5D6E-409C-BE32-E72D297353CC}">
              <c16:uniqueId val="{00000003-D3EB-42B3-8595-2BFE8F1500F6}"/>
            </c:ext>
          </c:extLst>
        </c:ser>
        <c:dLbls/>
        <c:overlap val="100"/>
        <c:axId val="69803392"/>
        <c:axId val="69821952"/>
      </c:barChart>
      <c:lineChart>
        <c:grouping val="standard"/>
        <c:ser>
          <c:idx val="4"/>
          <c:order val="4"/>
          <c:tx>
            <c:strRef>
              <c:f>'[тарифы (структура).xlsx]Лист1'!$O$16</c:f>
              <c:strCache>
                <c:ptCount val="1"/>
                <c:pt idx="0">
                  <c:v>Всего составляющая энергоресурсов </c:v>
                </c:pt>
              </c:strCache>
            </c:strRef>
          </c:tx>
          <c:spPr>
            <a:ln>
              <a:noFill/>
            </a:ln>
          </c:spPr>
          <c:marker>
            <c:symbol val="none"/>
          </c:marker>
          <c:dLbls>
            <c:spPr>
              <a:solidFill>
                <a:schemeClr val="bg1">
                  <a:alpha val="50000"/>
                </a:schemeClr>
              </a:solidFill>
              <a:ln>
                <a:solidFill>
                  <a:schemeClr val="tx1"/>
                </a:solidFill>
              </a:ln>
            </c:spPr>
            <c:dLblPos val="t"/>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'[тарифы (структура).xlsx]Лист1'!$P$3:$Q$3</c:f>
              <c:strCache>
                <c:ptCount val="2"/>
                <c:pt idx="0">
                  <c:v>План</c:v>
                </c:pt>
                <c:pt idx="1">
                  <c:v>факт</c:v>
                </c:pt>
              </c:strCache>
            </c:strRef>
          </c:cat>
          <c:val>
            <c:numRef>
              <c:f>'[тарифы (структура).xlsx]Лист1'!$P$16:$Q$16</c:f>
              <c:numCache>
                <c:formatCode>0.0</c:formatCode>
                <c:ptCount val="2"/>
                <c:pt idx="0">
                  <c:v>1463.6604746953205</c:v>
                </c:pt>
                <c:pt idx="1">
                  <c:v>1846.2556274949575</c:v>
                </c:pt>
              </c:numCache>
            </c:numRef>
          </c:val>
          <c:extLst xmlns:c16r2="http://schemas.microsoft.com/office/drawing/2015/06/chart">
            <c:ext xmlns:c16="http://schemas.microsoft.com/office/drawing/2014/chart" uri="{C3380CC4-5D6E-409C-BE32-E72D297353CC}">
              <c16:uniqueId val="{00000004-D3EB-42B3-8595-2BFE8F1500F6}"/>
            </c:ext>
          </c:extLst>
        </c:ser>
        <c:dLbls/>
        <c:marker val="1"/>
        <c:axId val="69803392"/>
        <c:axId val="69821952"/>
      </c:lineChart>
      <c:catAx>
        <c:axId val="69803392"/>
        <c:scaling>
          <c:orientation val="minMax"/>
        </c:scaling>
        <c:axPos val="b"/>
        <c:title>
          <c:tx>
            <c:rich>
              <a:bodyPr/>
              <a:lstStyle/>
              <a:p>
                <a:pPr>
                  <a:defRPr/>
                </a:pPr>
                <a:r>
                  <a:rPr lang="ru-RU"/>
                  <a:t>2022 год</a:t>
                </a:r>
              </a:p>
            </c:rich>
          </c:tx>
        </c:title>
        <c:numFmt formatCode="General" sourceLinked="0"/>
        <c:tickLblPos val="nextTo"/>
        <c:crossAx val="69821952"/>
        <c:crosses val="autoZero"/>
        <c:auto val="1"/>
        <c:lblAlgn val="ctr"/>
        <c:lblOffset val="100"/>
      </c:catAx>
      <c:valAx>
        <c:axId val="69821952"/>
        <c:scaling>
          <c:orientation val="minMax"/>
        </c:scaling>
        <c:axPos val="l"/>
        <c:majorGridlines/>
        <c:title>
          <c:tx>
            <c:rich>
              <a:bodyPr rot="-5400000" vert="horz"/>
              <a:lstStyle/>
              <a:p>
                <a:pPr>
                  <a:defRPr/>
                </a:pPr>
                <a:r>
                  <a:rPr lang="ru-RU"/>
                  <a:t>НВВ/ПО, руб./Гкал</a:t>
                </a:r>
              </a:p>
            </c:rich>
          </c:tx>
        </c:title>
        <c:numFmt formatCode="0" sourceLinked="0"/>
        <c:tickLblPos val="nextTo"/>
        <c:crossAx val="69803392"/>
        <c:crosses val="autoZero"/>
        <c:crossBetween val="between"/>
      </c:valAx>
    </c:plotArea>
    <c:legend>
      <c:legendPos val="r"/>
      <c:legendEntry>
        <c:idx val="4"/>
        <c:delete val="1"/>
      </c:legendEntry>
      <c:layout>
        <c:manualLayout>
          <c:xMode val="edge"/>
          <c:yMode val="edge"/>
          <c:x val="0.75106926209350466"/>
          <c:y val="6.6156682946277315E-2"/>
          <c:w val="0.24217175768394533"/>
          <c:h val="0.86765791304128315"/>
        </c:manualLayout>
      </c:layout>
    </c:legend>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3204456523978725"/>
          <c:y val="4.5241703069991215E-2"/>
          <c:w val="0.81811257828345518"/>
          <c:h val="0.64520479739208714"/>
        </c:manualLayout>
      </c:layout>
      <c:barChart>
        <c:barDir val="col"/>
        <c:grouping val="stacked"/>
        <c:ser>
          <c:idx val="1"/>
          <c:order val="1"/>
          <c:tx>
            <c:strRef>
              <c:f>'Потери ТН'!$C$5</c:f>
              <c:strCache>
                <c:ptCount val="1"/>
                <c:pt idx="0">
                  <c:v>нормативные утечки теплоносителя в сетях</c:v>
                </c:pt>
              </c:strCache>
            </c:strRef>
          </c:tx>
          <c:spPr>
            <a:solidFill>
              <a:srgbClr val="9BE5FF"/>
            </a:solidFill>
          </c:spPr>
          <c:dLbls>
            <c:spPr>
              <a:noFill/>
              <a:ln>
                <a:noFill/>
              </a:ln>
              <a:effectLst/>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'Потери ТН'!$D$3:$H$3</c:f>
              <c:numCache>
                <c:formatCode>General</c:formatCode>
                <c:ptCount val="5"/>
                <c:pt idx="0">
                  <c:v>2018</c:v>
                </c:pt>
                <c:pt idx="1">
                  <c:v>2019</c:v>
                </c:pt>
                <c:pt idx="2">
                  <c:v>2020</c:v>
                </c:pt>
                <c:pt idx="3">
                  <c:v>2021</c:v>
                </c:pt>
                <c:pt idx="4">
                  <c:v>2022</c:v>
                </c:pt>
              </c:numCache>
            </c:numRef>
          </c:cat>
          <c:val>
            <c:numRef>
              <c:f>'Потери ТН'!$D$5:$H$5</c:f>
              <c:numCache>
                <c:formatCode>General</c:formatCode>
                <c:ptCount val="5"/>
                <c:pt idx="0">
                  <c:v>33.1</c:v>
                </c:pt>
                <c:pt idx="1">
                  <c:v>33.1</c:v>
                </c:pt>
                <c:pt idx="2">
                  <c:v>33.1</c:v>
                </c:pt>
                <c:pt idx="3">
                  <c:v>33.1</c:v>
                </c:pt>
                <c:pt idx="4">
                  <c:v>33.1</c:v>
                </c:pt>
              </c:numCache>
            </c:numRef>
          </c:val>
          <c:extLst xmlns:c16r2="http://schemas.microsoft.com/office/drawing/2015/06/chart">
            <c:ext xmlns:c16="http://schemas.microsoft.com/office/drawing/2014/chart" uri="{C3380CC4-5D6E-409C-BE32-E72D297353CC}">
              <c16:uniqueId val="{00000000-357E-420D-A2D9-2857A2233CCC}"/>
            </c:ext>
          </c:extLst>
        </c:ser>
        <c:ser>
          <c:idx val="2"/>
          <c:order val="2"/>
          <c:tx>
            <c:strRef>
              <c:f>'Потери ТН'!$C$6</c:f>
              <c:strCache>
                <c:ptCount val="1"/>
                <c:pt idx="0">
                  <c:v>сверхнормативный расход воды</c:v>
                </c:pt>
              </c:strCache>
            </c:strRef>
          </c:tx>
          <c:spPr>
            <a:pattFill prst="wdDnDiag">
              <a:fgClr>
                <a:srgbClr val="9BE5FF"/>
              </a:fgClr>
              <a:bgClr>
                <a:schemeClr val="bg1"/>
              </a:bgClr>
            </a:pattFill>
          </c:spPr>
          <c:dLbls>
            <c:spPr>
              <a:solidFill>
                <a:schemeClr val="bg1">
                  <a:alpha val="50000"/>
                </a:schemeClr>
              </a:solidFill>
              <a:ln w="6350">
                <a:solidFill>
                  <a:schemeClr val="tx1"/>
                </a:solidFill>
              </a:ln>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'Потери ТН'!$D$3:$H$3</c:f>
              <c:numCache>
                <c:formatCode>General</c:formatCode>
                <c:ptCount val="5"/>
                <c:pt idx="0">
                  <c:v>2018</c:v>
                </c:pt>
                <c:pt idx="1">
                  <c:v>2019</c:v>
                </c:pt>
                <c:pt idx="2">
                  <c:v>2020</c:v>
                </c:pt>
                <c:pt idx="3">
                  <c:v>2021</c:v>
                </c:pt>
                <c:pt idx="4">
                  <c:v>2022</c:v>
                </c:pt>
              </c:numCache>
            </c:numRef>
          </c:cat>
          <c:val>
            <c:numRef>
              <c:f>'Потери ТН'!$D$6:$H$6</c:f>
              <c:numCache>
                <c:formatCode>General</c:formatCode>
                <c:ptCount val="5"/>
                <c:pt idx="0">
                  <c:v>667.2</c:v>
                </c:pt>
                <c:pt idx="1">
                  <c:v>493.5</c:v>
                </c:pt>
                <c:pt idx="2">
                  <c:v>557.79999999999995</c:v>
                </c:pt>
                <c:pt idx="3">
                  <c:v>599</c:v>
                </c:pt>
                <c:pt idx="4">
                  <c:v>533.6</c:v>
                </c:pt>
              </c:numCache>
            </c:numRef>
          </c:val>
          <c:extLst xmlns:c16r2="http://schemas.microsoft.com/office/drawing/2015/06/chart">
            <c:ext xmlns:c16="http://schemas.microsoft.com/office/drawing/2014/chart" uri="{C3380CC4-5D6E-409C-BE32-E72D297353CC}">
              <c16:uniqueId val="{00000001-357E-420D-A2D9-2857A2233CCC}"/>
            </c:ext>
          </c:extLst>
        </c:ser>
        <c:ser>
          <c:idx val="3"/>
          <c:order val="3"/>
          <c:tx>
            <c:strRef>
              <c:f>'Потери ТН'!$C$7</c:f>
              <c:strCache>
                <c:ptCount val="1"/>
                <c:pt idx="0">
                  <c:v>Расход воды на ГВС</c:v>
                </c:pt>
              </c:strCache>
            </c:strRef>
          </c:tx>
          <c:spPr>
            <a:solidFill>
              <a:schemeClr val="accent6">
                <a:lumMod val="60000"/>
                <a:lumOff val="40000"/>
              </a:schemeClr>
            </a:solidFill>
          </c:spPr>
          <c:cat>
            <c:numRef>
              <c:f>'Потери ТН'!$D$3:$H$3</c:f>
              <c:numCache>
                <c:formatCode>General</c:formatCode>
                <c:ptCount val="5"/>
                <c:pt idx="0">
                  <c:v>2018</c:v>
                </c:pt>
                <c:pt idx="1">
                  <c:v>2019</c:v>
                </c:pt>
                <c:pt idx="2">
                  <c:v>2020</c:v>
                </c:pt>
                <c:pt idx="3">
                  <c:v>2021</c:v>
                </c:pt>
                <c:pt idx="4">
                  <c:v>2022</c:v>
                </c:pt>
              </c:numCache>
            </c:numRef>
          </c:cat>
          <c:val>
            <c:numRef>
              <c:f>'Потери ТН'!$D$7:$H$7</c:f>
              <c:numCache>
                <c:formatCode>General</c:formatCode>
                <c:ptCount val="5"/>
                <c:pt idx="0">
                  <c:v>192.7</c:v>
                </c:pt>
                <c:pt idx="1">
                  <c:v>196.6</c:v>
                </c:pt>
                <c:pt idx="2">
                  <c:v>202.9</c:v>
                </c:pt>
                <c:pt idx="3">
                  <c:v>184.1</c:v>
                </c:pt>
                <c:pt idx="4">
                  <c:v>193.7</c:v>
                </c:pt>
              </c:numCache>
            </c:numRef>
          </c:val>
          <c:extLst xmlns:c16r2="http://schemas.microsoft.com/office/drawing/2015/06/chart">
            <c:ext xmlns:c16="http://schemas.microsoft.com/office/drawing/2014/chart" uri="{C3380CC4-5D6E-409C-BE32-E72D297353CC}">
              <c16:uniqueId val="{00000002-357E-420D-A2D9-2857A2233CCC}"/>
            </c:ext>
          </c:extLst>
        </c:ser>
        <c:dLbls/>
        <c:overlap val="100"/>
        <c:axId val="69905792"/>
        <c:axId val="69919872"/>
      </c:barChart>
      <c:lineChart>
        <c:grouping val="standard"/>
        <c:ser>
          <c:idx val="0"/>
          <c:order val="0"/>
          <c:tx>
            <c:strRef>
              <c:f>'Потери ТН'!$C$4</c:f>
              <c:strCache>
                <c:ptCount val="1"/>
                <c:pt idx="0">
                  <c:v>Подпитка тепловой сети</c:v>
                </c:pt>
              </c:strCache>
            </c:strRef>
          </c:tx>
          <c:spPr>
            <a:ln w="12700">
              <a:solidFill>
                <a:schemeClr val="tx1"/>
              </a:solidFill>
            </a:ln>
          </c:spPr>
          <c:marker>
            <c:symbol val="circle"/>
            <c:size val="5"/>
            <c:spPr>
              <a:solidFill>
                <a:schemeClr val="tx1"/>
              </a:solidFill>
            </c:spPr>
          </c:marker>
          <c:dLbls>
            <c:spPr>
              <a:solidFill>
                <a:schemeClr val="bg1">
                  <a:alpha val="50000"/>
                </a:schemeClr>
              </a:solidFill>
              <a:ln w="6350">
                <a:solidFill>
                  <a:schemeClr val="tx1"/>
                </a:solidFill>
              </a:ln>
            </c:spPr>
            <c:dLblPos val="t"/>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'Потери ТН'!$D$3:$H$3</c:f>
              <c:numCache>
                <c:formatCode>General</c:formatCode>
                <c:ptCount val="5"/>
                <c:pt idx="0">
                  <c:v>2018</c:v>
                </c:pt>
                <c:pt idx="1">
                  <c:v>2019</c:v>
                </c:pt>
                <c:pt idx="2">
                  <c:v>2020</c:v>
                </c:pt>
                <c:pt idx="3">
                  <c:v>2021</c:v>
                </c:pt>
                <c:pt idx="4">
                  <c:v>2022</c:v>
                </c:pt>
              </c:numCache>
            </c:numRef>
          </c:cat>
          <c:val>
            <c:numRef>
              <c:f>'Потери ТН'!$D$4:$H$4</c:f>
              <c:numCache>
                <c:formatCode>General</c:formatCode>
                <c:ptCount val="5"/>
                <c:pt idx="0">
                  <c:v>700.3</c:v>
                </c:pt>
                <c:pt idx="1">
                  <c:v>526.6</c:v>
                </c:pt>
                <c:pt idx="2">
                  <c:v>590.9</c:v>
                </c:pt>
                <c:pt idx="3">
                  <c:v>632.1</c:v>
                </c:pt>
                <c:pt idx="4">
                  <c:v>566.70000000000005</c:v>
                </c:pt>
              </c:numCache>
            </c:numRef>
          </c:val>
          <c:extLst xmlns:c16r2="http://schemas.microsoft.com/office/drawing/2015/06/chart">
            <c:ext xmlns:c16="http://schemas.microsoft.com/office/drawing/2014/chart" uri="{C3380CC4-5D6E-409C-BE32-E72D297353CC}">
              <c16:uniqueId val="{00000003-357E-420D-A2D9-2857A2233CCC}"/>
            </c:ext>
          </c:extLst>
        </c:ser>
        <c:dLbls/>
        <c:marker val="1"/>
        <c:axId val="69905792"/>
        <c:axId val="69919872"/>
      </c:lineChart>
      <c:catAx>
        <c:axId val="69905792"/>
        <c:scaling>
          <c:orientation val="minMax"/>
        </c:scaling>
        <c:axPos val="b"/>
        <c:numFmt formatCode="General" sourceLinked="1"/>
        <c:tickLblPos val="nextTo"/>
        <c:crossAx val="69919872"/>
        <c:crosses val="autoZero"/>
        <c:auto val="1"/>
        <c:lblAlgn val="ctr"/>
        <c:lblOffset val="100"/>
      </c:catAx>
      <c:valAx>
        <c:axId val="69919872"/>
        <c:scaling>
          <c:orientation val="minMax"/>
        </c:scaling>
        <c:axPos val="l"/>
        <c:majorGridlines/>
        <c:title>
          <c:layout/>
          <c:txPr>
            <a:bodyPr rot="-5400000" vert="horz"/>
            <a:lstStyle/>
            <a:p>
              <a:pPr>
                <a:defRPr/>
              </a:pPr>
              <a:endParaRPr lang="ru-RU"/>
            </a:p>
          </c:txPr>
        </c:title>
        <c:numFmt formatCode="General" sourceLinked="1"/>
        <c:tickLblPos val="nextTo"/>
        <c:crossAx val="69905792"/>
        <c:crosses val="autoZero"/>
        <c:crossBetween val="between"/>
      </c:valAx>
    </c:plotArea>
    <c:legend>
      <c:legendPos val="r"/>
      <c:layout>
        <c:manualLayout>
          <c:xMode val="edge"/>
          <c:yMode val="edge"/>
          <c:x val="1.4753123140987482E-2"/>
          <c:y val="0.78490200053520598"/>
          <c:w val="0.97106615391101081"/>
          <c:h val="0.20204128491618306"/>
        </c:manualLayout>
      </c:layout>
    </c:legend>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070857392825897"/>
          <c:y val="5.1400554097404488E-2"/>
          <c:w val="0.77213265835817291"/>
          <c:h val="0.7238516921289887"/>
        </c:manualLayout>
      </c:layout>
      <c:barChart>
        <c:barDir val="col"/>
        <c:grouping val="stacked"/>
        <c:ser>
          <c:idx val="0"/>
          <c:order val="0"/>
          <c:tx>
            <c:strRef>
              <c:f>Лист2!$C$5</c:f>
              <c:strCache>
                <c:ptCount val="1"/>
                <c:pt idx="0">
                  <c:v>Нормативные потери</c:v>
                </c:pt>
              </c:strCache>
            </c:strRef>
          </c:tx>
          <c:spPr>
            <a:solidFill>
              <a:srgbClr val="FFABAB"/>
            </a:solidFill>
          </c:spPr>
          <c:dLbls>
            <c:spPr>
              <a:solidFill>
                <a:schemeClr val="bg1">
                  <a:alpha val="50000"/>
                </a:schemeClr>
              </a:solidFill>
              <a:ln w="6350">
                <a:solidFill>
                  <a:schemeClr val="tx1"/>
                </a:solidFill>
              </a:ln>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Лист2!$B$6:$B$10</c:f>
              <c:numCache>
                <c:formatCode>General</c:formatCode>
                <c:ptCount val="5"/>
                <c:pt idx="0">
                  <c:v>2018</c:v>
                </c:pt>
                <c:pt idx="1">
                  <c:v>2019</c:v>
                </c:pt>
                <c:pt idx="2">
                  <c:v>2020</c:v>
                </c:pt>
                <c:pt idx="3">
                  <c:v>2021</c:v>
                </c:pt>
                <c:pt idx="4">
                  <c:v>2020</c:v>
                </c:pt>
              </c:numCache>
            </c:numRef>
          </c:cat>
          <c:val>
            <c:numRef>
              <c:f>Лист2!$C$6:$C$10</c:f>
              <c:numCache>
                <c:formatCode>0.00</c:formatCode>
                <c:ptCount val="5"/>
                <c:pt idx="0">
                  <c:v>23.152000000000001</c:v>
                </c:pt>
                <c:pt idx="1">
                  <c:v>23.152000000000001</c:v>
                </c:pt>
                <c:pt idx="2">
                  <c:v>23.152000000000001</c:v>
                </c:pt>
                <c:pt idx="3">
                  <c:v>23.152000000000001</c:v>
                </c:pt>
                <c:pt idx="4">
                  <c:v>23.152000000000001</c:v>
                </c:pt>
              </c:numCache>
            </c:numRef>
          </c:val>
          <c:extLst xmlns:c16r2="http://schemas.microsoft.com/office/drawing/2015/06/chart">
            <c:ext xmlns:c16="http://schemas.microsoft.com/office/drawing/2014/chart" uri="{C3380CC4-5D6E-409C-BE32-E72D297353CC}">
              <c16:uniqueId val="{00000000-7B56-499E-BE1A-801FD8AB8E2B}"/>
            </c:ext>
          </c:extLst>
        </c:ser>
        <c:ser>
          <c:idx val="1"/>
          <c:order val="1"/>
          <c:tx>
            <c:strRef>
              <c:f>Лист2!$D$5</c:f>
              <c:strCache>
                <c:ptCount val="1"/>
                <c:pt idx="0">
                  <c:v>Сверхнормативные потери</c:v>
                </c:pt>
              </c:strCache>
            </c:strRef>
          </c:tx>
          <c:spPr>
            <a:pattFill prst="wdDnDiag">
              <a:fgClr>
                <a:srgbClr val="FFABAB"/>
              </a:fgClr>
              <a:bgClr>
                <a:schemeClr val="bg1"/>
              </a:bgClr>
            </a:pattFill>
          </c:spPr>
          <c:dLbls>
            <c:spPr>
              <a:solidFill>
                <a:schemeClr val="bg1">
                  <a:alpha val="50000"/>
                </a:schemeClr>
              </a:solidFill>
              <a:ln w="6350">
                <a:solidFill>
                  <a:schemeClr val="tx1"/>
                </a:solidFill>
              </a:ln>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Лист2!$B$6:$B$10</c:f>
              <c:numCache>
                <c:formatCode>General</c:formatCode>
                <c:ptCount val="5"/>
                <c:pt idx="0">
                  <c:v>2018</c:v>
                </c:pt>
                <c:pt idx="1">
                  <c:v>2019</c:v>
                </c:pt>
                <c:pt idx="2">
                  <c:v>2020</c:v>
                </c:pt>
                <c:pt idx="3">
                  <c:v>2021</c:v>
                </c:pt>
                <c:pt idx="4">
                  <c:v>2020</c:v>
                </c:pt>
              </c:numCache>
            </c:numRef>
          </c:cat>
          <c:val>
            <c:numRef>
              <c:f>Лист2!$D$6:$D$10</c:f>
              <c:numCache>
                <c:formatCode>0.00</c:formatCode>
                <c:ptCount val="5"/>
                <c:pt idx="0">
                  <c:v>10.019999999999998</c:v>
                </c:pt>
                <c:pt idx="1">
                  <c:v>8.4949999999999992</c:v>
                </c:pt>
                <c:pt idx="2">
                  <c:v>3.4079999999999981</c:v>
                </c:pt>
                <c:pt idx="3">
                  <c:v>8.9090000000000025</c:v>
                </c:pt>
                <c:pt idx="4">
                  <c:v>8.16</c:v>
                </c:pt>
              </c:numCache>
            </c:numRef>
          </c:val>
          <c:extLst xmlns:c16r2="http://schemas.microsoft.com/office/drawing/2015/06/chart">
            <c:ext xmlns:c16="http://schemas.microsoft.com/office/drawing/2014/chart" uri="{C3380CC4-5D6E-409C-BE32-E72D297353CC}">
              <c16:uniqueId val="{00000001-7B56-499E-BE1A-801FD8AB8E2B}"/>
            </c:ext>
          </c:extLst>
        </c:ser>
        <c:dLbls/>
        <c:overlap val="100"/>
        <c:axId val="82587648"/>
        <c:axId val="82589568"/>
      </c:barChart>
      <c:lineChart>
        <c:grouping val="standard"/>
        <c:ser>
          <c:idx val="2"/>
          <c:order val="2"/>
          <c:tx>
            <c:strRef>
              <c:f>Лист2!$E$5</c:f>
              <c:strCache>
                <c:ptCount val="1"/>
                <c:pt idx="0">
                  <c:v>Фактические потери тепловой энергии</c:v>
                </c:pt>
              </c:strCache>
            </c:strRef>
          </c:tx>
          <c:spPr>
            <a:ln>
              <a:noFill/>
            </a:ln>
          </c:spPr>
          <c:marker>
            <c:symbol val="none"/>
          </c:marker>
          <c:dLbls>
            <c:spPr>
              <a:solidFill>
                <a:schemeClr val="bg1">
                  <a:alpha val="50000"/>
                </a:schemeClr>
              </a:solidFill>
              <a:ln>
                <a:solidFill>
                  <a:schemeClr val="tx1"/>
                </a:solidFill>
              </a:ln>
            </c:spPr>
            <c:dLblPos val="t"/>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Лист2!$B$6:$B$10</c:f>
              <c:numCache>
                <c:formatCode>General</c:formatCode>
                <c:ptCount val="5"/>
                <c:pt idx="0">
                  <c:v>2018</c:v>
                </c:pt>
                <c:pt idx="1">
                  <c:v>2019</c:v>
                </c:pt>
                <c:pt idx="2">
                  <c:v>2020</c:v>
                </c:pt>
                <c:pt idx="3">
                  <c:v>2021</c:v>
                </c:pt>
                <c:pt idx="4">
                  <c:v>2020</c:v>
                </c:pt>
              </c:numCache>
            </c:numRef>
          </c:cat>
          <c:val>
            <c:numRef>
              <c:f>Лист2!$E$6:$E$10</c:f>
              <c:numCache>
                <c:formatCode>0.00</c:formatCode>
                <c:ptCount val="5"/>
                <c:pt idx="0">
                  <c:v>33.172000000000004</c:v>
                </c:pt>
                <c:pt idx="1">
                  <c:v>31.646999999999995</c:v>
                </c:pt>
                <c:pt idx="2">
                  <c:v>26.56</c:v>
                </c:pt>
                <c:pt idx="3">
                  <c:v>32.061</c:v>
                </c:pt>
                <c:pt idx="4">
                  <c:v>31.312000000000001</c:v>
                </c:pt>
              </c:numCache>
            </c:numRef>
          </c:val>
          <c:extLst xmlns:c16r2="http://schemas.microsoft.com/office/drawing/2015/06/chart">
            <c:ext xmlns:c16="http://schemas.microsoft.com/office/drawing/2014/chart" uri="{C3380CC4-5D6E-409C-BE32-E72D297353CC}">
              <c16:uniqueId val="{00000002-7B56-499E-BE1A-801FD8AB8E2B}"/>
            </c:ext>
          </c:extLst>
        </c:ser>
        <c:dLbls/>
        <c:marker val="1"/>
        <c:axId val="82587648"/>
        <c:axId val="82589568"/>
      </c:lineChart>
      <c:lineChart>
        <c:grouping val="standard"/>
        <c:ser>
          <c:idx val="3"/>
          <c:order val="3"/>
          <c:tx>
            <c:strRef>
              <c:f>Лист2!$F$5</c:f>
              <c:strCache>
                <c:ptCount val="1"/>
                <c:pt idx="0">
                  <c:v>Доля потерь в ТС</c:v>
                </c:pt>
              </c:strCache>
            </c:strRef>
          </c:tx>
          <c:spPr>
            <a:ln w="12700">
              <a:solidFill>
                <a:srgbClr val="FF0000"/>
              </a:solidFill>
            </a:ln>
          </c:spPr>
          <c:marker>
            <c:symbol val="circle"/>
            <c:size val="5"/>
            <c:spPr>
              <a:solidFill>
                <a:srgbClr val="C00000"/>
              </a:solidFill>
            </c:spPr>
          </c:marker>
          <c:dLbls>
            <c:spPr>
              <a:noFill/>
              <a:ln>
                <a:noFill/>
              </a:ln>
              <a:effectLst/>
            </c:spPr>
            <c:dLblPos val="t"/>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val>
            <c:numRef>
              <c:f>Лист2!$F$6:$F$10</c:f>
              <c:numCache>
                <c:formatCode>0%</c:formatCode>
                <c:ptCount val="5"/>
                <c:pt idx="0">
                  <c:v>0.35000000000000003</c:v>
                </c:pt>
                <c:pt idx="1">
                  <c:v>0.34</c:v>
                </c:pt>
                <c:pt idx="2">
                  <c:v>0.30000000000000004</c:v>
                </c:pt>
                <c:pt idx="3">
                  <c:v>0.36000000000000004</c:v>
                </c:pt>
                <c:pt idx="4">
                  <c:v>0.35000000000000003</c:v>
                </c:pt>
              </c:numCache>
            </c:numRef>
          </c:val>
          <c:extLst xmlns:c16r2="http://schemas.microsoft.com/office/drawing/2015/06/chart">
            <c:ext xmlns:c16="http://schemas.microsoft.com/office/drawing/2014/chart" uri="{C3380CC4-5D6E-409C-BE32-E72D297353CC}">
              <c16:uniqueId val="{00000003-7B56-499E-BE1A-801FD8AB8E2B}"/>
            </c:ext>
          </c:extLst>
        </c:ser>
        <c:dLbls/>
        <c:marker val="1"/>
        <c:axId val="82601856"/>
        <c:axId val="82599936"/>
      </c:lineChart>
      <c:catAx>
        <c:axId val="82587648"/>
        <c:scaling>
          <c:orientation val="minMax"/>
        </c:scaling>
        <c:axPos val="b"/>
        <c:title>
          <c:tx>
            <c:rich>
              <a:bodyPr/>
              <a:lstStyle/>
              <a:p>
                <a:pPr>
                  <a:defRPr/>
                </a:pPr>
                <a:r>
                  <a:rPr lang="ru-RU"/>
                  <a:t>Период, год</a:t>
                </a:r>
              </a:p>
            </c:rich>
          </c:tx>
          <c:layout/>
        </c:title>
        <c:numFmt formatCode="General" sourceLinked="1"/>
        <c:tickLblPos val="nextTo"/>
        <c:crossAx val="82589568"/>
        <c:crosses val="autoZero"/>
        <c:auto val="1"/>
        <c:lblAlgn val="ctr"/>
        <c:lblOffset val="100"/>
      </c:catAx>
      <c:valAx>
        <c:axId val="82589568"/>
        <c:scaling>
          <c:orientation val="minMax"/>
          <c:max val="50"/>
          <c:min val="0"/>
        </c:scaling>
        <c:axPos val="l"/>
        <c:majorGridlines/>
        <c:title>
          <c:tx>
            <c:rich>
              <a:bodyPr rot="-5400000" vert="horz"/>
              <a:lstStyle/>
              <a:p>
                <a:pPr>
                  <a:defRPr/>
                </a:pPr>
                <a:r>
                  <a:rPr lang="ru-RU"/>
                  <a:t>Фактические потери в ТС, тыс. Гкал</a:t>
                </a:r>
              </a:p>
            </c:rich>
          </c:tx>
          <c:layout/>
        </c:title>
        <c:numFmt formatCode="0" sourceLinked="0"/>
        <c:tickLblPos val="nextTo"/>
        <c:crossAx val="82587648"/>
        <c:crosses val="autoZero"/>
        <c:crossBetween val="between"/>
      </c:valAx>
      <c:valAx>
        <c:axId val="82599936"/>
        <c:scaling>
          <c:orientation val="minMax"/>
          <c:max val="0.37000000000000011"/>
          <c:min val="0"/>
        </c:scaling>
        <c:axPos val="r"/>
        <c:title>
          <c:tx>
            <c:rich>
              <a:bodyPr rot="-5400000" vert="horz"/>
              <a:lstStyle/>
              <a:p>
                <a:pPr>
                  <a:defRPr/>
                </a:pPr>
                <a:r>
                  <a:rPr lang="ru-RU"/>
                  <a:t>Доля потерь в ТС, %</a:t>
                </a:r>
              </a:p>
            </c:rich>
          </c:tx>
          <c:layout>
            <c:manualLayout>
              <c:xMode val="edge"/>
              <c:yMode val="edge"/>
              <c:x val="0.95674750287631349"/>
              <c:y val="0.13518700787401575"/>
            </c:manualLayout>
          </c:layout>
        </c:title>
        <c:numFmt formatCode="0%" sourceLinked="1"/>
        <c:tickLblPos val="nextTo"/>
        <c:crossAx val="82601856"/>
        <c:crosses val="max"/>
        <c:crossBetween val="between"/>
      </c:valAx>
      <c:catAx>
        <c:axId val="82601856"/>
        <c:scaling>
          <c:orientation val="minMax"/>
        </c:scaling>
        <c:delete val="1"/>
        <c:axPos val="b"/>
        <c:tickLblPos val="none"/>
        <c:crossAx val="82599936"/>
        <c:crosses val="autoZero"/>
        <c:auto val="1"/>
        <c:lblAlgn val="ctr"/>
        <c:lblOffset val="100"/>
      </c:catAx>
    </c:plotArea>
    <c:legend>
      <c:legendPos val="r"/>
      <c:legendEntry>
        <c:idx val="2"/>
        <c:delete val="1"/>
      </c:legendEntry>
      <c:layout>
        <c:manualLayout>
          <c:xMode val="edge"/>
          <c:yMode val="edge"/>
          <c:x val="1.5029090113735787E-2"/>
          <c:y val="0.89738043161271508"/>
          <c:w val="0.9794153543307087"/>
          <c:h val="0.10261956838728492"/>
        </c:manualLayout>
      </c:layout>
    </c:legend>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stacked"/>
        <c:ser>
          <c:idx val="0"/>
          <c:order val="0"/>
          <c:tx>
            <c:strRef>
              <c:f>'ДПР (ГВС)'!$C$70</c:f>
              <c:strCache>
                <c:ptCount val="1"/>
                <c:pt idx="0">
                  <c:v>Тариф, руб/Гкал</c:v>
                </c:pt>
              </c:strCache>
            </c:strRef>
          </c:tx>
          <c:spPr>
            <a:solidFill>
              <a:schemeClr val="accent2"/>
            </a:solidFill>
          </c:spPr>
          <c:dLbls>
            <c:spPr>
              <a:noFill/>
              <a:ln>
                <a:noFill/>
              </a:ln>
              <a:effectLst/>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'ДПР (ГВС)'!$I$3:$J$3</c:f>
              <c:strCache>
                <c:ptCount val="2"/>
                <c:pt idx="0">
                  <c:v>Утв. Тариф на 2023 год</c:v>
                </c:pt>
                <c:pt idx="1">
                  <c:v>Тариф на 2023 год с учетом закрытия схемы ГВС</c:v>
                </c:pt>
              </c:strCache>
            </c:strRef>
          </c:cat>
          <c:val>
            <c:numRef>
              <c:f>'ДПР (ГВС)'!$I$70:$J$70</c:f>
              <c:numCache>
                <c:formatCode>0.00</c:formatCode>
                <c:ptCount val="2"/>
                <c:pt idx="0">
                  <c:v>2743.5614513491123</c:v>
                </c:pt>
                <c:pt idx="1">
                  <c:v>2861.0394335784181</c:v>
                </c:pt>
              </c:numCache>
            </c:numRef>
          </c:val>
          <c:extLst xmlns:c16r2="http://schemas.microsoft.com/office/drawing/2015/06/chart">
            <c:ext xmlns:c16="http://schemas.microsoft.com/office/drawing/2014/chart" uri="{C3380CC4-5D6E-409C-BE32-E72D297353CC}">
              <c16:uniqueId val="{00000000-A0D9-447F-B0BC-55CE83196F6F}"/>
            </c:ext>
          </c:extLst>
        </c:ser>
        <c:dLbls/>
        <c:overlap val="100"/>
        <c:axId val="82668544"/>
        <c:axId val="82682624"/>
      </c:barChart>
      <c:catAx>
        <c:axId val="82668544"/>
        <c:scaling>
          <c:orientation val="minMax"/>
        </c:scaling>
        <c:axPos val="b"/>
        <c:numFmt formatCode="General" sourceLinked="1"/>
        <c:tickLblPos val="nextTo"/>
        <c:crossAx val="82682624"/>
        <c:crosses val="autoZero"/>
        <c:auto val="1"/>
        <c:lblAlgn val="ctr"/>
        <c:lblOffset val="100"/>
      </c:catAx>
      <c:valAx>
        <c:axId val="82682624"/>
        <c:scaling>
          <c:orientation val="minMax"/>
        </c:scaling>
        <c:axPos val="l"/>
        <c:majorGridlines/>
        <c:title>
          <c:tx>
            <c:rich>
              <a:bodyPr rot="-5400000" vert="horz"/>
              <a:lstStyle/>
              <a:p>
                <a:pPr>
                  <a:defRPr/>
                </a:pPr>
                <a:r>
                  <a:rPr lang="ru-RU"/>
                  <a:t>Тариф, руб./Гкал</a:t>
                </a:r>
              </a:p>
            </c:rich>
          </c:tx>
          <c:layout/>
        </c:title>
        <c:numFmt formatCode="0" sourceLinked="0"/>
        <c:tickLblPos val="nextTo"/>
        <c:crossAx val="82668544"/>
        <c:crosses val="autoZero"/>
        <c:crossBetween val="between"/>
        <c:majorUnit val="40"/>
      </c:valAx>
    </c:plotArea>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plotArea>
      <c:layout/>
      <c:lineChart>
        <c:grouping val="standard"/>
        <c:ser>
          <c:idx val="0"/>
          <c:order val="0"/>
          <c:marker>
            <c:symbol val="circle"/>
            <c:size val="5"/>
          </c:marker>
          <c:dLbls>
            <c:spPr>
              <a:noFill/>
              <a:ln>
                <a:noFill/>
              </a:ln>
              <a:effectLst/>
            </c:spPr>
            <c:dLblPos val="b"/>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Лист2!$C$3:$Q$3</c:f>
              <c:numCache>
                <c:formatCode>General</c:formatCode>
                <c:ptCount val="1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numCache>
            </c:numRef>
          </c:cat>
          <c:val>
            <c:numRef>
              <c:f>Лист2!$C$4:$Q$4</c:f>
              <c:numCache>
                <c:formatCode>General</c:formatCode>
                <c:ptCount val="15"/>
                <c:pt idx="0">
                  <c:v>2056.9</c:v>
                </c:pt>
                <c:pt idx="1">
                  <c:v>2215.6</c:v>
                </c:pt>
                <c:pt idx="2">
                  <c:v>2507.5</c:v>
                </c:pt>
                <c:pt idx="3">
                  <c:v>2638.6</c:v>
                </c:pt>
                <c:pt idx="4">
                  <c:v>2743.6</c:v>
                </c:pt>
                <c:pt idx="5">
                  <c:v>2781.3</c:v>
                </c:pt>
                <c:pt idx="6">
                  <c:v>2858.9</c:v>
                </c:pt>
                <c:pt idx="7">
                  <c:v>2911.5</c:v>
                </c:pt>
                <c:pt idx="8">
                  <c:v>2815.5</c:v>
                </c:pt>
                <c:pt idx="9">
                  <c:v>2902.2</c:v>
                </c:pt>
                <c:pt idx="10">
                  <c:v>2936.1</c:v>
                </c:pt>
                <c:pt idx="11">
                  <c:v>2996.9</c:v>
                </c:pt>
                <c:pt idx="12">
                  <c:v>3038.3</c:v>
                </c:pt>
                <c:pt idx="13">
                  <c:v>3132.4</c:v>
                </c:pt>
                <c:pt idx="14">
                  <c:v>3178.5</c:v>
                </c:pt>
              </c:numCache>
            </c:numRef>
          </c:val>
          <c:extLst xmlns:c16r2="http://schemas.microsoft.com/office/drawing/2015/06/chart">
            <c:ext xmlns:c16="http://schemas.microsoft.com/office/drawing/2014/chart" uri="{C3380CC4-5D6E-409C-BE32-E72D297353CC}">
              <c16:uniqueId val="{00000000-9887-47D6-8653-DE2B286882AE}"/>
            </c:ext>
          </c:extLst>
        </c:ser>
        <c:dLbls/>
        <c:marker val="1"/>
        <c:axId val="82706816"/>
        <c:axId val="82708736"/>
      </c:lineChart>
      <c:catAx>
        <c:axId val="82706816"/>
        <c:scaling>
          <c:orientation val="minMax"/>
        </c:scaling>
        <c:axPos val="b"/>
        <c:title>
          <c:tx>
            <c:rich>
              <a:bodyPr/>
              <a:lstStyle/>
              <a:p>
                <a:pPr>
                  <a:defRPr/>
                </a:pPr>
                <a:r>
                  <a:rPr lang="ru-RU"/>
                  <a:t>Период, год</a:t>
                </a:r>
              </a:p>
            </c:rich>
          </c:tx>
        </c:title>
        <c:numFmt formatCode="General" sourceLinked="1"/>
        <c:tickLblPos val="nextTo"/>
        <c:crossAx val="82708736"/>
        <c:crosses val="autoZero"/>
        <c:auto val="1"/>
        <c:lblAlgn val="ctr"/>
        <c:lblOffset val="100"/>
      </c:catAx>
      <c:valAx>
        <c:axId val="82708736"/>
        <c:scaling>
          <c:orientation val="minMax"/>
        </c:scaling>
        <c:axPos val="l"/>
        <c:majorGridlines/>
        <c:title>
          <c:tx>
            <c:rich>
              <a:bodyPr rot="-5400000" vert="horz"/>
              <a:lstStyle/>
              <a:p>
                <a:pPr>
                  <a:defRPr/>
                </a:pPr>
                <a:r>
                  <a:rPr lang="ru-RU"/>
                  <a:t>НВВ/ПО, руб./Гкал</a:t>
                </a:r>
              </a:p>
            </c:rich>
          </c:tx>
          <c:layout>
            <c:manualLayout>
              <c:xMode val="edge"/>
              <c:yMode val="edge"/>
              <c:x val="2.1749876421156705E-2"/>
              <c:y val="0.25491870807815692"/>
            </c:manualLayout>
          </c:layout>
        </c:title>
        <c:numFmt formatCode="General" sourceLinked="1"/>
        <c:tickLblPos val="nextTo"/>
        <c:crossAx val="82706816"/>
        <c:crosses val="autoZero"/>
        <c:crossBetween val="between"/>
      </c:valAx>
    </c:plotArea>
    <c:plotVisOnly val="1"/>
    <c:dispBlanksAs val="gap"/>
  </c:chart>
  <c:spPr>
    <a:ln>
      <a:noFill/>
    </a:ln>
  </c:spPr>
  <c:txPr>
    <a:bodyPr/>
    <a:lstStyle/>
    <a:p>
      <a:pPr>
        <a:defRPr>
          <a:latin typeface="Times New Roman"/>
          <a:cs typeface="Times New Roman"/>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marker>
            <c:symbol val="circle"/>
            <c:size val="5"/>
          </c:marker>
          <c:dLbls>
            <c:spPr>
              <a:noFill/>
              <a:ln>
                <a:noFill/>
              </a:ln>
              <a:effectLst/>
            </c:spPr>
            <c:dLblPos val="b"/>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Лист2!$C$3:$Q$3</c:f>
              <c:numCache>
                <c:formatCode>General</c:formatCode>
                <c:ptCount val="1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numCache>
            </c:numRef>
          </c:cat>
          <c:val>
            <c:numRef>
              <c:f>Лист2!$C$4:$Q$4</c:f>
              <c:numCache>
                <c:formatCode>General</c:formatCode>
                <c:ptCount val="15"/>
                <c:pt idx="0">
                  <c:v>2056.9</c:v>
                </c:pt>
                <c:pt idx="1">
                  <c:v>2215.6</c:v>
                </c:pt>
                <c:pt idx="2">
                  <c:v>2507.5</c:v>
                </c:pt>
                <c:pt idx="3">
                  <c:v>2638.6</c:v>
                </c:pt>
                <c:pt idx="4">
                  <c:v>2743.6</c:v>
                </c:pt>
                <c:pt idx="5">
                  <c:v>2781.3</c:v>
                </c:pt>
                <c:pt idx="6">
                  <c:v>2858.9</c:v>
                </c:pt>
                <c:pt idx="7">
                  <c:v>2911.5</c:v>
                </c:pt>
                <c:pt idx="8">
                  <c:v>2815.5</c:v>
                </c:pt>
                <c:pt idx="9">
                  <c:v>2902.2</c:v>
                </c:pt>
                <c:pt idx="10">
                  <c:v>2936.1</c:v>
                </c:pt>
                <c:pt idx="11">
                  <c:v>2996.9</c:v>
                </c:pt>
                <c:pt idx="12">
                  <c:v>3038.3</c:v>
                </c:pt>
                <c:pt idx="13">
                  <c:v>3132.4</c:v>
                </c:pt>
                <c:pt idx="14">
                  <c:v>3178.5</c:v>
                </c:pt>
              </c:numCache>
            </c:numRef>
          </c:val>
          <c:extLst xmlns:c16r2="http://schemas.microsoft.com/office/drawing/2015/06/chart">
            <c:ext xmlns:c16="http://schemas.microsoft.com/office/drawing/2014/chart" uri="{C3380CC4-5D6E-409C-BE32-E72D297353CC}">
              <c16:uniqueId val="{00000000-52D1-433F-B152-8F86487647A5}"/>
            </c:ext>
          </c:extLst>
        </c:ser>
        <c:marker val="1"/>
        <c:axId val="218158976"/>
        <c:axId val="218173440"/>
      </c:lineChart>
      <c:catAx>
        <c:axId val="218158976"/>
        <c:scaling>
          <c:orientation val="minMax"/>
        </c:scaling>
        <c:axPos val="b"/>
        <c:title>
          <c:tx>
            <c:rich>
              <a:bodyPr/>
              <a:lstStyle/>
              <a:p>
                <a:pPr>
                  <a:defRPr/>
                </a:pPr>
                <a:r>
                  <a:rPr lang="ru-RU"/>
                  <a:t>Период, год</a:t>
                </a:r>
              </a:p>
            </c:rich>
          </c:tx>
          <c:layout/>
        </c:title>
        <c:numFmt formatCode="General" sourceLinked="1"/>
        <c:tickLblPos val="nextTo"/>
        <c:crossAx val="218173440"/>
        <c:crosses val="autoZero"/>
        <c:auto val="1"/>
        <c:lblAlgn val="ctr"/>
        <c:lblOffset val="100"/>
      </c:catAx>
      <c:valAx>
        <c:axId val="218173440"/>
        <c:scaling>
          <c:orientation val="minMax"/>
        </c:scaling>
        <c:axPos val="l"/>
        <c:majorGridlines/>
        <c:title>
          <c:tx>
            <c:rich>
              <a:bodyPr rot="-5400000" vert="horz"/>
              <a:lstStyle/>
              <a:p>
                <a:pPr>
                  <a:defRPr/>
                </a:pPr>
                <a:r>
                  <a:rPr lang="ru-RU"/>
                  <a:t>НВВ/ПО, руб./Гкал</a:t>
                </a:r>
              </a:p>
            </c:rich>
          </c:tx>
          <c:layout>
            <c:manualLayout>
              <c:xMode val="edge"/>
              <c:yMode val="edge"/>
              <c:x val="2.1749876421156718E-2"/>
              <c:y val="0.25491870807815692"/>
            </c:manualLayout>
          </c:layout>
        </c:title>
        <c:numFmt formatCode="General" sourceLinked="1"/>
        <c:tickLblPos val="nextTo"/>
        <c:crossAx val="218158976"/>
        <c:crosses val="autoZero"/>
        <c:crossBetween val="between"/>
      </c:valAx>
    </c:plotArea>
    <c:plotVisOnly val="1"/>
    <c:dispBlanksAs val="gap"/>
  </c:chart>
  <c:spPr>
    <a:ln>
      <a:noFill/>
    </a:ln>
  </c:spPr>
  <c:txPr>
    <a:bodyPr/>
    <a:lstStyle/>
    <a:p>
      <a:pPr>
        <a:defRPr>
          <a:latin typeface="Times New Roman"/>
          <a:cs typeface="Times New Roman"/>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51E6C-725F-46BD-864E-E668734E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320</Pages>
  <Words>81865</Words>
  <Characters>466635</Characters>
  <Application>Microsoft Office Word</Application>
  <DocSecurity>0</DocSecurity>
  <Lines>3888</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18</cp:revision>
  <cp:lastPrinted>2024-03-11T07:54:00Z</cp:lastPrinted>
  <dcterms:created xsi:type="dcterms:W3CDTF">2023-06-12T04:35:00Z</dcterms:created>
  <dcterms:modified xsi:type="dcterms:W3CDTF">2024-03-29T08:52:00Z</dcterms:modified>
</cp:coreProperties>
</file>