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02" w:rsidRPr="000D5902" w:rsidRDefault="000D5902" w:rsidP="000D590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</w:rPr>
      </w:pPr>
      <w:r w:rsidRPr="000D5902">
        <w:rPr>
          <w:rFonts w:ascii="Helvetica" w:eastAsia="Times New Roman" w:hAnsi="Helvetica" w:cs="Helvetica"/>
          <w:i/>
          <w:color w:val="1A1A1A"/>
          <w:sz w:val="23"/>
          <w:szCs w:val="23"/>
        </w:rPr>
        <w:t>Дата размещения 15.09.2023 года.</w:t>
      </w:r>
    </w:p>
    <w:p w:rsidR="000D5902" w:rsidRPr="000D5902" w:rsidRDefault="000D5902" w:rsidP="000D590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</w:rPr>
      </w:pPr>
      <w:r w:rsidRPr="000D5902">
        <w:rPr>
          <w:rFonts w:ascii="Helvetica" w:eastAsia="Times New Roman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0D5902">
        <w:rPr>
          <w:rFonts w:ascii="Helvetica" w:eastAsia="Times New Roman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0D5902" w:rsidRPr="000D5902" w:rsidRDefault="000D5902" w:rsidP="000D590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</w:rPr>
      </w:pPr>
      <w:r w:rsidRPr="000D5902">
        <w:rPr>
          <w:rFonts w:ascii="Helvetica" w:eastAsia="Times New Roman" w:hAnsi="Helvetica" w:cs="Helvetica"/>
          <w:i/>
          <w:color w:val="1A1A1A"/>
          <w:sz w:val="23"/>
          <w:szCs w:val="23"/>
        </w:rPr>
        <w:t>антикоррупционной экспертизы с 15.09.2023 по 25.09.2023года</w:t>
      </w:r>
    </w:p>
    <w:p w:rsidR="00750AE8" w:rsidRDefault="00750AE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902" w:rsidRDefault="000D5902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902" w:rsidRDefault="000D5902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85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2777491</wp:posOffset>
            </wp:positionH>
            <wp:positionV relativeFrom="paragraph">
              <wp:posOffset>-558165</wp:posOffset>
            </wp:positionV>
            <wp:extent cx="627570" cy="790575"/>
            <wp:effectExtent l="19050" t="0" r="108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муниципального образования 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 xml:space="preserve">город Советск </w:t>
      </w:r>
      <w:proofErr w:type="spellStart"/>
      <w:r w:rsidRPr="004A71E3"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A71E3" w:rsidRPr="004A71E3" w:rsidRDefault="00AD620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2602C0" w:rsidRDefault="002602C0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4A71E3" w:rsidRDefault="000D5902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71E3" w:rsidRPr="001902EE" w:rsidRDefault="00B45861" w:rsidP="001902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D5902">
        <w:rPr>
          <w:rFonts w:ascii="Times New Roman" w:hAnsi="Times New Roman" w:cs="Times New Roman"/>
          <w:b/>
          <w:sz w:val="28"/>
          <w:szCs w:val="28"/>
        </w:rPr>
        <w:t>________________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203">
        <w:rPr>
          <w:rFonts w:ascii="Times New Roman" w:hAnsi="Times New Roman" w:cs="Times New Roman"/>
          <w:b/>
          <w:sz w:val="28"/>
          <w:szCs w:val="28"/>
        </w:rPr>
        <w:t>202</w:t>
      </w:r>
      <w:r w:rsidR="00133E41">
        <w:rPr>
          <w:rFonts w:ascii="Times New Roman" w:hAnsi="Times New Roman" w:cs="Times New Roman"/>
          <w:b/>
          <w:sz w:val="28"/>
          <w:szCs w:val="28"/>
        </w:rPr>
        <w:t>3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года                     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37D8E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902">
        <w:rPr>
          <w:rFonts w:ascii="Times New Roman" w:hAnsi="Times New Roman" w:cs="Times New Roman"/>
          <w:b/>
          <w:sz w:val="28"/>
          <w:szCs w:val="28"/>
        </w:rPr>
        <w:t>_____</w:t>
      </w: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2EE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4A71E3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Об утверждении прогнозного плана приватизации имущества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b/>
          <w:snapToGrid w:val="0"/>
          <w:sz w:val="28"/>
          <w:szCs w:val="28"/>
        </w:rPr>
        <w:t>Щекинског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>о</w:t>
      </w:r>
      <w:proofErr w:type="spellEnd"/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района </w:t>
      </w:r>
    </w:p>
    <w:p w:rsidR="004A71E3" w:rsidRPr="001902EE" w:rsidRDefault="00133E41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на 2024</w:t>
      </w:r>
      <w:r w:rsidR="00AD6203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>год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A71E3" w:rsidRPr="004A71E3" w:rsidRDefault="004A71E3" w:rsidP="001902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4A71E3">
        <w:rPr>
          <w:rFonts w:ascii="Times New Roman" w:hAnsi="Times New Roman" w:cs="Times New Roman"/>
          <w:snapToGrid w:val="0"/>
          <w:sz w:val="28"/>
          <w:szCs w:val="28"/>
        </w:rPr>
        <w:t>В соответствии с Федеральным законом от 06.10.2003 № 131-ФЗ «</w:t>
      </w:r>
      <w:proofErr w:type="gram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Об</w:t>
      </w:r>
      <w:proofErr w:type="gram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21.12.2001г. №</w:t>
      </w:r>
      <w:r w:rsidR="00115DC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178-ФЗ «О приватизации государственного и муниципального имущества», Положением «О приватизации муниципального имущества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района», утвержденным решением Собрания депутатов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района №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58-192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30.10.2017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в целях эффективного управления и </w:t>
      </w:r>
      <w:r w:rsidRPr="004A71E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распоряжения муниципальной собственностью, </w:t>
      </w:r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Собрание депутатов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района</w:t>
      </w:r>
      <w:proofErr w:type="gramEnd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РЕШИЛО:</w:t>
      </w:r>
    </w:p>
    <w:p w:rsidR="001902EE" w:rsidRPr="001902EE" w:rsidRDefault="001902EE" w:rsidP="001902EE">
      <w:pPr>
        <w:shd w:val="clear" w:color="auto" w:fill="FFFFFF"/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902EE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прилагаемый прогнозный план (программу) приватизации муниципального имущества муниципального образования город С</w:t>
      </w:r>
      <w:r w:rsidR="00AD6203">
        <w:rPr>
          <w:rFonts w:ascii="Times New Roman" w:hAnsi="Times New Roman" w:cs="Times New Roman"/>
          <w:color w:val="000000"/>
          <w:sz w:val="28"/>
          <w:szCs w:val="28"/>
        </w:rPr>
        <w:t xml:space="preserve">оветск </w:t>
      </w:r>
      <w:proofErr w:type="spellStart"/>
      <w:r w:rsidR="00AD6203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="00AD6203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202</w:t>
      </w:r>
      <w:r w:rsidR="00133E4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год (приложение</w:t>
      </w:r>
      <w:r w:rsidRPr="001902EE">
        <w:rPr>
          <w:rFonts w:ascii="Times New Roman" w:hAnsi="Times New Roman" w:cs="Times New Roman"/>
          <w:color w:val="000000"/>
          <w:spacing w:val="1"/>
          <w:sz w:val="28"/>
          <w:szCs w:val="28"/>
        </w:rPr>
        <w:t>).</w:t>
      </w:r>
    </w:p>
    <w:p w:rsidR="00AD6203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902EE" w:rsidRPr="001902E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902EE" w:rsidRPr="001902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902EE" w:rsidRPr="001902E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</w:t>
      </w:r>
      <w:r w:rsidR="00AD6203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="00AD6203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AD620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5723B" w:rsidRPr="00A5723B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723B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на информационном стенде администрации МО г. Советск </w:t>
      </w:r>
      <w:proofErr w:type="spellStart"/>
      <w:r w:rsidRPr="00A5723B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A5723B">
        <w:rPr>
          <w:rFonts w:ascii="Times New Roman" w:hAnsi="Times New Roman" w:cs="Times New Roman"/>
          <w:sz w:val="28"/>
          <w:szCs w:val="28"/>
        </w:rPr>
        <w:t xml:space="preserve"> района (г. Советск, пл. Советов, д. 1) и размещению на официальном сайте МО г. Советск в сети «Интернет».</w:t>
      </w:r>
    </w:p>
    <w:p w:rsidR="00A5723B" w:rsidRPr="00A5723B" w:rsidRDefault="00A5723B" w:rsidP="00A57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5723B">
        <w:rPr>
          <w:rFonts w:ascii="Times New Roman" w:hAnsi="Times New Roman" w:cs="Times New Roman"/>
          <w:sz w:val="28"/>
          <w:szCs w:val="28"/>
        </w:rPr>
        <w:t>. Решение вступает в силу со дня официального обнародования.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902E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Щекинског</w:t>
      </w:r>
      <w:r w:rsidR="00E102C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E102C0">
        <w:rPr>
          <w:rFonts w:ascii="Times New Roman" w:hAnsi="Times New Roman" w:cs="Times New Roman"/>
          <w:sz w:val="28"/>
          <w:szCs w:val="28"/>
        </w:rPr>
        <w:t xml:space="preserve"> района                      </w:t>
      </w:r>
      <w:r w:rsidRPr="001902E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02C0">
        <w:rPr>
          <w:rFonts w:ascii="Times New Roman" w:hAnsi="Times New Roman" w:cs="Times New Roman"/>
          <w:sz w:val="28"/>
          <w:szCs w:val="28"/>
        </w:rPr>
        <w:t xml:space="preserve">Е. В. </w:t>
      </w:r>
      <w:proofErr w:type="spellStart"/>
      <w:r w:rsidR="00E102C0">
        <w:rPr>
          <w:rFonts w:ascii="Times New Roman" w:hAnsi="Times New Roman" w:cs="Times New Roman"/>
          <w:sz w:val="28"/>
          <w:szCs w:val="28"/>
        </w:rPr>
        <w:t>Холаимова</w:t>
      </w:r>
      <w:proofErr w:type="spellEnd"/>
    </w:p>
    <w:p w:rsid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2C0" w:rsidRPr="001902EE" w:rsidRDefault="00E102C0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58"/>
        <w:gridCol w:w="4558"/>
      </w:tblGrid>
      <w:tr w:rsidR="001902EE" w:rsidRPr="001902EE" w:rsidTr="00235EEC">
        <w:tc>
          <w:tcPr>
            <w:tcW w:w="4558" w:type="dxa"/>
          </w:tcPr>
          <w:p w:rsidR="001902EE" w:rsidRPr="001902EE" w:rsidRDefault="001902EE" w:rsidP="001902EE">
            <w:pPr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4558" w:type="dxa"/>
          </w:tcPr>
          <w:p w:rsidR="001902EE" w:rsidRPr="001902EE" w:rsidRDefault="001902EE" w:rsidP="001902EE">
            <w:pPr>
              <w:shd w:val="clear" w:color="auto" w:fill="FFFFFF"/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Приложение </w:t>
            </w:r>
          </w:p>
          <w:p w:rsidR="001902EE" w:rsidRPr="001902EE" w:rsidRDefault="001902EE" w:rsidP="001902EE">
            <w:pPr>
              <w:shd w:val="clear" w:color="auto" w:fill="FFFFFF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 решению Собрания депутатов муниципального образования город Советск </w:t>
            </w:r>
            <w:proofErr w:type="spellStart"/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Щекинского</w:t>
            </w:r>
            <w:proofErr w:type="spellEnd"/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района  </w:t>
            </w:r>
          </w:p>
          <w:p w:rsidR="001902EE" w:rsidRPr="001902EE" w:rsidRDefault="001902EE" w:rsidP="00E43926">
            <w:pPr>
              <w:shd w:val="clear" w:color="auto" w:fill="FFFFFF"/>
              <w:spacing w:after="0" w:line="240" w:lineRule="auto"/>
              <w:ind w:left="-22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от </w:t>
            </w:r>
            <w:r w:rsidR="00E4392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       </w:t>
            </w:r>
            <w:r w:rsidR="00B329E0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сентября </w:t>
            </w:r>
            <w:r w:rsidR="00133E4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2023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г.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№ </w:t>
            </w:r>
            <w:r w:rsidR="00E4392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____</w:t>
            </w:r>
            <w:r w:rsidR="00C37D8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  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</w:p>
        </w:tc>
      </w:tr>
    </w:tbl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ПРОГНОЗНЫЙ ПЛАН (ПРОГРАММА)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СОВЕТСК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ЩЁКИНСКОГО РАЙОНА ТУЛЬСКОЙ ОБЛАСТИ НА</w:t>
      </w:r>
      <w:r w:rsidR="00E102C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33E41">
        <w:rPr>
          <w:rFonts w:ascii="Times New Roman" w:hAnsi="Times New Roman" w:cs="Times New Roman"/>
          <w:b/>
          <w:sz w:val="28"/>
          <w:szCs w:val="28"/>
        </w:rPr>
        <w:t>4</w:t>
      </w:r>
      <w:r w:rsidRPr="001902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1902EE">
        <w:rPr>
          <w:rFonts w:ascii="Times New Roman" w:hAnsi="Times New Roman" w:cs="Times New Roman"/>
          <w:sz w:val="28"/>
          <w:szCs w:val="28"/>
        </w:rPr>
        <w:t xml:space="preserve">Прогнозный план (Программа) приватизации муниципального имущества муниципального образования г.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на </w:t>
      </w:r>
      <w:r w:rsidR="00E102C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год разработан в соответствии с Федеральным законом от 21.12.2001г.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 xml:space="preserve">178-ФЗ «О приватизации государственного и муниципального имущества»,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района, Положением 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«О приватизации муниципального имущества муниципального образования город</w:t>
      </w:r>
      <w:proofErr w:type="gram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Советск </w:t>
      </w:r>
      <w:proofErr w:type="spellStart"/>
      <w:r w:rsidRPr="001902EE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района», утвержденным решением Собрания депутатов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района №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58-193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30.10.2017 г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Основными задачами приватизаци</w:t>
      </w:r>
      <w:r w:rsidR="00E102C0">
        <w:rPr>
          <w:rFonts w:ascii="Times New Roman" w:hAnsi="Times New Roman" w:cs="Times New Roman"/>
          <w:sz w:val="28"/>
          <w:szCs w:val="28"/>
        </w:rPr>
        <w:t>и муниципального имущества в 202</w:t>
      </w:r>
      <w:r w:rsidR="00FF2A1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являются оптимизация структуры муниципальной собственности за счёт приватизации муниципального имущества, не используемого для обеспечения функций и задач органов местного самоуправления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Тульской области.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Главной целью</w:t>
      </w:r>
      <w:r w:rsidR="00133E41">
        <w:rPr>
          <w:rFonts w:ascii="Times New Roman" w:hAnsi="Times New Roman" w:cs="Times New Roman"/>
          <w:sz w:val="28"/>
          <w:szCs w:val="28"/>
        </w:rPr>
        <w:t xml:space="preserve"> приватизации в 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1902EE" w:rsidRPr="001902EE" w:rsidRDefault="001902EE" w:rsidP="00C37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- обеспечение поступления неналоговых доходов в бюджет города от приватизации муниципального имущества; сокращение расходов из бюджета города на охрану и содержание имущества. В </w:t>
      </w:r>
      <w:r w:rsidR="00133E4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планируется приватизация </w:t>
      </w:r>
      <w:r w:rsidR="00C37D8E">
        <w:rPr>
          <w:rFonts w:ascii="Times New Roman" w:hAnsi="Times New Roman" w:cs="Times New Roman"/>
          <w:sz w:val="28"/>
          <w:szCs w:val="28"/>
        </w:rPr>
        <w:t>следующего имущества: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1902EE" w:rsidRPr="001902EE">
          <w:pgSz w:w="11906" w:h="16838"/>
          <w:pgMar w:top="1134" w:right="850" w:bottom="1134" w:left="1701" w:header="708" w:footer="708" w:gutter="0"/>
          <w:cols w:space="720"/>
        </w:sect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Муниципальное имущество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 Тульской области, привати</w:t>
      </w:r>
      <w:r w:rsidR="00E102C0">
        <w:rPr>
          <w:rFonts w:ascii="Times New Roman" w:hAnsi="Times New Roman" w:cs="Times New Roman"/>
          <w:sz w:val="28"/>
          <w:szCs w:val="28"/>
        </w:rPr>
        <w:t>зация которого планируется в 202</w:t>
      </w:r>
      <w:r w:rsidR="00133E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68"/>
        <w:gridCol w:w="1620"/>
        <w:gridCol w:w="1980"/>
        <w:gridCol w:w="2880"/>
        <w:gridCol w:w="1620"/>
        <w:gridCol w:w="1800"/>
        <w:gridCol w:w="1620"/>
      </w:tblGrid>
      <w:tr w:rsidR="001902EE" w:rsidRPr="0022399C" w:rsidTr="00235EEC">
        <w:trPr>
          <w:trHeight w:val="1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Наименование предполагаемого объекта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  <w:r w:rsidR="00AF518D" w:rsidRPr="0022399C">
              <w:rPr>
                <w:rFonts w:ascii="Times New Roman" w:hAnsi="Times New Roman" w:cs="Times New Roman"/>
                <w:sz w:val="24"/>
                <w:szCs w:val="24"/>
              </w:rPr>
              <w:t>; Длина (м)</w:t>
            </w:r>
          </w:p>
        </w:tc>
      </w:tr>
      <w:tr w:rsidR="001902EE" w:rsidRPr="0022399C" w:rsidTr="00235E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7D8E" w:rsidRPr="0022399C" w:rsidTr="0022399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115DC6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Столярная мастерская, с земельным участком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производственного назначения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B32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Красноармейская, 36а;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оценки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168,7 </w:t>
            </w:r>
            <w:proofErr w:type="spell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  <w:p w:rsidR="00C37D8E" w:rsidRPr="0022399C" w:rsidRDefault="00C37D8E" w:rsidP="00223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участком, площадью 3653</w:t>
            </w:r>
          </w:p>
        </w:tc>
      </w:tr>
    </w:tbl>
    <w:p w:rsidR="0024211C" w:rsidRPr="0022399C" w:rsidRDefault="0024211C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211C" w:rsidRPr="0022399C" w:rsidSect="00C37D8E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1E3"/>
    <w:rsid w:val="000D5902"/>
    <w:rsid w:val="00115DC6"/>
    <w:rsid w:val="00133E41"/>
    <w:rsid w:val="0017785D"/>
    <w:rsid w:val="001902EE"/>
    <w:rsid w:val="0022399C"/>
    <w:rsid w:val="00224A61"/>
    <w:rsid w:val="00230038"/>
    <w:rsid w:val="0024211C"/>
    <w:rsid w:val="002602C0"/>
    <w:rsid w:val="00317FD1"/>
    <w:rsid w:val="0035009B"/>
    <w:rsid w:val="00461AB9"/>
    <w:rsid w:val="004A71E3"/>
    <w:rsid w:val="004B741D"/>
    <w:rsid w:val="005064E9"/>
    <w:rsid w:val="00583274"/>
    <w:rsid w:val="00685E4B"/>
    <w:rsid w:val="006B37F4"/>
    <w:rsid w:val="006C2AA6"/>
    <w:rsid w:val="00750AE8"/>
    <w:rsid w:val="00785D6B"/>
    <w:rsid w:val="0089767C"/>
    <w:rsid w:val="009541B7"/>
    <w:rsid w:val="009621E7"/>
    <w:rsid w:val="00970476"/>
    <w:rsid w:val="00A11103"/>
    <w:rsid w:val="00A5723B"/>
    <w:rsid w:val="00AC3E69"/>
    <w:rsid w:val="00AD6203"/>
    <w:rsid w:val="00AF518D"/>
    <w:rsid w:val="00B329E0"/>
    <w:rsid w:val="00B45861"/>
    <w:rsid w:val="00B84CB0"/>
    <w:rsid w:val="00BE05A5"/>
    <w:rsid w:val="00C37D8E"/>
    <w:rsid w:val="00CA6AFB"/>
    <w:rsid w:val="00DC39D4"/>
    <w:rsid w:val="00DF5716"/>
    <w:rsid w:val="00E102C0"/>
    <w:rsid w:val="00E43926"/>
    <w:rsid w:val="00FF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2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0A9FD-27A0-4266-B380-4E29905C6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2021-09-22T08:24:00Z</cp:lastPrinted>
  <dcterms:created xsi:type="dcterms:W3CDTF">2012-09-06T12:31:00Z</dcterms:created>
  <dcterms:modified xsi:type="dcterms:W3CDTF">2023-09-22T08:05:00Z</dcterms:modified>
</cp:coreProperties>
</file>